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EC2F0" w14:textId="77777777" w:rsidR="00A733F0" w:rsidRPr="006862A3" w:rsidRDefault="00FF3C3C">
      <w:pPr>
        <w:pStyle w:val="Nagwek1"/>
        <w:spacing w:before="0" w:after="0"/>
        <w:jc w:val="center"/>
        <w:rPr>
          <w:rFonts w:ascii="Arial Narrow" w:hAnsi="Arial Narrow" w:cs="Times New Roman"/>
          <w:sz w:val="56"/>
          <w:szCs w:val="56"/>
        </w:rPr>
      </w:pPr>
      <w:r w:rsidRPr="006862A3">
        <w:rPr>
          <w:rFonts w:ascii="Arial Narrow" w:hAnsi="Arial Narrow" w:cs="Times New Roman"/>
          <w:sz w:val="56"/>
          <w:szCs w:val="56"/>
        </w:rPr>
        <w:t xml:space="preserve"> </w:t>
      </w:r>
    </w:p>
    <w:p w14:paraId="6AE94CBF" w14:textId="77777777" w:rsidR="00472A0F" w:rsidRPr="006862A3" w:rsidRDefault="00472A0F" w:rsidP="00472A0F">
      <w:pPr>
        <w:ind w:left="4688" w:firstLine="708"/>
        <w:rPr>
          <w:rFonts w:ascii="Arial Narrow" w:hAnsi="Arial Narrow" w:cs="Arial"/>
        </w:rPr>
      </w:pPr>
      <w:r w:rsidRPr="006862A3">
        <w:rPr>
          <w:rFonts w:ascii="Arial Narrow" w:hAnsi="Arial Narrow" w:cs="Arial"/>
        </w:rPr>
        <w:t xml:space="preserve">Załącznik </w:t>
      </w:r>
    </w:p>
    <w:p w14:paraId="13323A3E" w14:textId="77777777" w:rsidR="00472A0F" w:rsidRPr="006862A3" w:rsidRDefault="00472A0F" w:rsidP="00472A0F">
      <w:pPr>
        <w:autoSpaceDE w:val="0"/>
        <w:autoSpaceDN w:val="0"/>
        <w:adjustRightInd w:val="0"/>
        <w:ind w:left="5396"/>
        <w:jc w:val="both"/>
        <w:rPr>
          <w:rFonts w:ascii="Arial Narrow" w:hAnsi="Arial Narrow"/>
        </w:rPr>
      </w:pPr>
      <w:r w:rsidRPr="006862A3">
        <w:rPr>
          <w:rFonts w:ascii="Arial Narrow" w:hAnsi="Arial Narrow"/>
        </w:rPr>
        <w:t xml:space="preserve">do uchwały nr </w:t>
      </w:r>
    </w:p>
    <w:p w14:paraId="08F123EF" w14:textId="77777777" w:rsidR="00472A0F" w:rsidRPr="006862A3" w:rsidRDefault="00472A0F" w:rsidP="00472A0F">
      <w:pPr>
        <w:autoSpaceDE w:val="0"/>
        <w:autoSpaceDN w:val="0"/>
        <w:adjustRightInd w:val="0"/>
        <w:ind w:left="5396"/>
        <w:jc w:val="both"/>
        <w:rPr>
          <w:rFonts w:ascii="Arial Narrow" w:hAnsi="Arial Narrow"/>
        </w:rPr>
      </w:pPr>
      <w:r w:rsidRPr="006862A3">
        <w:rPr>
          <w:rFonts w:ascii="Arial Narrow" w:hAnsi="Arial Narrow"/>
        </w:rPr>
        <w:t>Zarządu Województwa Lubuskiego</w:t>
      </w:r>
    </w:p>
    <w:p w14:paraId="25FC3F46" w14:textId="723D5806" w:rsidR="00472A0F" w:rsidRPr="006862A3" w:rsidRDefault="00472A0F" w:rsidP="00472A0F">
      <w:pPr>
        <w:autoSpaceDE w:val="0"/>
        <w:autoSpaceDN w:val="0"/>
        <w:adjustRightInd w:val="0"/>
        <w:ind w:left="5112" w:firstLine="284"/>
        <w:jc w:val="both"/>
        <w:rPr>
          <w:rFonts w:ascii="Arial Narrow" w:hAnsi="Arial Narrow"/>
        </w:rPr>
      </w:pPr>
      <w:r w:rsidRPr="006862A3">
        <w:rPr>
          <w:rFonts w:ascii="Arial Narrow" w:hAnsi="Arial Narrow"/>
        </w:rPr>
        <w:t xml:space="preserve">z dnia </w:t>
      </w:r>
      <w:r w:rsidR="00413B91" w:rsidRPr="006862A3">
        <w:rPr>
          <w:rFonts w:ascii="Arial Narrow" w:hAnsi="Arial Narrow"/>
        </w:rPr>
        <w:t xml:space="preserve"> </w:t>
      </w:r>
      <w:r w:rsidR="00EF341C" w:rsidRPr="006862A3">
        <w:rPr>
          <w:rFonts w:ascii="Arial Narrow" w:hAnsi="Arial Narrow"/>
        </w:rPr>
        <w:t xml:space="preserve">    </w:t>
      </w:r>
      <w:r w:rsidR="007D00CB">
        <w:rPr>
          <w:rFonts w:ascii="Arial Narrow" w:hAnsi="Arial Narrow"/>
        </w:rPr>
        <w:t>października</w:t>
      </w:r>
      <w:r w:rsidR="00F67632" w:rsidRPr="006862A3">
        <w:rPr>
          <w:rFonts w:ascii="Arial Narrow" w:hAnsi="Arial Narrow"/>
        </w:rPr>
        <w:t xml:space="preserve"> </w:t>
      </w:r>
      <w:r w:rsidR="00CC60B4" w:rsidRPr="006862A3">
        <w:rPr>
          <w:rFonts w:ascii="Arial Narrow" w:hAnsi="Arial Narrow"/>
        </w:rPr>
        <w:t>20</w:t>
      </w:r>
      <w:r w:rsidR="00E41E1E" w:rsidRPr="006862A3">
        <w:rPr>
          <w:rFonts w:ascii="Arial Narrow" w:hAnsi="Arial Narrow"/>
        </w:rPr>
        <w:t>20</w:t>
      </w:r>
      <w:r w:rsidR="00CC60B4" w:rsidRPr="006862A3">
        <w:rPr>
          <w:rFonts w:ascii="Arial Narrow" w:hAnsi="Arial Narrow"/>
        </w:rPr>
        <w:t xml:space="preserve"> </w:t>
      </w:r>
      <w:r w:rsidRPr="006862A3">
        <w:rPr>
          <w:rFonts w:ascii="Arial Narrow" w:hAnsi="Arial Narrow"/>
        </w:rPr>
        <w:t>roku</w:t>
      </w:r>
    </w:p>
    <w:p w14:paraId="591423CA" w14:textId="77777777" w:rsidR="00472A0F" w:rsidRPr="006862A3" w:rsidRDefault="00472A0F" w:rsidP="00472A0F">
      <w:pPr>
        <w:jc w:val="both"/>
        <w:rPr>
          <w:rFonts w:ascii="Arial Narrow" w:hAnsi="Arial Narrow"/>
          <w:b/>
          <w:bCs/>
        </w:rPr>
      </w:pPr>
    </w:p>
    <w:p w14:paraId="74ADE188" w14:textId="77777777" w:rsidR="00A733F0" w:rsidRPr="006862A3" w:rsidRDefault="00EB6956" w:rsidP="00EB6956">
      <w:pPr>
        <w:jc w:val="both"/>
        <w:rPr>
          <w:rFonts w:ascii="Arial Narrow" w:hAnsi="Arial Narrow"/>
          <w:sz w:val="56"/>
          <w:szCs w:val="56"/>
        </w:rPr>
      </w:pPr>
      <w:r w:rsidRPr="006862A3">
        <w:rPr>
          <w:rFonts w:ascii="Arial Narrow" w:hAnsi="Arial Narrow"/>
          <w:sz w:val="56"/>
          <w:szCs w:val="56"/>
        </w:rPr>
        <w:t xml:space="preserve"> </w:t>
      </w:r>
    </w:p>
    <w:p w14:paraId="4DB226DA" w14:textId="77777777" w:rsidR="00A733F0" w:rsidRPr="006862A3" w:rsidRDefault="00A733F0">
      <w:pPr>
        <w:pStyle w:val="Nagwek1"/>
        <w:spacing w:before="0" w:after="0"/>
        <w:jc w:val="center"/>
        <w:rPr>
          <w:rFonts w:ascii="Arial Narrow" w:hAnsi="Arial Narrow" w:cs="Times New Roman"/>
          <w:sz w:val="56"/>
          <w:szCs w:val="56"/>
        </w:rPr>
      </w:pPr>
    </w:p>
    <w:p w14:paraId="46894A31" w14:textId="77777777" w:rsidR="00A733F0" w:rsidRPr="006862A3" w:rsidRDefault="00A733F0">
      <w:pPr>
        <w:pStyle w:val="Nagwek1"/>
        <w:spacing w:before="0" w:after="0"/>
        <w:jc w:val="center"/>
        <w:rPr>
          <w:rFonts w:ascii="Arial Narrow" w:hAnsi="Arial Narrow" w:cs="Times New Roman"/>
          <w:sz w:val="56"/>
          <w:szCs w:val="56"/>
        </w:rPr>
      </w:pPr>
    </w:p>
    <w:p w14:paraId="1BF02134" w14:textId="77777777" w:rsidR="00A733F0" w:rsidRPr="006862A3" w:rsidRDefault="00A733F0">
      <w:pPr>
        <w:pStyle w:val="Nagwek1"/>
        <w:spacing w:before="0" w:after="0"/>
        <w:jc w:val="center"/>
        <w:rPr>
          <w:rFonts w:ascii="Arial Narrow" w:hAnsi="Arial Narrow" w:cs="Times New Roman"/>
          <w:sz w:val="56"/>
          <w:szCs w:val="56"/>
        </w:rPr>
      </w:pPr>
    </w:p>
    <w:p w14:paraId="663694D7" w14:textId="77777777" w:rsidR="00A733F0" w:rsidRPr="006862A3" w:rsidRDefault="00A733F0">
      <w:pPr>
        <w:pStyle w:val="Nagwek1"/>
        <w:spacing w:before="0" w:after="0"/>
        <w:jc w:val="center"/>
        <w:rPr>
          <w:rFonts w:ascii="Arial Narrow" w:hAnsi="Arial Narrow" w:cs="Times New Roman"/>
          <w:sz w:val="40"/>
          <w:szCs w:val="40"/>
        </w:rPr>
      </w:pPr>
    </w:p>
    <w:p w14:paraId="56F8EAD9" w14:textId="77777777" w:rsidR="00A733F0" w:rsidRPr="006862A3" w:rsidRDefault="00A733F0">
      <w:pPr>
        <w:pStyle w:val="Nagwek1"/>
        <w:spacing w:before="0" w:after="0"/>
        <w:jc w:val="center"/>
        <w:rPr>
          <w:rFonts w:ascii="Arial Narrow" w:hAnsi="Arial Narrow" w:cs="Times New Roman"/>
          <w:sz w:val="40"/>
          <w:szCs w:val="40"/>
        </w:rPr>
      </w:pPr>
      <w:bookmarkStart w:id="0" w:name="_Toc450115803"/>
      <w:bookmarkStart w:id="1" w:name="_Toc450116765"/>
      <w:r w:rsidRPr="006862A3">
        <w:rPr>
          <w:rFonts w:ascii="Arial Narrow" w:hAnsi="Arial Narrow" w:cs="Times New Roman"/>
          <w:sz w:val="40"/>
          <w:szCs w:val="40"/>
        </w:rPr>
        <w:t>Roczny Plan Kontroli</w:t>
      </w:r>
      <w:bookmarkEnd w:id="0"/>
      <w:bookmarkEnd w:id="1"/>
    </w:p>
    <w:p w14:paraId="26567282" w14:textId="77777777" w:rsidR="00A733F0" w:rsidRPr="006862A3" w:rsidRDefault="00BF29AF">
      <w:pPr>
        <w:pStyle w:val="Nagwek1"/>
        <w:spacing w:before="0" w:after="0"/>
        <w:jc w:val="center"/>
        <w:rPr>
          <w:rFonts w:ascii="Arial Narrow" w:hAnsi="Arial Narrow" w:cs="Times New Roman"/>
          <w:sz w:val="40"/>
          <w:szCs w:val="40"/>
        </w:rPr>
      </w:pPr>
      <w:bookmarkStart w:id="2" w:name="_Toc450115804"/>
      <w:bookmarkStart w:id="3" w:name="_Toc450116766"/>
      <w:r w:rsidRPr="006862A3">
        <w:rPr>
          <w:rFonts w:ascii="Arial Narrow" w:hAnsi="Arial Narrow" w:cs="Times New Roman"/>
          <w:sz w:val="40"/>
          <w:szCs w:val="40"/>
        </w:rPr>
        <w:t>Regionaln</w:t>
      </w:r>
      <w:r w:rsidR="00472A0F" w:rsidRPr="006862A3">
        <w:rPr>
          <w:rFonts w:ascii="Arial Narrow" w:hAnsi="Arial Narrow" w:cs="Times New Roman"/>
          <w:sz w:val="40"/>
          <w:szCs w:val="40"/>
        </w:rPr>
        <w:t>ego</w:t>
      </w:r>
      <w:r w:rsidR="00414C96" w:rsidRPr="006862A3">
        <w:rPr>
          <w:rFonts w:ascii="Arial Narrow" w:hAnsi="Arial Narrow" w:cs="Times New Roman"/>
          <w:sz w:val="40"/>
          <w:szCs w:val="40"/>
        </w:rPr>
        <w:t xml:space="preserve"> </w:t>
      </w:r>
      <w:r w:rsidR="00472A0F" w:rsidRPr="006862A3">
        <w:rPr>
          <w:rFonts w:ascii="Arial Narrow" w:hAnsi="Arial Narrow" w:cs="Times New Roman"/>
          <w:sz w:val="40"/>
          <w:szCs w:val="40"/>
        </w:rPr>
        <w:t>Programu</w:t>
      </w:r>
      <w:r w:rsidRPr="006862A3">
        <w:rPr>
          <w:rFonts w:ascii="Arial Narrow" w:hAnsi="Arial Narrow" w:cs="Times New Roman"/>
          <w:sz w:val="40"/>
          <w:szCs w:val="40"/>
        </w:rPr>
        <w:t xml:space="preserve"> Operacyjn</w:t>
      </w:r>
      <w:r w:rsidR="00472A0F" w:rsidRPr="006862A3">
        <w:rPr>
          <w:rFonts w:ascii="Arial Narrow" w:hAnsi="Arial Narrow" w:cs="Times New Roman"/>
          <w:sz w:val="40"/>
          <w:szCs w:val="40"/>
        </w:rPr>
        <w:t>ego</w:t>
      </w:r>
      <w:r w:rsidR="00A733F0" w:rsidRPr="006862A3">
        <w:rPr>
          <w:rFonts w:ascii="Arial Narrow" w:hAnsi="Arial Narrow" w:cs="Times New Roman"/>
          <w:sz w:val="40"/>
          <w:szCs w:val="40"/>
        </w:rPr>
        <w:t xml:space="preserve"> </w:t>
      </w:r>
      <w:r w:rsidR="00414C96" w:rsidRPr="006862A3">
        <w:rPr>
          <w:rFonts w:ascii="Arial Narrow" w:hAnsi="Arial Narrow" w:cs="Times New Roman"/>
          <w:sz w:val="40"/>
          <w:szCs w:val="40"/>
        </w:rPr>
        <w:t>– Lubuskie 2020</w:t>
      </w:r>
      <w:bookmarkEnd w:id="2"/>
      <w:bookmarkEnd w:id="3"/>
      <w:r w:rsidR="00414C96" w:rsidRPr="006862A3">
        <w:rPr>
          <w:rFonts w:ascii="Arial Narrow" w:hAnsi="Arial Narrow" w:cs="Times New Roman"/>
          <w:sz w:val="40"/>
          <w:szCs w:val="40"/>
        </w:rPr>
        <w:t xml:space="preserve"> </w:t>
      </w:r>
    </w:p>
    <w:p w14:paraId="5D739960" w14:textId="77777777" w:rsidR="00472A0F" w:rsidRPr="006862A3" w:rsidRDefault="00472A0F" w:rsidP="00472A0F">
      <w:pPr>
        <w:pStyle w:val="Tekstpodstawowy"/>
      </w:pPr>
    </w:p>
    <w:p w14:paraId="36CFE1E6" w14:textId="77777777" w:rsidR="00414C96" w:rsidRPr="006862A3" w:rsidRDefault="00414C96">
      <w:pPr>
        <w:pStyle w:val="Nagwek1"/>
        <w:spacing w:before="0" w:after="0"/>
        <w:jc w:val="center"/>
        <w:rPr>
          <w:rFonts w:ascii="Arial Narrow" w:hAnsi="Arial Narrow" w:cs="Times New Roman"/>
          <w:sz w:val="40"/>
          <w:szCs w:val="40"/>
        </w:rPr>
      </w:pPr>
      <w:bookmarkStart w:id="4" w:name="_Toc450115805"/>
      <w:bookmarkStart w:id="5" w:name="_Toc450116767"/>
      <w:r w:rsidRPr="006862A3">
        <w:rPr>
          <w:rFonts w:ascii="Arial Narrow" w:hAnsi="Arial Narrow" w:cs="Times New Roman"/>
          <w:sz w:val="40"/>
          <w:szCs w:val="40"/>
        </w:rPr>
        <w:t>na rok obrachunkowy</w:t>
      </w:r>
      <w:bookmarkEnd w:id="4"/>
      <w:bookmarkEnd w:id="5"/>
      <w:r w:rsidRPr="006862A3">
        <w:rPr>
          <w:rFonts w:ascii="Arial Narrow" w:hAnsi="Arial Narrow" w:cs="Times New Roman"/>
          <w:sz w:val="40"/>
          <w:szCs w:val="40"/>
        </w:rPr>
        <w:t xml:space="preserve"> </w:t>
      </w:r>
    </w:p>
    <w:p w14:paraId="601A0F37" w14:textId="77777777" w:rsidR="00A733F0" w:rsidRPr="006862A3" w:rsidRDefault="00414C96">
      <w:pPr>
        <w:pStyle w:val="Nagwek1"/>
        <w:spacing w:before="0" w:after="0"/>
        <w:jc w:val="center"/>
        <w:rPr>
          <w:rFonts w:ascii="Arial Narrow" w:hAnsi="Arial Narrow"/>
          <w:sz w:val="40"/>
          <w:szCs w:val="40"/>
        </w:rPr>
      </w:pPr>
      <w:bookmarkStart w:id="6" w:name="_Toc450115806"/>
      <w:bookmarkStart w:id="7" w:name="_Toc450116768"/>
      <w:r w:rsidRPr="006862A3">
        <w:rPr>
          <w:rFonts w:ascii="Arial Narrow" w:hAnsi="Arial Narrow" w:cs="Times New Roman"/>
          <w:sz w:val="40"/>
          <w:szCs w:val="40"/>
        </w:rPr>
        <w:t>01.07.</w:t>
      </w:r>
      <w:r w:rsidR="0045344B" w:rsidRPr="006862A3">
        <w:rPr>
          <w:rFonts w:ascii="Arial Narrow" w:hAnsi="Arial Narrow" w:cs="Times New Roman"/>
          <w:sz w:val="40"/>
          <w:szCs w:val="40"/>
        </w:rPr>
        <w:t xml:space="preserve">2020 </w:t>
      </w:r>
      <w:r w:rsidR="00A427A7" w:rsidRPr="006862A3">
        <w:rPr>
          <w:rFonts w:ascii="Arial Narrow" w:hAnsi="Arial Narrow" w:cs="Times New Roman"/>
          <w:sz w:val="40"/>
          <w:szCs w:val="40"/>
        </w:rPr>
        <w:t xml:space="preserve">r. </w:t>
      </w:r>
      <w:r w:rsidRPr="006862A3">
        <w:rPr>
          <w:rFonts w:ascii="Arial Narrow" w:hAnsi="Arial Narrow" w:cs="Times New Roman"/>
          <w:sz w:val="40"/>
          <w:szCs w:val="40"/>
        </w:rPr>
        <w:t>-</w:t>
      </w:r>
      <w:r w:rsidR="00A427A7" w:rsidRPr="006862A3">
        <w:rPr>
          <w:rFonts w:ascii="Arial Narrow" w:hAnsi="Arial Narrow" w:cs="Times New Roman"/>
          <w:sz w:val="40"/>
          <w:szCs w:val="40"/>
        </w:rPr>
        <w:t xml:space="preserve"> </w:t>
      </w:r>
      <w:r w:rsidRPr="006862A3">
        <w:rPr>
          <w:rFonts w:ascii="Arial Narrow" w:hAnsi="Arial Narrow" w:cs="Times New Roman"/>
          <w:sz w:val="40"/>
          <w:szCs w:val="40"/>
        </w:rPr>
        <w:t>30.06.</w:t>
      </w:r>
      <w:r w:rsidR="0045344B" w:rsidRPr="006862A3">
        <w:rPr>
          <w:rFonts w:ascii="Arial Narrow" w:hAnsi="Arial Narrow" w:cs="Times New Roman"/>
          <w:sz w:val="40"/>
          <w:szCs w:val="40"/>
        </w:rPr>
        <w:t xml:space="preserve">2021 </w:t>
      </w:r>
      <w:r w:rsidR="00A427A7" w:rsidRPr="006862A3">
        <w:rPr>
          <w:rFonts w:ascii="Arial Narrow" w:hAnsi="Arial Narrow" w:cs="Times New Roman"/>
          <w:sz w:val="40"/>
          <w:szCs w:val="40"/>
        </w:rPr>
        <w:t>r.</w:t>
      </w:r>
      <w:bookmarkEnd w:id="6"/>
      <w:bookmarkEnd w:id="7"/>
    </w:p>
    <w:p w14:paraId="62C6A8F0" w14:textId="77777777" w:rsidR="00A733F0" w:rsidRPr="006862A3" w:rsidRDefault="00A733F0">
      <w:pPr>
        <w:jc w:val="both"/>
        <w:rPr>
          <w:rFonts w:ascii="Arial Narrow" w:hAnsi="Arial Narrow"/>
        </w:rPr>
      </w:pPr>
    </w:p>
    <w:p w14:paraId="7A4BF7F8" w14:textId="77777777" w:rsidR="00A733F0" w:rsidRPr="006862A3" w:rsidRDefault="00A733F0">
      <w:pPr>
        <w:jc w:val="both"/>
        <w:rPr>
          <w:rFonts w:ascii="Arial Narrow" w:hAnsi="Arial Narrow"/>
        </w:rPr>
      </w:pPr>
    </w:p>
    <w:p w14:paraId="4F74DDCD" w14:textId="77777777" w:rsidR="00A733F0" w:rsidRPr="006862A3" w:rsidRDefault="00A733F0">
      <w:pPr>
        <w:jc w:val="both"/>
        <w:rPr>
          <w:rFonts w:ascii="Arial Narrow" w:hAnsi="Arial Narrow"/>
        </w:rPr>
      </w:pPr>
    </w:p>
    <w:p w14:paraId="516DF34A" w14:textId="77777777" w:rsidR="00A733F0" w:rsidRPr="006862A3" w:rsidRDefault="00A733F0">
      <w:pPr>
        <w:jc w:val="both"/>
        <w:rPr>
          <w:rFonts w:ascii="Arial Narrow" w:hAnsi="Arial Narrow"/>
        </w:rPr>
      </w:pPr>
    </w:p>
    <w:p w14:paraId="021B345B" w14:textId="77777777" w:rsidR="00A733F0" w:rsidRPr="006862A3" w:rsidRDefault="00A733F0">
      <w:pPr>
        <w:jc w:val="both"/>
        <w:rPr>
          <w:rFonts w:ascii="Arial Narrow" w:hAnsi="Arial Narrow"/>
        </w:rPr>
      </w:pPr>
    </w:p>
    <w:p w14:paraId="68B42BB2" w14:textId="77777777" w:rsidR="00A733F0" w:rsidRPr="006862A3" w:rsidRDefault="00A733F0">
      <w:pPr>
        <w:jc w:val="both"/>
        <w:rPr>
          <w:rFonts w:ascii="Arial Narrow" w:hAnsi="Arial Narrow"/>
        </w:rPr>
      </w:pPr>
    </w:p>
    <w:p w14:paraId="62FD450C" w14:textId="77777777" w:rsidR="00A733F0" w:rsidRPr="006862A3" w:rsidRDefault="00A733F0">
      <w:pPr>
        <w:jc w:val="both"/>
        <w:rPr>
          <w:rFonts w:ascii="Arial Narrow" w:hAnsi="Arial Narrow"/>
        </w:rPr>
      </w:pPr>
    </w:p>
    <w:p w14:paraId="294ED818" w14:textId="77777777" w:rsidR="00A733F0" w:rsidRPr="006862A3" w:rsidRDefault="00A733F0">
      <w:pPr>
        <w:jc w:val="both"/>
        <w:rPr>
          <w:rFonts w:ascii="Arial Narrow" w:hAnsi="Arial Narrow"/>
        </w:rPr>
      </w:pPr>
    </w:p>
    <w:p w14:paraId="50C4D86D" w14:textId="77777777" w:rsidR="00A733F0" w:rsidRPr="006862A3" w:rsidRDefault="00A733F0">
      <w:pPr>
        <w:jc w:val="both"/>
        <w:rPr>
          <w:rFonts w:ascii="Arial Narrow" w:hAnsi="Arial Narrow"/>
        </w:rPr>
      </w:pPr>
    </w:p>
    <w:p w14:paraId="2AAFA0EB" w14:textId="77777777" w:rsidR="00A733F0" w:rsidRPr="006862A3" w:rsidRDefault="00A733F0">
      <w:pPr>
        <w:jc w:val="both"/>
        <w:rPr>
          <w:rFonts w:ascii="Arial Narrow" w:hAnsi="Arial Narrow"/>
        </w:rPr>
      </w:pPr>
    </w:p>
    <w:p w14:paraId="2EBD309D" w14:textId="77777777" w:rsidR="00A733F0" w:rsidRPr="006862A3" w:rsidRDefault="00A733F0">
      <w:pPr>
        <w:jc w:val="both"/>
        <w:rPr>
          <w:rFonts w:ascii="Arial Narrow" w:hAnsi="Arial Narrow"/>
        </w:rPr>
      </w:pPr>
    </w:p>
    <w:p w14:paraId="2AFEB753" w14:textId="77777777" w:rsidR="00070068" w:rsidRPr="006862A3" w:rsidRDefault="00070068">
      <w:pPr>
        <w:jc w:val="both"/>
        <w:rPr>
          <w:rFonts w:ascii="Arial Narrow" w:hAnsi="Arial Narrow"/>
        </w:rPr>
      </w:pPr>
    </w:p>
    <w:p w14:paraId="08CBBF27" w14:textId="77777777" w:rsidR="00070068" w:rsidRPr="006862A3" w:rsidRDefault="00070068">
      <w:pPr>
        <w:jc w:val="both"/>
        <w:rPr>
          <w:rFonts w:ascii="Arial Narrow" w:hAnsi="Arial Narrow"/>
        </w:rPr>
      </w:pPr>
    </w:p>
    <w:p w14:paraId="0B70E009" w14:textId="77777777" w:rsidR="00A733F0" w:rsidRPr="006862A3" w:rsidRDefault="00A733F0">
      <w:pPr>
        <w:jc w:val="both"/>
        <w:rPr>
          <w:rFonts w:ascii="Arial Narrow" w:hAnsi="Arial Narrow"/>
        </w:rPr>
      </w:pPr>
    </w:p>
    <w:p w14:paraId="044F7AD6" w14:textId="77777777" w:rsidR="00A733F0" w:rsidRPr="006862A3" w:rsidRDefault="00A733F0">
      <w:pPr>
        <w:jc w:val="both"/>
        <w:rPr>
          <w:rFonts w:ascii="Arial Narrow" w:hAnsi="Arial Narrow"/>
        </w:rPr>
      </w:pPr>
    </w:p>
    <w:p w14:paraId="782814BE" w14:textId="77777777" w:rsidR="00A733F0" w:rsidRPr="006862A3" w:rsidRDefault="00A733F0">
      <w:pPr>
        <w:jc w:val="both"/>
        <w:rPr>
          <w:rFonts w:ascii="Arial Narrow" w:hAnsi="Arial Narrow"/>
        </w:rPr>
      </w:pPr>
    </w:p>
    <w:p w14:paraId="34B0B549" w14:textId="77777777" w:rsidR="00A733F0" w:rsidRPr="006862A3" w:rsidRDefault="00A733F0">
      <w:pPr>
        <w:jc w:val="both"/>
        <w:rPr>
          <w:rFonts w:ascii="Arial Narrow" w:hAnsi="Arial Narrow"/>
        </w:rPr>
      </w:pPr>
    </w:p>
    <w:p w14:paraId="7A277986" w14:textId="5C604599" w:rsidR="00A733F0" w:rsidRPr="006862A3" w:rsidRDefault="00A4269C">
      <w:pPr>
        <w:jc w:val="center"/>
        <w:rPr>
          <w:rFonts w:ascii="Arial Narrow" w:hAnsi="Arial Narrow"/>
        </w:rPr>
      </w:pPr>
      <w:r>
        <w:rPr>
          <w:rFonts w:ascii="Arial Narrow" w:hAnsi="Arial Narrow"/>
        </w:rPr>
        <w:t>październik</w:t>
      </w:r>
      <w:r w:rsidR="00F67632" w:rsidRPr="006862A3">
        <w:rPr>
          <w:rFonts w:ascii="Arial Narrow" w:hAnsi="Arial Narrow"/>
        </w:rPr>
        <w:t xml:space="preserve"> </w:t>
      </w:r>
      <w:r w:rsidR="00F15ED5" w:rsidRPr="006862A3">
        <w:rPr>
          <w:rFonts w:ascii="Arial Narrow" w:hAnsi="Arial Narrow"/>
        </w:rPr>
        <w:t>20</w:t>
      </w:r>
      <w:r w:rsidR="00E41E1E" w:rsidRPr="006862A3">
        <w:rPr>
          <w:rFonts w:ascii="Arial Narrow" w:hAnsi="Arial Narrow"/>
        </w:rPr>
        <w:t>20</w:t>
      </w:r>
      <w:r w:rsidR="00F15ED5" w:rsidRPr="006862A3">
        <w:rPr>
          <w:rFonts w:ascii="Arial Narrow" w:hAnsi="Arial Narrow"/>
        </w:rPr>
        <w:t xml:space="preserve"> </w:t>
      </w:r>
      <w:r w:rsidR="00A733F0" w:rsidRPr="006862A3">
        <w:rPr>
          <w:rFonts w:ascii="Arial Narrow" w:hAnsi="Arial Narrow"/>
        </w:rPr>
        <w:t>r.</w:t>
      </w:r>
    </w:p>
    <w:p w14:paraId="576DF8DF" w14:textId="1E4D8FBA" w:rsidR="00A733F0" w:rsidRPr="006862A3" w:rsidRDefault="00A733F0">
      <w:pPr>
        <w:jc w:val="center"/>
        <w:rPr>
          <w:rFonts w:ascii="Arial Narrow" w:hAnsi="Arial Narrow"/>
        </w:rPr>
      </w:pPr>
      <w:r w:rsidRPr="006862A3">
        <w:rPr>
          <w:rFonts w:ascii="Arial Narrow" w:hAnsi="Arial Narrow"/>
        </w:rPr>
        <w:t xml:space="preserve">Wersja </w:t>
      </w:r>
      <w:r w:rsidR="00F67632">
        <w:rPr>
          <w:rFonts w:ascii="Arial Narrow" w:hAnsi="Arial Narrow"/>
        </w:rPr>
        <w:t>3</w:t>
      </w:r>
      <w:r w:rsidR="00EB6956" w:rsidRPr="006862A3">
        <w:rPr>
          <w:rFonts w:ascii="Arial Narrow" w:hAnsi="Arial Narrow"/>
        </w:rPr>
        <w:t>.0</w:t>
      </w:r>
    </w:p>
    <w:p w14:paraId="30F17222" w14:textId="77777777" w:rsidR="00A733F0" w:rsidRPr="006862A3" w:rsidRDefault="00A733F0">
      <w:pPr>
        <w:jc w:val="center"/>
        <w:rPr>
          <w:rFonts w:ascii="Arial Narrow" w:hAnsi="Arial Narrow"/>
        </w:rPr>
      </w:pPr>
    </w:p>
    <w:p w14:paraId="39B44424" w14:textId="77777777" w:rsidR="00414C96" w:rsidRPr="006862A3" w:rsidRDefault="00414C96">
      <w:pPr>
        <w:jc w:val="both"/>
        <w:rPr>
          <w:rFonts w:ascii="Arial Narrow" w:hAnsi="Arial Narrow"/>
        </w:rPr>
      </w:pPr>
    </w:p>
    <w:p w14:paraId="53A6DEFC" w14:textId="77777777" w:rsidR="00472A0F" w:rsidRPr="006862A3" w:rsidRDefault="00472A0F">
      <w:pPr>
        <w:jc w:val="both"/>
        <w:rPr>
          <w:rFonts w:ascii="Arial Narrow" w:hAnsi="Arial Narrow"/>
        </w:rPr>
      </w:pPr>
    </w:p>
    <w:p w14:paraId="43C55572" w14:textId="77777777" w:rsidR="00C23741" w:rsidRPr="006862A3" w:rsidRDefault="00C23741">
      <w:pPr>
        <w:jc w:val="both"/>
        <w:rPr>
          <w:rFonts w:ascii="Arial Narrow" w:hAnsi="Arial Narrow"/>
        </w:rPr>
      </w:pPr>
    </w:p>
    <w:p w14:paraId="046BBF79" w14:textId="77777777" w:rsidR="001A75D7" w:rsidRPr="006862A3" w:rsidRDefault="001A75D7">
      <w:pPr>
        <w:pStyle w:val="Nagwekspisutreci"/>
        <w:rPr>
          <w:color w:val="auto"/>
        </w:rPr>
      </w:pPr>
      <w:r w:rsidRPr="006862A3">
        <w:rPr>
          <w:color w:val="auto"/>
        </w:rPr>
        <w:lastRenderedPageBreak/>
        <w:t>Spis treści</w:t>
      </w:r>
    </w:p>
    <w:p w14:paraId="349D3C41" w14:textId="77777777" w:rsidR="001A75D7" w:rsidRPr="006862A3" w:rsidRDefault="001A75D7" w:rsidP="00466069">
      <w:pPr>
        <w:pStyle w:val="Spistreci1"/>
      </w:pPr>
      <w:r w:rsidRPr="006862A3">
        <w:rPr>
          <w:snapToGrid w:val="0"/>
        </w:rPr>
        <w:t>I. Opis uwarunkowań prowadzenia procesu kontroli w danym roku obrachunkowym</w:t>
      </w:r>
      <w:r w:rsidRPr="006862A3">
        <w:tab/>
        <w:t>3</w:t>
      </w:r>
    </w:p>
    <w:p w14:paraId="0F1D6567" w14:textId="77777777" w:rsidR="001A75D7" w:rsidRPr="006862A3" w:rsidRDefault="001A75D7" w:rsidP="00715A97">
      <w:pPr>
        <w:pStyle w:val="Spistreci2"/>
      </w:pPr>
      <w:r w:rsidRPr="006862A3">
        <w:t xml:space="preserve">1. Opis dokumentów, w których ujęto procedury związane z realizacją kontroli dla RPO-L2020 </w:t>
      </w:r>
      <w:r w:rsidRPr="006862A3">
        <w:tab/>
      </w:r>
      <w:r w:rsidR="00926686" w:rsidRPr="006862A3">
        <w:t>6</w:t>
      </w:r>
      <w:r w:rsidRPr="006862A3">
        <w:br/>
        <w:t xml:space="preserve">2. Opis struktury instytucjonalnej odpowiedzialnej za przeprowadzenie kontroli w IZ, IP </w:t>
      </w:r>
      <w:r w:rsidRPr="006862A3">
        <w:tab/>
      </w:r>
      <w:r w:rsidR="00926686" w:rsidRPr="006862A3">
        <w:t>7</w:t>
      </w:r>
      <w:r w:rsidR="00926686" w:rsidRPr="006862A3">
        <w:br/>
        <w:t xml:space="preserve">3. Metoda wyboru procesów do kontroli systemowej </w:t>
      </w:r>
      <w:r w:rsidR="00926686" w:rsidRPr="006862A3">
        <w:tab/>
        <w:t>1</w:t>
      </w:r>
      <w:r w:rsidR="005831B1" w:rsidRPr="006862A3">
        <w:t>4</w:t>
      </w:r>
      <w:r w:rsidR="00926686" w:rsidRPr="006862A3">
        <w:br/>
        <w:t xml:space="preserve">4. </w:t>
      </w:r>
      <w:r w:rsidR="0047025B" w:rsidRPr="006862A3">
        <w:t>Założenia metodyki – OP 6 (z wyłącz</w:t>
      </w:r>
      <w:r w:rsidR="00CA0E9A" w:rsidRPr="006862A3">
        <w:t>eniem Działań powierzonych IP), 7,</w:t>
      </w:r>
      <w:r w:rsidR="004567C5" w:rsidRPr="006862A3">
        <w:t xml:space="preserve"> </w:t>
      </w:r>
      <w:r w:rsidR="0047025B" w:rsidRPr="006862A3">
        <w:t>8</w:t>
      </w:r>
      <w:r w:rsidR="00926686" w:rsidRPr="006862A3">
        <w:t xml:space="preserve"> </w:t>
      </w:r>
      <w:r w:rsidR="00926686" w:rsidRPr="006862A3">
        <w:tab/>
        <w:t>1</w:t>
      </w:r>
      <w:r w:rsidR="008D6C79" w:rsidRPr="006862A3">
        <w:t>4</w:t>
      </w:r>
      <w:r w:rsidR="0047025B" w:rsidRPr="006862A3">
        <w:br/>
        <w:t xml:space="preserve">5. Założenia metodyki – OP </w:t>
      </w:r>
      <w:r w:rsidR="00CA0E9A" w:rsidRPr="006862A3">
        <w:t>1,</w:t>
      </w:r>
      <w:r w:rsidR="004567C5" w:rsidRPr="006862A3">
        <w:t xml:space="preserve"> </w:t>
      </w:r>
      <w:r w:rsidR="00CA0E9A" w:rsidRPr="006862A3">
        <w:t>2,</w:t>
      </w:r>
      <w:r w:rsidR="004567C5" w:rsidRPr="006862A3">
        <w:t xml:space="preserve"> </w:t>
      </w:r>
      <w:r w:rsidR="00CA0E9A" w:rsidRPr="006862A3">
        <w:t>3,</w:t>
      </w:r>
      <w:r w:rsidR="004567C5" w:rsidRPr="006862A3">
        <w:t xml:space="preserve"> </w:t>
      </w:r>
      <w:r w:rsidR="00CA0E9A" w:rsidRPr="006862A3">
        <w:t>4</w:t>
      </w:r>
      <w:r w:rsidR="0038341F" w:rsidRPr="006862A3">
        <w:t>,</w:t>
      </w:r>
      <w:r w:rsidR="0067311B" w:rsidRPr="006862A3">
        <w:t xml:space="preserve"> </w:t>
      </w:r>
      <w:r w:rsidR="00CA0E9A" w:rsidRPr="006862A3">
        <w:t>5,</w:t>
      </w:r>
      <w:r w:rsidR="004567C5" w:rsidRPr="006862A3">
        <w:t xml:space="preserve"> </w:t>
      </w:r>
      <w:r w:rsidR="0047025B" w:rsidRPr="006862A3">
        <w:t>9</w:t>
      </w:r>
      <w:r w:rsidR="00860AF4" w:rsidRPr="006862A3">
        <w:t>, 10</w:t>
      </w:r>
      <w:r w:rsidR="0047025B" w:rsidRPr="006862A3">
        <w:t xml:space="preserve"> </w:t>
      </w:r>
      <w:r w:rsidR="0047025B" w:rsidRPr="006862A3">
        <w:tab/>
      </w:r>
      <w:r w:rsidR="00834DCD" w:rsidRPr="006862A3">
        <w:t>2</w:t>
      </w:r>
      <w:r w:rsidR="006D196E" w:rsidRPr="006862A3">
        <w:t>2</w:t>
      </w:r>
    </w:p>
    <w:p w14:paraId="75C7E772" w14:textId="77777777" w:rsidR="001A75D7" w:rsidRPr="006862A3" w:rsidRDefault="006E29DC" w:rsidP="00466069">
      <w:pPr>
        <w:pStyle w:val="Spistreci1"/>
      </w:pPr>
      <w:r w:rsidRPr="006862A3">
        <w:t xml:space="preserve">II. Plan kontroli systemowych </w:t>
      </w:r>
      <w:r w:rsidR="001A75D7" w:rsidRPr="006862A3">
        <w:tab/>
      </w:r>
      <w:r w:rsidRPr="006862A3">
        <w:t>2</w:t>
      </w:r>
      <w:r w:rsidR="00F205B1" w:rsidRPr="006862A3">
        <w:t>6</w:t>
      </w:r>
    </w:p>
    <w:p w14:paraId="1107081D" w14:textId="7BB9D3C5" w:rsidR="0067311B" w:rsidRPr="006862A3" w:rsidRDefault="006E29DC" w:rsidP="00715A97">
      <w:pPr>
        <w:pStyle w:val="Spistreci2"/>
      </w:pPr>
      <w:r w:rsidRPr="006862A3">
        <w:t xml:space="preserve">1. </w:t>
      </w:r>
      <w:r w:rsidR="00996635" w:rsidRPr="006862A3">
        <w:t xml:space="preserve">Liczba planowanych kontroli systemowych w IP </w:t>
      </w:r>
      <w:r w:rsidR="001A75D7" w:rsidRPr="006862A3">
        <w:tab/>
      </w:r>
      <w:r w:rsidR="0016281F" w:rsidRPr="006862A3">
        <w:t>2</w:t>
      </w:r>
      <w:r w:rsidR="00F205B1" w:rsidRPr="006862A3">
        <w:t>6</w:t>
      </w:r>
      <w:r w:rsidR="00996635" w:rsidRPr="006862A3">
        <w:br/>
        <w:t xml:space="preserve">2. Zakres tematyczny kontroli systemowych w IP </w:t>
      </w:r>
      <w:r w:rsidR="00996635" w:rsidRPr="006862A3">
        <w:tab/>
      </w:r>
      <w:r w:rsidR="0016281F" w:rsidRPr="006862A3">
        <w:t>2</w:t>
      </w:r>
      <w:r w:rsidR="00F205B1" w:rsidRPr="006862A3">
        <w:t>6</w:t>
      </w:r>
      <w:r w:rsidR="00996635" w:rsidRPr="006862A3">
        <w:br/>
        <w:t xml:space="preserve">3. Harmonogram planowanych kontroli systemowych w IP </w:t>
      </w:r>
      <w:r w:rsidR="00996635" w:rsidRPr="006862A3">
        <w:tab/>
        <w:t>2</w:t>
      </w:r>
      <w:r w:rsidR="00626C3C">
        <w:t>8</w:t>
      </w:r>
      <w:r w:rsidR="00270378" w:rsidRPr="006862A3">
        <w:br/>
      </w:r>
      <w:r w:rsidR="0069139C" w:rsidRPr="006862A3">
        <w:t>4</w:t>
      </w:r>
      <w:r w:rsidR="00270378" w:rsidRPr="006862A3">
        <w:t xml:space="preserve">. Kontrola systemowa prowadzona przez BAK </w:t>
      </w:r>
      <w:r w:rsidR="00270378" w:rsidRPr="006862A3">
        <w:tab/>
      </w:r>
      <w:r w:rsidR="00C51100">
        <w:t>30</w:t>
      </w:r>
    </w:p>
    <w:p w14:paraId="55CEF236" w14:textId="2F21C77D" w:rsidR="00CF6829" w:rsidRPr="006862A3" w:rsidRDefault="00922E87" w:rsidP="00466069">
      <w:pPr>
        <w:pStyle w:val="Spistreci1"/>
      </w:pPr>
      <w:r w:rsidRPr="006862A3">
        <w:rPr>
          <w:snapToGrid w:val="0"/>
        </w:rPr>
        <w:t>III</w:t>
      </w:r>
      <w:r w:rsidR="00CF6829" w:rsidRPr="006862A3">
        <w:rPr>
          <w:snapToGrid w:val="0"/>
        </w:rPr>
        <w:t xml:space="preserve">. </w:t>
      </w:r>
      <w:r w:rsidRPr="006862A3">
        <w:t>Warunki kontroli projektów – OP 6 (z wyłącz</w:t>
      </w:r>
      <w:r w:rsidR="00CA0E9A" w:rsidRPr="006862A3">
        <w:t>eniem Działań powierzonych IP),</w:t>
      </w:r>
      <w:r w:rsidR="004567C5" w:rsidRPr="006862A3">
        <w:t xml:space="preserve"> </w:t>
      </w:r>
      <w:r w:rsidR="00CA0E9A" w:rsidRPr="006862A3">
        <w:t>7,</w:t>
      </w:r>
      <w:r w:rsidR="004567C5" w:rsidRPr="006862A3">
        <w:t xml:space="preserve"> </w:t>
      </w:r>
      <w:r w:rsidRPr="006862A3">
        <w:t xml:space="preserve">8 </w:t>
      </w:r>
      <w:r w:rsidRPr="006862A3">
        <w:tab/>
      </w:r>
      <w:r w:rsidR="007E573A" w:rsidRPr="006862A3">
        <w:t>3</w:t>
      </w:r>
      <w:r w:rsidR="00C51100">
        <w:t>1</w:t>
      </w:r>
    </w:p>
    <w:p w14:paraId="7F2EEBDD" w14:textId="0D12CBF9" w:rsidR="00CF6829" w:rsidRPr="006862A3" w:rsidRDefault="00CF6829" w:rsidP="00715A97">
      <w:pPr>
        <w:pStyle w:val="Spistreci2"/>
      </w:pPr>
      <w:r w:rsidRPr="006862A3">
        <w:t xml:space="preserve">1. </w:t>
      </w:r>
      <w:r w:rsidR="00922E87" w:rsidRPr="006862A3">
        <w:t>Określenie wielkości próby projektów</w:t>
      </w:r>
      <w:r w:rsidRPr="006862A3">
        <w:t xml:space="preserve"> </w:t>
      </w:r>
      <w:r w:rsidRPr="006862A3">
        <w:tab/>
      </w:r>
      <w:r w:rsidR="007E573A" w:rsidRPr="006862A3">
        <w:t>3</w:t>
      </w:r>
      <w:r w:rsidR="00C51100">
        <w:t>1</w:t>
      </w:r>
      <w:r w:rsidRPr="006862A3">
        <w:br/>
        <w:t xml:space="preserve">2. </w:t>
      </w:r>
      <w:r w:rsidR="00922E87" w:rsidRPr="006862A3">
        <w:t>Zlecanie działań kontrolnych podmiotom zewnętrznym</w:t>
      </w:r>
      <w:r w:rsidRPr="006862A3">
        <w:t xml:space="preserve"> </w:t>
      </w:r>
      <w:r w:rsidRPr="006862A3">
        <w:tab/>
      </w:r>
      <w:r w:rsidR="00AD2645" w:rsidRPr="006862A3">
        <w:t>3</w:t>
      </w:r>
      <w:r w:rsidR="007E573A" w:rsidRPr="006862A3">
        <w:t>1</w:t>
      </w:r>
    </w:p>
    <w:p w14:paraId="461B6CDA" w14:textId="77777777" w:rsidR="00CF6829" w:rsidRPr="006862A3" w:rsidRDefault="00922E87" w:rsidP="00466069">
      <w:pPr>
        <w:pStyle w:val="Spistreci1"/>
      </w:pPr>
      <w:r w:rsidRPr="006862A3">
        <w:t>IV</w:t>
      </w:r>
      <w:r w:rsidR="00CF6829" w:rsidRPr="006862A3">
        <w:t xml:space="preserve">. </w:t>
      </w:r>
      <w:r w:rsidR="00CA0E9A" w:rsidRPr="006862A3">
        <w:t>Warunki kontroli projektów – OP 1,</w:t>
      </w:r>
      <w:r w:rsidR="004567C5" w:rsidRPr="006862A3">
        <w:t xml:space="preserve"> </w:t>
      </w:r>
      <w:r w:rsidR="00CA0E9A" w:rsidRPr="006862A3">
        <w:t>2,</w:t>
      </w:r>
      <w:r w:rsidR="004567C5" w:rsidRPr="006862A3">
        <w:t xml:space="preserve"> </w:t>
      </w:r>
      <w:r w:rsidR="00CA0E9A" w:rsidRPr="006862A3">
        <w:t>3,</w:t>
      </w:r>
      <w:r w:rsidR="004567C5" w:rsidRPr="006862A3">
        <w:t xml:space="preserve"> </w:t>
      </w:r>
      <w:r w:rsidR="00CA0E9A" w:rsidRPr="006862A3">
        <w:t>4,</w:t>
      </w:r>
      <w:r w:rsidR="0038341F" w:rsidRPr="006862A3">
        <w:t xml:space="preserve"> </w:t>
      </w:r>
      <w:r w:rsidR="00CA0E9A" w:rsidRPr="006862A3">
        <w:t>5,</w:t>
      </w:r>
      <w:r w:rsidR="004567C5" w:rsidRPr="006862A3">
        <w:t xml:space="preserve"> </w:t>
      </w:r>
      <w:r w:rsidR="00CA0E9A" w:rsidRPr="006862A3">
        <w:t>9,</w:t>
      </w:r>
      <w:r w:rsidR="004567C5" w:rsidRPr="006862A3">
        <w:t xml:space="preserve"> </w:t>
      </w:r>
      <w:r w:rsidR="00CA0E9A" w:rsidRPr="006862A3">
        <w:t>10</w:t>
      </w:r>
      <w:r w:rsidR="00CF6829" w:rsidRPr="006862A3">
        <w:t xml:space="preserve"> </w:t>
      </w:r>
      <w:r w:rsidR="00CF6829" w:rsidRPr="006862A3">
        <w:tab/>
      </w:r>
      <w:r w:rsidR="00DB1C81" w:rsidRPr="006862A3">
        <w:t>3</w:t>
      </w:r>
      <w:r w:rsidR="007E573A" w:rsidRPr="006862A3">
        <w:t>1</w:t>
      </w:r>
    </w:p>
    <w:p w14:paraId="252BD2DF" w14:textId="1396BCCB" w:rsidR="00CF6829" w:rsidRPr="006862A3" w:rsidRDefault="00CF6829" w:rsidP="00715A97">
      <w:pPr>
        <w:pStyle w:val="Spistreci2"/>
      </w:pPr>
      <w:r w:rsidRPr="006862A3">
        <w:t xml:space="preserve">1. </w:t>
      </w:r>
      <w:r w:rsidR="0063125B" w:rsidRPr="006862A3">
        <w:t>Określenie wielkości próby projektów</w:t>
      </w:r>
      <w:r w:rsidRPr="006862A3">
        <w:t xml:space="preserve"> </w:t>
      </w:r>
      <w:r w:rsidRPr="006862A3">
        <w:tab/>
      </w:r>
      <w:r w:rsidR="00DB1C81" w:rsidRPr="006862A3">
        <w:t>3</w:t>
      </w:r>
      <w:r w:rsidR="007E573A" w:rsidRPr="006862A3">
        <w:t>1</w:t>
      </w:r>
      <w:r w:rsidRPr="006862A3">
        <w:br/>
        <w:t xml:space="preserve">2. </w:t>
      </w:r>
      <w:r w:rsidR="0063125B" w:rsidRPr="006862A3">
        <w:t>Zlecanie działań kontrolnych podmiotom zewnętrznym</w:t>
      </w:r>
      <w:r w:rsidRPr="006862A3">
        <w:t xml:space="preserve"> </w:t>
      </w:r>
      <w:r w:rsidRPr="006862A3">
        <w:tab/>
      </w:r>
      <w:r w:rsidR="00DB1C81" w:rsidRPr="006862A3">
        <w:t>3</w:t>
      </w:r>
      <w:r w:rsidR="00C51100">
        <w:t>2</w:t>
      </w:r>
      <w:r w:rsidRPr="006862A3">
        <w:br/>
        <w:t xml:space="preserve">3. </w:t>
      </w:r>
      <w:r w:rsidR="0063125B" w:rsidRPr="006862A3">
        <w:t>Kontrole krzyżowe</w:t>
      </w:r>
      <w:r w:rsidRPr="006862A3">
        <w:t xml:space="preserve"> </w:t>
      </w:r>
      <w:r w:rsidRPr="006862A3">
        <w:tab/>
      </w:r>
      <w:r w:rsidR="00DB1C81" w:rsidRPr="006862A3">
        <w:t>3</w:t>
      </w:r>
      <w:r w:rsidR="00C51100">
        <w:t>2</w:t>
      </w:r>
    </w:p>
    <w:p w14:paraId="1D45692A" w14:textId="527E8D57" w:rsidR="00B16BA2" w:rsidRPr="006862A3" w:rsidRDefault="00922E87" w:rsidP="00466069">
      <w:pPr>
        <w:pStyle w:val="Spistreci1"/>
      </w:pPr>
      <w:r w:rsidRPr="006862A3">
        <w:t>V</w:t>
      </w:r>
      <w:r w:rsidR="00CF6829" w:rsidRPr="006862A3">
        <w:t xml:space="preserve">. </w:t>
      </w:r>
      <w:r w:rsidR="004567C5" w:rsidRPr="006862A3">
        <w:t xml:space="preserve">Opis fakultatywnych procesów kontroli, prognoza częstotliwości i ewentualnych obszarów przeprowadzania kontroli doraźnych w ramach OP 6 (z wyłączeniem Działań powierzonych IP), </w:t>
      </w:r>
      <w:r w:rsidR="004567C5" w:rsidRPr="006862A3">
        <w:br/>
        <w:t>7, 8</w:t>
      </w:r>
      <w:r w:rsidR="00CF6829" w:rsidRPr="006862A3">
        <w:t xml:space="preserve"> </w:t>
      </w:r>
      <w:r w:rsidR="00CF6829" w:rsidRPr="006862A3">
        <w:tab/>
      </w:r>
      <w:r w:rsidR="00DB1C81" w:rsidRPr="006862A3">
        <w:t>3</w:t>
      </w:r>
      <w:r w:rsidR="00C51100">
        <w:t>3</w:t>
      </w:r>
      <w:r w:rsidR="00DA7B06" w:rsidRPr="006862A3">
        <w:br/>
      </w:r>
    </w:p>
    <w:p w14:paraId="0AE033EC" w14:textId="77777777" w:rsidR="00B16BA2" w:rsidRPr="006862A3" w:rsidRDefault="00521599" w:rsidP="00466069">
      <w:pPr>
        <w:pStyle w:val="Spistreci1"/>
      </w:pPr>
      <w:r w:rsidRPr="006862A3">
        <w:rPr>
          <w:snapToGrid w:val="0"/>
        </w:rPr>
        <w:t>VI</w:t>
      </w:r>
      <w:r w:rsidR="00B16BA2" w:rsidRPr="006862A3">
        <w:rPr>
          <w:snapToGrid w:val="0"/>
        </w:rPr>
        <w:t xml:space="preserve">. </w:t>
      </w:r>
      <w:r w:rsidRPr="006862A3">
        <w:t>Opis fakultatywnych procesów kontroli, prognoza częstotliwości i ewentualnych obszarów przeprowadzania kontroli doraźnych w ramach OP 1, 2, 3, 4, 5, 9, 10</w:t>
      </w:r>
      <w:r w:rsidR="00B16BA2" w:rsidRPr="006862A3">
        <w:t xml:space="preserve"> </w:t>
      </w:r>
      <w:r w:rsidR="00B16BA2" w:rsidRPr="006862A3">
        <w:tab/>
      </w:r>
      <w:r w:rsidR="00DB1C81" w:rsidRPr="006862A3">
        <w:t>3</w:t>
      </w:r>
      <w:r w:rsidR="007E573A" w:rsidRPr="006862A3">
        <w:t>3</w:t>
      </w:r>
      <w:r w:rsidR="00DA7B06" w:rsidRPr="006862A3">
        <w:br/>
      </w:r>
    </w:p>
    <w:p w14:paraId="56349909" w14:textId="1DA11F78" w:rsidR="00B16BA2" w:rsidRPr="006862A3" w:rsidRDefault="00B16BA2" w:rsidP="0038341F">
      <w:pPr>
        <w:pStyle w:val="Spistreci1"/>
      </w:pPr>
      <w:r w:rsidRPr="006862A3">
        <w:t>V</w:t>
      </w:r>
      <w:r w:rsidR="00521599" w:rsidRPr="006862A3">
        <w:t>II</w:t>
      </w:r>
      <w:r w:rsidRPr="006862A3">
        <w:t xml:space="preserve">. </w:t>
      </w:r>
      <w:r w:rsidR="00521599" w:rsidRPr="006862A3">
        <w:t>Kontrole projektów realizowane w ramach RPO-L2020 przez IP</w:t>
      </w:r>
      <w:r w:rsidRPr="006862A3">
        <w:t xml:space="preserve"> </w:t>
      </w:r>
      <w:r w:rsidRPr="006862A3">
        <w:tab/>
      </w:r>
      <w:r w:rsidR="00BD7773" w:rsidRPr="006862A3">
        <w:t>3</w:t>
      </w:r>
      <w:r w:rsidR="00C51100">
        <w:t>5</w:t>
      </w:r>
      <w:r w:rsidRPr="006862A3">
        <w:br/>
      </w:r>
      <w:r w:rsidR="0038341F" w:rsidRPr="006862A3">
        <w:t xml:space="preserve">    </w:t>
      </w:r>
      <w:r w:rsidR="0031049F" w:rsidRPr="006862A3">
        <w:rPr>
          <w:b w:val="0"/>
        </w:rPr>
        <w:t>1</w:t>
      </w:r>
      <w:r w:rsidRPr="006862A3">
        <w:rPr>
          <w:b w:val="0"/>
        </w:rPr>
        <w:t xml:space="preserve">. </w:t>
      </w:r>
      <w:r w:rsidR="00715A97" w:rsidRPr="006862A3">
        <w:rPr>
          <w:b w:val="0"/>
        </w:rPr>
        <w:t>Wojewódzki Urząd Pracy w Zielonej Górze</w:t>
      </w:r>
      <w:r w:rsidRPr="006862A3">
        <w:rPr>
          <w:b w:val="0"/>
        </w:rPr>
        <w:t xml:space="preserve"> </w:t>
      </w:r>
      <w:r w:rsidRPr="006862A3">
        <w:rPr>
          <w:b w:val="0"/>
        </w:rPr>
        <w:tab/>
      </w:r>
      <w:r w:rsidR="00BD7773" w:rsidRPr="006862A3">
        <w:rPr>
          <w:b w:val="0"/>
        </w:rPr>
        <w:t>3</w:t>
      </w:r>
      <w:r w:rsidR="00C51100">
        <w:rPr>
          <w:b w:val="0"/>
        </w:rPr>
        <w:t>5</w:t>
      </w:r>
      <w:r w:rsidRPr="006862A3">
        <w:br/>
      </w:r>
    </w:p>
    <w:p w14:paraId="3ADFBFDE" w14:textId="77777777" w:rsidR="00D668DE" w:rsidRPr="006862A3" w:rsidRDefault="00D668DE">
      <w:pPr>
        <w:jc w:val="both"/>
        <w:rPr>
          <w:rFonts w:ascii="Arial Narrow" w:hAnsi="Arial Narrow"/>
        </w:rPr>
      </w:pPr>
    </w:p>
    <w:p w14:paraId="34D07A12" w14:textId="77777777" w:rsidR="00466069" w:rsidRPr="006862A3" w:rsidRDefault="00466069">
      <w:pPr>
        <w:jc w:val="both"/>
        <w:rPr>
          <w:rFonts w:ascii="Arial Narrow" w:hAnsi="Arial Narrow"/>
        </w:rPr>
      </w:pPr>
    </w:p>
    <w:p w14:paraId="3CE7D6E3" w14:textId="77777777" w:rsidR="00466069" w:rsidRPr="006862A3" w:rsidRDefault="00466069">
      <w:pPr>
        <w:jc w:val="both"/>
        <w:rPr>
          <w:rFonts w:ascii="Arial Narrow" w:hAnsi="Arial Narrow"/>
        </w:rPr>
      </w:pPr>
    </w:p>
    <w:p w14:paraId="252B8DD8" w14:textId="77777777" w:rsidR="00D668DE" w:rsidRPr="006862A3" w:rsidRDefault="00D668DE">
      <w:pPr>
        <w:jc w:val="both"/>
        <w:rPr>
          <w:rFonts w:ascii="Arial Narrow" w:hAnsi="Arial Narrow"/>
        </w:rPr>
      </w:pPr>
    </w:p>
    <w:p w14:paraId="12ED66F9" w14:textId="77777777" w:rsidR="0063125B" w:rsidRPr="006862A3" w:rsidRDefault="0063125B">
      <w:pPr>
        <w:jc w:val="both"/>
        <w:rPr>
          <w:rFonts w:ascii="Arial Narrow" w:hAnsi="Arial Narrow"/>
        </w:rPr>
      </w:pPr>
    </w:p>
    <w:p w14:paraId="38940738" w14:textId="77777777" w:rsidR="00521AD0" w:rsidRPr="006862A3" w:rsidRDefault="00521AD0">
      <w:pPr>
        <w:jc w:val="both"/>
        <w:rPr>
          <w:rFonts w:ascii="Arial Narrow" w:hAnsi="Arial Narrow"/>
        </w:rPr>
      </w:pPr>
    </w:p>
    <w:p w14:paraId="21E5C1FE" w14:textId="77777777" w:rsidR="009421EC" w:rsidRPr="006862A3" w:rsidRDefault="009421EC">
      <w:pPr>
        <w:jc w:val="both"/>
        <w:rPr>
          <w:rFonts w:ascii="Arial Narrow" w:hAnsi="Arial Narrow"/>
        </w:rPr>
      </w:pPr>
    </w:p>
    <w:p w14:paraId="064FEE2A" w14:textId="77777777" w:rsidR="009421EC" w:rsidRPr="006862A3" w:rsidRDefault="009421EC">
      <w:pPr>
        <w:jc w:val="both"/>
        <w:rPr>
          <w:rFonts w:ascii="Arial Narrow" w:hAnsi="Arial Narrow"/>
        </w:rPr>
      </w:pPr>
    </w:p>
    <w:p w14:paraId="43708046" w14:textId="77777777" w:rsidR="0069139C" w:rsidRPr="006862A3" w:rsidRDefault="0069139C">
      <w:pPr>
        <w:jc w:val="both"/>
        <w:rPr>
          <w:rFonts w:ascii="Arial Narrow" w:hAnsi="Arial Narrow"/>
        </w:rPr>
      </w:pPr>
    </w:p>
    <w:p w14:paraId="4DF5CE0D" w14:textId="77777777" w:rsidR="0063125B" w:rsidRPr="006862A3" w:rsidRDefault="0063125B">
      <w:pPr>
        <w:jc w:val="both"/>
        <w:rPr>
          <w:rFonts w:ascii="Arial Narrow" w:hAnsi="Arial Narrow"/>
        </w:rPr>
      </w:pPr>
    </w:p>
    <w:p w14:paraId="69EEB3A5" w14:textId="77777777" w:rsidR="00C110B7" w:rsidRPr="006862A3" w:rsidRDefault="00C110B7">
      <w:pPr>
        <w:jc w:val="both"/>
        <w:rPr>
          <w:rFonts w:ascii="Arial Narrow" w:hAnsi="Arial Narrow"/>
        </w:rPr>
      </w:pPr>
    </w:p>
    <w:p w14:paraId="056EA280" w14:textId="77777777" w:rsidR="00715A97" w:rsidRPr="006862A3" w:rsidRDefault="00715A97">
      <w:pPr>
        <w:jc w:val="both"/>
        <w:rPr>
          <w:rFonts w:ascii="Arial Narrow" w:hAnsi="Arial Narrow"/>
        </w:rPr>
      </w:pPr>
    </w:p>
    <w:p w14:paraId="005CCF03" w14:textId="77777777" w:rsidR="00ED43B1" w:rsidRPr="006862A3" w:rsidRDefault="00ED43B1">
      <w:pPr>
        <w:jc w:val="both"/>
        <w:rPr>
          <w:rFonts w:ascii="Arial Narrow" w:hAnsi="Arial Narrow"/>
        </w:rPr>
      </w:pPr>
    </w:p>
    <w:p w14:paraId="037E56A6" w14:textId="77777777" w:rsidR="0038341F" w:rsidRPr="006862A3" w:rsidRDefault="0038341F">
      <w:pPr>
        <w:jc w:val="both"/>
        <w:rPr>
          <w:rFonts w:ascii="Arial Narrow" w:hAnsi="Arial Narrow"/>
        </w:rPr>
      </w:pPr>
    </w:p>
    <w:p w14:paraId="20CEC665" w14:textId="77777777" w:rsidR="0038341F" w:rsidRPr="006862A3" w:rsidRDefault="0038341F">
      <w:pPr>
        <w:jc w:val="both"/>
        <w:rPr>
          <w:rFonts w:ascii="Arial Narrow" w:hAnsi="Arial Narrow"/>
        </w:rPr>
      </w:pPr>
    </w:p>
    <w:p w14:paraId="379DD95C" w14:textId="77777777" w:rsidR="00715A97" w:rsidRPr="006862A3" w:rsidRDefault="00715A97">
      <w:pPr>
        <w:jc w:val="both"/>
        <w:rPr>
          <w:rFonts w:ascii="Arial Narrow" w:hAnsi="Arial Narrow"/>
        </w:rPr>
      </w:pPr>
    </w:p>
    <w:p w14:paraId="3DA868B7" w14:textId="77777777" w:rsidR="00926686" w:rsidRPr="006862A3" w:rsidRDefault="00926686">
      <w:pPr>
        <w:jc w:val="both"/>
        <w:rPr>
          <w:rFonts w:ascii="Arial Narrow" w:hAnsi="Arial Narrow"/>
        </w:rPr>
      </w:pPr>
    </w:p>
    <w:p w14:paraId="00C5FED0" w14:textId="77777777" w:rsidR="00414C96" w:rsidRPr="006862A3" w:rsidRDefault="00F21C8F" w:rsidP="002A58B8">
      <w:pPr>
        <w:numPr>
          <w:ilvl w:val="0"/>
          <w:numId w:val="38"/>
        </w:numPr>
        <w:spacing w:line="276" w:lineRule="auto"/>
        <w:jc w:val="both"/>
        <w:rPr>
          <w:rFonts w:ascii="Arial Narrow" w:hAnsi="Arial Narrow"/>
          <w:b/>
        </w:rPr>
      </w:pPr>
      <w:r w:rsidRPr="006862A3">
        <w:rPr>
          <w:rFonts w:ascii="Arial Narrow" w:hAnsi="Arial Narrow"/>
          <w:b/>
          <w:snapToGrid w:val="0"/>
        </w:rPr>
        <w:lastRenderedPageBreak/>
        <w:t>Opis uwarunkowań prowadzenia procesu kontroli w danym roku obrachunkowym</w:t>
      </w:r>
    </w:p>
    <w:p w14:paraId="46CD2C3B" w14:textId="77777777" w:rsidR="00EB6956" w:rsidRPr="006862A3" w:rsidRDefault="00EB6956" w:rsidP="00EB6956">
      <w:pPr>
        <w:spacing w:line="276" w:lineRule="auto"/>
        <w:jc w:val="both"/>
        <w:rPr>
          <w:rFonts w:ascii="Arial Narrow" w:hAnsi="Arial Narrow"/>
          <w:b/>
          <w:snapToGrid w:val="0"/>
        </w:rPr>
      </w:pPr>
    </w:p>
    <w:p w14:paraId="4826B5E4" w14:textId="77777777" w:rsidR="00941240" w:rsidRPr="006862A3" w:rsidRDefault="00941240" w:rsidP="001F4BC1">
      <w:pPr>
        <w:spacing w:line="276" w:lineRule="auto"/>
        <w:jc w:val="both"/>
        <w:rPr>
          <w:rFonts w:ascii="Arial Narrow" w:hAnsi="Arial Narrow"/>
        </w:rPr>
      </w:pPr>
      <w:r w:rsidRPr="006862A3">
        <w:rPr>
          <w:rFonts w:ascii="Arial Narrow" w:hAnsi="Arial Narrow"/>
        </w:rPr>
        <w:t>Na podstawie art. 125 Rozporządzenia Parlamentu Europejskiego i Rady (UE) nr 1303/2013 z dnia 17 grudnia 2013 r. ustanawiające</w:t>
      </w:r>
      <w:r w:rsidR="00860165" w:rsidRPr="006862A3">
        <w:rPr>
          <w:rFonts w:ascii="Arial Narrow" w:hAnsi="Arial Narrow"/>
        </w:rPr>
        <w:t>go</w:t>
      </w:r>
      <w:r w:rsidRPr="006862A3">
        <w:rPr>
          <w:rFonts w:ascii="Arial Narrow" w:hAnsi="Arial Narrow"/>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00EB6956" w:rsidRPr="006862A3">
        <w:rPr>
          <w:rFonts w:ascii="Arial Narrow" w:hAnsi="Arial Narrow"/>
        </w:rPr>
        <w:br/>
      </w:r>
      <w:r w:rsidRPr="006862A3">
        <w:rPr>
          <w:rFonts w:ascii="Arial Narrow" w:hAnsi="Arial Narrow"/>
        </w:rPr>
        <w:t xml:space="preserve">i Rybackiego oraz uchylające rozporządzenie Rady (WE) nr 1083/2006 Instytucja Zarządzająca (IZ) zapewnia realizację kontroli systemu zarządzania i kontroli, jak również poszczególnych projektów </w:t>
      </w:r>
      <w:r w:rsidR="002178C1" w:rsidRPr="006862A3">
        <w:rPr>
          <w:rFonts w:ascii="Arial Narrow" w:hAnsi="Arial Narrow"/>
        </w:rPr>
        <w:br/>
      </w:r>
      <w:r w:rsidRPr="006862A3">
        <w:rPr>
          <w:rFonts w:ascii="Arial Narrow" w:hAnsi="Arial Narrow"/>
        </w:rPr>
        <w:t xml:space="preserve">w celu weryfikacji wydatków. </w:t>
      </w:r>
    </w:p>
    <w:p w14:paraId="101CC4B2" w14:textId="77777777" w:rsidR="00941240" w:rsidRPr="006862A3" w:rsidRDefault="00941240" w:rsidP="00EB6956">
      <w:pPr>
        <w:spacing w:line="276" w:lineRule="auto"/>
        <w:ind w:firstLine="360"/>
        <w:jc w:val="both"/>
        <w:rPr>
          <w:rFonts w:ascii="Arial Narrow" w:hAnsi="Arial Narrow"/>
        </w:rPr>
      </w:pPr>
      <w:r w:rsidRPr="006862A3">
        <w:rPr>
          <w:rFonts w:ascii="Arial Narrow" w:hAnsi="Arial Narrow"/>
        </w:rPr>
        <w:t xml:space="preserve">Instytucja Zarządzająca odgrywa wiodąca rolę w systemie zarządzania i kontroli RPO-L2020. Ponosi ona odpowiedzialność za skuteczne wdrażanie Programu oraz odpowiada za przestrzeganie </w:t>
      </w:r>
      <w:r w:rsidR="00EB6956" w:rsidRPr="006862A3">
        <w:rPr>
          <w:rFonts w:ascii="Arial Narrow" w:hAnsi="Arial Narrow"/>
        </w:rPr>
        <w:br/>
      </w:r>
      <w:r w:rsidRPr="006862A3">
        <w:rPr>
          <w:rFonts w:ascii="Arial Narrow" w:hAnsi="Arial Narrow"/>
        </w:rPr>
        <w:t xml:space="preserve">i stosowanie odpowiednich regulacji i zasad dotyczących jego implementacji. IZ delegowała część swoich kompetencji Instytucji Pośredniczącej (IP). IZ prowadzi działania mające na celu zapewnienie, że wszystkie powierzone zadania są realizowane w odpowiedni sposób, a system zarządzania i kontroli w IP funkcjonuje prawidłowo, efektywnie i zgodnie z procedurami oraz obowiązującym prawem. </w:t>
      </w:r>
      <w:r w:rsidR="009A695E" w:rsidRPr="006862A3">
        <w:rPr>
          <w:rFonts w:ascii="Arial Narrow" w:hAnsi="Arial Narrow"/>
        </w:rPr>
        <w:br/>
      </w:r>
      <w:r w:rsidRPr="006862A3">
        <w:rPr>
          <w:rFonts w:ascii="Arial Narrow" w:hAnsi="Arial Narrow"/>
        </w:rPr>
        <w:t xml:space="preserve">W tym zakresie IZ weryfikuje sposób realizacji przekazanych zadań w ramach prowadzonych kontroli systemowych. </w:t>
      </w:r>
    </w:p>
    <w:p w14:paraId="3AB2A47A" w14:textId="77777777" w:rsidR="00941240" w:rsidRPr="006862A3" w:rsidRDefault="00941240" w:rsidP="00EB6956">
      <w:pPr>
        <w:spacing w:line="276" w:lineRule="auto"/>
        <w:jc w:val="both"/>
        <w:rPr>
          <w:rFonts w:ascii="Arial Narrow" w:hAnsi="Arial Narrow"/>
        </w:rPr>
      </w:pPr>
    </w:p>
    <w:p w14:paraId="725C9E8E" w14:textId="77777777" w:rsidR="004A4726" w:rsidRPr="006862A3" w:rsidRDefault="004A4726" w:rsidP="001F4BC1">
      <w:pPr>
        <w:spacing w:line="276" w:lineRule="auto"/>
        <w:jc w:val="both"/>
        <w:rPr>
          <w:rFonts w:ascii="Arial Narrow" w:hAnsi="Arial Narrow"/>
        </w:rPr>
      </w:pPr>
      <w:r w:rsidRPr="006862A3">
        <w:rPr>
          <w:rFonts w:ascii="Arial Narrow" w:hAnsi="Arial Narrow"/>
        </w:rPr>
        <w:t>W zakresie obowiązków związanych z weryfikacją operacji i prowadzeniem kontroli systemowych do IZ należy w szczególności:</w:t>
      </w:r>
    </w:p>
    <w:p w14:paraId="663B9D4D" w14:textId="77777777" w:rsidR="004A4726" w:rsidRPr="006862A3" w:rsidRDefault="004A4726" w:rsidP="00342694">
      <w:pPr>
        <w:pStyle w:val="Akapitzlist"/>
        <w:numPr>
          <w:ilvl w:val="0"/>
          <w:numId w:val="42"/>
        </w:numPr>
        <w:spacing w:after="0"/>
        <w:ind w:left="284" w:hanging="284"/>
        <w:jc w:val="both"/>
        <w:rPr>
          <w:rFonts w:ascii="Arial Narrow" w:hAnsi="Arial Narrow"/>
          <w:sz w:val="24"/>
          <w:szCs w:val="24"/>
        </w:rPr>
      </w:pPr>
      <w:r w:rsidRPr="006862A3">
        <w:rPr>
          <w:rFonts w:ascii="Arial Narrow" w:hAnsi="Arial Narrow"/>
          <w:sz w:val="24"/>
          <w:szCs w:val="24"/>
        </w:rPr>
        <w:t>opiniowanie/zatwierdzanie instrukcji wykonawczych IP,</w:t>
      </w:r>
    </w:p>
    <w:p w14:paraId="180E8C96" w14:textId="77777777" w:rsidR="004A4726" w:rsidRPr="006862A3" w:rsidRDefault="004A4726" w:rsidP="00342694">
      <w:pPr>
        <w:pStyle w:val="Akapitzlist"/>
        <w:numPr>
          <w:ilvl w:val="0"/>
          <w:numId w:val="42"/>
        </w:numPr>
        <w:spacing w:after="0"/>
        <w:ind w:left="284" w:hanging="284"/>
        <w:jc w:val="both"/>
        <w:rPr>
          <w:rFonts w:ascii="Arial Narrow" w:hAnsi="Arial Narrow"/>
          <w:sz w:val="24"/>
          <w:szCs w:val="24"/>
        </w:rPr>
      </w:pPr>
      <w:r w:rsidRPr="006862A3">
        <w:rPr>
          <w:rFonts w:ascii="Arial Narrow" w:hAnsi="Arial Narrow"/>
          <w:sz w:val="24"/>
          <w:szCs w:val="24"/>
        </w:rPr>
        <w:t>przygotowanie planu kontroli systemowych IZ w oparciu o analizę ryzyka, i prowadzenie kontroli na jej podstawie,</w:t>
      </w:r>
    </w:p>
    <w:p w14:paraId="01340268" w14:textId="77777777" w:rsidR="004A4726" w:rsidRPr="006862A3" w:rsidRDefault="004A4726" w:rsidP="00342694">
      <w:pPr>
        <w:pStyle w:val="Akapitzlist"/>
        <w:numPr>
          <w:ilvl w:val="0"/>
          <w:numId w:val="42"/>
        </w:numPr>
        <w:spacing w:after="0"/>
        <w:ind w:left="284" w:hanging="284"/>
        <w:jc w:val="both"/>
        <w:rPr>
          <w:rFonts w:ascii="Arial Narrow" w:hAnsi="Arial Narrow"/>
          <w:sz w:val="24"/>
          <w:szCs w:val="24"/>
        </w:rPr>
      </w:pPr>
      <w:r w:rsidRPr="006862A3">
        <w:rPr>
          <w:rFonts w:ascii="Arial Narrow" w:hAnsi="Arial Narrow"/>
          <w:sz w:val="24"/>
          <w:szCs w:val="24"/>
        </w:rPr>
        <w:t xml:space="preserve">analizowanie </w:t>
      </w:r>
      <w:r w:rsidRPr="006862A3">
        <w:rPr>
          <w:rFonts w:ascii="Arial Narrow" w:hAnsi="Arial Narrow"/>
          <w:sz w:val="24"/>
          <w:szCs w:val="24"/>
          <w:shd w:val="clear" w:color="auto" w:fill="FFFFFF"/>
        </w:rPr>
        <w:t>na potrzeby prawidłowej realizacji RPO-L2020</w:t>
      </w:r>
      <w:r w:rsidRPr="006862A3">
        <w:rPr>
          <w:rFonts w:ascii="Arial Narrow" w:hAnsi="Arial Narrow"/>
          <w:sz w:val="24"/>
          <w:szCs w:val="24"/>
        </w:rPr>
        <w:t xml:space="preserve"> wyników kontroli przeprowadzonych przez uprawnione do tego jednostki,</w:t>
      </w:r>
    </w:p>
    <w:p w14:paraId="434CEDD4" w14:textId="77777777" w:rsidR="004A4726" w:rsidRPr="006862A3" w:rsidRDefault="004A4726" w:rsidP="00342694">
      <w:pPr>
        <w:pStyle w:val="Akapitzlist"/>
        <w:numPr>
          <w:ilvl w:val="0"/>
          <w:numId w:val="42"/>
        </w:numPr>
        <w:spacing w:after="0"/>
        <w:ind w:left="284" w:hanging="284"/>
        <w:jc w:val="both"/>
        <w:rPr>
          <w:rFonts w:ascii="Arial Narrow" w:hAnsi="Arial Narrow"/>
          <w:sz w:val="24"/>
          <w:szCs w:val="24"/>
        </w:rPr>
      </w:pPr>
      <w:r w:rsidRPr="006862A3">
        <w:rPr>
          <w:rFonts w:ascii="Arial Narrow" w:hAnsi="Arial Narrow"/>
          <w:sz w:val="24"/>
          <w:szCs w:val="24"/>
        </w:rPr>
        <w:t>zatwierdzanie planów kontroli sporządzonych przez IP</w:t>
      </w:r>
      <w:r w:rsidR="007312C0" w:rsidRPr="006862A3">
        <w:rPr>
          <w:rFonts w:ascii="Arial Narrow" w:hAnsi="Arial Narrow"/>
          <w:sz w:val="24"/>
          <w:szCs w:val="24"/>
        </w:rPr>
        <w:t>,</w:t>
      </w:r>
    </w:p>
    <w:p w14:paraId="794CB1A2" w14:textId="77777777" w:rsidR="004A4726" w:rsidRPr="006862A3" w:rsidRDefault="004A4726" w:rsidP="00342694">
      <w:pPr>
        <w:pStyle w:val="Akapitzlist"/>
        <w:numPr>
          <w:ilvl w:val="0"/>
          <w:numId w:val="42"/>
        </w:numPr>
        <w:spacing w:after="0"/>
        <w:ind w:left="284" w:hanging="284"/>
        <w:jc w:val="both"/>
        <w:rPr>
          <w:rFonts w:ascii="Arial Narrow" w:hAnsi="Arial Narrow"/>
          <w:sz w:val="24"/>
          <w:szCs w:val="24"/>
        </w:rPr>
      </w:pPr>
      <w:r w:rsidRPr="006862A3">
        <w:rPr>
          <w:rFonts w:ascii="Arial Narrow" w:hAnsi="Arial Narrow"/>
          <w:sz w:val="24"/>
          <w:szCs w:val="24"/>
        </w:rPr>
        <w:t>prowadzenie doraźnych kontroli projektów,</w:t>
      </w:r>
    </w:p>
    <w:p w14:paraId="0E47946F" w14:textId="77777777" w:rsidR="004A4726" w:rsidRPr="006862A3" w:rsidRDefault="004A4726" w:rsidP="00342694">
      <w:pPr>
        <w:pStyle w:val="Akapitzlist"/>
        <w:numPr>
          <w:ilvl w:val="0"/>
          <w:numId w:val="42"/>
        </w:numPr>
        <w:spacing w:after="0"/>
        <w:ind w:left="284" w:hanging="284"/>
        <w:jc w:val="both"/>
        <w:rPr>
          <w:rFonts w:ascii="Arial Narrow" w:hAnsi="Arial Narrow"/>
          <w:sz w:val="24"/>
          <w:szCs w:val="24"/>
        </w:rPr>
      </w:pPr>
      <w:r w:rsidRPr="006862A3">
        <w:rPr>
          <w:rFonts w:ascii="Arial Narrow" w:hAnsi="Arial Narrow"/>
          <w:sz w:val="24"/>
          <w:szCs w:val="24"/>
        </w:rPr>
        <w:t xml:space="preserve">wykrywanie, monitorowanie, usuwanie nieprawidłowości w ramach RPO-L2020 oraz informowanie </w:t>
      </w:r>
      <w:r w:rsidR="00EB6956" w:rsidRPr="006862A3">
        <w:rPr>
          <w:rFonts w:ascii="Arial Narrow" w:hAnsi="Arial Narrow"/>
          <w:sz w:val="24"/>
          <w:szCs w:val="24"/>
        </w:rPr>
        <w:br/>
      </w:r>
      <w:r w:rsidRPr="006862A3">
        <w:rPr>
          <w:rFonts w:ascii="Arial Narrow" w:hAnsi="Arial Narrow"/>
          <w:sz w:val="24"/>
          <w:szCs w:val="24"/>
        </w:rPr>
        <w:t xml:space="preserve">o nich odpowiednich instytucji. </w:t>
      </w:r>
    </w:p>
    <w:p w14:paraId="6B160E1C" w14:textId="77777777" w:rsidR="004A4726" w:rsidRPr="006862A3" w:rsidRDefault="004A4726" w:rsidP="00EB6956">
      <w:pPr>
        <w:spacing w:line="276" w:lineRule="auto"/>
        <w:jc w:val="both"/>
        <w:rPr>
          <w:rFonts w:ascii="Arial Narrow" w:hAnsi="Arial Narrow"/>
        </w:rPr>
      </w:pPr>
    </w:p>
    <w:p w14:paraId="48283352" w14:textId="77777777" w:rsidR="00BA0C29" w:rsidRPr="006862A3" w:rsidRDefault="00146821" w:rsidP="00EB6956">
      <w:pPr>
        <w:spacing w:line="276" w:lineRule="auto"/>
        <w:jc w:val="both"/>
        <w:rPr>
          <w:rFonts w:ascii="Arial Narrow" w:hAnsi="Arial Narrow"/>
        </w:rPr>
      </w:pPr>
      <w:r w:rsidRPr="006862A3">
        <w:rPr>
          <w:rFonts w:ascii="Arial Narrow" w:hAnsi="Arial Narrow"/>
        </w:rPr>
        <w:t>Poszczególne jednostki, zaangażowane w realizację RPO-L2020, z wyłączeniem W</w:t>
      </w:r>
      <w:r w:rsidR="00BA0C29" w:rsidRPr="006862A3">
        <w:rPr>
          <w:rFonts w:ascii="Arial Narrow" w:hAnsi="Arial Narrow"/>
        </w:rPr>
        <w:t>ojewódzkiego Urzędu Pracy</w:t>
      </w:r>
      <w:r w:rsidRPr="006862A3">
        <w:rPr>
          <w:rFonts w:ascii="Arial Narrow" w:hAnsi="Arial Narrow"/>
        </w:rPr>
        <w:t xml:space="preserve"> (IP), stanowią struktury Urzędu Marszałkowskiego Województwa Lubuskiego. </w:t>
      </w:r>
    </w:p>
    <w:p w14:paraId="4945A109" w14:textId="77777777" w:rsidR="00146821" w:rsidRPr="006862A3" w:rsidRDefault="00146821" w:rsidP="00EB6956">
      <w:pPr>
        <w:spacing w:line="276" w:lineRule="auto"/>
        <w:jc w:val="both"/>
        <w:rPr>
          <w:rFonts w:ascii="Arial Narrow" w:hAnsi="Arial Narrow"/>
        </w:rPr>
      </w:pPr>
      <w:r w:rsidRPr="006862A3">
        <w:rPr>
          <w:rFonts w:ascii="Arial Narrow" w:hAnsi="Arial Narrow"/>
        </w:rPr>
        <w:t xml:space="preserve">Za realizację zadań kontrolnych na poziomie Programu odpowiedzialne są: </w:t>
      </w:r>
    </w:p>
    <w:p w14:paraId="0F3FC4B8" w14:textId="77777777" w:rsidR="00146821" w:rsidRPr="006862A3" w:rsidRDefault="00146821" w:rsidP="002A58B8">
      <w:pPr>
        <w:pStyle w:val="Akapitzlist"/>
        <w:numPr>
          <w:ilvl w:val="0"/>
          <w:numId w:val="23"/>
        </w:numPr>
        <w:spacing w:after="0"/>
        <w:ind w:left="567" w:hanging="567"/>
        <w:jc w:val="both"/>
        <w:rPr>
          <w:rFonts w:ascii="Arial Narrow" w:hAnsi="Arial Narrow"/>
          <w:sz w:val="24"/>
          <w:szCs w:val="24"/>
        </w:rPr>
      </w:pPr>
      <w:r w:rsidRPr="006862A3">
        <w:rPr>
          <w:rFonts w:ascii="Arial Narrow" w:hAnsi="Arial Narrow"/>
          <w:sz w:val="24"/>
          <w:szCs w:val="24"/>
        </w:rPr>
        <w:t>Departament Programów Regionalnych (DFR),</w:t>
      </w:r>
    </w:p>
    <w:p w14:paraId="1C6A7048" w14:textId="77777777" w:rsidR="00146821" w:rsidRPr="006862A3" w:rsidRDefault="00146821" w:rsidP="002A58B8">
      <w:pPr>
        <w:pStyle w:val="Akapitzlist"/>
        <w:numPr>
          <w:ilvl w:val="0"/>
          <w:numId w:val="23"/>
        </w:numPr>
        <w:spacing w:after="0"/>
        <w:ind w:left="567" w:hanging="567"/>
        <w:jc w:val="both"/>
        <w:rPr>
          <w:rFonts w:ascii="Arial Narrow" w:hAnsi="Arial Narrow"/>
          <w:sz w:val="24"/>
          <w:szCs w:val="24"/>
        </w:rPr>
      </w:pPr>
      <w:r w:rsidRPr="006862A3">
        <w:rPr>
          <w:rFonts w:ascii="Arial Narrow" w:hAnsi="Arial Narrow"/>
          <w:sz w:val="24"/>
          <w:szCs w:val="24"/>
        </w:rPr>
        <w:t>Departament Europejskiego Funduszu Społecznego (DFS)</w:t>
      </w:r>
      <w:r w:rsidR="009F4870" w:rsidRPr="006862A3">
        <w:rPr>
          <w:rFonts w:ascii="Arial Narrow" w:hAnsi="Arial Narrow"/>
          <w:sz w:val="24"/>
          <w:szCs w:val="24"/>
        </w:rPr>
        <w:t>,</w:t>
      </w:r>
    </w:p>
    <w:p w14:paraId="3A623ECB" w14:textId="77777777" w:rsidR="00146821" w:rsidRPr="006862A3" w:rsidRDefault="00146821" w:rsidP="002A58B8">
      <w:pPr>
        <w:pStyle w:val="Akapitzlist"/>
        <w:numPr>
          <w:ilvl w:val="0"/>
          <w:numId w:val="23"/>
        </w:numPr>
        <w:spacing w:after="0"/>
        <w:ind w:left="567" w:hanging="567"/>
        <w:jc w:val="both"/>
        <w:rPr>
          <w:rFonts w:ascii="Arial Narrow" w:hAnsi="Arial Narrow"/>
          <w:sz w:val="24"/>
          <w:szCs w:val="24"/>
        </w:rPr>
      </w:pPr>
      <w:r w:rsidRPr="006862A3">
        <w:rPr>
          <w:rFonts w:ascii="Arial Narrow" w:hAnsi="Arial Narrow"/>
          <w:sz w:val="24"/>
          <w:szCs w:val="24"/>
        </w:rPr>
        <w:t>Biuro Audytu, Kontroli i Nadzoru Właścicielskiego (BAK)</w:t>
      </w:r>
      <w:r w:rsidR="009F4870" w:rsidRPr="006862A3">
        <w:rPr>
          <w:rFonts w:ascii="Arial Narrow" w:hAnsi="Arial Narrow"/>
          <w:sz w:val="24"/>
          <w:szCs w:val="24"/>
        </w:rPr>
        <w:t>,</w:t>
      </w:r>
    </w:p>
    <w:p w14:paraId="660FB3E8" w14:textId="77777777" w:rsidR="000C6FC2" w:rsidRPr="006862A3" w:rsidRDefault="00146821" w:rsidP="002A58B8">
      <w:pPr>
        <w:pStyle w:val="Akapitzlist"/>
        <w:numPr>
          <w:ilvl w:val="0"/>
          <w:numId w:val="23"/>
        </w:numPr>
        <w:spacing w:after="0"/>
        <w:ind w:left="567" w:hanging="567"/>
        <w:jc w:val="both"/>
        <w:rPr>
          <w:rFonts w:ascii="Arial Narrow" w:hAnsi="Arial Narrow"/>
          <w:sz w:val="24"/>
          <w:szCs w:val="24"/>
        </w:rPr>
      </w:pPr>
      <w:r w:rsidRPr="006862A3">
        <w:rPr>
          <w:rFonts w:ascii="Arial Narrow" w:hAnsi="Arial Narrow"/>
          <w:sz w:val="24"/>
          <w:szCs w:val="24"/>
        </w:rPr>
        <w:t xml:space="preserve">Wydział Kontroli i Windykacji (EK) </w:t>
      </w:r>
      <w:r w:rsidR="000C6FC2" w:rsidRPr="006862A3">
        <w:rPr>
          <w:rFonts w:ascii="Arial Narrow" w:hAnsi="Arial Narrow"/>
          <w:sz w:val="24"/>
          <w:szCs w:val="24"/>
        </w:rPr>
        <w:t>w IP.</w:t>
      </w:r>
    </w:p>
    <w:p w14:paraId="0375B409" w14:textId="77777777" w:rsidR="00ED6D71" w:rsidRPr="006862A3" w:rsidRDefault="00ED6D71" w:rsidP="00ED6D71">
      <w:pPr>
        <w:pStyle w:val="Akapitzlist"/>
        <w:spacing w:after="0"/>
        <w:ind w:left="567"/>
        <w:jc w:val="both"/>
        <w:rPr>
          <w:rFonts w:ascii="Arial Narrow" w:hAnsi="Arial Narrow"/>
          <w:strike/>
          <w:sz w:val="24"/>
          <w:szCs w:val="24"/>
        </w:rPr>
      </w:pPr>
    </w:p>
    <w:p w14:paraId="55886E32" w14:textId="77777777" w:rsidR="009F4870" w:rsidRPr="006862A3" w:rsidRDefault="009F4870" w:rsidP="00ED6D71">
      <w:pPr>
        <w:pStyle w:val="Akapitzlist"/>
        <w:spacing w:after="0"/>
        <w:ind w:left="567"/>
        <w:jc w:val="both"/>
        <w:rPr>
          <w:rFonts w:ascii="Arial Narrow" w:hAnsi="Arial Narrow"/>
          <w:strike/>
          <w:sz w:val="24"/>
          <w:szCs w:val="24"/>
        </w:rPr>
      </w:pPr>
    </w:p>
    <w:p w14:paraId="6DF86574" w14:textId="77777777" w:rsidR="009F4870" w:rsidRPr="006862A3" w:rsidRDefault="009F4870" w:rsidP="00ED6D71">
      <w:pPr>
        <w:pStyle w:val="Akapitzlist"/>
        <w:spacing w:after="0"/>
        <w:ind w:left="567"/>
        <w:jc w:val="both"/>
        <w:rPr>
          <w:rFonts w:ascii="Arial Narrow" w:hAnsi="Arial Narrow"/>
          <w:sz w:val="24"/>
          <w:szCs w:val="24"/>
        </w:rPr>
      </w:pPr>
    </w:p>
    <w:p w14:paraId="6D59058E" w14:textId="77777777" w:rsidR="007A16B8" w:rsidRPr="006862A3" w:rsidRDefault="007A16B8" w:rsidP="00EB6956">
      <w:pPr>
        <w:spacing w:line="276" w:lineRule="auto"/>
        <w:jc w:val="both"/>
        <w:rPr>
          <w:rFonts w:ascii="Arial Narrow" w:hAnsi="Arial Narrow"/>
          <w:bCs/>
        </w:rPr>
      </w:pPr>
    </w:p>
    <w:p w14:paraId="0B370084" w14:textId="77777777" w:rsidR="00D8524E" w:rsidRPr="006862A3" w:rsidRDefault="007D39FA" w:rsidP="00EB6956">
      <w:pPr>
        <w:pStyle w:val="Tekstpodstawowy2"/>
        <w:spacing w:after="0" w:line="276" w:lineRule="auto"/>
        <w:jc w:val="both"/>
        <w:rPr>
          <w:rFonts w:ascii="Arial Narrow" w:hAnsi="Arial Narrow"/>
          <w:bCs/>
        </w:rPr>
      </w:pPr>
      <w:r w:rsidRPr="006862A3">
        <w:rPr>
          <w:rFonts w:ascii="Arial Narrow" w:hAnsi="Arial Narrow"/>
          <w:bCs/>
        </w:rPr>
        <w:lastRenderedPageBreak/>
        <w:t>Instytucja Zarządzająca</w:t>
      </w:r>
      <w:r w:rsidR="00D8524E" w:rsidRPr="006862A3">
        <w:rPr>
          <w:rFonts w:ascii="Arial Narrow" w:hAnsi="Arial Narrow"/>
          <w:bCs/>
        </w:rPr>
        <w:t xml:space="preserve"> przeprowadzać będzie następujące rodzaje kontroli:</w:t>
      </w:r>
    </w:p>
    <w:p w14:paraId="581B7908" w14:textId="77777777" w:rsidR="00D8524E" w:rsidRPr="006862A3" w:rsidRDefault="00D8524E" w:rsidP="00EB6956">
      <w:pPr>
        <w:pStyle w:val="Akapitzlist"/>
        <w:numPr>
          <w:ilvl w:val="0"/>
          <w:numId w:val="5"/>
        </w:numPr>
        <w:spacing w:after="0"/>
        <w:ind w:left="851" w:hanging="425"/>
        <w:jc w:val="both"/>
        <w:rPr>
          <w:rFonts w:ascii="Arial Narrow" w:hAnsi="Arial Narrow"/>
          <w:sz w:val="24"/>
          <w:szCs w:val="24"/>
        </w:rPr>
      </w:pPr>
      <w:r w:rsidRPr="006862A3">
        <w:rPr>
          <w:rFonts w:ascii="Arial Narrow" w:hAnsi="Arial Narrow"/>
          <w:sz w:val="24"/>
          <w:szCs w:val="24"/>
        </w:rPr>
        <w:t>kontrole systemowe służące sprawdzeniu prawidłowości realizacji zad</w:t>
      </w:r>
      <w:r w:rsidR="00A427A7" w:rsidRPr="006862A3">
        <w:rPr>
          <w:rFonts w:ascii="Arial Narrow" w:hAnsi="Arial Narrow"/>
          <w:sz w:val="24"/>
          <w:szCs w:val="24"/>
        </w:rPr>
        <w:t>ań przez instytucje, którym Instytucja Z</w:t>
      </w:r>
      <w:r w:rsidRPr="006862A3">
        <w:rPr>
          <w:rFonts w:ascii="Arial Narrow" w:hAnsi="Arial Narrow"/>
          <w:sz w:val="24"/>
          <w:szCs w:val="24"/>
        </w:rPr>
        <w:t>arządzająca powierzyła zadania związane z realizacją programu operacyjnego;</w:t>
      </w:r>
    </w:p>
    <w:p w14:paraId="30FF00C6" w14:textId="77777777" w:rsidR="00D8524E" w:rsidRPr="006862A3" w:rsidRDefault="00D8524E" w:rsidP="00EB6956">
      <w:pPr>
        <w:pStyle w:val="Akapitzlist"/>
        <w:numPr>
          <w:ilvl w:val="0"/>
          <w:numId w:val="5"/>
        </w:numPr>
        <w:spacing w:after="0"/>
        <w:ind w:left="851" w:hanging="425"/>
        <w:jc w:val="both"/>
        <w:rPr>
          <w:rFonts w:ascii="Arial Narrow" w:hAnsi="Arial Narrow"/>
          <w:sz w:val="24"/>
          <w:szCs w:val="24"/>
        </w:rPr>
      </w:pPr>
      <w:r w:rsidRPr="006862A3">
        <w:rPr>
          <w:rFonts w:ascii="Arial Narrow" w:hAnsi="Arial Narrow"/>
          <w:sz w:val="24"/>
          <w:szCs w:val="24"/>
        </w:rPr>
        <w:t>weryfikacje wydatków służące sprawdzeniu prawidłowości i kwalifikowalności poniesionych wydatków, które:</w:t>
      </w:r>
    </w:p>
    <w:p w14:paraId="41CD6FBD" w14:textId="77777777" w:rsidR="00D8524E" w:rsidRPr="006862A3" w:rsidRDefault="00D8524E" w:rsidP="00EB6956">
      <w:pPr>
        <w:pStyle w:val="Akapitzlist"/>
        <w:numPr>
          <w:ilvl w:val="0"/>
          <w:numId w:val="6"/>
        </w:numPr>
        <w:spacing w:after="0"/>
        <w:ind w:left="1134" w:hanging="283"/>
        <w:jc w:val="both"/>
        <w:rPr>
          <w:rFonts w:ascii="Arial Narrow" w:hAnsi="Arial Narrow"/>
          <w:sz w:val="24"/>
          <w:szCs w:val="24"/>
        </w:rPr>
      </w:pPr>
      <w:r w:rsidRPr="006862A3">
        <w:rPr>
          <w:rFonts w:ascii="Arial Narrow" w:hAnsi="Arial Narrow"/>
          <w:sz w:val="24"/>
          <w:szCs w:val="24"/>
        </w:rPr>
        <w:t>przybierają formę kontroli składanego przez beneficjenta wniosku o płatność,</w:t>
      </w:r>
    </w:p>
    <w:p w14:paraId="01448E44" w14:textId="77777777" w:rsidR="00D8524E" w:rsidRPr="006862A3" w:rsidRDefault="00D8524E" w:rsidP="00EB6956">
      <w:pPr>
        <w:pStyle w:val="Akapitzlist"/>
        <w:numPr>
          <w:ilvl w:val="0"/>
          <w:numId w:val="6"/>
        </w:numPr>
        <w:spacing w:after="0"/>
        <w:ind w:left="1134" w:hanging="283"/>
        <w:jc w:val="both"/>
        <w:rPr>
          <w:rFonts w:ascii="Arial Narrow" w:hAnsi="Arial Narrow"/>
          <w:sz w:val="24"/>
          <w:szCs w:val="24"/>
          <w:u w:val="single"/>
        </w:rPr>
      </w:pPr>
      <w:r w:rsidRPr="006862A3">
        <w:rPr>
          <w:rFonts w:ascii="Arial Narrow" w:hAnsi="Arial Narrow"/>
          <w:sz w:val="24"/>
          <w:szCs w:val="24"/>
        </w:rPr>
        <w:t>mogą przybrać formę kontroli projektu w miejscu jego realizacji, które mogą być prowadzone również po zakończeniu realizacji projektu,</w:t>
      </w:r>
    </w:p>
    <w:p w14:paraId="3E1269B2" w14:textId="77777777" w:rsidR="00D8524E" w:rsidRPr="006862A3" w:rsidRDefault="00D8524E" w:rsidP="00EB6956">
      <w:pPr>
        <w:pStyle w:val="Akapitzlist"/>
        <w:numPr>
          <w:ilvl w:val="0"/>
          <w:numId w:val="6"/>
        </w:numPr>
        <w:spacing w:after="0"/>
        <w:ind w:left="1134" w:hanging="283"/>
        <w:jc w:val="both"/>
        <w:rPr>
          <w:rFonts w:ascii="Arial Narrow" w:hAnsi="Arial Narrow"/>
          <w:sz w:val="24"/>
          <w:szCs w:val="24"/>
        </w:rPr>
      </w:pPr>
      <w:r w:rsidRPr="006862A3">
        <w:rPr>
          <w:rFonts w:ascii="Arial Narrow" w:hAnsi="Arial Narrow"/>
          <w:sz w:val="24"/>
          <w:szCs w:val="24"/>
        </w:rPr>
        <w:t xml:space="preserve">mogą przybrać formę kontroli krzyżowych służących zapewnieniu, że wydatki ponoszone </w:t>
      </w:r>
      <w:r w:rsidRPr="006862A3">
        <w:rPr>
          <w:rFonts w:ascii="Arial Narrow" w:hAnsi="Arial Narrow"/>
          <w:sz w:val="24"/>
          <w:szCs w:val="24"/>
        </w:rPr>
        <w:br/>
        <w:t>w projektach nie są podwójnie finansowane:</w:t>
      </w:r>
    </w:p>
    <w:p w14:paraId="636DA4D5" w14:textId="77777777" w:rsidR="00B86FAA" w:rsidRPr="006862A3" w:rsidRDefault="00B86FAA" w:rsidP="00B86FAA">
      <w:pPr>
        <w:pStyle w:val="Akapitzlist"/>
        <w:numPr>
          <w:ilvl w:val="0"/>
          <w:numId w:val="4"/>
        </w:numPr>
        <w:jc w:val="both"/>
        <w:rPr>
          <w:rFonts w:ascii="Arial Narrow" w:hAnsi="Arial Narrow"/>
          <w:sz w:val="24"/>
          <w:szCs w:val="24"/>
        </w:rPr>
      </w:pPr>
      <w:r w:rsidRPr="006862A3">
        <w:rPr>
          <w:rFonts w:ascii="Arial Narrow" w:hAnsi="Arial Narrow"/>
          <w:sz w:val="24"/>
          <w:szCs w:val="24"/>
        </w:rPr>
        <w:t>w ramach Regionalnego Programu Operacyjnego Lubuskie 2020,</w:t>
      </w:r>
    </w:p>
    <w:p w14:paraId="00597C83" w14:textId="77777777" w:rsidR="00D8524E" w:rsidRPr="006862A3" w:rsidRDefault="00B86FAA" w:rsidP="001F30C9">
      <w:pPr>
        <w:pStyle w:val="Akapitzlist"/>
        <w:numPr>
          <w:ilvl w:val="0"/>
          <w:numId w:val="4"/>
        </w:numPr>
        <w:jc w:val="both"/>
        <w:rPr>
          <w:rFonts w:ascii="Arial Narrow" w:hAnsi="Arial Narrow"/>
          <w:sz w:val="24"/>
          <w:szCs w:val="24"/>
        </w:rPr>
      </w:pPr>
      <w:r w:rsidRPr="006862A3">
        <w:rPr>
          <w:rFonts w:ascii="Arial Narrow" w:hAnsi="Arial Narrow"/>
          <w:sz w:val="24"/>
          <w:szCs w:val="24"/>
        </w:rPr>
        <w:t xml:space="preserve">w ramach Regionalnego Programu Operacyjnego Lubuskie 2020 oraz w ramach PROW 2014 - 2020 </w:t>
      </w:r>
      <w:r w:rsidR="00435DD3" w:rsidRPr="006862A3">
        <w:rPr>
          <w:rFonts w:ascii="Arial Narrow" w:hAnsi="Arial Narrow"/>
          <w:sz w:val="24"/>
          <w:szCs w:val="24"/>
        </w:rPr>
        <w:t xml:space="preserve">lub / i  </w:t>
      </w:r>
      <w:r w:rsidRPr="006862A3">
        <w:rPr>
          <w:rFonts w:ascii="Arial Narrow" w:hAnsi="Arial Narrow"/>
          <w:sz w:val="24"/>
          <w:szCs w:val="24"/>
        </w:rPr>
        <w:t>PO RYBY 2014 - 2020</w:t>
      </w:r>
      <w:r w:rsidR="00BB78D9" w:rsidRPr="006862A3">
        <w:rPr>
          <w:rFonts w:ascii="Arial Narrow" w:hAnsi="Arial Narrow"/>
          <w:sz w:val="24"/>
          <w:szCs w:val="24"/>
        </w:rPr>
        <w:t>,</w:t>
      </w:r>
    </w:p>
    <w:p w14:paraId="040A6E1B" w14:textId="77777777" w:rsidR="00D8524E" w:rsidRPr="006862A3" w:rsidRDefault="00D8524E" w:rsidP="00EB6956">
      <w:pPr>
        <w:pStyle w:val="Akapitzlist"/>
        <w:numPr>
          <w:ilvl w:val="0"/>
          <w:numId w:val="5"/>
        </w:numPr>
        <w:spacing w:after="0"/>
        <w:ind w:left="851" w:hanging="425"/>
        <w:jc w:val="both"/>
        <w:rPr>
          <w:rFonts w:ascii="Arial Narrow" w:eastAsia="Calibri" w:hAnsi="Arial Narrow"/>
          <w:b/>
          <w:sz w:val="24"/>
          <w:szCs w:val="24"/>
          <w:lang w:eastAsia="en-US"/>
        </w:rPr>
      </w:pPr>
      <w:r w:rsidRPr="006862A3">
        <w:rPr>
          <w:rFonts w:ascii="Arial Narrow" w:hAnsi="Arial Narrow"/>
          <w:sz w:val="24"/>
          <w:szCs w:val="24"/>
        </w:rPr>
        <w:t>kontrole na zakończenie realizacji projektu służące sprawdzeniu kompletności dokumentów potwierdzających właściwą ścieżkę audytu</w:t>
      </w:r>
      <w:r w:rsidR="00A427A7" w:rsidRPr="006862A3">
        <w:rPr>
          <w:rFonts w:ascii="Arial Narrow" w:hAnsi="Arial Narrow"/>
          <w:sz w:val="24"/>
          <w:szCs w:val="24"/>
        </w:rPr>
        <w:t>,</w:t>
      </w:r>
      <w:r w:rsidR="004E4A8D" w:rsidRPr="006862A3">
        <w:rPr>
          <w:rFonts w:ascii="Arial Narrow" w:hAnsi="Arial Narrow"/>
          <w:sz w:val="24"/>
          <w:szCs w:val="24"/>
        </w:rPr>
        <w:t xml:space="preserve"> </w:t>
      </w:r>
      <w:r w:rsidR="00A427A7" w:rsidRPr="006862A3">
        <w:rPr>
          <w:rFonts w:ascii="Arial Narrow" w:hAnsi="Arial Narrow"/>
          <w:sz w:val="24"/>
          <w:szCs w:val="24"/>
        </w:rPr>
        <w:t>są przeprowadzane</w:t>
      </w:r>
      <w:r w:rsidR="004E4A8D" w:rsidRPr="006862A3">
        <w:rPr>
          <w:rFonts w:ascii="Arial Narrow" w:hAnsi="Arial Narrow"/>
          <w:sz w:val="24"/>
          <w:szCs w:val="24"/>
        </w:rPr>
        <w:t xml:space="preserve"> obligatoryjnie </w:t>
      </w:r>
      <w:r w:rsidR="008D72AA" w:rsidRPr="006862A3">
        <w:rPr>
          <w:rFonts w:ascii="Arial Narrow" w:hAnsi="Arial Narrow"/>
          <w:sz w:val="24"/>
          <w:szCs w:val="24"/>
        </w:rPr>
        <w:t xml:space="preserve">przed </w:t>
      </w:r>
      <w:r w:rsidR="004E4A8D" w:rsidRPr="006862A3">
        <w:rPr>
          <w:rFonts w:ascii="Arial Narrow" w:hAnsi="Arial Narrow"/>
          <w:sz w:val="24"/>
          <w:szCs w:val="24"/>
        </w:rPr>
        <w:t>zatwierdze</w:t>
      </w:r>
      <w:r w:rsidR="00A427A7" w:rsidRPr="006862A3">
        <w:rPr>
          <w:rFonts w:ascii="Arial Narrow" w:hAnsi="Arial Narrow"/>
          <w:sz w:val="24"/>
          <w:szCs w:val="24"/>
        </w:rPr>
        <w:t>niem wniosku o płatność końcową;</w:t>
      </w:r>
    </w:p>
    <w:p w14:paraId="1F2EC459" w14:textId="77777777" w:rsidR="00D8524E" w:rsidRPr="006862A3" w:rsidRDefault="006C295D" w:rsidP="00EB6956">
      <w:pPr>
        <w:pStyle w:val="Akapitzlist"/>
        <w:numPr>
          <w:ilvl w:val="0"/>
          <w:numId w:val="5"/>
        </w:numPr>
        <w:spacing w:after="0"/>
        <w:ind w:left="851" w:hanging="425"/>
        <w:jc w:val="both"/>
        <w:rPr>
          <w:rFonts w:ascii="Arial Narrow" w:hAnsi="Arial Narrow"/>
          <w:sz w:val="24"/>
          <w:szCs w:val="24"/>
        </w:rPr>
      </w:pPr>
      <w:r w:rsidRPr="006862A3">
        <w:rPr>
          <w:rFonts w:ascii="Arial Narrow" w:hAnsi="Arial Narrow"/>
          <w:sz w:val="24"/>
          <w:szCs w:val="24"/>
        </w:rPr>
        <w:t>kontrole trwałości projektu</w:t>
      </w:r>
      <w:r w:rsidR="00D8524E" w:rsidRPr="006862A3">
        <w:rPr>
          <w:rFonts w:ascii="Arial Narrow" w:hAnsi="Arial Narrow"/>
          <w:sz w:val="24"/>
          <w:szCs w:val="24"/>
        </w:rPr>
        <w:t>.</w:t>
      </w:r>
    </w:p>
    <w:p w14:paraId="602F5791" w14:textId="77777777" w:rsidR="00D8524E" w:rsidRPr="006862A3" w:rsidRDefault="00D8524E" w:rsidP="00EB6956">
      <w:pPr>
        <w:spacing w:line="276" w:lineRule="auto"/>
        <w:jc w:val="both"/>
        <w:rPr>
          <w:rFonts w:ascii="Arial Narrow" w:hAnsi="Arial Narrow"/>
        </w:rPr>
      </w:pPr>
    </w:p>
    <w:p w14:paraId="133F4968" w14:textId="77777777" w:rsidR="00ED47F0" w:rsidRPr="006862A3" w:rsidRDefault="007312C0" w:rsidP="001F4BC1">
      <w:pPr>
        <w:spacing w:line="276" w:lineRule="auto"/>
        <w:jc w:val="both"/>
        <w:rPr>
          <w:rFonts w:ascii="Arial Narrow" w:hAnsi="Arial Narrow"/>
        </w:rPr>
      </w:pPr>
      <w:r w:rsidRPr="006862A3">
        <w:rPr>
          <w:rFonts w:ascii="Arial Narrow" w:hAnsi="Arial Narrow"/>
        </w:rPr>
        <w:t xml:space="preserve">Za kontrolę realizacji RPO odpowiedzialny jest Zarząd Województwa Lubuskiego, który prowadzi kontrolę procedur realizowanych przez komórki odpowiedzialne za wdrażanie RPO-L2020, między innymi poprzez Audyt Wewnętrzny. Audytor Wewnętrzny realizuje zadania na zlecenie Marszałka Województwa i jest jednostką niezależną od pozostałych struktur. </w:t>
      </w:r>
      <w:r w:rsidR="00543DEA" w:rsidRPr="006862A3">
        <w:rPr>
          <w:rFonts w:ascii="Arial Narrow" w:hAnsi="Arial Narrow"/>
        </w:rPr>
        <w:t>Audyt wewnętrzny</w:t>
      </w:r>
      <w:r w:rsidR="00DF1AF3" w:rsidRPr="006862A3">
        <w:rPr>
          <w:rFonts w:ascii="Arial Narrow" w:hAnsi="Arial Narrow"/>
        </w:rPr>
        <w:t xml:space="preserve"> procedur RPO </w:t>
      </w:r>
      <w:r w:rsidR="00543DEA" w:rsidRPr="006862A3">
        <w:rPr>
          <w:rFonts w:ascii="Arial Narrow" w:hAnsi="Arial Narrow"/>
        </w:rPr>
        <w:t xml:space="preserve">realizowany </w:t>
      </w:r>
      <w:r w:rsidR="00DF1AF3" w:rsidRPr="006862A3">
        <w:rPr>
          <w:rFonts w:ascii="Arial Narrow" w:hAnsi="Arial Narrow"/>
        </w:rPr>
        <w:t xml:space="preserve">jest przez </w:t>
      </w:r>
      <w:r w:rsidR="00BA0C29" w:rsidRPr="006862A3">
        <w:rPr>
          <w:rFonts w:ascii="Arial Narrow" w:hAnsi="Arial Narrow"/>
        </w:rPr>
        <w:t xml:space="preserve">Stanowisko ds. Audytu Wewnętrznego w </w:t>
      </w:r>
      <w:r w:rsidR="00DF1AF3" w:rsidRPr="006862A3">
        <w:rPr>
          <w:rFonts w:ascii="Arial Narrow" w:hAnsi="Arial Narrow"/>
        </w:rPr>
        <w:t>Biur</w:t>
      </w:r>
      <w:r w:rsidR="00BA0C29" w:rsidRPr="006862A3">
        <w:rPr>
          <w:rFonts w:ascii="Arial Narrow" w:hAnsi="Arial Narrow"/>
        </w:rPr>
        <w:t>ze</w:t>
      </w:r>
      <w:r w:rsidR="00DF1AF3" w:rsidRPr="006862A3">
        <w:rPr>
          <w:rFonts w:ascii="Arial Narrow" w:hAnsi="Arial Narrow"/>
        </w:rPr>
        <w:t xml:space="preserve"> </w:t>
      </w:r>
      <w:r w:rsidR="00BA0C29" w:rsidRPr="006862A3">
        <w:rPr>
          <w:rFonts w:ascii="Arial Narrow" w:hAnsi="Arial Narrow"/>
        </w:rPr>
        <w:t xml:space="preserve">Audytu, Kontroli i Nadzoru Właścicielskiego </w:t>
      </w:r>
      <w:r w:rsidR="00DF1AF3" w:rsidRPr="006862A3">
        <w:rPr>
          <w:rFonts w:ascii="Arial Narrow" w:hAnsi="Arial Narrow"/>
        </w:rPr>
        <w:t xml:space="preserve">zgodnie z Rocznym Planem Audytu. Plan tworzony jest raz w roku do 31 </w:t>
      </w:r>
      <w:r w:rsidR="00826BFD" w:rsidRPr="006862A3">
        <w:rPr>
          <w:rFonts w:ascii="Arial Narrow" w:hAnsi="Arial Narrow"/>
        </w:rPr>
        <w:t>grudnia</w:t>
      </w:r>
      <w:r w:rsidR="00DF1AF3" w:rsidRPr="006862A3">
        <w:rPr>
          <w:rFonts w:ascii="Arial Narrow" w:hAnsi="Arial Narrow"/>
        </w:rPr>
        <w:t xml:space="preserve"> </w:t>
      </w:r>
      <w:r w:rsidR="00DB157A" w:rsidRPr="006862A3">
        <w:rPr>
          <w:rFonts w:ascii="Arial Narrow" w:hAnsi="Arial Narrow"/>
        </w:rPr>
        <w:br/>
      </w:r>
      <w:r w:rsidR="00DF1AF3" w:rsidRPr="006862A3">
        <w:rPr>
          <w:rFonts w:ascii="Arial Narrow" w:hAnsi="Arial Narrow"/>
        </w:rPr>
        <w:t xml:space="preserve">na podstawie analizy ryzyka. </w:t>
      </w:r>
    </w:p>
    <w:p w14:paraId="7DEFCFFA" w14:textId="77777777" w:rsidR="00ED47F0" w:rsidRPr="006862A3" w:rsidRDefault="00ED47F0" w:rsidP="001F4BC1">
      <w:pPr>
        <w:spacing w:line="276" w:lineRule="auto"/>
        <w:jc w:val="both"/>
        <w:rPr>
          <w:rFonts w:ascii="Arial Narrow" w:hAnsi="Arial Narrow"/>
        </w:rPr>
      </w:pPr>
    </w:p>
    <w:p w14:paraId="740AA8AC" w14:textId="77777777" w:rsidR="00DF1AF3" w:rsidRPr="006862A3" w:rsidRDefault="00DF1AF3" w:rsidP="001F4BC1">
      <w:pPr>
        <w:spacing w:line="276" w:lineRule="auto"/>
        <w:jc w:val="both"/>
        <w:rPr>
          <w:rFonts w:ascii="Arial Narrow" w:hAnsi="Arial Narrow"/>
        </w:rPr>
      </w:pPr>
      <w:r w:rsidRPr="006862A3">
        <w:rPr>
          <w:rFonts w:ascii="Arial Narrow" w:hAnsi="Arial Narrow"/>
        </w:rPr>
        <w:t>IA przekazuje IZ opinię audytową i sprawozdanie, a następnie ostateczna wersja dokumentu przekazywana jest IA w terminie do dnia 31 stycznia roku następującego po roku, którego dotyczy dokument. Do dnia 15 lutego kolejnego roku budżetowego Ins</w:t>
      </w:r>
      <w:r w:rsidR="00BA0C29" w:rsidRPr="006862A3">
        <w:rPr>
          <w:rFonts w:ascii="Arial Narrow" w:hAnsi="Arial Narrow"/>
        </w:rPr>
        <w:t xml:space="preserve">tytucja Zarządzająca sporządza </w:t>
      </w:r>
      <w:r w:rsidR="006528AD" w:rsidRPr="006862A3">
        <w:rPr>
          <w:rFonts w:ascii="Arial Narrow" w:hAnsi="Arial Narrow"/>
        </w:rPr>
        <w:br/>
      </w:r>
      <w:r w:rsidRPr="006862A3">
        <w:rPr>
          <w:rFonts w:ascii="Arial Narrow" w:hAnsi="Arial Narrow"/>
        </w:rPr>
        <w:t xml:space="preserve">i przekazuje Komisji roczne podsumowanie końcowych sprawozdań z audytu i przeprowadzonych kontroli, w tym analizę charakteru i zakresu błędów i uchybień stwierdzonych w systemach, jak również podjętych lub planowanych działań naprawczych. Zestawieniu towarzyszy opinia niezależnego organu kontrolnego, sporządzona zgodnie z przyjętymi na szczeblu międzynarodowym standardami audytu. </w:t>
      </w:r>
    </w:p>
    <w:p w14:paraId="57F5BC41" w14:textId="77777777" w:rsidR="00DF1AF3" w:rsidRPr="006862A3" w:rsidRDefault="00DF1AF3" w:rsidP="00EB6956">
      <w:pPr>
        <w:spacing w:line="276" w:lineRule="auto"/>
        <w:jc w:val="both"/>
        <w:rPr>
          <w:rFonts w:ascii="Arial Narrow" w:hAnsi="Arial Narrow"/>
        </w:rPr>
      </w:pPr>
      <w:r w:rsidRPr="006862A3">
        <w:rPr>
          <w:rFonts w:ascii="Arial Narrow" w:hAnsi="Arial Narrow"/>
        </w:rPr>
        <w:t xml:space="preserve">W opinii tej stwierdza się, czy rachunki przedstawiają prawdziwy i rzetelny obraz sytuacji, czy wydatki, </w:t>
      </w:r>
      <w:r w:rsidR="007312C0" w:rsidRPr="006862A3">
        <w:rPr>
          <w:rFonts w:ascii="Arial Narrow" w:hAnsi="Arial Narrow"/>
        </w:rPr>
        <w:br/>
      </w:r>
      <w:r w:rsidRPr="006862A3">
        <w:rPr>
          <w:rFonts w:ascii="Arial Narrow" w:hAnsi="Arial Narrow"/>
        </w:rPr>
        <w:t xml:space="preserve">w odniesieniu do których zwrócono się do Komisji o zwrot kosztów, są legalne i prawidłowe oraz czy wprowadzone systemy kontroli funkcjonują prawidłowo. Opinia ta wskazuje również, </w:t>
      </w:r>
      <w:r w:rsidR="00ED5AC7" w:rsidRPr="006862A3">
        <w:rPr>
          <w:rFonts w:ascii="Arial Narrow" w:hAnsi="Arial Narrow"/>
        </w:rPr>
        <w:br/>
      </w:r>
      <w:r w:rsidRPr="006862A3">
        <w:rPr>
          <w:rFonts w:ascii="Arial Narrow" w:hAnsi="Arial Narrow"/>
        </w:rPr>
        <w:t>czy przeprowadzone badanie podaje w wątpliwość stwierdzenia zawarte w deklaracji zarządczej.</w:t>
      </w:r>
      <w:r w:rsidR="00503470" w:rsidRPr="006862A3">
        <w:rPr>
          <w:rFonts w:ascii="Arial Narrow" w:hAnsi="Arial Narrow"/>
        </w:rPr>
        <w:t xml:space="preserve"> </w:t>
      </w:r>
      <w:r w:rsidR="00EB6956" w:rsidRPr="006862A3">
        <w:rPr>
          <w:rFonts w:ascii="Arial Narrow" w:hAnsi="Arial Narrow"/>
        </w:rPr>
        <w:br/>
      </w:r>
      <w:r w:rsidR="00503470" w:rsidRPr="006862A3">
        <w:rPr>
          <w:rFonts w:ascii="Arial Narrow" w:hAnsi="Arial Narrow"/>
        </w:rPr>
        <w:t>W wyjątkowych przypadkach Komisja może na wniosek zainteresowanego państwa członkowskiego przesunąć termin ustalony na dzień 15 lutego do dnia 1 marca.</w:t>
      </w:r>
    </w:p>
    <w:p w14:paraId="0943E781" w14:textId="77777777" w:rsidR="00DF1AF3" w:rsidRPr="006862A3" w:rsidRDefault="00DF1AF3" w:rsidP="00EB6956">
      <w:pPr>
        <w:spacing w:line="276" w:lineRule="auto"/>
        <w:jc w:val="both"/>
        <w:rPr>
          <w:rFonts w:ascii="Arial Narrow" w:hAnsi="Arial Narrow"/>
        </w:rPr>
      </w:pPr>
    </w:p>
    <w:p w14:paraId="0D14E3D5" w14:textId="77777777" w:rsidR="00A427A7" w:rsidRPr="006862A3" w:rsidRDefault="007312C0" w:rsidP="00EB6956">
      <w:pPr>
        <w:spacing w:line="276" w:lineRule="auto"/>
        <w:jc w:val="both"/>
        <w:rPr>
          <w:rFonts w:ascii="Arial Narrow" w:hAnsi="Arial Narrow"/>
          <w:bCs/>
        </w:rPr>
      </w:pPr>
      <w:r w:rsidRPr="006862A3">
        <w:rPr>
          <w:rFonts w:ascii="Arial Narrow" w:hAnsi="Arial Narrow"/>
        </w:rPr>
        <w:t>Kontrole na miejscu przeprowadzane będą w oparciu o Roczny Plan Kontroli przygotowany przez Instytucję Zarządzającą (IZ), której rolę pełni</w:t>
      </w:r>
      <w:r w:rsidRPr="006862A3">
        <w:rPr>
          <w:rFonts w:ascii="Arial Narrow" w:hAnsi="Arial Narrow"/>
          <w:bCs/>
        </w:rPr>
        <w:t xml:space="preserve"> Urząd Marszałkowski Województwa Lubuskiego w Zielonej </w:t>
      </w:r>
      <w:r w:rsidRPr="006862A3">
        <w:rPr>
          <w:rFonts w:ascii="Arial Narrow" w:hAnsi="Arial Narrow"/>
          <w:bCs/>
        </w:rPr>
        <w:lastRenderedPageBreak/>
        <w:t>Górze, a zadania realizuje Departament Zarządzania Regionalnym Programem Operacyjnym, Departament Programów Regionalnych, Departament Europejskiego Funduszu Społecznego.</w:t>
      </w:r>
    </w:p>
    <w:p w14:paraId="75751D0B" w14:textId="77777777" w:rsidR="00FF239F" w:rsidRPr="006862A3" w:rsidRDefault="00504340" w:rsidP="001F4BC1">
      <w:pPr>
        <w:spacing w:line="276" w:lineRule="auto"/>
        <w:jc w:val="both"/>
        <w:rPr>
          <w:rFonts w:ascii="Arial Narrow" w:hAnsi="Arial Narrow"/>
        </w:rPr>
      </w:pPr>
      <w:r w:rsidRPr="006862A3">
        <w:rPr>
          <w:rFonts w:ascii="Arial Narrow" w:hAnsi="Arial Narrow"/>
        </w:rPr>
        <w:t xml:space="preserve">Kontrole na miejscu dotyczą kontroli projektów realizowanych w ramach </w:t>
      </w:r>
      <w:r w:rsidR="00BA0C29" w:rsidRPr="006862A3">
        <w:rPr>
          <w:rFonts w:ascii="Arial Narrow" w:hAnsi="Arial Narrow"/>
        </w:rPr>
        <w:t>wszystkich</w:t>
      </w:r>
      <w:r w:rsidRPr="006862A3">
        <w:rPr>
          <w:rFonts w:ascii="Arial Narrow" w:hAnsi="Arial Narrow"/>
        </w:rPr>
        <w:t xml:space="preserve"> </w:t>
      </w:r>
      <w:r w:rsidR="00720F1E" w:rsidRPr="006862A3">
        <w:rPr>
          <w:rFonts w:ascii="Arial Narrow" w:hAnsi="Arial Narrow"/>
        </w:rPr>
        <w:t xml:space="preserve">Osi </w:t>
      </w:r>
      <w:r w:rsidR="00A427A7" w:rsidRPr="006862A3">
        <w:rPr>
          <w:rFonts w:ascii="Arial Narrow" w:hAnsi="Arial Narrow"/>
        </w:rPr>
        <w:t>Priorytetowych</w:t>
      </w:r>
      <w:r w:rsidR="00BA0C29" w:rsidRPr="006862A3">
        <w:rPr>
          <w:rFonts w:ascii="Arial Narrow" w:hAnsi="Arial Narrow"/>
        </w:rPr>
        <w:t>.</w:t>
      </w:r>
    </w:p>
    <w:p w14:paraId="28E837D1" w14:textId="77777777" w:rsidR="00BA0C29" w:rsidRPr="006862A3" w:rsidRDefault="00BA0C29" w:rsidP="00EB6956">
      <w:pPr>
        <w:spacing w:line="276" w:lineRule="auto"/>
        <w:jc w:val="both"/>
        <w:rPr>
          <w:rFonts w:ascii="Arial Narrow" w:hAnsi="Arial Narrow"/>
        </w:rPr>
      </w:pPr>
      <w:r w:rsidRPr="006862A3">
        <w:rPr>
          <w:rFonts w:ascii="Arial Narrow" w:hAnsi="Arial Narrow"/>
        </w:rPr>
        <w:t>IZ powierzyło część swoich zadań IP – Wojewódzkiemu Urzędu Pracy w Zielonej Górze</w:t>
      </w:r>
      <w:r w:rsidR="009F4870" w:rsidRPr="006862A3">
        <w:rPr>
          <w:rFonts w:ascii="Arial Narrow" w:hAnsi="Arial Narrow"/>
        </w:rPr>
        <w:t>.</w:t>
      </w:r>
      <w:r w:rsidR="00532B8E" w:rsidRPr="006862A3">
        <w:rPr>
          <w:rFonts w:ascii="Arial Narrow" w:hAnsi="Arial Narrow"/>
        </w:rPr>
        <w:t xml:space="preserve"> </w:t>
      </w:r>
      <w:r w:rsidR="00606DD9" w:rsidRPr="006862A3">
        <w:rPr>
          <w:rFonts w:ascii="Arial Narrow" w:hAnsi="Arial Narrow"/>
        </w:rPr>
        <w:br/>
      </w:r>
      <w:r w:rsidRPr="006862A3">
        <w:rPr>
          <w:rFonts w:ascii="Arial Narrow" w:hAnsi="Arial Narrow"/>
        </w:rPr>
        <w:t>IP przeprowadzać będzie kontrole projektów realizowanych w ramach Osi Priorytetowej 6 RPO</w:t>
      </w:r>
      <w:r w:rsidR="00165F4F" w:rsidRPr="006862A3">
        <w:rPr>
          <w:rFonts w:ascii="Arial Narrow" w:hAnsi="Arial Narrow"/>
        </w:rPr>
        <w:t>-L2020</w:t>
      </w:r>
      <w:r w:rsidRPr="006862A3">
        <w:rPr>
          <w:rFonts w:ascii="Arial Narrow" w:hAnsi="Arial Narrow"/>
        </w:rPr>
        <w:t>, tj.:</w:t>
      </w:r>
    </w:p>
    <w:p w14:paraId="6FB21A79" w14:textId="77777777" w:rsidR="00BA0C29" w:rsidRPr="006862A3" w:rsidRDefault="00BA0C29" w:rsidP="002A58B8">
      <w:pPr>
        <w:numPr>
          <w:ilvl w:val="0"/>
          <w:numId w:val="41"/>
        </w:numPr>
        <w:spacing w:line="276" w:lineRule="auto"/>
        <w:jc w:val="both"/>
        <w:rPr>
          <w:rFonts w:ascii="Arial Narrow" w:hAnsi="Arial Narrow"/>
        </w:rPr>
      </w:pPr>
      <w:r w:rsidRPr="006862A3">
        <w:rPr>
          <w:rFonts w:ascii="Arial Narrow" w:hAnsi="Arial Narrow"/>
        </w:rPr>
        <w:t xml:space="preserve">Działania 6.1 Aktywizacja zawodowa osób bezrobotnych oraz poszukujących pracy </w:t>
      </w:r>
      <w:r w:rsidR="00EB6956" w:rsidRPr="006862A3">
        <w:rPr>
          <w:rFonts w:ascii="Arial Narrow" w:hAnsi="Arial Narrow"/>
        </w:rPr>
        <w:br/>
      </w:r>
      <w:r w:rsidRPr="006862A3">
        <w:rPr>
          <w:rFonts w:ascii="Arial Narrow" w:hAnsi="Arial Narrow"/>
        </w:rPr>
        <w:t>i jednocześnie nie posiadających zatrudnienia realizowana przez powiatowe urzędy pracy – projekty pozakonkursowe,</w:t>
      </w:r>
    </w:p>
    <w:p w14:paraId="1EAE9416" w14:textId="77777777" w:rsidR="00BA0C29" w:rsidRPr="006862A3" w:rsidRDefault="00BA0C29" w:rsidP="002A58B8">
      <w:pPr>
        <w:numPr>
          <w:ilvl w:val="0"/>
          <w:numId w:val="41"/>
        </w:numPr>
        <w:spacing w:line="276" w:lineRule="auto"/>
        <w:jc w:val="both"/>
        <w:rPr>
          <w:rFonts w:ascii="Arial Narrow" w:hAnsi="Arial Narrow"/>
        </w:rPr>
      </w:pPr>
      <w:r w:rsidRPr="006862A3">
        <w:rPr>
          <w:rFonts w:ascii="Arial Narrow" w:hAnsi="Arial Narrow"/>
        </w:rPr>
        <w:t>Działania 6.2 Aktywizacja zawodowa osób bezrobotnych pozostających bez pracy niezarejestrowanych w powiatowych urzędach pracy – projekty konkursowe.</w:t>
      </w:r>
    </w:p>
    <w:p w14:paraId="2A73DAD9" w14:textId="77777777" w:rsidR="00C86BE7" w:rsidRPr="006862A3" w:rsidRDefault="00C86BE7" w:rsidP="00EB6956">
      <w:pPr>
        <w:spacing w:line="276" w:lineRule="auto"/>
        <w:ind w:left="720"/>
        <w:jc w:val="both"/>
        <w:rPr>
          <w:rFonts w:ascii="Arial Narrow" w:hAnsi="Arial Narrow"/>
        </w:rPr>
      </w:pPr>
    </w:p>
    <w:p w14:paraId="399F7BEB" w14:textId="77777777" w:rsidR="00BA0C29" w:rsidRPr="006862A3" w:rsidRDefault="00230BA2" w:rsidP="00EB6956">
      <w:pPr>
        <w:spacing w:line="276" w:lineRule="auto"/>
        <w:jc w:val="both"/>
        <w:rPr>
          <w:rFonts w:ascii="Arial Narrow" w:hAnsi="Arial Narrow"/>
        </w:rPr>
      </w:pPr>
      <w:r w:rsidRPr="006862A3">
        <w:rPr>
          <w:rFonts w:ascii="Arial Narrow" w:hAnsi="Arial Narrow"/>
        </w:rPr>
        <w:t>Roczny Plan Kontroli IP jest przedkładany do akceptacji przez IZ w terminie i na zasadach określonych w Instrukcji Wykonawczej Instytucji Zarządzającej oraz Instytucji Certyfikującej dla Regionalnego Programu Operacyjnego – Lubuskie 2020.</w:t>
      </w:r>
    </w:p>
    <w:p w14:paraId="3661ABFB" w14:textId="77777777" w:rsidR="00BA0C29" w:rsidRPr="006862A3" w:rsidRDefault="00BA0C29" w:rsidP="00EB6956">
      <w:pPr>
        <w:spacing w:line="276" w:lineRule="auto"/>
        <w:jc w:val="both"/>
        <w:rPr>
          <w:rFonts w:ascii="Arial Narrow" w:hAnsi="Arial Narrow"/>
          <w:noProof/>
          <w:kern w:val="0"/>
          <w:lang w:eastAsia="pl-PL"/>
        </w:rPr>
      </w:pPr>
    </w:p>
    <w:p w14:paraId="5C0F8C35" w14:textId="77777777" w:rsidR="00941240" w:rsidRPr="006862A3" w:rsidRDefault="00941240" w:rsidP="00EB6956">
      <w:pPr>
        <w:spacing w:line="276" w:lineRule="auto"/>
        <w:jc w:val="both"/>
        <w:rPr>
          <w:rFonts w:ascii="Arial Narrow" w:hAnsi="Arial Narrow"/>
        </w:rPr>
      </w:pPr>
      <w:r w:rsidRPr="006862A3">
        <w:rPr>
          <w:rFonts w:ascii="Arial Narrow" w:hAnsi="Arial Narrow"/>
        </w:rPr>
        <w:t>Procesy kontroli w ramach RPO-L2020 regulują następujące akty prawne i dokumenty:</w:t>
      </w:r>
    </w:p>
    <w:p w14:paraId="5B82A6CB" w14:textId="1106845D" w:rsidR="00941240" w:rsidRPr="006862A3" w:rsidRDefault="00941240" w:rsidP="00EB6956">
      <w:pPr>
        <w:spacing w:line="276" w:lineRule="auto"/>
        <w:jc w:val="both"/>
        <w:rPr>
          <w:rFonts w:ascii="Arial Narrow" w:hAnsi="Arial Narrow"/>
        </w:rPr>
      </w:pPr>
      <w:r w:rsidRPr="006862A3">
        <w:rPr>
          <w:rFonts w:ascii="Arial Narrow" w:hAnsi="Arial Narrow"/>
        </w:rPr>
        <w:t>- Ustawa z dnia 11 lipca 2014 r. o zasadach realizacji programów w zakresie polityki spójności finansowanych w perspektywie finansowej 2014–2020</w:t>
      </w:r>
      <w:r w:rsidR="002178C1" w:rsidRPr="006862A3">
        <w:rPr>
          <w:rFonts w:ascii="Arial Narrow" w:hAnsi="Arial Narrow"/>
        </w:rPr>
        <w:t xml:space="preserve"> (Dz. U. z </w:t>
      </w:r>
      <w:r w:rsidR="00535DC0" w:rsidRPr="006862A3">
        <w:rPr>
          <w:rFonts w:ascii="Arial Narrow" w:hAnsi="Arial Narrow"/>
        </w:rPr>
        <w:t>20</w:t>
      </w:r>
      <w:r w:rsidR="002D41B7">
        <w:rPr>
          <w:rFonts w:ascii="Arial Narrow" w:hAnsi="Arial Narrow"/>
        </w:rPr>
        <w:t>20</w:t>
      </w:r>
      <w:r w:rsidR="00535DC0" w:rsidRPr="006862A3">
        <w:rPr>
          <w:rFonts w:ascii="Arial Narrow" w:hAnsi="Arial Narrow"/>
        </w:rPr>
        <w:t xml:space="preserve"> </w:t>
      </w:r>
      <w:r w:rsidR="002178C1" w:rsidRPr="006862A3">
        <w:rPr>
          <w:rFonts w:ascii="Arial Narrow" w:hAnsi="Arial Narrow"/>
        </w:rPr>
        <w:t xml:space="preserve">r., poz. </w:t>
      </w:r>
      <w:r w:rsidR="002D41B7">
        <w:rPr>
          <w:rFonts w:ascii="Arial Narrow" w:hAnsi="Arial Narrow"/>
        </w:rPr>
        <w:t>818</w:t>
      </w:r>
      <w:r w:rsidR="002178C1" w:rsidRPr="006862A3">
        <w:rPr>
          <w:rFonts w:ascii="Arial Narrow" w:hAnsi="Arial Narrow"/>
        </w:rPr>
        <w:t>)</w:t>
      </w:r>
      <w:r w:rsidRPr="006862A3">
        <w:rPr>
          <w:rFonts w:ascii="Arial Narrow" w:hAnsi="Arial Narrow"/>
        </w:rPr>
        <w:t>,</w:t>
      </w:r>
    </w:p>
    <w:p w14:paraId="3E4595E9" w14:textId="77777777" w:rsidR="00941240" w:rsidRPr="006862A3" w:rsidRDefault="00941240" w:rsidP="00EB6956">
      <w:pPr>
        <w:spacing w:line="276" w:lineRule="auto"/>
        <w:jc w:val="both"/>
        <w:rPr>
          <w:rFonts w:ascii="Arial Narrow" w:hAnsi="Arial Narrow"/>
          <w:bCs/>
        </w:rPr>
      </w:pPr>
      <w:r w:rsidRPr="006862A3">
        <w:rPr>
          <w:rFonts w:ascii="Arial Narrow" w:hAnsi="Arial Narrow"/>
        </w:rPr>
        <w:t xml:space="preserve">- </w:t>
      </w:r>
      <w:r w:rsidRPr="006862A3">
        <w:rPr>
          <w:rFonts w:ascii="Arial Narrow" w:hAnsi="Arial Narrow"/>
          <w:bCs/>
        </w:rPr>
        <w:t xml:space="preserve">Wytyczne Ministra </w:t>
      </w:r>
      <w:r w:rsidR="006B0C0D" w:rsidRPr="006862A3">
        <w:rPr>
          <w:rFonts w:ascii="Arial Narrow" w:hAnsi="Arial Narrow"/>
          <w:bCs/>
        </w:rPr>
        <w:t>Inwestycji</w:t>
      </w:r>
      <w:r w:rsidRPr="006862A3">
        <w:rPr>
          <w:rFonts w:ascii="Arial Narrow" w:hAnsi="Arial Narrow"/>
          <w:bCs/>
        </w:rPr>
        <w:t xml:space="preserve"> i Rozwoju (</w:t>
      </w:r>
      <w:r w:rsidR="0053592F" w:rsidRPr="006862A3">
        <w:rPr>
          <w:rFonts w:ascii="Arial Narrow" w:hAnsi="Arial Narrow"/>
          <w:spacing w:val="-4"/>
        </w:rPr>
        <w:t>MIiR/2014-2020/17</w:t>
      </w:r>
      <w:r w:rsidR="006B0C0D" w:rsidRPr="006862A3">
        <w:rPr>
          <w:rFonts w:ascii="Arial Narrow" w:hAnsi="Arial Narrow"/>
          <w:bCs/>
          <w:lang w:eastAsia="pl-PL"/>
        </w:rPr>
        <w:t>(</w:t>
      </w:r>
      <w:r w:rsidR="0053592F" w:rsidRPr="006862A3">
        <w:rPr>
          <w:rFonts w:ascii="Arial Narrow" w:hAnsi="Arial Narrow"/>
          <w:bCs/>
          <w:lang w:eastAsia="pl-PL"/>
        </w:rPr>
        <w:t>03</w:t>
      </w:r>
      <w:r w:rsidRPr="006862A3">
        <w:rPr>
          <w:rFonts w:ascii="Arial Narrow" w:hAnsi="Arial Narrow"/>
          <w:bCs/>
        </w:rPr>
        <w:t>)</w:t>
      </w:r>
      <w:r w:rsidR="00B469AF" w:rsidRPr="006862A3">
        <w:rPr>
          <w:rFonts w:ascii="Arial Narrow" w:hAnsi="Arial Narrow"/>
          <w:bCs/>
        </w:rPr>
        <w:t>)</w:t>
      </w:r>
      <w:r w:rsidRPr="006862A3">
        <w:rPr>
          <w:rFonts w:ascii="Arial Narrow" w:hAnsi="Arial Narrow"/>
          <w:bCs/>
        </w:rPr>
        <w:t xml:space="preserve"> z </w:t>
      </w:r>
      <w:r w:rsidR="0053592F" w:rsidRPr="006862A3">
        <w:rPr>
          <w:rFonts w:ascii="Arial Narrow" w:hAnsi="Arial Narrow"/>
          <w:bCs/>
        </w:rPr>
        <w:t xml:space="preserve">17 września </w:t>
      </w:r>
      <w:r w:rsidRPr="006862A3">
        <w:rPr>
          <w:rFonts w:ascii="Arial Narrow" w:hAnsi="Arial Narrow"/>
          <w:bCs/>
        </w:rPr>
        <w:t>201</w:t>
      </w:r>
      <w:r w:rsidR="0053592F" w:rsidRPr="006862A3">
        <w:rPr>
          <w:rFonts w:ascii="Arial Narrow" w:hAnsi="Arial Narrow"/>
          <w:bCs/>
        </w:rPr>
        <w:t>9</w:t>
      </w:r>
      <w:r w:rsidRPr="006862A3">
        <w:rPr>
          <w:rFonts w:ascii="Arial Narrow" w:hAnsi="Arial Narrow"/>
          <w:bCs/>
        </w:rPr>
        <w:t xml:space="preserve"> r. w zakresie kontroli realizacji programów operacyjnych na lata 2014-2020</w:t>
      </w:r>
      <w:r w:rsidR="00EB6956" w:rsidRPr="006862A3">
        <w:rPr>
          <w:rFonts w:ascii="Arial Narrow" w:hAnsi="Arial Narrow"/>
          <w:bCs/>
        </w:rPr>
        <w:t xml:space="preserve"> (Wytyczne)</w:t>
      </w:r>
      <w:r w:rsidRPr="006862A3">
        <w:rPr>
          <w:rFonts w:ascii="Arial Narrow" w:hAnsi="Arial Narrow"/>
          <w:bCs/>
        </w:rPr>
        <w:t>,</w:t>
      </w:r>
    </w:p>
    <w:p w14:paraId="0E94CF29" w14:textId="77777777" w:rsidR="00941240" w:rsidRPr="006862A3" w:rsidRDefault="00941240" w:rsidP="00EB6956">
      <w:pPr>
        <w:spacing w:line="276" w:lineRule="auto"/>
        <w:jc w:val="both"/>
        <w:rPr>
          <w:rFonts w:ascii="Arial Narrow" w:hAnsi="Arial Narrow"/>
          <w:bCs/>
        </w:rPr>
      </w:pPr>
      <w:r w:rsidRPr="006862A3">
        <w:rPr>
          <w:rFonts w:ascii="Arial Narrow" w:hAnsi="Arial Narrow"/>
          <w:bCs/>
        </w:rPr>
        <w:t xml:space="preserve">- Rozporządzenie Parlamentu Europejskiego i Rady (UE) nr 1303/2013 z dnia 17 grudnia 2013 r. ustanawiające wspólne przepisy dotyczące Europejskiego Funduszu Rozwoju Regionalnego, Europejskiego Funduszu Społecznego, Funduszu Spójności, Europejskiego Funduszu Rolnego </w:t>
      </w:r>
      <w:r w:rsidR="00EB6956" w:rsidRPr="006862A3">
        <w:rPr>
          <w:rFonts w:ascii="Arial Narrow" w:hAnsi="Arial Narrow"/>
          <w:bCs/>
        </w:rPr>
        <w:br/>
      </w:r>
      <w:r w:rsidRPr="006862A3">
        <w:rPr>
          <w:rFonts w:ascii="Arial Narrow" w:hAnsi="Arial Narrow"/>
          <w:bCs/>
        </w:rPr>
        <w:t xml:space="preserve">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00EB6956" w:rsidRPr="006862A3">
        <w:rPr>
          <w:rFonts w:ascii="Arial Narrow" w:hAnsi="Arial Narrow"/>
          <w:bCs/>
        </w:rPr>
        <w:br/>
      </w:r>
      <w:r w:rsidRPr="006862A3">
        <w:rPr>
          <w:rFonts w:ascii="Arial Narrow" w:hAnsi="Arial Narrow"/>
          <w:bCs/>
        </w:rPr>
        <w:t>i Rybackiego oraz uchylające rozporządzenie Rady (WE) nr 1083/2006</w:t>
      </w:r>
      <w:r w:rsidR="006F00DD" w:rsidRPr="006862A3">
        <w:rPr>
          <w:rFonts w:ascii="Arial Narrow" w:hAnsi="Arial Narrow"/>
          <w:bCs/>
        </w:rPr>
        <w:t xml:space="preserve"> </w:t>
      </w:r>
      <w:r w:rsidR="006F00DD" w:rsidRPr="006862A3">
        <w:rPr>
          <w:rFonts w:ascii="Arial Narrow" w:hAnsi="Arial Narrow"/>
        </w:rPr>
        <w:t>(Dz.</w:t>
      </w:r>
      <w:r w:rsidR="006862A3" w:rsidRPr="006862A3">
        <w:rPr>
          <w:rFonts w:ascii="Arial Narrow" w:hAnsi="Arial Narrow"/>
        </w:rPr>
        <w:t xml:space="preserve"> Urz. UE L 347 </w:t>
      </w:r>
      <w:r w:rsidR="006862A3" w:rsidRPr="006862A3">
        <w:rPr>
          <w:rFonts w:ascii="Arial Narrow" w:hAnsi="Arial Narrow"/>
        </w:rPr>
        <w:br/>
        <w:t>z 20.12.2013 r., str. 320, z późn. zm.)</w:t>
      </w:r>
      <w:r w:rsidR="006862A3" w:rsidRPr="006862A3">
        <w:rPr>
          <w:rFonts w:ascii="Arial Narrow" w:hAnsi="Arial Narrow"/>
          <w:bCs/>
        </w:rPr>
        <w:t>,</w:t>
      </w:r>
    </w:p>
    <w:p w14:paraId="7DDBFE41" w14:textId="77777777" w:rsidR="00941240" w:rsidRPr="006862A3" w:rsidRDefault="00941240" w:rsidP="00EB6956">
      <w:pPr>
        <w:spacing w:line="276" w:lineRule="auto"/>
        <w:jc w:val="both"/>
        <w:rPr>
          <w:rFonts w:ascii="Arial Narrow" w:hAnsi="Arial Narrow"/>
          <w:bCs/>
        </w:rPr>
      </w:pPr>
      <w:r w:rsidRPr="006862A3">
        <w:rPr>
          <w:rFonts w:ascii="Arial Narrow" w:hAnsi="Arial Narrow"/>
          <w:bCs/>
        </w:rPr>
        <w:t>- Rozporządzenie delegowane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14:paraId="7BB603D0" w14:textId="77777777" w:rsidR="00941240" w:rsidRPr="006862A3" w:rsidRDefault="00941240" w:rsidP="00EB6956">
      <w:pPr>
        <w:spacing w:line="276" w:lineRule="auto"/>
        <w:jc w:val="both"/>
        <w:rPr>
          <w:rFonts w:ascii="Arial Narrow" w:hAnsi="Arial Narrow"/>
          <w:bCs/>
        </w:rPr>
      </w:pPr>
      <w:r w:rsidRPr="006862A3">
        <w:rPr>
          <w:rFonts w:ascii="Arial Narrow" w:hAnsi="Arial Narrow"/>
          <w:bCs/>
        </w:rPr>
        <w:t xml:space="preserve">- Rozporządzenie Wykonawcze Komisji (UE) 2015/207 z dnia 20 stycznia 2015 r. ustanawiające szczegółowe zasady wykonania rozporządzenia Parlamentu Europejskiego i Rady (UE) nr 1303/2013 </w:t>
      </w:r>
      <w:r w:rsidR="00EB6956" w:rsidRPr="006862A3">
        <w:rPr>
          <w:rFonts w:ascii="Arial Narrow" w:hAnsi="Arial Narrow"/>
          <w:bCs/>
        </w:rPr>
        <w:br/>
      </w:r>
      <w:r w:rsidRPr="006862A3">
        <w:rPr>
          <w:rFonts w:ascii="Arial Narrow" w:hAnsi="Arial Narrow"/>
          <w:bCs/>
        </w:rPr>
        <w:t xml:space="preserve">w odniesieniu do wzoru sprawozdania z postępów, formatu dokumentu służącego przekazywaniu informacji na temat dużych projektów, wzorów wspólnego planu działania, sprawozdań z wdrażania </w:t>
      </w:r>
      <w:r w:rsidR="00EB6956" w:rsidRPr="006862A3">
        <w:rPr>
          <w:rFonts w:ascii="Arial Narrow" w:hAnsi="Arial Narrow"/>
          <w:bCs/>
        </w:rPr>
        <w:br/>
      </w:r>
      <w:r w:rsidRPr="006862A3">
        <w:rPr>
          <w:rFonts w:ascii="Arial Narrow" w:hAnsi="Arial Narrow"/>
          <w:bCs/>
        </w:rPr>
        <w:t xml:space="preserve">w ramach celu „Inwestycje na rzecz wzrostu i zatrudnienia”, deklaracji zarządczej, strategii audytu, opinii audytowej i rocznego sprawozdania z kontroli oraz metodyki przeprowadzania analizy kosztów </w:t>
      </w:r>
      <w:r w:rsidR="00EB6956" w:rsidRPr="006862A3">
        <w:rPr>
          <w:rFonts w:ascii="Arial Narrow" w:hAnsi="Arial Narrow"/>
          <w:bCs/>
        </w:rPr>
        <w:br/>
      </w:r>
      <w:r w:rsidRPr="006862A3">
        <w:rPr>
          <w:rFonts w:ascii="Arial Narrow" w:hAnsi="Arial Narrow"/>
          <w:bCs/>
        </w:rPr>
        <w:t xml:space="preserve">i korzyści, a także zgodnie z rozporządzeniem Parlamentu Europejskiego i Rady (UE) nr 1299/2013 </w:t>
      </w:r>
      <w:r w:rsidR="00EB6956" w:rsidRPr="006862A3">
        <w:rPr>
          <w:rFonts w:ascii="Arial Narrow" w:hAnsi="Arial Narrow"/>
          <w:bCs/>
        </w:rPr>
        <w:br/>
      </w:r>
      <w:r w:rsidRPr="006862A3">
        <w:rPr>
          <w:rFonts w:ascii="Arial Narrow" w:hAnsi="Arial Narrow"/>
          <w:bCs/>
        </w:rPr>
        <w:t>w odniesieniu do wzoru sprawozdań z wdrażania w ramach celu „Europejska współpraca terytorialna”,</w:t>
      </w:r>
    </w:p>
    <w:p w14:paraId="10BD3AAD" w14:textId="77777777" w:rsidR="00941240" w:rsidRPr="006862A3" w:rsidRDefault="00941240" w:rsidP="00EB6956">
      <w:pPr>
        <w:spacing w:line="276" w:lineRule="auto"/>
        <w:jc w:val="both"/>
        <w:rPr>
          <w:rFonts w:ascii="Arial Narrow" w:hAnsi="Arial Narrow"/>
          <w:bCs/>
        </w:rPr>
      </w:pPr>
      <w:r w:rsidRPr="006862A3">
        <w:rPr>
          <w:rFonts w:ascii="Arial Narrow" w:hAnsi="Arial Narrow"/>
          <w:bCs/>
        </w:rPr>
        <w:lastRenderedPageBreak/>
        <w:t xml:space="preserve">- Rozporządzenie wykonawcze Komisji (UE)  nr 1011/2014 z dnia 22 września 2014 r. ustanawiającego szczegółowe przepisy wykonawcze do rozporządzenia Parlamentu Europejskiego i Rady (UE) </w:t>
      </w:r>
      <w:r w:rsidR="00ED5AC7" w:rsidRPr="006862A3">
        <w:rPr>
          <w:rFonts w:ascii="Arial Narrow" w:hAnsi="Arial Narrow"/>
          <w:bCs/>
        </w:rPr>
        <w:br/>
      </w:r>
      <w:r w:rsidRPr="006862A3">
        <w:rPr>
          <w:rFonts w:ascii="Arial Narrow" w:hAnsi="Arial Narrow"/>
          <w:bCs/>
        </w:rPr>
        <w:t>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4680B8EB" w14:textId="77777777" w:rsidR="00941240" w:rsidRPr="006862A3" w:rsidRDefault="00941240" w:rsidP="00EB6956">
      <w:pPr>
        <w:spacing w:line="276" w:lineRule="auto"/>
        <w:jc w:val="both"/>
        <w:rPr>
          <w:rFonts w:ascii="Arial Narrow" w:hAnsi="Arial Narrow"/>
          <w:bCs/>
        </w:rPr>
      </w:pPr>
      <w:r w:rsidRPr="006862A3">
        <w:rPr>
          <w:rFonts w:ascii="Arial Narrow" w:hAnsi="Arial Narrow"/>
          <w:bCs/>
        </w:rPr>
        <w:t>- Ustawa z 29 stycznia 2004 r. Prawo zamówień publicznych,</w:t>
      </w:r>
    </w:p>
    <w:p w14:paraId="5342E071" w14:textId="77777777" w:rsidR="00941240" w:rsidRPr="006862A3" w:rsidRDefault="00941240" w:rsidP="00EB6956">
      <w:pPr>
        <w:spacing w:line="276" w:lineRule="auto"/>
        <w:jc w:val="both"/>
        <w:rPr>
          <w:rFonts w:ascii="Arial Narrow" w:hAnsi="Arial Narrow"/>
          <w:bCs/>
        </w:rPr>
      </w:pPr>
      <w:r w:rsidRPr="006862A3">
        <w:rPr>
          <w:rFonts w:ascii="Arial Narrow" w:hAnsi="Arial Narrow"/>
          <w:bCs/>
        </w:rPr>
        <w:t>- Ustawa z 27 sierpnia 2009 r. o finansach publicznych,</w:t>
      </w:r>
    </w:p>
    <w:p w14:paraId="47A93D6C" w14:textId="77777777" w:rsidR="00941240" w:rsidRPr="006862A3" w:rsidRDefault="00941240" w:rsidP="00EB6956">
      <w:pPr>
        <w:spacing w:line="276" w:lineRule="auto"/>
        <w:jc w:val="both"/>
        <w:rPr>
          <w:rFonts w:ascii="Arial Narrow" w:hAnsi="Arial Narrow"/>
          <w:bCs/>
        </w:rPr>
      </w:pPr>
      <w:r w:rsidRPr="006862A3">
        <w:rPr>
          <w:rFonts w:ascii="Arial Narrow" w:hAnsi="Arial Narrow"/>
          <w:bCs/>
        </w:rPr>
        <w:t>- Ustawa z 29 września 1994 r. o rachunkowości,</w:t>
      </w:r>
    </w:p>
    <w:p w14:paraId="42A62111" w14:textId="77777777" w:rsidR="009F17AE" w:rsidRPr="006862A3" w:rsidRDefault="00B21463">
      <w:pPr>
        <w:spacing w:line="240" w:lineRule="auto"/>
        <w:jc w:val="both"/>
        <w:rPr>
          <w:rFonts w:ascii="Arial Narrow" w:hAnsi="Arial Narrow"/>
        </w:rPr>
      </w:pPr>
      <w:r w:rsidRPr="006862A3">
        <w:rPr>
          <w:rFonts w:ascii="Arial Narrow" w:hAnsi="Arial Narrow"/>
        </w:rPr>
        <w:t>- Ustawa z dnia 6 grudnia 2006 r. o zasadach prowadzenia polityki rozwoju,</w:t>
      </w:r>
    </w:p>
    <w:p w14:paraId="7A4F51EE" w14:textId="77777777" w:rsidR="00AD547B" w:rsidRPr="006862A3" w:rsidRDefault="00424DCA" w:rsidP="005B2E92">
      <w:pPr>
        <w:pStyle w:val="Nagwek2"/>
        <w:spacing w:before="0" w:after="0" w:line="240" w:lineRule="auto"/>
        <w:rPr>
          <w:rFonts w:ascii="Arial Narrow" w:hAnsi="Arial Narrow"/>
          <w:b w:val="0"/>
          <w:i w:val="0"/>
          <w:sz w:val="24"/>
          <w:szCs w:val="24"/>
        </w:rPr>
      </w:pPr>
      <w:r w:rsidRPr="006862A3">
        <w:rPr>
          <w:rFonts w:ascii="Arial Narrow" w:hAnsi="Arial Narrow"/>
          <w:b w:val="0"/>
          <w:i w:val="0"/>
          <w:sz w:val="24"/>
          <w:szCs w:val="24"/>
        </w:rPr>
        <w:t>- Ustawa z dnia 3 kwietnia 2020 r. o szczególnych rozwiązaniach wspierających realizację programów operacyjnych w związku z wystąpieniem COVID-19 w 2020 r.</w:t>
      </w:r>
    </w:p>
    <w:p w14:paraId="5006FF9C" w14:textId="77777777" w:rsidR="00941240" w:rsidRPr="006862A3" w:rsidRDefault="00941240" w:rsidP="00EB6956">
      <w:pPr>
        <w:spacing w:line="276" w:lineRule="auto"/>
        <w:jc w:val="both"/>
        <w:rPr>
          <w:rFonts w:ascii="Arial Narrow" w:hAnsi="Arial Narrow"/>
          <w:bCs/>
        </w:rPr>
      </w:pPr>
      <w:r w:rsidRPr="006862A3">
        <w:rPr>
          <w:rFonts w:ascii="Arial Narrow" w:hAnsi="Arial Narrow"/>
          <w:bCs/>
        </w:rPr>
        <w:t>- Porozumienie zawarte w dniu 22 czerwca 2015 r. pomiędzy Województwem Lubuskim reprezentowanym przez Zarząd Województwa Lubuskiego a Wojewódzkim Urzędem Pracy w Zielonej Górze, w sprawie realizacji Działania 6.1 Aktywizacja zawodowa osób bezrobotnych oraz poszukujących pacy i jednocześnie nie posiadających zatrudnienia realizowanych przez powiatowe urzędy pracy oraz Działania 6.2 Aktywizacja zawodowa osób pozostających bez pracy niezarejestrowanych w powiatowych urzędach pracy w ramach Osi Priorytetowej 6 Regionalny Rynek Pracy Regionalnego Progra</w:t>
      </w:r>
      <w:r w:rsidR="0020271D" w:rsidRPr="006862A3">
        <w:rPr>
          <w:rFonts w:ascii="Arial Narrow" w:hAnsi="Arial Narrow"/>
          <w:bCs/>
        </w:rPr>
        <w:t>mu Operacyjnego – Lubuskie 2020</w:t>
      </w:r>
      <w:r w:rsidR="00186FE5" w:rsidRPr="006862A3">
        <w:rPr>
          <w:rFonts w:ascii="Arial Narrow" w:hAnsi="Arial Narrow"/>
          <w:bCs/>
        </w:rPr>
        <w:t xml:space="preserve"> z późn. zm.</w:t>
      </w:r>
    </w:p>
    <w:p w14:paraId="3788F018" w14:textId="77777777" w:rsidR="00F21C8F" w:rsidRPr="006862A3" w:rsidRDefault="00F21C8F" w:rsidP="00EB6956">
      <w:pPr>
        <w:spacing w:line="276" w:lineRule="auto"/>
        <w:ind w:left="426"/>
        <w:jc w:val="both"/>
        <w:rPr>
          <w:rFonts w:ascii="Arial Narrow" w:hAnsi="Arial Narrow"/>
          <w:b/>
          <w:snapToGrid w:val="0"/>
        </w:rPr>
      </w:pPr>
    </w:p>
    <w:p w14:paraId="1B6F9C31" w14:textId="77777777" w:rsidR="00504340" w:rsidRPr="006862A3" w:rsidRDefault="00504340" w:rsidP="002A58B8">
      <w:pPr>
        <w:numPr>
          <w:ilvl w:val="0"/>
          <w:numId w:val="39"/>
        </w:numPr>
        <w:spacing w:line="276" w:lineRule="auto"/>
        <w:jc w:val="both"/>
        <w:rPr>
          <w:rFonts w:ascii="Arial Narrow" w:hAnsi="Arial Narrow" w:cs="Arial"/>
          <w:b/>
        </w:rPr>
      </w:pPr>
      <w:r w:rsidRPr="006862A3">
        <w:rPr>
          <w:rFonts w:ascii="Arial Narrow" w:hAnsi="Arial Narrow" w:cs="Arial"/>
          <w:b/>
        </w:rPr>
        <w:t>Opis dokumentów</w:t>
      </w:r>
      <w:r w:rsidR="00A427A7" w:rsidRPr="006862A3">
        <w:rPr>
          <w:rFonts w:ascii="Arial Narrow" w:hAnsi="Arial Narrow" w:cs="Arial"/>
          <w:b/>
        </w:rPr>
        <w:t>,</w:t>
      </w:r>
      <w:r w:rsidRPr="006862A3">
        <w:rPr>
          <w:rFonts w:ascii="Arial Narrow" w:hAnsi="Arial Narrow" w:cs="Arial"/>
          <w:b/>
        </w:rPr>
        <w:t xml:space="preserve"> w których ujęto procedury związane </w:t>
      </w:r>
      <w:r w:rsidR="00A427A7" w:rsidRPr="006862A3">
        <w:rPr>
          <w:rFonts w:ascii="Arial Narrow" w:hAnsi="Arial Narrow" w:cs="Arial"/>
          <w:b/>
        </w:rPr>
        <w:t>z realizacją</w:t>
      </w:r>
      <w:r w:rsidR="002F1241" w:rsidRPr="006862A3">
        <w:rPr>
          <w:rFonts w:ascii="Arial Narrow" w:hAnsi="Arial Narrow" w:cs="Arial"/>
          <w:b/>
        </w:rPr>
        <w:t xml:space="preserve"> kontroli</w:t>
      </w:r>
      <w:r w:rsidR="007312C0" w:rsidRPr="006862A3">
        <w:rPr>
          <w:rFonts w:ascii="Arial Narrow" w:hAnsi="Arial Narrow" w:cs="Arial"/>
          <w:b/>
        </w:rPr>
        <w:t xml:space="preserve"> dla RPO-L2020</w:t>
      </w:r>
    </w:p>
    <w:p w14:paraId="23C7C49E" w14:textId="77777777" w:rsidR="00504340" w:rsidRPr="006862A3" w:rsidRDefault="00504340" w:rsidP="00EB6956">
      <w:pPr>
        <w:spacing w:line="276" w:lineRule="auto"/>
        <w:ind w:left="360"/>
        <w:jc w:val="both"/>
        <w:rPr>
          <w:rFonts w:ascii="Arial Narrow" w:hAnsi="Arial Narrow" w:cs="Arial"/>
          <w:b/>
        </w:rPr>
      </w:pPr>
    </w:p>
    <w:p w14:paraId="41CE9972" w14:textId="77777777" w:rsidR="000D1652" w:rsidRPr="006862A3" w:rsidRDefault="000D1652" w:rsidP="00EB6956">
      <w:pPr>
        <w:pStyle w:val="Bezodstpw"/>
        <w:spacing w:line="276" w:lineRule="auto"/>
        <w:jc w:val="both"/>
        <w:rPr>
          <w:rFonts w:ascii="Arial Narrow" w:hAnsi="Arial Narrow"/>
          <w:bCs/>
          <w:sz w:val="24"/>
          <w:szCs w:val="24"/>
        </w:rPr>
      </w:pPr>
      <w:r w:rsidRPr="006862A3">
        <w:rPr>
          <w:rFonts w:ascii="Arial Narrow" w:hAnsi="Arial Narrow"/>
          <w:sz w:val="24"/>
          <w:szCs w:val="24"/>
        </w:rPr>
        <w:t>Dokumentem obowiązującym</w:t>
      </w:r>
      <w:r w:rsidR="00E22D2F" w:rsidRPr="006862A3">
        <w:rPr>
          <w:rFonts w:ascii="Arial Narrow" w:hAnsi="Arial Narrow"/>
          <w:sz w:val="24"/>
          <w:szCs w:val="24"/>
        </w:rPr>
        <w:t>,</w:t>
      </w:r>
      <w:r w:rsidRPr="006862A3">
        <w:rPr>
          <w:rFonts w:ascii="Arial Narrow" w:hAnsi="Arial Narrow"/>
          <w:sz w:val="24"/>
          <w:szCs w:val="24"/>
        </w:rPr>
        <w:t xml:space="preserve"> związanym z kontrolą są </w:t>
      </w:r>
      <w:r w:rsidRPr="006862A3">
        <w:rPr>
          <w:rFonts w:ascii="Arial Narrow" w:hAnsi="Arial Narrow"/>
          <w:bCs/>
          <w:sz w:val="24"/>
          <w:szCs w:val="24"/>
        </w:rPr>
        <w:t xml:space="preserve">Wytyczne </w:t>
      </w:r>
      <w:r w:rsidR="00506C69" w:rsidRPr="006862A3">
        <w:rPr>
          <w:rFonts w:ascii="Arial Narrow" w:hAnsi="Arial Narrow"/>
          <w:bCs/>
          <w:sz w:val="24"/>
          <w:szCs w:val="24"/>
        </w:rPr>
        <w:t>Ministra Inwestycji i Rozwoju (</w:t>
      </w:r>
      <w:r w:rsidR="00EC3940" w:rsidRPr="006862A3">
        <w:rPr>
          <w:rFonts w:ascii="Arial Narrow" w:hAnsi="Arial Narrow"/>
          <w:spacing w:val="-4"/>
          <w:sz w:val="24"/>
          <w:szCs w:val="24"/>
        </w:rPr>
        <w:t>MIiR/2014-2020/17</w:t>
      </w:r>
      <w:r w:rsidR="00506C69" w:rsidRPr="006862A3">
        <w:rPr>
          <w:rFonts w:ascii="Arial Narrow" w:hAnsi="Arial Narrow"/>
          <w:bCs/>
          <w:sz w:val="24"/>
          <w:szCs w:val="24"/>
          <w:lang w:eastAsia="pl-PL"/>
        </w:rPr>
        <w:t>(0</w:t>
      </w:r>
      <w:r w:rsidR="00EC3940" w:rsidRPr="006862A3">
        <w:rPr>
          <w:rFonts w:ascii="Arial Narrow" w:hAnsi="Arial Narrow"/>
          <w:bCs/>
          <w:sz w:val="24"/>
          <w:szCs w:val="24"/>
          <w:lang w:eastAsia="pl-PL"/>
        </w:rPr>
        <w:t>3</w:t>
      </w:r>
      <w:r w:rsidR="00506C69" w:rsidRPr="006862A3">
        <w:rPr>
          <w:rFonts w:ascii="Arial Narrow" w:hAnsi="Arial Narrow"/>
          <w:bCs/>
          <w:sz w:val="24"/>
          <w:szCs w:val="24"/>
        </w:rPr>
        <w:t>)</w:t>
      </w:r>
      <w:r w:rsidR="00397802" w:rsidRPr="006862A3">
        <w:rPr>
          <w:rFonts w:ascii="Arial Narrow" w:hAnsi="Arial Narrow"/>
          <w:bCs/>
          <w:sz w:val="24"/>
          <w:szCs w:val="24"/>
        </w:rPr>
        <w:t>)</w:t>
      </w:r>
      <w:r w:rsidR="00506C69" w:rsidRPr="006862A3">
        <w:rPr>
          <w:rFonts w:ascii="Arial Narrow" w:hAnsi="Arial Narrow"/>
          <w:bCs/>
          <w:sz w:val="24"/>
          <w:szCs w:val="24"/>
        </w:rPr>
        <w:t xml:space="preserve"> z </w:t>
      </w:r>
      <w:r w:rsidR="00EC3940" w:rsidRPr="006862A3">
        <w:rPr>
          <w:rFonts w:ascii="Arial Narrow" w:hAnsi="Arial Narrow"/>
          <w:bCs/>
          <w:sz w:val="24"/>
          <w:szCs w:val="24"/>
        </w:rPr>
        <w:t xml:space="preserve">17 września 2019 </w:t>
      </w:r>
      <w:r w:rsidR="00506C69" w:rsidRPr="006862A3">
        <w:rPr>
          <w:rFonts w:ascii="Arial Narrow" w:hAnsi="Arial Narrow"/>
          <w:bCs/>
          <w:sz w:val="24"/>
          <w:szCs w:val="24"/>
        </w:rPr>
        <w:t>r.</w:t>
      </w:r>
      <w:r w:rsidRPr="006862A3">
        <w:rPr>
          <w:rFonts w:ascii="Arial Narrow" w:hAnsi="Arial Narrow"/>
          <w:bCs/>
          <w:sz w:val="24"/>
          <w:szCs w:val="24"/>
        </w:rPr>
        <w:t xml:space="preserve"> w zakresie kontroli realizacji programów operacyjnych na lata 2014-2020.</w:t>
      </w:r>
      <w:r w:rsidR="00506C69" w:rsidRPr="006862A3">
        <w:rPr>
          <w:rFonts w:ascii="Arial Narrow" w:hAnsi="Arial Narrow"/>
          <w:bCs/>
          <w:sz w:val="24"/>
          <w:szCs w:val="24"/>
        </w:rPr>
        <w:t xml:space="preserve"> </w:t>
      </w:r>
      <w:r w:rsidRPr="006862A3">
        <w:rPr>
          <w:rFonts w:ascii="Arial Narrow" w:hAnsi="Arial Narrow"/>
          <w:sz w:val="24"/>
          <w:szCs w:val="24"/>
        </w:rPr>
        <w:t>Na poziomie Regionalnego Programu Operacyjnego – Lubuskie 2020 dokumentami związanymi z realizacją kontroli są:</w:t>
      </w:r>
    </w:p>
    <w:p w14:paraId="2DE17F29" w14:textId="77777777" w:rsidR="000D1652" w:rsidRPr="006862A3" w:rsidRDefault="000D1652" w:rsidP="00EB6956">
      <w:pPr>
        <w:pStyle w:val="Bezodstpw"/>
        <w:spacing w:line="276" w:lineRule="auto"/>
        <w:jc w:val="both"/>
        <w:rPr>
          <w:rFonts w:ascii="Arial Narrow" w:hAnsi="Arial Narrow"/>
          <w:sz w:val="24"/>
          <w:szCs w:val="24"/>
        </w:rPr>
      </w:pPr>
      <w:r w:rsidRPr="006862A3">
        <w:rPr>
          <w:rFonts w:ascii="Arial Narrow" w:hAnsi="Arial Narrow"/>
          <w:sz w:val="24"/>
          <w:szCs w:val="24"/>
        </w:rPr>
        <w:t xml:space="preserve">- Opis Funkcji i Procedur Regionalnego Programu Operacyjnego – Lubuskie 2020; </w:t>
      </w:r>
    </w:p>
    <w:p w14:paraId="3ED80C14" w14:textId="77777777" w:rsidR="000D1652" w:rsidRPr="006862A3" w:rsidRDefault="000D1652" w:rsidP="00EB6956">
      <w:pPr>
        <w:pStyle w:val="Bezodstpw"/>
        <w:spacing w:line="276" w:lineRule="auto"/>
        <w:jc w:val="both"/>
        <w:rPr>
          <w:rFonts w:ascii="Arial Narrow" w:hAnsi="Arial Narrow"/>
          <w:sz w:val="24"/>
          <w:szCs w:val="24"/>
        </w:rPr>
      </w:pPr>
      <w:r w:rsidRPr="006862A3">
        <w:rPr>
          <w:rFonts w:ascii="Arial Narrow" w:hAnsi="Arial Narrow"/>
          <w:sz w:val="24"/>
          <w:szCs w:val="24"/>
        </w:rPr>
        <w:t>- Instrukcja Wykonawcza Instytucji Zarządzającej oraz Instytucji Certyfikującej dla Regionalnego Programu Operacyjnego – Lubuskie 2020;</w:t>
      </w:r>
    </w:p>
    <w:p w14:paraId="01544059" w14:textId="77777777" w:rsidR="000D1652" w:rsidRPr="006862A3" w:rsidRDefault="000D1652" w:rsidP="00EB6956">
      <w:pPr>
        <w:pStyle w:val="Bezodstpw"/>
        <w:spacing w:line="276" w:lineRule="auto"/>
        <w:jc w:val="both"/>
        <w:rPr>
          <w:rFonts w:ascii="Arial Narrow" w:hAnsi="Arial Narrow"/>
          <w:sz w:val="24"/>
          <w:szCs w:val="24"/>
        </w:rPr>
      </w:pPr>
      <w:r w:rsidRPr="006862A3">
        <w:rPr>
          <w:rFonts w:ascii="Arial Narrow" w:hAnsi="Arial Narrow"/>
          <w:sz w:val="24"/>
          <w:szCs w:val="24"/>
        </w:rPr>
        <w:t>- Instrukcja Wykonawcza Instytucji Pośredniczącej – Wojewódzkiego Urzędu Pracy w Zielonej Górze dla Działania 6.1. i 6.2 Osi Priorytetowej Regionalnego Programu Operacyjnego – Lubuskie 2020</w:t>
      </w:r>
      <w:r w:rsidR="0089048E" w:rsidRPr="006862A3">
        <w:rPr>
          <w:rFonts w:ascii="Arial Narrow" w:hAnsi="Arial Narrow"/>
          <w:sz w:val="24"/>
          <w:szCs w:val="24"/>
        </w:rPr>
        <w:t>;</w:t>
      </w:r>
    </w:p>
    <w:p w14:paraId="18354B16" w14:textId="77777777" w:rsidR="0089048E" w:rsidRPr="006862A3" w:rsidRDefault="0089048E" w:rsidP="00EB6956">
      <w:pPr>
        <w:pStyle w:val="Bezodstpw"/>
        <w:spacing w:line="276" w:lineRule="auto"/>
        <w:jc w:val="both"/>
        <w:rPr>
          <w:rFonts w:ascii="Arial Narrow" w:hAnsi="Arial Narrow"/>
          <w:sz w:val="24"/>
          <w:szCs w:val="24"/>
        </w:rPr>
      </w:pPr>
      <w:r w:rsidRPr="006862A3">
        <w:rPr>
          <w:rFonts w:ascii="Arial Narrow" w:hAnsi="Arial Narrow"/>
          <w:sz w:val="24"/>
          <w:szCs w:val="24"/>
        </w:rPr>
        <w:t>- Roczn</w:t>
      </w:r>
      <w:r w:rsidR="00AB68B4" w:rsidRPr="006862A3">
        <w:rPr>
          <w:rFonts w:ascii="Arial Narrow" w:hAnsi="Arial Narrow"/>
          <w:sz w:val="24"/>
          <w:szCs w:val="24"/>
        </w:rPr>
        <w:t>y</w:t>
      </w:r>
      <w:r w:rsidRPr="006862A3">
        <w:rPr>
          <w:rFonts w:ascii="Arial Narrow" w:hAnsi="Arial Narrow"/>
          <w:sz w:val="24"/>
          <w:szCs w:val="24"/>
        </w:rPr>
        <w:t xml:space="preserve"> Planu Audytu w Urzędzie Marszałkowskim Województwa Lubuskiego w Zielonej Górze.</w:t>
      </w:r>
    </w:p>
    <w:p w14:paraId="4F8E39AC" w14:textId="77777777" w:rsidR="0089048E" w:rsidRPr="006862A3" w:rsidRDefault="0089048E" w:rsidP="00EB6956">
      <w:pPr>
        <w:pStyle w:val="Bezodstpw"/>
        <w:spacing w:line="276" w:lineRule="auto"/>
        <w:jc w:val="both"/>
        <w:rPr>
          <w:rFonts w:ascii="Arial Narrow" w:hAnsi="Arial Narrow"/>
          <w:sz w:val="24"/>
          <w:szCs w:val="24"/>
        </w:rPr>
      </w:pPr>
    </w:p>
    <w:p w14:paraId="1E47670C" w14:textId="77777777" w:rsidR="000D1652" w:rsidRPr="006862A3" w:rsidRDefault="000D1652" w:rsidP="00EB6956">
      <w:pPr>
        <w:pStyle w:val="Bezodstpw"/>
        <w:spacing w:line="276" w:lineRule="auto"/>
        <w:jc w:val="both"/>
        <w:rPr>
          <w:rFonts w:ascii="Arial Narrow" w:hAnsi="Arial Narrow"/>
          <w:sz w:val="24"/>
          <w:szCs w:val="24"/>
        </w:rPr>
      </w:pPr>
      <w:r w:rsidRPr="006862A3">
        <w:rPr>
          <w:rFonts w:ascii="Arial Narrow" w:hAnsi="Arial Narrow"/>
          <w:sz w:val="24"/>
          <w:szCs w:val="24"/>
        </w:rPr>
        <w:t>Opis Funkcji i Procedur Regionalnego Programu Operacyjnego – Lubuskie 2020 zawiera opis przebiegu proc</w:t>
      </w:r>
      <w:r w:rsidR="00EB6956" w:rsidRPr="006862A3">
        <w:rPr>
          <w:rFonts w:ascii="Arial Narrow" w:hAnsi="Arial Narrow"/>
          <w:sz w:val="24"/>
          <w:szCs w:val="24"/>
        </w:rPr>
        <w:t xml:space="preserve">edury kontroli projektów w IZ </w:t>
      </w:r>
      <w:r w:rsidRPr="006862A3">
        <w:rPr>
          <w:rFonts w:ascii="Arial Narrow" w:hAnsi="Arial Narrow"/>
          <w:sz w:val="24"/>
          <w:szCs w:val="24"/>
        </w:rPr>
        <w:t>oraz kontroli wewnętrznych systemów zarządzania i kontroli IZ.</w:t>
      </w:r>
    </w:p>
    <w:p w14:paraId="3448F434" w14:textId="77777777" w:rsidR="000D1652" w:rsidRPr="006862A3" w:rsidRDefault="000D1652" w:rsidP="00EB6956">
      <w:pPr>
        <w:pStyle w:val="Bezodstpw"/>
        <w:spacing w:line="276" w:lineRule="auto"/>
        <w:jc w:val="both"/>
        <w:rPr>
          <w:rFonts w:ascii="Arial Narrow" w:hAnsi="Arial Narrow"/>
          <w:sz w:val="24"/>
          <w:szCs w:val="24"/>
          <w:u w:val="single"/>
        </w:rPr>
      </w:pPr>
      <w:r w:rsidRPr="006862A3">
        <w:rPr>
          <w:rFonts w:ascii="Arial Narrow" w:hAnsi="Arial Narrow"/>
          <w:sz w:val="24"/>
          <w:szCs w:val="24"/>
        </w:rPr>
        <w:t>Przebieg procedury dotyczącej kontroli w IZ ujęty w OFiP RPO-L2020 zawiera opis formy i zakresu kontroli projektów, kontroli krzyżowych, systemowych oraz kontroli wewnętrznych. Wykazane zostały również procedury dotyczące kontroli obowiązujące w IP.</w:t>
      </w:r>
    </w:p>
    <w:p w14:paraId="6DCD353F" w14:textId="77777777" w:rsidR="000D1652" w:rsidRPr="006862A3" w:rsidRDefault="000D1652" w:rsidP="00EB6956">
      <w:pPr>
        <w:pStyle w:val="Bezodstpw"/>
        <w:spacing w:line="276" w:lineRule="auto"/>
        <w:jc w:val="both"/>
        <w:rPr>
          <w:rFonts w:ascii="Arial Narrow" w:hAnsi="Arial Narrow"/>
          <w:sz w:val="24"/>
          <w:szCs w:val="24"/>
        </w:rPr>
      </w:pPr>
    </w:p>
    <w:p w14:paraId="7480A13A" w14:textId="77777777" w:rsidR="000D1652" w:rsidRPr="006862A3" w:rsidRDefault="000D1652" w:rsidP="00EB6956">
      <w:pPr>
        <w:pStyle w:val="Bezodstpw"/>
        <w:spacing w:line="276" w:lineRule="auto"/>
        <w:jc w:val="both"/>
        <w:rPr>
          <w:rFonts w:ascii="Arial Narrow" w:hAnsi="Arial Narrow"/>
          <w:sz w:val="24"/>
        </w:rPr>
      </w:pPr>
      <w:r w:rsidRPr="006862A3">
        <w:rPr>
          <w:rFonts w:ascii="Arial Narrow" w:hAnsi="Arial Narrow"/>
          <w:sz w:val="24"/>
          <w:szCs w:val="24"/>
        </w:rPr>
        <w:t>Instrukcja Wykonawcza Instytucji Zarządzającej oraz Instytucji Certyfikującej dla Regionalnego Programu Operacyjnego – Lubuskie 2020 zawiera s</w:t>
      </w:r>
      <w:r w:rsidRPr="006862A3">
        <w:rPr>
          <w:rFonts w:ascii="Arial Narrow" w:hAnsi="Arial Narrow"/>
          <w:bCs/>
          <w:sz w:val="24"/>
          <w:szCs w:val="24"/>
        </w:rPr>
        <w:t xml:space="preserve">zczegółowe procedury weryfikacji operacji </w:t>
      </w:r>
      <w:r w:rsidR="00EB6956" w:rsidRPr="006862A3">
        <w:rPr>
          <w:rFonts w:ascii="Arial Narrow" w:hAnsi="Arial Narrow"/>
          <w:bCs/>
          <w:sz w:val="24"/>
          <w:szCs w:val="24"/>
        </w:rPr>
        <w:br/>
      </w:r>
      <w:r w:rsidRPr="006862A3">
        <w:rPr>
          <w:rFonts w:ascii="Arial Narrow" w:hAnsi="Arial Narrow"/>
          <w:bCs/>
          <w:sz w:val="24"/>
          <w:szCs w:val="24"/>
        </w:rPr>
        <w:t xml:space="preserve">w zakresie kontroli. </w:t>
      </w:r>
      <w:r w:rsidRPr="006862A3">
        <w:rPr>
          <w:rFonts w:ascii="Arial Narrow" w:hAnsi="Arial Narrow"/>
          <w:sz w:val="24"/>
          <w:szCs w:val="24"/>
        </w:rPr>
        <w:t xml:space="preserve">W IW IZ RPO-L2020 wykazany jest </w:t>
      </w:r>
      <w:r w:rsidRPr="006862A3">
        <w:rPr>
          <w:rFonts w:ascii="Arial Narrow" w:hAnsi="Arial Narrow"/>
          <w:sz w:val="24"/>
        </w:rPr>
        <w:t xml:space="preserve">opis czynności oraz terminy ich wykonania </w:t>
      </w:r>
      <w:r w:rsidR="00EB6956" w:rsidRPr="006862A3">
        <w:rPr>
          <w:rFonts w:ascii="Arial Narrow" w:hAnsi="Arial Narrow"/>
          <w:sz w:val="24"/>
        </w:rPr>
        <w:br/>
      </w:r>
      <w:r w:rsidRPr="006862A3">
        <w:rPr>
          <w:rFonts w:ascii="Arial Narrow" w:hAnsi="Arial Narrow"/>
          <w:sz w:val="24"/>
        </w:rPr>
        <w:t xml:space="preserve">w zakresie: kontroli zewnętrznych, kontroli systemu realizacji RPO, Rocznego Planu Kontroli, kontroli projektów, instrukcji weryfikacji i zatwierdzania Rocznego Planu Kontroli Instytucji Pośredniczącej, instrukcji sporządzania analizy ryzyka, instrukcji przeprowadzenia kontroli systemowej, kontroli trwałości </w:t>
      </w:r>
      <w:r w:rsidRPr="006862A3">
        <w:rPr>
          <w:rFonts w:ascii="Arial Narrow" w:hAnsi="Arial Narrow"/>
          <w:sz w:val="24"/>
        </w:rPr>
        <w:lastRenderedPageBreak/>
        <w:t>i kontroli krzyżowej, instrukcji sporządzania zaleceń pokontrolnych i monitorowania wdrażania zaleceń pokontrolnych.</w:t>
      </w:r>
    </w:p>
    <w:p w14:paraId="05B62B48" w14:textId="77777777" w:rsidR="000D1652" w:rsidRPr="006862A3" w:rsidRDefault="000D1652" w:rsidP="00EB6956">
      <w:pPr>
        <w:spacing w:line="276" w:lineRule="auto"/>
        <w:jc w:val="both"/>
      </w:pPr>
    </w:p>
    <w:p w14:paraId="38A70A5A" w14:textId="77777777" w:rsidR="0089048E" w:rsidRPr="006862A3" w:rsidRDefault="00F73A6C" w:rsidP="00EB6956">
      <w:pPr>
        <w:spacing w:line="276" w:lineRule="auto"/>
        <w:jc w:val="both"/>
        <w:rPr>
          <w:rFonts w:ascii="Arial Narrow" w:hAnsi="Arial Narrow"/>
        </w:rPr>
      </w:pPr>
      <w:r w:rsidRPr="006862A3">
        <w:rPr>
          <w:rFonts w:ascii="Arial Narrow" w:hAnsi="Arial Narrow"/>
        </w:rPr>
        <w:t xml:space="preserve">Instrukcja Wykonawcza Instytucji Pośredniczącej </w:t>
      </w:r>
      <w:r w:rsidR="000D1652" w:rsidRPr="006862A3">
        <w:rPr>
          <w:rFonts w:ascii="Arial Narrow" w:hAnsi="Arial Narrow"/>
        </w:rPr>
        <w:t xml:space="preserve">– Wojewódzkiego Urzędu Pracy w Zielonej Górze dla Działania 6.1. i 6.2 </w:t>
      </w:r>
      <w:r w:rsidRPr="006862A3">
        <w:rPr>
          <w:rFonts w:ascii="Arial Narrow" w:hAnsi="Arial Narrow"/>
        </w:rPr>
        <w:t>OP</w:t>
      </w:r>
      <w:r w:rsidR="000D1652" w:rsidRPr="006862A3">
        <w:rPr>
          <w:rFonts w:ascii="Arial Narrow" w:hAnsi="Arial Narrow"/>
        </w:rPr>
        <w:t xml:space="preserve"> </w:t>
      </w:r>
      <w:r w:rsidRPr="006862A3">
        <w:rPr>
          <w:rFonts w:ascii="Arial Narrow" w:hAnsi="Arial Narrow"/>
        </w:rPr>
        <w:t>RPO</w:t>
      </w:r>
      <w:r w:rsidR="000D1652" w:rsidRPr="006862A3">
        <w:rPr>
          <w:rFonts w:ascii="Arial Narrow" w:hAnsi="Arial Narrow"/>
        </w:rPr>
        <w:t xml:space="preserve"> – L2020 zawiera szczegółowy opis czynności i terminy ich wykonania </w:t>
      </w:r>
      <w:r w:rsidRPr="006862A3">
        <w:rPr>
          <w:rFonts w:ascii="Arial Narrow" w:hAnsi="Arial Narrow"/>
        </w:rPr>
        <w:br/>
      </w:r>
      <w:r w:rsidR="000D1652" w:rsidRPr="006862A3">
        <w:rPr>
          <w:rFonts w:ascii="Arial Narrow" w:hAnsi="Arial Narrow"/>
        </w:rPr>
        <w:t>w zakresie kontroli przeprowadzanych przez IP. Opis procedur dotyczy: instrukcji sporządzania rocznego planu kontroli oraz analizy ryzyka i wyboru projektów do kontroli, instrukcji przygotowania, przeprowadzania kontroli projektów na miejscu, opracowywania informacji pokontrolnej oraz monitorowania wdrożenia zaleceń, instrukcji udziału w kontrolach krzyżowych, instrukcji podejmowania działań naprawczych w wyniku audytów up</w:t>
      </w:r>
      <w:r w:rsidR="00EB6956" w:rsidRPr="006862A3">
        <w:rPr>
          <w:rFonts w:ascii="Arial Narrow" w:hAnsi="Arial Narrow"/>
        </w:rPr>
        <w:t xml:space="preserve">oważnionych organów kontrolnych, </w:t>
      </w:r>
      <w:r w:rsidR="000D1652" w:rsidRPr="006862A3">
        <w:rPr>
          <w:rFonts w:ascii="Arial Narrow" w:hAnsi="Arial Narrow"/>
        </w:rPr>
        <w:t xml:space="preserve">usunięcia błędów systemowych </w:t>
      </w:r>
      <w:r w:rsidR="00EB6956" w:rsidRPr="006862A3">
        <w:rPr>
          <w:rFonts w:ascii="Arial Narrow" w:hAnsi="Arial Narrow"/>
        </w:rPr>
        <w:t xml:space="preserve">i </w:t>
      </w:r>
      <w:r w:rsidR="000D1652" w:rsidRPr="006862A3">
        <w:rPr>
          <w:rFonts w:ascii="Arial Narrow" w:hAnsi="Arial Narrow"/>
        </w:rPr>
        <w:t>podjęcia działań w celu usunięcia błędów systemowych.</w:t>
      </w:r>
    </w:p>
    <w:p w14:paraId="7B44E413" w14:textId="77777777" w:rsidR="00E22D2F" w:rsidRPr="006862A3" w:rsidRDefault="00E22D2F" w:rsidP="00EB6956">
      <w:pPr>
        <w:spacing w:line="276" w:lineRule="auto"/>
        <w:jc w:val="both"/>
        <w:rPr>
          <w:rFonts w:ascii="Arial Narrow" w:hAnsi="Arial Narrow"/>
        </w:rPr>
      </w:pPr>
    </w:p>
    <w:p w14:paraId="1CEEB4C0" w14:textId="77777777" w:rsidR="0089048E" w:rsidRPr="006862A3" w:rsidRDefault="0089048E" w:rsidP="00EB6956">
      <w:pPr>
        <w:spacing w:line="276" w:lineRule="auto"/>
        <w:jc w:val="both"/>
        <w:rPr>
          <w:rFonts w:ascii="Arial Narrow" w:hAnsi="Arial Narrow"/>
        </w:rPr>
      </w:pPr>
      <w:r w:rsidRPr="006862A3">
        <w:rPr>
          <w:rFonts w:ascii="Arial Narrow" w:hAnsi="Arial Narrow"/>
        </w:rPr>
        <w:t>Roczn</w:t>
      </w:r>
      <w:r w:rsidR="00C86BE7" w:rsidRPr="006862A3">
        <w:rPr>
          <w:rFonts w:ascii="Arial Narrow" w:hAnsi="Arial Narrow"/>
        </w:rPr>
        <w:t>y</w:t>
      </w:r>
      <w:r w:rsidRPr="006862A3">
        <w:rPr>
          <w:rFonts w:ascii="Arial Narrow" w:hAnsi="Arial Narrow"/>
        </w:rPr>
        <w:t xml:space="preserve"> plan audytu wewnętrznego w Urzędzie Marszałkowskim Województwa Lubuskiego w Zielonej Górze zawiera: wyniki przeprowadzonej analizy ryzyka, wyniki przeprowadzonej analizy zasobów osobowych, listę obszarów ryzyka, w których zostaną przeprowadzone zadania zapewniające, informacje na temat czasu planowanego w osobodniach na </w:t>
      </w:r>
      <w:r w:rsidR="00EB6956" w:rsidRPr="006862A3">
        <w:rPr>
          <w:rFonts w:ascii="Arial Narrow" w:hAnsi="Arial Narrow"/>
        </w:rPr>
        <w:t xml:space="preserve">realizację poszczególnych zadań </w:t>
      </w:r>
      <w:r w:rsidR="004503AE" w:rsidRPr="006862A3">
        <w:rPr>
          <w:rFonts w:ascii="Arial Narrow" w:hAnsi="Arial Narrow"/>
        </w:rPr>
        <w:t xml:space="preserve">zapewniających, </w:t>
      </w:r>
      <w:r w:rsidRPr="006862A3">
        <w:rPr>
          <w:rFonts w:ascii="Arial Narrow" w:hAnsi="Arial Narrow"/>
        </w:rPr>
        <w:t>informacje na temat czasu planowanego w osobodniach na r</w:t>
      </w:r>
      <w:r w:rsidR="004503AE" w:rsidRPr="006862A3">
        <w:rPr>
          <w:rFonts w:ascii="Arial Narrow" w:hAnsi="Arial Narrow"/>
        </w:rPr>
        <w:t xml:space="preserve">ealizację czynności doradczych, </w:t>
      </w:r>
      <w:r w:rsidRPr="006862A3">
        <w:rPr>
          <w:rFonts w:ascii="Arial Narrow" w:hAnsi="Arial Narrow"/>
        </w:rPr>
        <w:t>informacje na temat czasu planowanego w osobodniach na reali</w:t>
      </w:r>
      <w:r w:rsidR="004503AE" w:rsidRPr="006862A3">
        <w:rPr>
          <w:rFonts w:ascii="Arial Narrow" w:hAnsi="Arial Narrow"/>
        </w:rPr>
        <w:t>zację czynności sprawdzających,</w:t>
      </w:r>
      <w:r w:rsidRPr="006862A3">
        <w:rPr>
          <w:rFonts w:ascii="Arial Narrow" w:hAnsi="Arial Narrow"/>
        </w:rPr>
        <w:t xml:space="preserve"> i</w:t>
      </w:r>
      <w:r w:rsidR="004503AE" w:rsidRPr="006862A3">
        <w:rPr>
          <w:rFonts w:ascii="Arial Narrow" w:hAnsi="Arial Narrow"/>
        </w:rPr>
        <w:t>nformacje na temat cyklu audytu.</w:t>
      </w:r>
    </w:p>
    <w:p w14:paraId="0C98E95E" w14:textId="77777777" w:rsidR="00504340" w:rsidRPr="006862A3" w:rsidRDefault="00504340" w:rsidP="00EB6956">
      <w:pPr>
        <w:spacing w:line="276" w:lineRule="auto"/>
        <w:jc w:val="both"/>
        <w:rPr>
          <w:rFonts w:ascii="Arial Narrow" w:hAnsi="Arial Narrow" w:cs="Arial"/>
        </w:rPr>
      </w:pPr>
    </w:p>
    <w:p w14:paraId="613D76CA" w14:textId="77777777" w:rsidR="00504340" w:rsidRPr="006862A3" w:rsidRDefault="00504340" w:rsidP="002A58B8">
      <w:pPr>
        <w:numPr>
          <w:ilvl w:val="0"/>
          <w:numId w:val="39"/>
        </w:numPr>
        <w:spacing w:line="276" w:lineRule="auto"/>
        <w:jc w:val="both"/>
        <w:rPr>
          <w:rFonts w:ascii="Arial Narrow" w:hAnsi="Arial Narrow" w:cs="Arial"/>
          <w:b/>
        </w:rPr>
      </w:pPr>
      <w:r w:rsidRPr="006862A3">
        <w:rPr>
          <w:rFonts w:ascii="Arial Narrow" w:hAnsi="Arial Narrow" w:cs="Arial"/>
          <w:b/>
        </w:rPr>
        <w:t>Opis struktury instytucjonalnej odpowiedzialnej za przeprowadzenie kontroli w </w:t>
      </w:r>
      <w:r w:rsidR="00C86BE7" w:rsidRPr="006862A3">
        <w:rPr>
          <w:rFonts w:ascii="Arial Narrow" w:hAnsi="Arial Narrow" w:cs="Arial"/>
          <w:b/>
        </w:rPr>
        <w:t>IZ, IP</w:t>
      </w:r>
    </w:p>
    <w:p w14:paraId="0E0313B4" w14:textId="77777777" w:rsidR="004A7199" w:rsidRPr="006862A3" w:rsidRDefault="004A7199" w:rsidP="00EB6956">
      <w:pPr>
        <w:pStyle w:val="Tekstpodstawowy31"/>
        <w:spacing w:after="0" w:line="276" w:lineRule="auto"/>
        <w:jc w:val="both"/>
        <w:rPr>
          <w:rFonts w:ascii="Arial Narrow" w:hAnsi="Arial Narrow"/>
          <w:sz w:val="24"/>
          <w:szCs w:val="24"/>
        </w:rPr>
      </w:pPr>
    </w:p>
    <w:p w14:paraId="27179E95" w14:textId="48EE6E8E" w:rsidR="00191441" w:rsidRPr="006862A3" w:rsidRDefault="00504340" w:rsidP="001F4BC1">
      <w:pPr>
        <w:pStyle w:val="Tekstpodstawowy31"/>
        <w:spacing w:after="0" w:line="276" w:lineRule="auto"/>
        <w:jc w:val="both"/>
        <w:rPr>
          <w:rFonts w:ascii="Arial Narrow" w:hAnsi="Arial Narrow"/>
          <w:sz w:val="24"/>
          <w:szCs w:val="24"/>
        </w:rPr>
      </w:pPr>
      <w:r w:rsidRPr="006862A3">
        <w:rPr>
          <w:rFonts w:ascii="Arial Narrow" w:hAnsi="Arial Narrow"/>
          <w:sz w:val="24"/>
          <w:szCs w:val="24"/>
        </w:rPr>
        <w:t xml:space="preserve">Schemat struktury organizacyjnej Urzędu Marszałkowskiego Województwa Lubuskiego w Zielonej Górze (zgodny z załącznikiem nr 1 do </w:t>
      </w:r>
      <w:r w:rsidR="00095EDD" w:rsidRPr="006862A3">
        <w:rPr>
          <w:rFonts w:ascii="Arial Narrow" w:hAnsi="Arial Narrow"/>
          <w:sz w:val="24"/>
          <w:szCs w:val="24"/>
        </w:rPr>
        <w:t>Regulaminu</w:t>
      </w:r>
      <w:r w:rsidRPr="006862A3">
        <w:rPr>
          <w:rFonts w:ascii="Arial Narrow" w:hAnsi="Arial Narrow"/>
          <w:sz w:val="24"/>
          <w:szCs w:val="24"/>
        </w:rPr>
        <w:t xml:space="preserve"> Organizacyjn</w:t>
      </w:r>
      <w:r w:rsidR="00095EDD" w:rsidRPr="006862A3">
        <w:rPr>
          <w:rFonts w:ascii="Arial Narrow" w:hAnsi="Arial Narrow"/>
          <w:sz w:val="24"/>
          <w:szCs w:val="24"/>
        </w:rPr>
        <w:t>ego</w:t>
      </w:r>
      <w:r w:rsidRPr="006862A3">
        <w:rPr>
          <w:rFonts w:ascii="Arial Narrow" w:hAnsi="Arial Narrow"/>
          <w:sz w:val="24"/>
          <w:szCs w:val="24"/>
        </w:rPr>
        <w:t xml:space="preserve"> Urzędu Marszałkowskiego Województwa Lubuskiego w Zielonej Górze, stanowiącego załącznik</w:t>
      </w:r>
      <w:r w:rsidRPr="006862A3">
        <w:rPr>
          <w:rFonts w:ascii="Arial Narrow" w:hAnsi="Arial Narrow"/>
          <w:bCs/>
          <w:i/>
          <w:sz w:val="24"/>
          <w:szCs w:val="24"/>
        </w:rPr>
        <w:t xml:space="preserve"> </w:t>
      </w:r>
      <w:r w:rsidRPr="006862A3">
        <w:rPr>
          <w:rFonts w:ascii="Arial Narrow" w:hAnsi="Arial Narrow"/>
          <w:bCs/>
          <w:sz w:val="24"/>
          <w:szCs w:val="24"/>
        </w:rPr>
        <w:t>do</w:t>
      </w:r>
      <w:r w:rsidRPr="006862A3">
        <w:rPr>
          <w:rFonts w:ascii="Arial Narrow" w:hAnsi="Arial Narrow"/>
          <w:bCs/>
          <w:i/>
          <w:sz w:val="24"/>
          <w:szCs w:val="24"/>
        </w:rPr>
        <w:t xml:space="preserve"> Uchwały </w:t>
      </w:r>
      <w:r w:rsidR="00191441" w:rsidRPr="006862A3">
        <w:rPr>
          <w:rFonts w:ascii="Arial Narrow" w:hAnsi="Arial Narrow"/>
          <w:bCs/>
          <w:i/>
          <w:sz w:val="24"/>
          <w:szCs w:val="24"/>
        </w:rPr>
        <w:t>Nr </w:t>
      </w:r>
      <w:r w:rsidR="00F67632">
        <w:rPr>
          <w:rFonts w:ascii="Arial Narrow" w:hAnsi="Arial Narrow"/>
          <w:bCs/>
          <w:i/>
          <w:sz w:val="24"/>
          <w:szCs w:val="24"/>
        </w:rPr>
        <w:t>119</w:t>
      </w:r>
      <w:r w:rsidR="00095EDD" w:rsidRPr="006862A3">
        <w:rPr>
          <w:rFonts w:ascii="Arial Narrow" w:hAnsi="Arial Narrow"/>
          <w:bCs/>
          <w:i/>
          <w:sz w:val="24"/>
          <w:szCs w:val="24"/>
        </w:rPr>
        <w:t>/</w:t>
      </w:r>
      <w:r w:rsidR="00F67632">
        <w:rPr>
          <w:rFonts w:ascii="Arial Narrow" w:hAnsi="Arial Narrow"/>
          <w:bCs/>
          <w:i/>
          <w:sz w:val="24"/>
          <w:szCs w:val="24"/>
        </w:rPr>
        <w:t>1626</w:t>
      </w:r>
      <w:r w:rsidR="00191441" w:rsidRPr="006862A3">
        <w:rPr>
          <w:rFonts w:ascii="Arial Narrow" w:hAnsi="Arial Narrow"/>
          <w:bCs/>
          <w:i/>
          <w:sz w:val="24"/>
          <w:szCs w:val="24"/>
        </w:rPr>
        <w:t>/</w:t>
      </w:r>
      <w:r w:rsidR="009F17AE" w:rsidRPr="006862A3">
        <w:rPr>
          <w:rFonts w:ascii="Arial Narrow" w:hAnsi="Arial Narrow"/>
          <w:bCs/>
          <w:i/>
          <w:sz w:val="24"/>
          <w:szCs w:val="24"/>
        </w:rPr>
        <w:t>20</w:t>
      </w:r>
      <w:r w:rsidR="00692E4E" w:rsidRPr="006862A3">
        <w:rPr>
          <w:rFonts w:ascii="Arial Narrow" w:hAnsi="Arial Narrow"/>
          <w:bCs/>
          <w:i/>
          <w:sz w:val="24"/>
          <w:szCs w:val="24"/>
        </w:rPr>
        <w:t xml:space="preserve"> </w:t>
      </w:r>
      <w:r w:rsidRPr="006862A3">
        <w:rPr>
          <w:rFonts w:ascii="Arial Narrow" w:hAnsi="Arial Narrow"/>
          <w:bCs/>
          <w:i/>
          <w:sz w:val="24"/>
          <w:szCs w:val="24"/>
        </w:rPr>
        <w:t xml:space="preserve">Zarządu Województwa Lubuskiego z dnia </w:t>
      </w:r>
      <w:r w:rsidR="00F67632">
        <w:rPr>
          <w:rFonts w:ascii="Arial Narrow" w:hAnsi="Arial Narrow"/>
          <w:bCs/>
          <w:i/>
          <w:sz w:val="24"/>
          <w:szCs w:val="24"/>
        </w:rPr>
        <w:t>14</w:t>
      </w:r>
      <w:r w:rsidR="00F67632" w:rsidRPr="006862A3">
        <w:rPr>
          <w:rFonts w:ascii="Arial Narrow" w:hAnsi="Arial Narrow"/>
          <w:bCs/>
          <w:i/>
          <w:sz w:val="24"/>
          <w:szCs w:val="24"/>
        </w:rPr>
        <w:t xml:space="preserve"> </w:t>
      </w:r>
      <w:r w:rsidR="00F67632">
        <w:rPr>
          <w:rFonts w:ascii="Arial Narrow" w:hAnsi="Arial Narrow"/>
          <w:bCs/>
          <w:i/>
          <w:sz w:val="24"/>
          <w:szCs w:val="24"/>
        </w:rPr>
        <w:t>lipca</w:t>
      </w:r>
      <w:r w:rsidR="00F67632" w:rsidRPr="006862A3">
        <w:rPr>
          <w:rFonts w:ascii="Arial Narrow" w:hAnsi="Arial Narrow"/>
          <w:bCs/>
          <w:i/>
          <w:sz w:val="24"/>
          <w:szCs w:val="24"/>
        </w:rPr>
        <w:t> </w:t>
      </w:r>
      <w:r w:rsidR="00692E4E" w:rsidRPr="006862A3">
        <w:rPr>
          <w:rFonts w:ascii="Arial Narrow" w:hAnsi="Arial Narrow"/>
          <w:bCs/>
          <w:i/>
          <w:sz w:val="24"/>
          <w:szCs w:val="24"/>
        </w:rPr>
        <w:t>20</w:t>
      </w:r>
      <w:r w:rsidR="009F17AE" w:rsidRPr="006862A3">
        <w:rPr>
          <w:rFonts w:ascii="Arial Narrow" w:hAnsi="Arial Narrow"/>
          <w:bCs/>
          <w:i/>
          <w:sz w:val="24"/>
          <w:szCs w:val="24"/>
        </w:rPr>
        <w:t>20</w:t>
      </w:r>
      <w:r w:rsidR="00692E4E" w:rsidRPr="006862A3">
        <w:rPr>
          <w:rFonts w:ascii="Arial Narrow" w:hAnsi="Arial Narrow"/>
          <w:bCs/>
          <w:i/>
          <w:sz w:val="24"/>
          <w:szCs w:val="24"/>
        </w:rPr>
        <w:t xml:space="preserve"> </w:t>
      </w:r>
      <w:r w:rsidRPr="006862A3">
        <w:rPr>
          <w:rFonts w:ascii="Arial Narrow" w:hAnsi="Arial Narrow"/>
          <w:bCs/>
          <w:i/>
          <w:sz w:val="24"/>
          <w:szCs w:val="24"/>
        </w:rPr>
        <w:t xml:space="preserve">r. </w:t>
      </w:r>
      <w:r w:rsidR="00095EDD" w:rsidRPr="006862A3">
        <w:rPr>
          <w:rFonts w:ascii="Arial Narrow" w:hAnsi="Arial Narrow"/>
          <w:bCs/>
          <w:i/>
          <w:sz w:val="24"/>
          <w:szCs w:val="24"/>
        </w:rPr>
        <w:t xml:space="preserve">w sprawie ustalenia </w:t>
      </w:r>
      <w:r w:rsidRPr="006862A3">
        <w:rPr>
          <w:rFonts w:ascii="Arial Narrow" w:hAnsi="Arial Narrow"/>
          <w:bCs/>
          <w:i/>
          <w:sz w:val="24"/>
          <w:szCs w:val="24"/>
        </w:rPr>
        <w:t>Regulaminu Organizacyjnego Urzędu Marszałkowskiego Województwa Lubuskiego w Zielonej Górze</w:t>
      </w:r>
      <w:r w:rsidR="00AD60E7" w:rsidRPr="006862A3">
        <w:rPr>
          <w:rFonts w:ascii="Arial Narrow" w:hAnsi="Arial Narrow"/>
          <w:bCs/>
          <w:sz w:val="24"/>
          <w:szCs w:val="24"/>
        </w:rPr>
        <w:t>)</w:t>
      </w:r>
      <w:r w:rsidRPr="006862A3">
        <w:rPr>
          <w:rFonts w:ascii="Arial Narrow" w:hAnsi="Arial Narrow"/>
          <w:bCs/>
          <w:i/>
          <w:sz w:val="24"/>
          <w:szCs w:val="24"/>
        </w:rPr>
        <w:t xml:space="preserve">, </w:t>
      </w:r>
      <w:r w:rsidRPr="006862A3">
        <w:rPr>
          <w:rFonts w:ascii="Arial Narrow" w:hAnsi="Arial Narrow"/>
          <w:sz w:val="24"/>
          <w:szCs w:val="24"/>
        </w:rPr>
        <w:t xml:space="preserve">stanowi Załącznik nr </w:t>
      </w:r>
      <w:r w:rsidR="007312C0" w:rsidRPr="006862A3">
        <w:rPr>
          <w:rFonts w:ascii="Arial Narrow" w:hAnsi="Arial Narrow"/>
          <w:sz w:val="24"/>
          <w:szCs w:val="24"/>
        </w:rPr>
        <w:t>1</w:t>
      </w:r>
      <w:r w:rsidR="008B3698" w:rsidRPr="006862A3">
        <w:rPr>
          <w:rFonts w:ascii="Arial Narrow" w:hAnsi="Arial Narrow"/>
          <w:sz w:val="24"/>
          <w:szCs w:val="24"/>
        </w:rPr>
        <w:t xml:space="preserve"> do </w:t>
      </w:r>
      <w:r w:rsidRPr="006862A3">
        <w:rPr>
          <w:rFonts w:ascii="Arial Narrow" w:hAnsi="Arial Narrow"/>
          <w:sz w:val="24"/>
          <w:szCs w:val="24"/>
        </w:rPr>
        <w:t>niniejszego Rocznego Planu Kontroli</w:t>
      </w:r>
      <w:r w:rsidR="00A427A7" w:rsidRPr="006862A3">
        <w:rPr>
          <w:rFonts w:ascii="Arial Narrow" w:hAnsi="Arial Narrow"/>
          <w:sz w:val="24"/>
          <w:szCs w:val="24"/>
        </w:rPr>
        <w:t>.</w:t>
      </w:r>
    </w:p>
    <w:p w14:paraId="502B8AD3" w14:textId="77777777" w:rsidR="00E44FBA" w:rsidRPr="006862A3" w:rsidRDefault="00E44FBA" w:rsidP="00EB6956">
      <w:pPr>
        <w:pStyle w:val="Tekstpodstawowy31"/>
        <w:spacing w:after="0" w:line="276" w:lineRule="auto"/>
        <w:jc w:val="both"/>
        <w:rPr>
          <w:rFonts w:ascii="Arial Narrow" w:hAnsi="Arial Narrow"/>
          <w:sz w:val="24"/>
          <w:szCs w:val="24"/>
        </w:rPr>
      </w:pPr>
    </w:p>
    <w:p w14:paraId="3179B28B" w14:textId="77777777" w:rsidR="00E44FBA" w:rsidRPr="006862A3" w:rsidRDefault="00E44FBA" w:rsidP="00EB6956">
      <w:pPr>
        <w:tabs>
          <w:tab w:val="left" w:pos="3120"/>
        </w:tabs>
        <w:spacing w:line="276" w:lineRule="auto"/>
        <w:jc w:val="both"/>
        <w:rPr>
          <w:rFonts w:ascii="Arial Narrow" w:hAnsi="Arial Narrow"/>
        </w:rPr>
      </w:pPr>
      <w:r w:rsidRPr="006862A3">
        <w:rPr>
          <w:rFonts w:ascii="Arial Narrow" w:hAnsi="Arial Narrow"/>
          <w:bCs/>
        </w:rPr>
        <w:t>Zarząd Województwa Lubuskiego pełni rolę Instytucji Zarządzającej dla Regionalnego Programu Operacyjnego – Lubuskie 2020. Zgodnie z regulaminem wewnętrznym UWML realizację zadań oraz kontrolę realizacji zadań IZ Zarząd Województwa Lubuskiego wykonuje poprzez wyznaczone jednostki organizacyjne w ramach</w:t>
      </w:r>
      <w:r w:rsidRPr="006862A3">
        <w:rPr>
          <w:rFonts w:ascii="Arial Narrow" w:hAnsi="Arial Narrow"/>
        </w:rPr>
        <w:t xml:space="preserve"> Urzędu Marszałkowskiego Województwa Lubuskiego. Departament Zarządzania Regionalnym Programem </w:t>
      </w:r>
      <w:r w:rsidR="00EB6956" w:rsidRPr="006862A3">
        <w:rPr>
          <w:rFonts w:ascii="Arial Narrow" w:hAnsi="Arial Narrow"/>
        </w:rPr>
        <w:t xml:space="preserve">Operacyjnym </w:t>
      </w:r>
      <w:r w:rsidRPr="006862A3">
        <w:rPr>
          <w:rFonts w:ascii="Arial Narrow" w:hAnsi="Arial Narrow"/>
        </w:rPr>
        <w:t>pełni f</w:t>
      </w:r>
      <w:r w:rsidR="00EB6956" w:rsidRPr="006862A3">
        <w:rPr>
          <w:rFonts w:ascii="Arial Narrow" w:hAnsi="Arial Narrow"/>
        </w:rPr>
        <w:t>unkcję Instytucji Zarządzającej. C</w:t>
      </w:r>
      <w:r w:rsidRPr="006862A3">
        <w:rPr>
          <w:rFonts w:ascii="Arial Narrow" w:hAnsi="Arial Narrow"/>
        </w:rPr>
        <w:t xml:space="preserve">zynności kontrolne </w:t>
      </w:r>
      <w:r w:rsidR="00EB6956" w:rsidRPr="006862A3">
        <w:rPr>
          <w:rFonts w:ascii="Arial Narrow" w:hAnsi="Arial Narrow"/>
        </w:rPr>
        <w:t xml:space="preserve">w IZ są prowadzone </w:t>
      </w:r>
      <w:r w:rsidRPr="006862A3">
        <w:rPr>
          <w:rFonts w:ascii="Arial Narrow" w:hAnsi="Arial Narrow"/>
        </w:rPr>
        <w:t>w ramach programu na dwóch poziomach:</w:t>
      </w:r>
    </w:p>
    <w:p w14:paraId="24C35BEF" w14:textId="77777777" w:rsidR="00E44FBA" w:rsidRPr="006862A3" w:rsidRDefault="00E44FBA" w:rsidP="002A58B8">
      <w:pPr>
        <w:pStyle w:val="Akapitzlist"/>
        <w:numPr>
          <w:ilvl w:val="0"/>
          <w:numId w:val="31"/>
        </w:numPr>
        <w:autoSpaceDE w:val="0"/>
        <w:autoSpaceDN w:val="0"/>
        <w:adjustRightInd w:val="0"/>
        <w:spacing w:after="0"/>
        <w:jc w:val="both"/>
        <w:rPr>
          <w:rFonts w:ascii="Arial Narrow" w:hAnsi="Arial Narrow"/>
          <w:sz w:val="24"/>
          <w:szCs w:val="24"/>
        </w:rPr>
      </w:pPr>
      <w:r w:rsidRPr="006862A3">
        <w:rPr>
          <w:rFonts w:ascii="Arial Narrow" w:hAnsi="Arial Narrow"/>
          <w:sz w:val="24"/>
          <w:szCs w:val="24"/>
        </w:rPr>
        <w:t xml:space="preserve">na poziomie wdrażania, który obejmuje kontrole projektów realizowanych przez Beneficjentów. Kontrole prowadzone są przez pracowników IZ (kontrola na tym poziomie prowadzona jest przez </w:t>
      </w:r>
      <w:r w:rsidR="00B44D86" w:rsidRPr="006862A3">
        <w:rPr>
          <w:rFonts w:ascii="Arial Narrow" w:hAnsi="Arial Narrow"/>
          <w:sz w:val="24"/>
          <w:szCs w:val="24"/>
        </w:rPr>
        <w:t xml:space="preserve">DFR.II, </w:t>
      </w:r>
      <w:r w:rsidRPr="006862A3">
        <w:rPr>
          <w:rFonts w:ascii="Arial Narrow" w:hAnsi="Arial Narrow"/>
          <w:sz w:val="24"/>
          <w:szCs w:val="24"/>
        </w:rPr>
        <w:t>DFR.IV</w:t>
      </w:r>
      <w:r w:rsidR="00AD1D60" w:rsidRPr="006862A3">
        <w:rPr>
          <w:rFonts w:ascii="Arial Narrow" w:hAnsi="Arial Narrow"/>
          <w:sz w:val="24"/>
          <w:szCs w:val="24"/>
        </w:rPr>
        <w:t>,</w:t>
      </w:r>
      <w:r w:rsidR="0014351A" w:rsidRPr="006862A3">
        <w:rPr>
          <w:rFonts w:ascii="Arial Narrow" w:hAnsi="Arial Narrow"/>
          <w:sz w:val="24"/>
          <w:szCs w:val="24"/>
        </w:rPr>
        <w:t xml:space="preserve"> </w:t>
      </w:r>
      <w:r w:rsidR="00AA2336" w:rsidRPr="006862A3">
        <w:rPr>
          <w:rFonts w:ascii="Arial Narrow" w:hAnsi="Arial Narrow"/>
          <w:sz w:val="24"/>
          <w:szCs w:val="24"/>
        </w:rPr>
        <w:t xml:space="preserve">DFR.VIII, </w:t>
      </w:r>
      <w:r w:rsidR="00AD1D60" w:rsidRPr="006862A3">
        <w:rPr>
          <w:rFonts w:ascii="Arial Narrow" w:hAnsi="Arial Narrow"/>
          <w:sz w:val="24"/>
          <w:szCs w:val="24"/>
        </w:rPr>
        <w:t>DFR.X</w:t>
      </w:r>
      <w:r w:rsidRPr="006862A3">
        <w:rPr>
          <w:rFonts w:ascii="Arial Narrow" w:hAnsi="Arial Narrow"/>
          <w:sz w:val="24"/>
          <w:szCs w:val="24"/>
        </w:rPr>
        <w:t>, DFS.III., BAK.</w:t>
      </w:r>
      <w:r w:rsidR="0016146D" w:rsidRPr="006862A3">
        <w:rPr>
          <w:rFonts w:ascii="Arial Narrow" w:hAnsi="Arial Narrow"/>
          <w:sz w:val="24"/>
          <w:szCs w:val="24"/>
        </w:rPr>
        <w:t>I</w:t>
      </w:r>
      <w:r w:rsidRPr="006862A3">
        <w:rPr>
          <w:rFonts w:ascii="Arial Narrow" w:hAnsi="Arial Narrow"/>
          <w:sz w:val="24"/>
          <w:szCs w:val="24"/>
        </w:rPr>
        <w:t>)</w:t>
      </w:r>
    </w:p>
    <w:p w14:paraId="75AAA6B4" w14:textId="77777777" w:rsidR="00E44FBA" w:rsidRPr="006862A3" w:rsidRDefault="0065214D" w:rsidP="002A58B8">
      <w:pPr>
        <w:numPr>
          <w:ilvl w:val="0"/>
          <w:numId w:val="24"/>
        </w:numPr>
        <w:tabs>
          <w:tab w:val="left" w:pos="0"/>
        </w:tabs>
        <w:suppressAutoHyphens w:val="0"/>
        <w:spacing w:line="276" w:lineRule="auto"/>
        <w:jc w:val="both"/>
        <w:rPr>
          <w:rFonts w:ascii="Arial Narrow" w:hAnsi="Arial Narrow"/>
        </w:rPr>
      </w:pPr>
      <w:r w:rsidRPr="006862A3">
        <w:rPr>
          <w:rFonts w:ascii="Arial Narrow" w:hAnsi="Arial Narrow"/>
        </w:rPr>
        <w:t>na poziomie zarządzania, który obejmuje kontrole systemów zarządzania i kontroli poprzez prowadzenie kontroli systemowych</w:t>
      </w:r>
      <w:r w:rsidR="002158A7" w:rsidRPr="006862A3">
        <w:rPr>
          <w:rFonts w:ascii="Arial Narrow" w:hAnsi="Arial Narrow"/>
        </w:rPr>
        <w:t xml:space="preserve"> w </w:t>
      </w:r>
      <w:r w:rsidR="001523B7" w:rsidRPr="006862A3">
        <w:rPr>
          <w:rFonts w:ascii="Arial Narrow" w:hAnsi="Arial Narrow"/>
        </w:rPr>
        <w:t>IP</w:t>
      </w:r>
      <w:r w:rsidR="002158A7" w:rsidRPr="006862A3">
        <w:rPr>
          <w:rFonts w:ascii="Arial Narrow" w:hAnsi="Arial Narrow"/>
        </w:rPr>
        <w:t xml:space="preserve"> (WUP) przez Departament Europejskiego Funduszu Społecznego i w Związkach </w:t>
      </w:r>
      <w:r w:rsidR="001523B7" w:rsidRPr="006862A3">
        <w:rPr>
          <w:rFonts w:ascii="Arial Narrow" w:hAnsi="Arial Narrow"/>
        </w:rPr>
        <w:t>ZIT</w:t>
      </w:r>
      <w:r w:rsidR="00A66871" w:rsidRPr="006862A3">
        <w:rPr>
          <w:rFonts w:ascii="Arial Narrow" w:hAnsi="Arial Narrow"/>
        </w:rPr>
        <w:t xml:space="preserve"> </w:t>
      </w:r>
      <w:r w:rsidR="00416022" w:rsidRPr="006862A3">
        <w:rPr>
          <w:rFonts w:ascii="Arial Narrow" w:hAnsi="Arial Narrow"/>
        </w:rPr>
        <w:t>przez Biuro</w:t>
      </w:r>
      <w:r w:rsidR="002158A7" w:rsidRPr="006862A3">
        <w:rPr>
          <w:rFonts w:ascii="Arial Narrow" w:hAnsi="Arial Narrow"/>
        </w:rPr>
        <w:t xml:space="preserve"> Audytu</w:t>
      </w:r>
      <w:r w:rsidR="00416022" w:rsidRPr="006862A3">
        <w:rPr>
          <w:rFonts w:ascii="Arial Narrow" w:hAnsi="Arial Narrow"/>
        </w:rPr>
        <w:t>, Kontroli</w:t>
      </w:r>
      <w:r w:rsidR="002158A7" w:rsidRPr="006862A3">
        <w:rPr>
          <w:rFonts w:ascii="Arial Narrow" w:hAnsi="Arial Narrow"/>
        </w:rPr>
        <w:t xml:space="preserve"> i Nadzoru Właścicielskiego </w:t>
      </w:r>
      <w:r w:rsidRPr="006862A3">
        <w:rPr>
          <w:rFonts w:ascii="Arial Narrow" w:hAnsi="Arial Narrow"/>
        </w:rPr>
        <w:t>oraz prowadzenie audytów wewnętrznych w departamentach zaangażowanych w realizację RPO, która prowadzona jest prze</w:t>
      </w:r>
      <w:r w:rsidR="0016146D" w:rsidRPr="006862A3">
        <w:rPr>
          <w:rFonts w:ascii="Arial Narrow" w:hAnsi="Arial Narrow"/>
        </w:rPr>
        <w:t>z Audytora Wewnętrznego (BAK.II</w:t>
      </w:r>
      <w:r w:rsidRPr="006862A3">
        <w:rPr>
          <w:rFonts w:ascii="Arial Narrow" w:hAnsi="Arial Narrow"/>
        </w:rPr>
        <w:t>).</w:t>
      </w:r>
    </w:p>
    <w:p w14:paraId="2ECA4127" w14:textId="77777777" w:rsidR="00E44FBA" w:rsidRPr="006862A3" w:rsidRDefault="00E44FBA" w:rsidP="00EB6956">
      <w:pPr>
        <w:tabs>
          <w:tab w:val="left" w:pos="0"/>
        </w:tabs>
        <w:suppressAutoHyphens w:val="0"/>
        <w:spacing w:line="276" w:lineRule="auto"/>
        <w:jc w:val="both"/>
        <w:rPr>
          <w:rFonts w:ascii="Arial Narrow" w:hAnsi="Arial Narrow"/>
        </w:rPr>
      </w:pPr>
    </w:p>
    <w:p w14:paraId="20322F17" w14:textId="77777777" w:rsidR="00E44FBA" w:rsidRPr="006862A3" w:rsidRDefault="00E44FBA" w:rsidP="00EB6956">
      <w:pPr>
        <w:pStyle w:val="NormalnyWeb1"/>
        <w:shd w:val="clear" w:color="auto" w:fill="FFFFFF"/>
        <w:spacing w:line="276" w:lineRule="auto"/>
        <w:jc w:val="both"/>
        <w:rPr>
          <w:rFonts w:ascii="Arial Narrow" w:hAnsi="Arial Narrow"/>
        </w:rPr>
      </w:pPr>
      <w:r w:rsidRPr="006862A3">
        <w:rPr>
          <w:rFonts w:ascii="Arial Narrow" w:hAnsi="Arial Narrow"/>
        </w:rPr>
        <w:lastRenderedPageBreak/>
        <w:t>Komórką organizacyjną, która realizuje zadania związane z wdrażaniem Osi Priorytetowych 1, 2, 3, 4, 5, 9 jest Departament Programów Regionalnych, podporządkowany bezpośrednio Zarządowi Województwa Lubuskiego i nadzorowany merytorycznie przez Członka Zarządu</w:t>
      </w:r>
      <w:r w:rsidR="00EB6956" w:rsidRPr="006862A3">
        <w:rPr>
          <w:rFonts w:ascii="Arial Narrow" w:hAnsi="Arial Narrow"/>
        </w:rPr>
        <w:t xml:space="preserve"> Województwa Lubuskiego</w:t>
      </w:r>
      <w:r w:rsidR="00D3789C" w:rsidRPr="006862A3">
        <w:rPr>
          <w:rFonts w:ascii="Arial Narrow" w:hAnsi="Arial Narrow"/>
        </w:rPr>
        <w:t>.</w:t>
      </w:r>
    </w:p>
    <w:p w14:paraId="4045487E" w14:textId="77777777" w:rsidR="00E44FBA" w:rsidRPr="006862A3" w:rsidRDefault="00E44FBA" w:rsidP="00EB6956">
      <w:pPr>
        <w:pStyle w:val="NormalnyWeb1"/>
        <w:shd w:val="clear" w:color="auto" w:fill="FFFFFF"/>
        <w:spacing w:line="276" w:lineRule="auto"/>
        <w:jc w:val="both"/>
        <w:rPr>
          <w:rFonts w:ascii="Arial Narrow" w:hAnsi="Arial Narrow"/>
        </w:rPr>
      </w:pPr>
      <w:r w:rsidRPr="006862A3">
        <w:rPr>
          <w:rFonts w:ascii="Arial Narrow" w:hAnsi="Arial Narrow"/>
        </w:rPr>
        <w:t xml:space="preserve">Komórką organizacyjną, która realizuje zadania związane z wdrażaniem Osi Priorytetowych 6 </w:t>
      </w:r>
      <w:r w:rsidR="00EB6956" w:rsidRPr="006862A3">
        <w:rPr>
          <w:rFonts w:ascii="Arial Narrow" w:hAnsi="Arial Narrow"/>
        </w:rPr>
        <w:br/>
      </w:r>
      <w:r w:rsidRPr="006862A3">
        <w:rPr>
          <w:rFonts w:ascii="Arial Narrow" w:hAnsi="Arial Narrow"/>
        </w:rPr>
        <w:t xml:space="preserve">(z wyłączeniem </w:t>
      </w:r>
      <w:r w:rsidR="00AD60E7" w:rsidRPr="006862A3">
        <w:rPr>
          <w:rFonts w:ascii="Arial Narrow" w:hAnsi="Arial Narrow"/>
        </w:rPr>
        <w:t>Działań</w:t>
      </w:r>
      <w:r w:rsidRPr="006862A3">
        <w:rPr>
          <w:rFonts w:ascii="Arial Narrow" w:hAnsi="Arial Narrow"/>
        </w:rPr>
        <w:t xml:space="preserve"> powierzonych IP), 7, 8 jest Departament Europejskiego Funduszu Społecznego, podporządkowany bezpośrednio Zarządowi Województwa Lubuskiego i nadzorowany merytorycznie przez Członka Zarządu, pełniącego funkcję Wicemarszałka Województwa Lubuskiego.</w:t>
      </w:r>
    </w:p>
    <w:p w14:paraId="3CFADA06" w14:textId="77777777" w:rsidR="00186FE5" w:rsidRPr="006862A3" w:rsidRDefault="00186FE5" w:rsidP="00EB6956">
      <w:pPr>
        <w:pStyle w:val="NormalnyWeb1"/>
        <w:shd w:val="clear" w:color="auto" w:fill="FFFFFF"/>
        <w:spacing w:line="276" w:lineRule="auto"/>
        <w:jc w:val="both"/>
        <w:rPr>
          <w:rFonts w:ascii="Arial Narrow" w:hAnsi="Arial Narrow"/>
        </w:rPr>
      </w:pPr>
    </w:p>
    <w:p w14:paraId="7E8AE042" w14:textId="77777777" w:rsidR="00186FE5" w:rsidRPr="006862A3" w:rsidRDefault="00186FE5" w:rsidP="00EB6956">
      <w:pPr>
        <w:pStyle w:val="NormalnyWeb1"/>
        <w:shd w:val="clear" w:color="auto" w:fill="FFFFFF"/>
        <w:spacing w:line="276" w:lineRule="auto"/>
        <w:jc w:val="both"/>
        <w:rPr>
          <w:rFonts w:ascii="Arial Narrow" w:hAnsi="Arial Narrow"/>
        </w:rPr>
      </w:pPr>
      <w:r w:rsidRPr="006862A3">
        <w:rPr>
          <w:rFonts w:ascii="Arial Narrow" w:hAnsi="Arial Narrow"/>
        </w:rPr>
        <w:t xml:space="preserve">Komórką organizacyjną, która realizuje zadania związane z </w:t>
      </w:r>
      <w:r w:rsidR="004B0EB9" w:rsidRPr="006862A3">
        <w:rPr>
          <w:rFonts w:ascii="Arial Narrow" w:hAnsi="Arial Narrow"/>
        </w:rPr>
        <w:t>wdrażaniem Osi Priorytetowej</w:t>
      </w:r>
      <w:r w:rsidRPr="006862A3">
        <w:rPr>
          <w:rFonts w:ascii="Arial Narrow" w:hAnsi="Arial Narrow"/>
        </w:rPr>
        <w:t xml:space="preserve"> 1</w:t>
      </w:r>
      <w:r w:rsidR="004B0EB9" w:rsidRPr="006862A3">
        <w:rPr>
          <w:rFonts w:ascii="Arial Narrow" w:hAnsi="Arial Narrow"/>
        </w:rPr>
        <w:t>0 Pomoc Techniczna jest Departament Zarządzania Regionalnym Programem Operacyjnym, podporządkowany bezpośrednio Zarządowi Województwa Lubuskiego i nadzorowany merytorycznie przez Członka Zarządu</w:t>
      </w:r>
      <w:r w:rsidR="0093354D" w:rsidRPr="006862A3">
        <w:rPr>
          <w:rFonts w:ascii="Arial Narrow" w:hAnsi="Arial Narrow"/>
        </w:rPr>
        <w:t xml:space="preserve"> Województwa Lubuskiego</w:t>
      </w:r>
      <w:r w:rsidR="004B0EB9" w:rsidRPr="006862A3">
        <w:rPr>
          <w:rFonts w:ascii="Arial Narrow" w:hAnsi="Arial Narrow"/>
        </w:rPr>
        <w:t>.</w:t>
      </w:r>
    </w:p>
    <w:p w14:paraId="30CA3A24" w14:textId="77777777" w:rsidR="00CC72A6" w:rsidRPr="006862A3" w:rsidRDefault="00CC72A6" w:rsidP="00EB6956">
      <w:pPr>
        <w:adjustRightInd w:val="0"/>
        <w:spacing w:line="276" w:lineRule="auto"/>
        <w:jc w:val="both"/>
        <w:rPr>
          <w:rFonts w:ascii="Arial Narrow" w:hAnsi="Arial Narrow"/>
        </w:rPr>
      </w:pPr>
    </w:p>
    <w:p w14:paraId="59253BC9" w14:textId="77777777" w:rsidR="0089048E" w:rsidRPr="006862A3" w:rsidRDefault="00CC72A6" w:rsidP="00EB6956">
      <w:pPr>
        <w:adjustRightInd w:val="0"/>
        <w:spacing w:line="276" w:lineRule="auto"/>
        <w:jc w:val="both"/>
        <w:rPr>
          <w:rFonts w:ascii="Arial Narrow" w:hAnsi="Arial Narrow"/>
        </w:rPr>
      </w:pPr>
      <w:r w:rsidRPr="006862A3">
        <w:rPr>
          <w:rFonts w:ascii="Arial Narrow" w:hAnsi="Arial Narrow"/>
        </w:rPr>
        <w:t xml:space="preserve">Dyrektor Biura Audytu, Kontroli i Nadzoru Właścicielskiego – Audytor Wewnętrzny wykonuje zadania audytu wewnętrznego, stanowiące niezależną i obiektywną działalność, której celem jest wspieranie Marszałka w realizowaniu celów i zadań. </w:t>
      </w:r>
      <w:r w:rsidR="0089048E" w:rsidRPr="006862A3">
        <w:rPr>
          <w:rFonts w:ascii="Arial Narrow" w:hAnsi="Arial Narrow"/>
        </w:rPr>
        <w:t xml:space="preserve">Stanowisko ds. Audytu Wewnętrznego w ramach zadań audytowych bada poprawność funkcjonowania Urzędu Marszałkowskiego Województwa Lubuskiego. Zespół Audytu Wewnętrznego jest w pełni niezależną jednostką wobec struktur Urzędu i jednostek zaangażowanych w realizację RPO. Zespół realizuje swoje zadania poprzez prowadzenie planowych audytów struktur Urzędu. Audyty prowadzone są na podstawie Rocznego Planu Audytu. </w:t>
      </w:r>
      <w:r w:rsidRPr="006862A3">
        <w:rPr>
          <w:rFonts w:ascii="Arial Narrow" w:hAnsi="Arial Narrow"/>
        </w:rPr>
        <w:t xml:space="preserve">Biuro Audytu, Kontroli i Nadzoru Właścicielskiego podporządkowane jest bezpośrednio </w:t>
      </w:r>
      <w:r w:rsidR="00D3789C" w:rsidRPr="006862A3">
        <w:rPr>
          <w:rFonts w:ascii="Arial Narrow" w:hAnsi="Arial Narrow"/>
        </w:rPr>
        <w:t xml:space="preserve">Marszałkowi </w:t>
      </w:r>
      <w:r w:rsidRPr="006862A3">
        <w:rPr>
          <w:rFonts w:ascii="Arial Narrow" w:hAnsi="Arial Narrow"/>
        </w:rPr>
        <w:t xml:space="preserve">Województwa Lubuskiego i nadzorowany merytorycznie przez </w:t>
      </w:r>
      <w:r w:rsidR="00D3789C" w:rsidRPr="006862A3">
        <w:rPr>
          <w:rFonts w:ascii="Arial Narrow" w:hAnsi="Arial Narrow"/>
        </w:rPr>
        <w:t xml:space="preserve">Sekretarza Województwa Lubuskiego. </w:t>
      </w:r>
    </w:p>
    <w:p w14:paraId="04737D84" w14:textId="77777777" w:rsidR="00E44FBA" w:rsidRPr="006862A3" w:rsidRDefault="00E44FBA" w:rsidP="00EB6956">
      <w:pPr>
        <w:tabs>
          <w:tab w:val="left" w:pos="0"/>
        </w:tabs>
        <w:suppressAutoHyphens w:val="0"/>
        <w:spacing w:line="276" w:lineRule="auto"/>
        <w:jc w:val="both"/>
        <w:rPr>
          <w:rFonts w:ascii="Arial Narrow" w:hAnsi="Arial Narrow"/>
        </w:rPr>
      </w:pPr>
    </w:p>
    <w:p w14:paraId="5DA2EF38" w14:textId="77777777" w:rsidR="00E44FBA" w:rsidRPr="006862A3" w:rsidRDefault="00E44FBA" w:rsidP="00EB6956">
      <w:pPr>
        <w:autoSpaceDE w:val="0"/>
        <w:autoSpaceDN w:val="0"/>
        <w:adjustRightInd w:val="0"/>
        <w:spacing w:line="276" w:lineRule="auto"/>
        <w:jc w:val="both"/>
        <w:rPr>
          <w:rFonts w:ascii="Arial Narrow" w:hAnsi="Arial Narrow"/>
        </w:rPr>
      </w:pPr>
      <w:r w:rsidRPr="006862A3">
        <w:rPr>
          <w:rFonts w:ascii="Arial Narrow" w:hAnsi="Arial Narrow"/>
        </w:rPr>
        <w:t xml:space="preserve">W ramach </w:t>
      </w:r>
      <w:r w:rsidRPr="006862A3">
        <w:rPr>
          <w:rFonts w:ascii="Arial Narrow" w:hAnsi="Arial Narrow"/>
          <w:u w:val="single"/>
        </w:rPr>
        <w:t>Departamentu Zarządzania Regionalnym Programem Operacyjnym (DIZ</w:t>
      </w:r>
      <w:r w:rsidRPr="006862A3">
        <w:rPr>
          <w:rFonts w:ascii="Arial Narrow" w:hAnsi="Arial Narrow"/>
          <w:i/>
          <w:u w:val="single"/>
        </w:rPr>
        <w:t>)</w:t>
      </w:r>
      <w:r w:rsidRPr="006862A3">
        <w:rPr>
          <w:rFonts w:ascii="Arial Narrow" w:hAnsi="Arial Narrow"/>
        </w:rPr>
        <w:t xml:space="preserve"> zadania związane z procesem kontroli i zarządzania</w:t>
      </w:r>
      <w:r w:rsidRPr="006862A3" w:rsidDel="00533F1A">
        <w:rPr>
          <w:rFonts w:ascii="Arial Narrow" w:hAnsi="Arial Narrow"/>
        </w:rPr>
        <w:t xml:space="preserve"> </w:t>
      </w:r>
      <w:r w:rsidRPr="006862A3">
        <w:rPr>
          <w:rFonts w:ascii="Arial Narrow" w:hAnsi="Arial Narrow"/>
        </w:rPr>
        <w:t xml:space="preserve">przypisane są do następujących komórek: </w:t>
      </w:r>
    </w:p>
    <w:p w14:paraId="4EC00F02" w14:textId="77777777" w:rsidR="00E44FBA" w:rsidRPr="006862A3" w:rsidRDefault="00E44FBA" w:rsidP="00EB6956">
      <w:pPr>
        <w:autoSpaceDE w:val="0"/>
        <w:autoSpaceDN w:val="0"/>
        <w:adjustRightInd w:val="0"/>
        <w:spacing w:line="276" w:lineRule="auto"/>
        <w:jc w:val="both"/>
        <w:rPr>
          <w:rFonts w:ascii="Arial Narrow" w:hAnsi="Arial Narrow"/>
        </w:rPr>
      </w:pPr>
    </w:p>
    <w:p w14:paraId="390CAD7F" w14:textId="77777777" w:rsidR="00E44FBA" w:rsidRPr="006862A3" w:rsidRDefault="00E44FBA" w:rsidP="002A58B8">
      <w:pPr>
        <w:pStyle w:val="Akapitzlist"/>
        <w:numPr>
          <w:ilvl w:val="0"/>
          <w:numId w:val="36"/>
        </w:numPr>
        <w:adjustRightInd w:val="0"/>
        <w:spacing w:after="0"/>
        <w:jc w:val="both"/>
        <w:rPr>
          <w:rFonts w:ascii="Arial Narrow" w:hAnsi="Arial Narrow"/>
          <w:sz w:val="24"/>
          <w:szCs w:val="24"/>
        </w:rPr>
      </w:pPr>
      <w:r w:rsidRPr="006862A3">
        <w:rPr>
          <w:rFonts w:ascii="Arial Narrow" w:hAnsi="Arial Narrow"/>
          <w:sz w:val="24"/>
          <w:szCs w:val="24"/>
          <w:u w:val="single"/>
        </w:rPr>
        <w:t>Wydział Zarządzania RPO (DIZ.I) odpowiada m.in. za</w:t>
      </w:r>
      <w:r w:rsidRPr="006862A3">
        <w:rPr>
          <w:rFonts w:ascii="Arial Narrow" w:hAnsi="Arial Narrow"/>
          <w:sz w:val="24"/>
          <w:szCs w:val="24"/>
        </w:rPr>
        <w:t>:</w:t>
      </w:r>
    </w:p>
    <w:p w14:paraId="3668BEF3" w14:textId="77777777" w:rsidR="00E44FBA" w:rsidRPr="006862A3" w:rsidRDefault="00E44FBA" w:rsidP="002A58B8">
      <w:pPr>
        <w:pStyle w:val="Akapitzlist"/>
        <w:numPr>
          <w:ilvl w:val="0"/>
          <w:numId w:val="25"/>
        </w:numPr>
        <w:adjustRightInd w:val="0"/>
        <w:spacing w:after="0"/>
        <w:ind w:left="1276"/>
        <w:contextualSpacing w:val="0"/>
        <w:jc w:val="both"/>
        <w:rPr>
          <w:rFonts w:ascii="Arial Narrow" w:hAnsi="Arial Narrow"/>
          <w:sz w:val="24"/>
          <w:szCs w:val="24"/>
        </w:rPr>
      </w:pPr>
      <w:r w:rsidRPr="006862A3">
        <w:rPr>
          <w:rFonts w:ascii="Arial Narrow" w:hAnsi="Arial Narrow"/>
          <w:sz w:val="24"/>
          <w:szCs w:val="24"/>
        </w:rPr>
        <w:t>zarządzanie RPO-L2020, w tym planowanie</w:t>
      </w:r>
      <w:r w:rsidRPr="006862A3">
        <w:rPr>
          <w:rFonts w:ascii="Arial Narrow" w:hAnsi="Arial Narrow"/>
          <w:bCs/>
          <w:sz w:val="24"/>
          <w:szCs w:val="24"/>
        </w:rPr>
        <w:t xml:space="preserve">, organizowanie, kontrolowanie prawidłowości wdrażania Programu, </w:t>
      </w:r>
    </w:p>
    <w:p w14:paraId="6B7233A3" w14:textId="77777777" w:rsidR="00E44FBA" w:rsidRPr="006862A3" w:rsidRDefault="00E44FBA" w:rsidP="002A58B8">
      <w:pPr>
        <w:pStyle w:val="Akapitzlist"/>
        <w:numPr>
          <w:ilvl w:val="0"/>
          <w:numId w:val="25"/>
        </w:numPr>
        <w:adjustRightInd w:val="0"/>
        <w:spacing w:after="0"/>
        <w:ind w:left="1276"/>
        <w:contextualSpacing w:val="0"/>
        <w:jc w:val="both"/>
        <w:rPr>
          <w:rFonts w:ascii="Arial Narrow" w:hAnsi="Arial Narrow"/>
          <w:sz w:val="24"/>
          <w:szCs w:val="24"/>
        </w:rPr>
      </w:pPr>
      <w:r w:rsidRPr="006862A3">
        <w:rPr>
          <w:rFonts w:ascii="Arial Narrow" w:hAnsi="Arial Narrow"/>
          <w:bCs/>
          <w:sz w:val="24"/>
          <w:szCs w:val="24"/>
        </w:rPr>
        <w:t>koordynacje sporządzania dokumentów programowych oraz innych zmian, koordynacje opracowywania kryteriów wyboru projektów,</w:t>
      </w:r>
    </w:p>
    <w:p w14:paraId="1733D95F" w14:textId="77777777" w:rsidR="00E44FBA" w:rsidRPr="006862A3" w:rsidRDefault="00E44FBA" w:rsidP="002A58B8">
      <w:pPr>
        <w:pStyle w:val="Akapitzlist"/>
        <w:numPr>
          <w:ilvl w:val="0"/>
          <w:numId w:val="25"/>
        </w:numPr>
        <w:adjustRightInd w:val="0"/>
        <w:spacing w:after="0"/>
        <w:ind w:left="1276"/>
        <w:contextualSpacing w:val="0"/>
        <w:jc w:val="both"/>
        <w:rPr>
          <w:rFonts w:ascii="Arial Narrow" w:hAnsi="Arial Narrow"/>
          <w:sz w:val="24"/>
          <w:szCs w:val="24"/>
        </w:rPr>
      </w:pPr>
      <w:r w:rsidRPr="006862A3">
        <w:rPr>
          <w:rFonts w:ascii="Arial Narrow" w:hAnsi="Arial Narrow"/>
          <w:bCs/>
          <w:sz w:val="24"/>
          <w:szCs w:val="24"/>
        </w:rPr>
        <w:t xml:space="preserve">prace związane z opisem funkcji i procedur określającego w szczególności organizację </w:t>
      </w:r>
      <w:r w:rsidR="00EB6956" w:rsidRPr="006862A3">
        <w:rPr>
          <w:rFonts w:ascii="Arial Narrow" w:hAnsi="Arial Narrow"/>
          <w:bCs/>
          <w:sz w:val="24"/>
          <w:szCs w:val="24"/>
        </w:rPr>
        <w:br/>
      </w:r>
      <w:r w:rsidRPr="006862A3">
        <w:rPr>
          <w:rFonts w:ascii="Arial Narrow" w:hAnsi="Arial Narrow"/>
          <w:bCs/>
          <w:sz w:val="24"/>
          <w:szCs w:val="24"/>
        </w:rPr>
        <w:t>i procedury obowiązujące instytucje zaangażowane w realizację RPO-L2020,</w:t>
      </w:r>
    </w:p>
    <w:p w14:paraId="3B26CD61" w14:textId="77777777" w:rsidR="00E44FBA" w:rsidRPr="006862A3" w:rsidRDefault="00E44FBA" w:rsidP="002A58B8">
      <w:pPr>
        <w:pStyle w:val="Akapitzlist"/>
        <w:numPr>
          <w:ilvl w:val="0"/>
          <w:numId w:val="25"/>
        </w:numPr>
        <w:adjustRightInd w:val="0"/>
        <w:spacing w:after="0"/>
        <w:ind w:left="1276"/>
        <w:contextualSpacing w:val="0"/>
        <w:jc w:val="both"/>
        <w:rPr>
          <w:rFonts w:ascii="Arial Narrow" w:hAnsi="Arial Narrow"/>
          <w:bCs/>
          <w:sz w:val="24"/>
          <w:szCs w:val="24"/>
        </w:rPr>
      </w:pPr>
      <w:r w:rsidRPr="006862A3">
        <w:rPr>
          <w:rFonts w:ascii="Arial Narrow" w:hAnsi="Arial Narrow"/>
          <w:bCs/>
          <w:sz w:val="24"/>
          <w:szCs w:val="24"/>
        </w:rPr>
        <w:t xml:space="preserve">koordynacje zadań związanych ze sporządzaniem Rocznego Planu Kontroli RPO-L2020 oraz jego aktualizacje, </w:t>
      </w:r>
    </w:p>
    <w:p w14:paraId="5AA1E119" w14:textId="77777777" w:rsidR="00E44FBA" w:rsidRPr="006862A3" w:rsidRDefault="00E44FBA" w:rsidP="002A58B8">
      <w:pPr>
        <w:pStyle w:val="Akapitzlist"/>
        <w:numPr>
          <w:ilvl w:val="0"/>
          <w:numId w:val="25"/>
        </w:numPr>
        <w:adjustRightInd w:val="0"/>
        <w:spacing w:after="0"/>
        <w:ind w:left="1276"/>
        <w:contextualSpacing w:val="0"/>
        <w:jc w:val="both"/>
        <w:rPr>
          <w:rFonts w:ascii="Arial Narrow" w:hAnsi="Arial Narrow"/>
          <w:bCs/>
          <w:sz w:val="24"/>
          <w:szCs w:val="24"/>
        </w:rPr>
      </w:pPr>
      <w:r w:rsidRPr="006862A3">
        <w:rPr>
          <w:rFonts w:ascii="Arial Narrow" w:hAnsi="Arial Narrow"/>
          <w:bCs/>
          <w:sz w:val="24"/>
          <w:szCs w:val="24"/>
        </w:rPr>
        <w:t>nadzór merytoryczny nad IP, współpraca z ZIT (nadzorowanie realizacji zadań związanych z pełnieniem  funkcji IP),</w:t>
      </w:r>
    </w:p>
    <w:p w14:paraId="0F455447" w14:textId="77777777" w:rsidR="00E44FBA" w:rsidRPr="006862A3" w:rsidRDefault="00E44FBA" w:rsidP="002A58B8">
      <w:pPr>
        <w:pStyle w:val="Akapitzlist"/>
        <w:numPr>
          <w:ilvl w:val="0"/>
          <w:numId w:val="25"/>
        </w:numPr>
        <w:adjustRightInd w:val="0"/>
        <w:spacing w:after="0"/>
        <w:ind w:left="1276"/>
        <w:contextualSpacing w:val="0"/>
        <w:jc w:val="both"/>
        <w:rPr>
          <w:rFonts w:ascii="Arial Narrow" w:hAnsi="Arial Narrow"/>
          <w:bCs/>
          <w:sz w:val="24"/>
          <w:szCs w:val="24"/>
        </w:rPr>
      </w:pPr>
      <w:r w:rsidRPr="006862A3">
        <w:rPr>
          <w:rFonts w:ascii="Arial Narrow" w:hAnsi="Arial Narrow"/>
          <w:bCs/>
          <w:sz w:val="24"/>
          <w:szCs w:val="24"/>
        </w:rPr>
        <w:t>zatwierdzanie rocznego planu kontroli dla IP.</w:t>
      </w:r>
    </w:p>
    <w:p w14:paraId="71BED340" w14:textId="77777777" w:rsidR="00E44FBA" w:rsidRPr="006862A3" w:rsidRDefault="00E44FBA" w:rsidP="00EB6956">
      <w:pPr>
        <w:adjustRightInd w:val="0"/>
        <w:spacing w:line="276" w:lineRule="auto"/>
        <w:jc w:val="both"/>
        <w:rPr>
          <w:rFonts w:ascii="Arial Narrow" w:hAnsi="Arial Narrow"/>
          <w:bCs/>
        </w:rPr>
      </w:pPr>
      <w:r w:rsidRPr="006862A3">
        <w:rPr>
          <w:rFonts w:ascii="Arial Narrow" w:hAnsi="Arial Narrow"/>
          <w:bCs/>
        </w:rPr>
        <w:t xml:space="preserve">W Wydziale jest </w:t>
      </w:r>
      <w:r w:rsidR="00B9135D" w:rsidRPr="006862A3">
        <w:rPr>
          <w:rFonts w:ascii="Arial Narrow" w:hAnsi="Arial Narrow"/>
          <w:bCs/>
        </w:rPr>
        <w:t xml:space="preserve">9 </w:t>
      </w:r>
      <w:r w:rsidR="00F82982" w:rsidRPr="006862A3">
        <w:rPr>
          <w:rFonts w:ascii="Arial Narrow" w:hAnsi="Arial Narrow"/>
          <w:bCs/>
        </w:rPr>
        <w:t>etatów, w tym Kierownik Wydziału</w:t>
      </w:r>
      <w:r w:rsidRPr="006862A3">
        <w:rPr>
          <w:rFonts w:ascii="Arial Narrow" w:hAnsi="Arial Narrow"/>
          <w:bCs/>
        </w:rPr>
        <w:t>. Wydział podlega Zastępcy Dyrektora DIZ.</w:t>
      </w:r>
    </w:p>
    <w:p w14:paraId="40BB2594" w14:textId="77777777" w:rsidR="00E44FBA" w:rsidRPr="006862A3" w:rsidRDefault="00E44FBA" w:rsidP="00EB6956">
      <w:pPr>
        <w:pStyle w:val="Akapitzlist"/>
        <w:adjustRightInd w:val="0"/>
        <w:spacing w:after="0"/>
        <w:jc w:val="both"/>
        <w:rPr>
          <w:rFonts w:ascii="Arial Narrow" w:hAnsi="Arial Narrow"/>
          <w:bCs/>
          <w:sz w:val="24"/>
          <w:szCs w:val="24"/>
        </w:rPr>
      </w:pPr>
    </w:p>
    <w:p w14:paraId="669D64D2" w14:textId="77777777" w:rsidR="006D196E" w:rsidRPr="006862A3" w:rsidRDefault="006D196E" w:rsidP="00EB6956">
      <w:pPr>
        <w:pStyle w:val="Akapitzlist"/>
        <w:adjustRightInd w:val="0"/>
        <w:spacing w:after="0"/>
        <w:jc w:val="both"/>
        <w:rPr>
          <w:rFonts w:ascii="Arial Narrow" w:hAnsi="Arial Narrow"/>
          <w:bCs/>
          <w:sz w:val="24"/>
          <w:szCs w:val="24"/>
        </w:rPr>
      </w:pPr>
    </w:p>
    <w:p w14:paraId="3F31C61F" w14:textId="77777777" w:rsidR="006D196E" w:rsidRPr="006862A3" w:rsidRDefault="006D196E" w:rsidP="00EB6956">
      <w:pPr>
        <w:pStyle w:val="Akapitzlist"/>
        <w:adjustRightInd w:val="0"/>
        <w:spacing w:after="0"/>
        <w:jc w:val="both"/>
        <w:rPr>
          <w:rFonts w:ascii="Arial Narrow" w:hAnsi="Arial Narrow"/>
          <w:bCs/>
          <w:sz w:val="24"/>
          <w:szCs w:val="24"/>
        </w:rPr>
      </w:pPr>
    </w:p>
    <w:p w14:paraId="738A7A6F" w14:textId="77777777" w:rsidR="000850CC" w:rsidRPr="006862A3" w:rsidRDefault="00E44FBA" w:rsidP="002A58B8">
      <w:pPr>
        <w:pStyle w:val="Akapitzlist"/>
        <w:numPr>
          <w:ilvl w:val="0"/>
          <w:numId w:val="36"/>
        </w:numPr>
        <w:adjustRightInd w:val="0"/>
        <w:spacing w:after="0"/>
        <w:jc w:val="both"/>
        <w:rPr>
          <w:rFonts w:ascii="Arial Narrow" w:hAnsi="Arial Narrow"/>
          <w:bCs/>
          <w:sz w:val="24"/>
          <w:szCs w:val="24"/>
        </w:rPr>
      </w:pPr>
      <w:r w:rsidRPr="006862A3">
        <w:rPr>
          <w:rFonts w:ascii="Arial Narrow" w:hAnsi="Arial Narrow"/>
          <w:bCs/>
          <w:sz w:val="24"/>
          <w:szCs w:val="24"/>
          <w:u w:val="single"/>
        </w:rPr>
        <w:t>Wydział Finansowy (DIZ.II) opowiada m.in.za:</w:t>
      </w:r>
    </w:p>
    <w:p w14:paraId="2287F919" w14:textId="77777777" w:rsidR="000850CC" w:rsidRPr="006862A3" w:rsidRDefault="000850CC" w:rsidP="002A58B8">
      <w:pPr>
        <w:pStyle w:val="Akapitzlist"/>
        <w:numPr>
          <w:ilvl w:val="0"/>
          <w:numId w:val="26"/>
        </w:numPr>
        <w:adjustRightInd w:val="0"/>
        <w:spacing w:after="0"/>
        <w:jc w:val="both"/>
        <w:rPr>
          <w:rFonts w:ascii="Arial Narrow" w:hAnsi="Arial Narrow"/>
          <w:bCs/>
          <w:sz w:val="24"/>
          <w:szCs w:val="24"/>
        </w:rPr>
      </w:pPr>
      <w:r w:rsidRPr="006862A3">
        <w:rPr>
          <w:rFonts w:ascii="Arial Narrow" w:hAnsi="Arial Narrow"/>
          <w:bCs/>
          <w:sz w:val="24"/>
          <w:szCs w:val="24"/>
        </w:rPr>
        <w:lastRenderedPageBreak/>
        <w:t>weryfikacj</w:t>
      </w:r>
      <w:r w:rsidR="00695506" w:rsidRPr="006862A3">
        <w:rPr>
          <w:rFonts w:ascii="Arial Narrow" w:hAnsi="Arial Narrow"/>
          <w:bCs/>
          <w:sz w:val="24"/>
          <w:szCs w:val="24"/>
        </w:rPr>
        <w:t>ę</w:t>
      </w:r>
      <w:r w:rsidRPr="006862A3">
        <w:rPr>
          <w:rFonts w:ascii="Arial Narrow" w:hAnsi="Arial Narrow"/>
          <w:bCs/>
          <w:sz w:val="24"/>
          <w:szCs w:val="24"/>
        </w:rPr>
        <w:t xml:space="preserve"> deklaracji wydatków przekazywanych z IP do IZ oraz Poświadczeń wydatków z DFR/DFS,</w:t>
      </w:r>
    </w:p>
    <w:p w14:paraId="556C08D3" w14:textId="77777777" w:rsidR="000850CC" w:rsidRPr="006862A3" w:rsidRDefault="000850CC" w:rsidP="002A58B8">
      <w:pPr>
        <w:pStyle w:val="Akapitzlist"/>
        <w:numPr>
          <w:ilvl w:val="0"/>
          <w:numId w:val="26"/>
        </w:numPr>
        <w:adjustRightInd w:val="0"/>
        <w:spacing w:after="0"/>
        <w:jc w:val="both"/>
        <w:rPr>
          <w:rFonts w:ascii="Arial Narrow" w:hAnsi="Arial Narrow"/>
          <w:bCs/>
          <w:sz w:val="24"/>
          <w:szCs w:val="24"/>
        </w:rPr>
      </w:pPr>
      <w:r w:rsidRPr="006862A3">
        <w:rPr>
          <w:rFonts w:ascii="Arial Narrow" w:hAnsi="Arial Narrow"/>
          <w:bCs/>
          <w:sz w:val="24"/>
          <w:szCs w:val="24"/>
        </w:rPr>
        <w:t>nadzorowanie przepływów finansowych w ramach RPO-L2020,</w:t>
      </w:r>
    </w:p>
    <w:p w14:paraId="2C9B7134" w14:textId="77777777" w:rsidR="000850CC" w:rsidRPr="006862A3" w:rsidRDefault="000850CC" w:rsidP="002A58B8">
      <w:pPr>
        <w:pStyle w:val="Akapitzlist"/>
        <w:numPr>
          <w:ilvl w:val="0"/>
          <w:numId w:val="26"/>
        </w:numPr>
        <w:adjustRightInd w:val="0"/>
        <w:spacing w:after="0"/>
        <w:jc w:val="both"/>
        <w:rPr>
          <w:rFonts w:ascii="Arial Narrow" w:hAnsi="Arial Narrow"/>
          <w:bCs/>
          <w:sz w:val="24"/>
          <w:szCs w:val="24"/>
        </w:rPr>
      </w:pPr>
      <w:r w:rsidRPr="006862A3">
        <w:rPr>
          <w:rFonts w:ascii="Arial Narrow" w:eastAsia="ArialNarrow" w:hAnsi="Arial Narrow" w:cs="ArialNarrow"/>
          <w:sz w:val="24"/>
          <w:szCs w:val="24"/>
        </w:rPr>
        <w:t>sporządzanie rejestru nieprawi</w:t>
      </w:r>
      <w:r w:rsidR="006D196E" w:rsidRPr="006862A3">
        <w:rPr>
          <w:rFonts w:ascii="Arial Narrow" w:eastAsia="ArialNarrow" w:hAnsi="Arial Narrow" w:cs="ArialNarrow"/>
          <w:sz w:val="24"/>
          <w:szCs w:val="24"/>
        </w:rPr>
        <w:t>dłowości wykrytych w ramach RPO-</w:t>
      </w:r>
      <w:r w:rsidRPr="006862A3">
        <w:rPr>
          <w:rFonts w:ascii="Arial Narrow" w:eastAsia="ArialNarrow" w:hAnsi="Arial Narrow" w:cs="ArialNarrow"/>
          <w:sz w:val="24"/>
          <w:szCs w:val="24"/>
        </w:rPr>
        <w:t>L2020 niepodlegających raportowaniu do Komisji Europejskiej,</w:t>
      </w:r>
    </w:p>
    <w:p w14:paraId="6252969B" w14:textId="77777777" w:rsidR="000850CC" w:rsidRPr="006862A3" w:rsidRDefault="000850CC" w:rsidP="002A58B8">
      <w:pPr>
        <w:pStyle w:val="Akapitzlist"/>
        <w:numPr>
          <w:ilvl w:val="0"/>
          <w:numId w:val="26"/>
        </w:numPr>
        <w:adjustRightInd w:val="0"/>
        <w:spacing w:after="0"/>
        <w:jc w:val="both"/>
        <w:rPr>
          <w:rFonts w:ascii="Arial Narrow" w:hAnsi="Arial Narrow"/>
          <w:bCs/>
          <w:sz w:val="24"/>
          <w:szCs w:val="24"/>
        </w:rPr>
      </w:pPr>
      <w:r w:rsidRPr="006862A3">
        <w:rPr>
          <w:rFonts w:ascii="Arial Narrow" w:eastAsia="ArialNarrow" w:hAnsi="Arial Narrow" w:cs="ArialNarrow"/>
          <w:sz w:val="24"/>
          <w:szCs w:val="24"/>
        </w:rPr>
        <w:t>sporządzanie raportu nieprawidłowości podlegających raportowaniu do Komisji Europejskiej,</w:t>
      </w:r>
    </w:p>
    <w:p w14:paraId="1568936D" w14:textId="77777777" w:rsidR="000850CC" w:rsidRPr="006862A3" w:rsidRDefault="000850CC" w:rsidP="002A58B8">
      <w:pPr>
        <w:pStyle w:val="Akapitzlist"/>
        <w:numPr>
          <w:ilvl w:val="0"/>
          <w:numId w:val="26"/>
        </w:numPr>
        <w:adjustRightInd w:val="0"/>
        <w:spacing w:after="0"/>
        <w:jc w:val="both"/>
        <w:rPr>
          <w:rFonts w:ascii="Arial Narrow" w:hAnsi="Arial Narrow"/>
          <w:bCs/>
          <w:sz w:val="24"/>
          <w:szCs w:val="24"/>
        </w:rPr>
      </w:pPr>
      <w:r w:rsidRPr="006862A3">
        <w:rPr>
          <w:rFonts w:ascii="Arial Narrow" w:eastAsia="ArialNarrow" w:hAnsi="Arial Narrow" w:cs="ArialNarrow"/>
          <w:sz w:val="24"/>
          <w:szCs w:val="24"/>
        </w:rPr>
        <w:t xml:space="preserve">sporządzanie raportu nieprawidłowości podlegających niezwłocznemu zgłoszeniu </w:t>
      </w:r>
      <w:r w:rsidR="00ED5AC7" w:rsidRPr="006862A3">
        <w:rPr>
          <w:rFonts w:ascii="Arial Narrow" w:eastAsia="ArialNarrow" w:hAnsi="Arial Narrow" w:cs="ArialNarrow"/>
          <w:sz w:val="24"/>
          <w:szCs w:val="24"/>
        </w:rPr>
        <w:br/>
      </w:r>
      <w:r w:rsidRPr="006862A3">
        <w:rPr>
          <w:rFonts w:ascii="Arial Narrow" w:eastAsia="ArialNarrow" w:hAnsi="Arial Narrow" w:cs="ArialNarrow"/>
          <w:sz w:val="24"/>
          <w:szCs w:val="24"/>
        </w:rPr>
        <w:t>do Komisji</w:t>
      </w:r>
      <w:r w:rsidR="00695506" w:rsidRPr="006862A3">
        <w:rPr>
          <w:rFonts w:ascii="Arial Narrow" w:hAnsi="Arial Narrow"/>
          <w:bCs/>
          <w:sz w:val="24"/>
          <w:szCs w:val="24"/>
        </w:rPr>
        <w:t xml:space="preserve"> </w:t>
      </w:r>
      <w:r w:rsidRPr="006862A3">
        <w:rPr>
          <w:rFonts w:ascii="Arial Narrow" w:eastAsia="ArialNarrow" w:hAnsi="Arial Narrow" w:cs="ArialNarrow"/>
          <w:sz w:val="24"/>
          <w:szCs w:val="24"/>
        </w:rPr>
        <w:t>Europejskiej.</w:t>
      </w:r>
    </w:p>
    <w:p w14:paraId="67EC6B47" w14:textId="77777777" w:rsidR="00E44FBA" w:rsidRPr="006862A3" w:rsidRDefault="00E44FBA" w:rsidP="00EB6956">
      <w:pPr>
        <w:adjustRightInd w:val="0"/>
        <w:spacing w:line="276" w:lineRule="auto"/>
        <w:jc w:val="both"/>
        <w:rPr>
          <w:rFonts w:ascii="Arial Narrow" w:hAnsi="Arial Narrow"/>
          <w:bCs/>
        </w:rPr>
      </w:pPr>
      <w:r w:rsidRPr="006862A3">
        <w:rPr>
          <w:rFonts w:ascii="Arial Narrow" w:hAnsi="Arial Narrow"/>
          <w:bCs/>
        </w:rPr>
        <w:t xml:space="preserve">W Wydziale </w:t>
      </w:r>
      <w:r w:rsidR="009369D1" w:rsidRPr="006862A3">
        <w:rPr>
          <w:rFonts w:ascii="Arial Narrow" w:hAnsi="Arial Narrow"/>
          <w:bCs/>
        </w:rPr>
        <w:t xml:space="preserve">jest </w:t>
      </w:r>
      <w:r w:rsidR="002E753B" w:rsidRPr="006862A3">
        <w:rPr>
          <w:rFonts w:ascii="Arial Narrow" w:hAnsi="Arial Narrow"/>
          <w:bCs/>
        </w:rPr>
        <w:t xml:space="preserve">9 </w:t>
      </w:r>
      <w:r w:rsidR="009369D1" w:rsidRPr="006862A3">
        <w:rPr>
          <w:rFonts w:ascii="Arial Narrow" w:hAnsi="Arial Narrow"/>
          <w:bCs/>
        </w:rPr>
        <w:t>etatów, w tym Kierownik Wydziału</w:t>
      </w:r>
      <w:r w:rsidRPr="006862A3">
        <w:rPr>
          <w:rFonts w:ascii="Arial Narrow" w:hAnsi="Arial Narrow"/>
          <w:bCs/>
        </w:rPr>
        <w:t xml:space="preserve">. Wydział podlega </w:t>
      </w:r>
      <w:r w:rsidR="006127AD" w:rsidRPr="006862A3">
        <w:rPr>
          <w:rFonts w:ascii="Arial Narrow" w:hAnsi="Arial Narrow"/>
          <w:bCs/>
        </w:rPr>
        <w:t>Dyrektorowi</w:t>
      </w:r>
      <w:r w:rsidRPr="006862A3">
        <w:rPr>
          <w:rFonts w:ascii="Arial Narrow" w:hAnsi="Arial Narrow"/>
          <w:bCs/>
        </w:rPr>
        <w:t xml:space="preserve"> DIZ.</w:t>
      </w:r>
    </w:p>
    <w:p w14:paraId="73DC62D9" w14:textId="77777777" w:rsidR="00E44FBA" w:rsidRPr="006862A3" w:rsidRDefault="00E44FBA" w:rsidP="00EB6956">
      <w:pPr>
        <w:pStyle w:val="Akapitzlist"/>
        <w:adjustRightInd w:val="0"/>
        <w:spacing w:after="0"/>
        <w:ind w:left="1428"/>
        <w:jc w:val="both"/>
        <w:rPr>
          <w:rFonts w:ascii="Arial Narrow" w:hAnsi="Arial Narrow"/>
          <w:bCs/>
          <w:sz w:val="24"/>
          <w:szCs w:val="24"/>
        </w:rPr>
      </w:pPr>
    </w:p>
    <w:p w14:paraId="68C919CA" w14:textId="77777777" w:rsidR="00E44FBA" w:rsidRPr="006862A3" w:rsidRDefault="00E44FBA" w:rsidP="00EB6956">
      <w:pPr>
        <w:spacing w:line="276" w:lineRule="auto"/>
        <w:jc w:val="both"/>
        <w:rPr>
          <w:rFonts w:ascii="Arial Narrow" w:hAnsi="Arial Narrow"/>
        </w:rPr>
      </w:pPr>
      <w:r w:rsidRPr="006862A3">
        <w:rPr>
          <w:rFonts w:ascii="Arial Narrow" w:hAnsi="Arial Narrow"/>
        </w:rPr>
        <w:t xml:space="preserve">W ramach </w:t>
      </w:r>
      <w:r w:rsidRPr="006862A3">
        <w:rPr>
          <w:rFonts w:ascii="Arial Narrow" w:hAnsi="Arial Narrow"/>
          <w:u w:val="single"/>
        </w:rPr>
        <w:t>Departamentu Programów Regionalnych (DFR)</w:t>
      </w:r>
      <w:r w:rsidRPr="006862A3">
        <w:rPr>
          <w:rFonts w:ascii="Arial Narrow" w:hAnsi="Arial Narrow"/>
        </w:rPr>
        <w:t xml:space="preserve"> zadania związane z procesem kontroli </w:t>
      </w:r>
      <w:r w:rsidR="00EB6956" w:rsidRPr="006862A3">
        <w:rPr>
          <w:rFonts w:ascii="Arial Narrow" w:hAnsi="Arial Narrow"/>
        </w:rPr>
        <w:br/>
      </w:r>
      <w:r w:rsidRPr="006862A3">
        <w:rPr>
          <w:rFonts w:ascii="Arial Narrow" w:hAnsi="Arial Narrow"/>
        </w:rPr>
        <w:t>i zarządzania przypisane są do następujących komórek:</w:t>
      </w:r>
    </w:p>
    <w:p w14:paraId="05EF3713" w14:textId="77777777" w:rsidR="0045652E" w:rsidRPr="006862A3" w:rsidRDefault="0045652E" w:rsidP="00EB6956">
      <w:pPr>
        <w:spacing w:line="276" w:lineRule="auto"/>
        <w:jc w:val="both"/>
        <w:rPr>
          <w:rFonts w:ascii="Arial Narrow" w:hAnsi="Arial Narrow"/>
        </w:rPr>
      </w:pPr>
    </w:p>
    <w:p w14:paraId="45207B77" w14:textId="77777777" w:rsidR="0045652E" w:rsidRPr="006862A3" w:rsidRDefault="0045652E" w:rsidP="0045652E">
      <w:pPr>
        <w:pStyle w:val="Akapitzlist"/>
        <w:numPr>
          <w:ilvl w:val="0"/>
          <w:numId w:val="36"/>
        </w:numPr>
        <w:spacing w:after="0"/>
        <w:jc w:val="both"/>
        <w:rPr>
          <w:rFonts w:ascii="Arial Narrow" w:hAnsi="Arial Narrow"/>
          <w:sz w:val="24"/>
          <w:szCs w:val="24"/>
        </w:rPr>
      </w:pPr>
      <w:r w:rsidRPr="006862A3">
        <w:rPr>
          <w:rFonts w:ascii="Arial Narrow" w:hAnsi="Arial Narrow"/>
          <w:sz w:val="24"/>
          <w:szCs w:val="24"/>
          <w:u w:val="single"/>
        </w:rPr>
        <w:t xml:space="preserve">Wydział Instrumentów </w:t>
      </w:r>
      <w:r w:rsidR="001D3EAB" w:rsidRPr="006862A3">
        <w:rPr>
          <w:rFonts w:ascii="Arial Narrow" w:hAnsi="Arial Narrow"/>
          <w:sz w:val="24"/>
          <w:szCs w:val="24"/>
          <w:u w:val="single"/>
        </w:rPr>
        <w:t>Finansowych</w:t>
      </w:r>
      <w:r w:rsidR="00C34E9B" w:rsidRPr="006862A3">
        <w:rPr>
          <w:rFonts w:ascii="Arial Narrow" w:hAnsi="Arial Narrow"/>
          <w:sz w:val="24"/>
          <w:szCs w:val="24"/>
          <w:u w:val="single"/>
        </w:rPr>
        <w:t xml:space="preserve"> (DFR.II)</w:t>
      </w:r>
      <w:r w:rsidRPr="006862A3">
        <w:rPr>
          <w:rFonts w:ascii="Arial Narrow" w:hAnsi="Arial Narrow"/>
          <w:sz w:val="24"/>
          <w:szCs w:val="24"/>
          <w:u w:val="single"/>
        </w:rPr>
        <w:t xml:space="preserve"> odpowiada m.in. za:</w:t>
      </w:r>
    </w:p>
    <w:p w14:paraId="0A2D5A7A" w14:textId="77777777" w:rsidR="00424DCA" w:rsidRPr="006862A3" w:rsidRDefault="001D3EAB" w:rsidP="00424DCA">
      <w:pPr>
        <w:pStyle w:val="Akapitzlist"/>
        <w:numPr>
          <w:ilvl w:val="0"/>
          <w:numId w:val="29"/>
        </w:numPr>
        <w:spacing w:after="0"/>
        <w:jc w:val="both"/>
        <w:rPr>
          <w:rFonts w:ascii="Arial Narrow" w:hAnsi="Arial Narrow"/>
          <w:sz w:val="24"/>
          <w:szCs w:val="24"/>
        </w:rPr>
      </w:pPr>
      <w:r w:rsidRPr="006862A3">
        <w:rPr>
          <w:rFonts w:ascii="Arial Narrow" w:hAnsi="Arial Narrow"/>
          <w:sz w:val="24"/>
          <w:szCs w:val="24"/>
        </w:rPr>
        <w:t>weryfikację i zatwierdzenie wniosków o płatność w zakresie działań realizowanych w</w:t>
      </w:r>
      <w:r w:rsidR="00E1135D" w:rsidRPr="006862A3">
        <w:rPr>
          <w:rFonts w:ascii="Arial Narrow" w:hAnsi="Arial Narrow"/>
          <w:sz w:val="24"/>
          <w:szCs w:val="24"/>
        </w:rPr>
        <w:t> </w:t>
      </w:r>
      <w:r w:rsidRPr="006862A3">
        <w:rPr>
          <w:rFonts w:ascii="Arial Narrow" w:hAnsi="Arial Narrow"/>
          <w:sz w:val="24"/>
          <w:szCs w:val="24"/>
        </w:rPr>
        <w:t>ramach instrumentów finansowych</w:t>
      </w:r>
      <w:r w:rsidRPr="006862A3">
        <w:rPr>
          <w:sz w:val="24"/>
          <w:szCs w:val="24"/>
        </w:rPr>
        <w:t xml:space="preserve"> </w:t>
      </w:r>
      <w:r w:rsidRPr="006862A3">
        <w:rPr>
          <w:rFonts w:ascii="Arial Narrow" w:hAnsi="Arial Narrow"/>
          <w:sz w:val="24"/>
          <w:szCs w:val="24"/>
        </w:rPr>
        <w:t>w ramach Osi Priorytetowej 1,3 (Podziałanie 1.5.2 i 3.2.4), w tym kontrola załączonych dokumentów i poświadczenie wydatków kwalifikowalnych,</w:t>
      </w:r>
      <w:r w:rsidR="008745D1" w:rsidRPr="006862A3">
        <w:rPr>
          <w:rFonts w:ascii="Arial Narrow" w:hAnsi="Arial Narrow"/>
          <w:sz w:val="24"/>
          <w:szCs w:val="24"/>
        </w:rPr>
        <w:t xml:space="preserve"> </w:t>
      </w:r>
    </w:p>
    <w:p w14:paraId="08F4B06C" w14:textId="77777777" w:rsidR="00424DCA" w:rsidRPr="006862A3" w:rsidRDefault="008745D1" w:rsidP="00424DCA">
      <w:pPr>
        <w:pStyle w:val="Akapitzlist"/>
        <w:numPr>
          <w:ilvl w:val="0"/>
          <w:numId w:val="29"/>
        </w:numPr>
        <w:spacing w:after="0"/>
        <w:jc w:val="both"/>
        <w:rPr>
          <w:rFonts w:ascii="Arial Narrow" w:hAnsi="Arial Narrow"/>
          <w:sz w:val="24"/>
          <w:szCs w:val="24"/>
        </w:rPr>
      </w:pPr>
      <w:r w:rsidRPr="006862A3">
        <w:rPr>
          <w:rFonts w:ascii="Arial Narrow" w:hAnsi="Arial Narrow"/>
          <w:sz w:val="24"/>
          <w:szCs w:val="24"/>
        </w:rPr>
        <w:t>weryfikację danych przekazanych przez beneficjenta w module Instrumenty Finansowe w SL2014</w:t>
      </w:r>
      <w:r w:rsidR="000A0FA2" w:rsidRPr="006862A3">
        <w:rPr>
          <w:rFonts w:ascii="Arial Narrow" w:hAnsi="Arial Narrow"/>
          <w:sz w:val="24"/>
          <w:szCs w:val="24"/>
        </w:rPr>
        <w:t xml:space="preserve">. </w:t>
      </w:r>
      <w:r w:rsidRPr="006862A3">
        <w:rPr>
          <w:rFonts w:ascii="Arial Narrow" w:hAnsi="Arial Narrow"/>
          <w:sz w:val="24"/>
          <w:szCs w:val="24"/>
        </w:rPr>
        <w:t>Dane do prowadzenia kontroli krzyżowej IF przekazywane są przez beneficjenta i zatwierdzane przez IZ RPO-L2020 w module Instrumenty finansowe w</w:t>
      </w:r>
      <w:r w:rsidR="00E1135D" w:rsidRPr="006862A3">
        <w:rPr>
          <w:rFonts w:ascii="Arial Narrow" w:hAnsi="Arial Narrow"/>
          <w:sz w:val="24"/>
          <w:szCs w:val="24"/>
        </w:rPr>
        <w:t> </w:t>
      </w:r>
      <w:r w:rsidRPr="006862A3">
        <w:rPr>
          <w:rFonts w:ascii="Arial Narrow" w:hAnsi="Arial Narrow"/>
          <w:sz w:val="24"/>
          <w:szCs w:val="24"/>
        </w:rPr>
        <w:t>SL2014</w:t>
      </w:r>
      <w:r w:rsidR="000A0FA2" w:rsidRPr="006862A3">
        <w:rPr>
          <w:rFonts w:ascii="Arial Narrow" w:hAnsi="Arial Narrow"/>
          <w:sz w:val="24"/>
          <w:szCs w:val="24"/>
        </w:rPr>
        <w:t>,</w:t>
      </w:r>
      <w:r w:rsidRPr="006862A3">
        <w:rPr>
          <w:rFonts w:ascii="Arial Narrow" w:hAnsi="Arial Narrow"/>
          <w:sz w:val="24"/>
          <w:szCs w:val="24"/>
        </w:rPr>
        <w:t xml:space="preserve"> </w:t>
      </w:r>
      <w:r w:rsidR="000A0FA2" w:rsidRPr="006862A3">
        <w:rPr>
          <w:rFonts w:ascii="Arial Narrow" w:hAnsi="Arial Narrow"/>
          <w:sz w:val="24"/>
          <w:szCs w:val="24"/>
        </w:rPr>
        <w:t xml:space="preserve">w terminie nie dłuższym niż 20 dni roboczych od dnia przekazania informacji przez beneficjenta. Zatwierdzenie tych informacji nie oznacza, że wydatki te zostały zweryfikowane, a ich prawidłowość i kwalifikowalność ostatecznie potwierdzona. </w:t>
      </w:r>
      <w:r w:rsidRPr="006862A3">
        <w:rPr>
          <w:rFonts w:ascii="Arial Narrow" w:hAnsi="Arial Narrow"/>
          <w:sz w:val="24"/>
          <w:szCs w:val="24"/>
        </w:rPr>
        <w:t>Obowiązek ten wynika bezpośrednio z rozdz. 6 pkt</w:t>
      </w:r>
      <w:r w:rsidR="009A695E" w:rsidRPr="006862A3">
        <w:rPr>
          <w:rFonts w:ascii="Arial Narrow" w:hAnsi="Arial Narrow"/>
          <w:sz w:val="24"/>
          <w:szCs w:val="24"/>
        </w:rPr>
        <w:t>.</w:t>
      </w:r>
      <w:r w:rsidRPr="006862A3">
        <w:rPr>
          <w:rFonts w:ascii="Arial Narrow" w:hAnsi="Arial Narrow"/>
          <w:sz w:val="24"/>
          <w:szCs w:val="24"/>
        </w:rPr>
        <w:t xml:space="preserve"> 12 wytycznych Ministra Inwestycji i</w:t>
      </w:r>
      <w:r w:rsidR="00E1135D" w:rsidRPr="006862A3">
        <w:rPr>
          <w:rFonts w:ascii="Arial Narrow" w:hAnsi="Arial Narrow"/>
          <w:sz w:val="24"/>
          <w:szCs w:val="24"/>
        </w:rPr>
        <w:t> </w:t>
      </w:r>
      <w:r w:rsidRPr="006862A3">
        <w:rPr>
          <w:rFonts w:ascii="Arial Narrow" w:hAnsi="Arial Narrow"/>
          <w:sz w:val="24"/>
          <w:szCs w:val="24"/>
        </w:rPr>
        <w:t>Rozwoju w zakresie kontroli realizacji programów operacyjnych na lata 2014-2020</w:t>
      </w:r>
      <w:r w:rsidR="00E1135D" w:rsidRPr="006862A3">
        <w:rPr>
          <w:rFonts w:ascii="Arial Narrow" w:hAnsi="Arial Narrow"/>
          <w:sz w:val="24"/>
          <w:szCs w:val="24"/>
        </w:rPr>
        <w:t xml:space="preserve"> z 17 września 2019 r.</w:t>
      </w:r>
    </w:p>
    <w:p w14:paraId="2E20D842" w14:textId="77777777" w:rsidR="00424DCA" w:rsidRPr="006862A3" w:rsidRDefault="001D3EAB" w:rsidP="00424DCA">
      <w:pPr>
        <w:pStyle w:val="Akapitzlist"/>
        <w:numPr>
          <w:ilvl w:val="0"/>
          <w:numId w:val="29"/>
        </w:numPr>
        <w:spacing w:after="0"/>
        <w:jc w:val="both"/>
        <w:rPr>
          <w:rFonts w:ascii="Arial Narrow" w:hAnsi="Arial Narrow"/>
          <w:sz w:val="24"/>
          <w:szCs w:val="24"/>
        </w:rPr>
      </w:pPr>
      <w:r w:rsidRPr="006862A3">
        <w:rPr>
          <w:rFonts w:ascii="Arial Narrow" w:hAnsi="Arial Narrow"/>
          <w:sz w:val="24"/>
          <w:szCs w:val="24"/>
        </w:rPr>
        <w:t>prowadzenie kontroli realizacji umowy o finansowaniu w zakresie instrumentów finansowych w ramach Osi Priorytetowej 1,</w:t>
      </w:r>
      <w:r w:rsidR="00AB524C" w:rsidRPr="006862A3">
        <w:rPr>
          <w:rFonts w:ascii="Arial Narrow" w:hAnsi="Arial Narrow"/>
          <w:sz w:val="24"/>
          <w:szCs w:val="24"/>
        </w:rPr>
        <w:t xml:space="preserve"> </w:t>
      </w:r>
      <w:r w:rsidRPr="006862A3">
        <w:rPr>
          <w:rFonts w:ascii="Arial Narrow" w:hAnsi="Arial Narrow"/>
          <w:sz w:val="24"/>
          <w:szCs w:val="24"/>
        </w:rPr>
        <w:t>3 (Podziałanie 1.5.2 i 3.2.4).</w:t>
      </w:r>
    </w:p>
    <w:p w14:paraId="3D151838" w14:textId="77777777" w:rsidR="0045652E" w:rsidRPr="006862A3" w:rsidRDefault="0045652E" w:rsidP="0045652E">
      <w:pPr>
        <w:spacing w:line="276" w:lineRule="auto"/>
        <w:jc w:val="both"/>
        <w:rPr>
          <w:rFonts w:ascii="Arial Narrow" w:hAnsi="Arial Narrow"/>
        </w:rPr>
      </w:pPr>
    </w:p>
    <w:p w14:paraId="6D4EF7AE" w14:textId="77777777" w:rsidR="0045652E" w:rsidRPr="006862A3" w:rsidRDefault="0045652E" w:rsidP="0045652E">
      <w:pPr>
        <w:spacing w:line="276" w:lineRule="auto"/>
        <w:jc w:val="both"/>
        <w:rPr>
          <w:rFonts w:ascii="Arial Narrow" w:hAnsi="Arial Narrow"/>
        </w:rPr>
      </w:pPr>
      <w:r w:rsidRPr="006862A3">
        <w:rPr>
          <w:rFonts w:ascii="Arial Narrow" w:hAnsi="Arial Narrow"/>
        </w:rPr>
        <w:t xml:space="preserve">W Wydziale </w:t>
      </w:r>
      <w:r w:rsidR="006F7CA1" w:rsidRPr="006862A3">
        <w:rPr>
          <w:rFonts w:ascii="Arial Narrow" w:hAnsi="Arial Narrow"/>
        </w:rPr>
        <w:t xml:space="preserve">jest </w:t>
      </w:r>
      <w:r w:rsidR="00E1135D" w:rsidRPr="006862A3">
        <w:rPr>
          <w:rFonts w:ascii="Arial Narrow" w:hAnsi="Arial Narrow"/>
        </w:rPr>
        <w:t>6</w:t>
      </w:r>
      <w:r w:rsidR="000A0FA2" w:rsidRPr="006862A3">
        <w:rPr>
          <w:rFonts w:ascii="Arial Narrow" w:hAnsi="Arial Narrow"/>
        </w:rPr>
        <w:t xml:space="preserve"> </w:t>
      </w:r>
      <w:r w:rsidR="00B46E64" w:rsidRPr="006862A3">
        <w:rPr>
          <w:rFonts w:ascii="Arial Narrow" w:hAnsi="Arial Narrow"/>
        </w:rPr>
        <w:t>etatów</w:t>
      </w:r>
      <w:r w:rsidR="005012A9" w:rsidRPr="006862A3">
        <w:rPr>
          <w:rFonts w:ascii="Arial Narrow" w:hAnsi="Arial Narrow"/>
        </w:rPr>
        <w:t xml:space="preserve"> (</w:t>
      </w:r>
      <w:r w:rsidR="00E1135D" w:rsidRPr="006862A3">
        <w:rPr>
          <w:rFonts w:ascii="Arial Narrow" w:hAnsi="Arial Narrow"/>
        </w:rPr>
        <w:t xml:space="preserve">w tym </w:t>
      </w:r>
      <w:r w:rsidR="005012A9" w:rsidRPr="006862A3">
        <w:rPr>
          <w:rFonts w:ascii="Arial Narrow" w:hAnsi="Arial Narrow"/>
        </w:rPr>
        <w:t>1 wakat)</w:t>
      </w:r>
      <w:r w:rsidRPr="006862A3">
        <w:rPr>
          <w:rFonts w:ascii="Arial Narrow" w:hAnsi="Arial Narrow"/>
        </w:rPr>
        <w:t xml:space="preserve">. Wydział podlega </w:t>
      </w:r>
      <w:r w:rsidR="00F96D57" w:rsidRPr="006862A3">
        <w:rPr>
          <w:rFonts w:ascii="Arial Narrow" w:hAnsi="Arial Narrow"/>
        </w:rPr>
        <w:t xml:space="preserve">Zastępcy Dyrektora </w:t>
      </w:r>
      <w:r w:rsidRPr="006862A3">
        <w:rPr>
          <w:rFonts w:ascii="Arial Narrow" w:hAnsi="Arial Narrow"/>
        </w:rPr>
        <w:t>DFR.</w:t>
      </w:r>
    </w:p>
    <w:p w14:paraId="0980B82A" w14:textId="77777777" w:rsidR="003C068D" w:rsidRPr="006862A3" w:rsidRDefault="003C068D" w:rsidP="00EB6956">
      <w:pPr>
        <w:spacing w:line="276" w:lineRule="auto"/>
        <w:jc w:val="both"/>
        <w:rPr>
          <w:rFonts w:ascii="Arial Narrow" w:hAnsi="Arial Narrow"/>
        </w:rPr>
      </w:pPr>
    </w:p>
    <w:p w14:paraId="2A25D0BE" w14:textId="77777777" w:rsidR="00E44FBA" w:rsidRPr="006862A3" w:rsidRDefault="00E44FBA" w:rsidP="002A58B8">
      <w:pPr>
        <w:pStyle w:val="Akapitzlist"/>
        <w:numPr>
          <w:ilvl w:val="0"/>
          <w:numId w:val="36"/>
        </w:numPr>
        <w:jc w:val="both"/>
        <w:rPr>
          <w:rFonts w:ascii="Arial Narrow" w:hAnsi="Arial Narrow"/>
          <w:sz w:val="24"/>
          <w:szCs w:val="24"/>
        </w:rPr>
      </w:pPr>
      <w:r w:rsidRPr="006862A3">
        <w:rPr>
          <w:rFonts w:ascii="Arial Narrow" w:hAnsi="Arial Narrow"/>
          <w:sz w:val="24"/>
          <w:szCs w:val="24"/>
          <w:u w:val="single"/>
        </w:rPr>
        <w:t xml:space="preserve">Wydział </w:t>
      </w:r>
      <w:r w:rsidR="00286A8C" w:rsidRPr="006862A3">
        <w:rPr>
          <w:rFonts w:ascii="Arial Narrow" w:hAnsi="Arial Narrow"/>
          <w:sz w:val="24"/>
          <w:szCs w:val="24"/>
          <w:u w:val="single"/>
        </w:rPr>
        <w:t>Rozliczeń Inwestycji Publicznych</w:t>
      </w:r>
      <w:r w:rsidRPr="006862A3">
        <w:rPr>
          <w:rFonts w:ascii="Arial Narrow" w:hAnsi="Arial Narrow"/>
          <w:sz w:val="24"/>
          <w:szCs w:val="24"/>
          <w:u w:val="single"/>
        </w:rPr>
        <w:t xml:space="preserve"> (DFR.IV) odpowiada m.in. za:</w:t>
      </w:r>
    </w:p>
    <w:p w14:paraId="07C5C652" w14:textId="77777777" w:rsidR="000F597E" w:rsidRPr="006862A3" w:rsidRDefault="00BB097B" w:rsidP="00E1135D">
      <w:pPr>
        <w:pStyle w:val="Akapitzlist"/>
        <w:numPr>
          <w:ilvl w:val="0"/>
          <w:numId w:val="27"/>
        </w:numPr>
        <w:ind w:left="1418" w:hanging="284"/>
        <w:jc w:val="both"/>
        <w:rPr>
          <w:rFonts w:ascii="Arial Narrow" w:hAnsi="Arial Narrow"/>
          <w:strike/>
          <w:sz w:val="24"/>
          <w:szCs w:val="24"/>
        </w:rPr>
      </w:pPr>
      <w:r w:rsidRPr="006862A3">
        <w:rPr>
          <w:rFonts w:ascii="Arial Narrow" w:hAnsi="Arial Narrow"/>
          <w:sz w:val="24"/>
          <w:szCs w:val="24"/>
        </w:rPr>
        <w:t xml:space="preserve">prowadzenie </w:t>
      </w:r>
      <w:r w:rsidR="00A02806" w:rsidRPr="006862A3">
        <w:rPr>
          <w:rFonts w:ascii="Arial Narrow" w:hAnsi="Arial Narrow"/>
          <w:sz w:val="24"/>
          <w:szCs w:val="24"/>
        </w:rPr>
        <w:t>kontroli realizacji projektów w zakresie Osi Priorytetowych 2, 5 i 9</w:t>
      </w:r>
      <w:r w:rsidR="00A618B3" w:rsidRPr="006862A3">
        <w:rPr>
          <w:rFonts w:ascii="Arial Narrow" w:hAnsi="Arial Narrow"/>
          <w:sz w:val="24"/>
          <w:szCs w:val="24"/>
        </w:rPr>
        <w:t xml:space="preserve"> </w:t>
      </w:r>
      <w:r w:rsidR="00AB524C" w:rsidRPr="006862A3">
        <w:rPr>
          <w:rFonts w:ascii="Arial Narrow" w:hAnsi="Arial Narrow"/>
          <w:sz w:val="24"/>
          <w:szCs w:val="24"/>
        </w:rPr>
        <w:t>oraz działania 4.4</w:t>
      </w:r>
      <w:r w:rsidR="00A618B3" w:rsidRPr="006862A3">
        <w:rPr>
          <w:rFonts w:ascii="Arial Narrow" w:hAnsi="Arial Narrow"/>
          <w:sz w:val="24"/>
          <w:szCs w:val="24"/>
        </w:rPr>
        <w:t>, z wyłączeniem projektów w ramach instrumentów finansowych</w:t>
      </w:r>
      <w:r w:rsidR="00A02806" w:rsidRPr="006862A3">
        <w:rPr>
          <w:rFonts w:ascii="Arial Narrow" w:hAnsi="Arial Narrow"/>
          <w:sz w:val="24"/>
          <w:szCs w:val="24"/>
        </w:rPr>
        <w:t xml:space="preserve">. Zakres: kontrole na zakończenie, kontrole na miejscu, kontrole trwałości, kontrole </w:t>
      </w:r>
      <w:r w:rsidR="00A618B3" w:rsidRPr="006862A3">
        <w:rPr>
          <w:rFonts w:ascii="Arial Narrow" w:hAnsi="Arial Narrow"/>
          <w:sz w:val="24"/>
          <w:szCs w:val="24"/>
        </w:rPr>
        <w:t xml:space="preserve">zamówień </w:t>
      </w:r>
      <w:r w:rsidR="005831B1" w:rsidRPr="006862A3">
        <w:rPr>
          <w:rFonts w:ascii="Arial Narrow" w:hAnsi="Arial Narrow"/>
          <w:sz w:val="24"/>
          <w:szCs w:val="24"/>
        </w:rPr>
        <w:br/>
      </w:r>
      <w:r w:rsidR="00A02806" w:rsidRPr="006862A3">
        <w:rPr>
          <w:rFonts w:ascii="Arial Narrow" w:hAnsi="Arial Narrow"/>
          <w:sz w:val="24"/>
          <w:szCs w:val="24"/>
        </w:rPr>
        <w:t>w ramach składanych wniosków o płatność; kontrola na zakończenie realizacji projektu</w:t>
      </w:r>
      <w:r w:rsidR="000F597E" w:rsidRPr="006862A3">
        <w:rPr>
          <w:rFonts w:ascii="Arial Narrow" w:hAnsi="Arial Narrow"/>
          <w:sz w:val="24"/>
          <w:szCs w:val="24"/>
        </w:rPr>
        <w:t>,</w:t>
      </w:r>
    </w:p>
    <w:p w14:paraId="4955DB3B" w14:textId="77777777" w:rsidR="00C13AF3" w:rsidRPr="006862A3" w:rsidRDefault="000F597E" w:rsidP="00593A0A">
      <w:pPr>
        <w:pStyle w:val="Akapitzlist"/>
        <w:numPr>
          <w:ilvl w:val="0"/>
          <w:numId w:val="27"/>
        </w:numPr>
        <w:ind w:left="1418" w:hanging="284"/>
        <w:jc w:val="both"/>
        <w:rPr>
          <w:rFonts w:ascii="Arial Narrow" w:hAnsi="Arial Narrow"/>
          <w:strike/>
          <w:sz w:val="24"/>
          <w:szCs w:val="24"/>
        </w:rPr>
      </w:pPr>
      <w:r w:rsidRPr="006862A3">
        <w:rPr>
          <w:rFonts w:ascii="Arial Narrow" w:hAnsi="Arial Narrow"/>
          <w:sz w:val="24"/>
          <w:szCs w:val="24"/>
        </w:rPr>
        <w:t xml:space="preserve">weryfikację i zatwierdzanie wniosków o płatność w ramach RPO-L2020 (Osie Priorytetowe 2, 5 i 9 i Działanie 4.4 z wyłączeniem projektów w ramach instrumentów finansowych), w tym kontrola załączonych dokumentów i poświadczenie wydatków kwalifikowalnych. </w:t>
      </w:r>
    </w:p>
    <w:p w14:paraId="7DC83D0C" w14:textId="77777777" w:rsidR="00E44FBA" w:rsidRPr="006862A3" w:rsidRDefault="00E44FBA" w:rsidP="00EB6956">
      <w:pPr>
        <w:spacing w:line="276" w:lineRule="auto"/>
        <w:jc w:val="both"/>
        <w:rPr>
          <w:rFonts w:ascii="Arial Narrow" w:hAnsi="Arial Narrow"/>
        </w:rPr>
      </w:pPr>
      <w:r w:rsidRPr="006862A3">
        <w:rPr>
          <w:rFonts w:ascii="Arial Narrow" w:hAnsi="Arial Narrow"/>
        </w:rPr>
        <w:t xml:space="preserve">W Wydziale jest </w:t>
      </w:r>
      <w:r w:rsidR="00167487" w:rsidRPr="006862A3">
        <w:rPr>
          <w:rFonts w:ascii="Arial Narrow" w:hAnsi="Arial Narrow"/>
        </w:rPr>
        <w:t xml:space="preserve">17 </w:t>
      </w:r>
      <w:r w:rsidR="003C1B35" w:rsidRPr="006862A3">
        <w:rPr>
          <w:rFonts w:ascii="Arial Narrow" w:hAnsi="Arial Narrow"/>
        </w:rPr>
        <w:t>etatów</w:t>
      </w:r>
      <w:r w:rsidR="003156E7" w:rsidRPr="006862A3">
        <w:rPr>
          <w:rFonts w:ascii="Arial Narrow" w:hAnsi="Arial Narrow"/>
        </w:rPr>
        <w:t xml:space="preserve"> (w tym 1 wakat)</w:t>
      </w:r>
      <w:r w:rsidRPr="006862A3">
        <w:rPr>
          <w:rFonts w:ascii="Arial Narrow" w:hAnsi="Arial Narrow"/>
        </w:rPr>
        <w:t>. Wydział podlega Zastępcy Dyrektora DFR.</w:t>
      </w:r>
    </w:p>
    <w:p w14:paraId="05DAF4AB" w14:textId="77777777" w:rsidR="00E44FBA" w:rsidRPr="006862A3" w:rsidRDefault="00E44FBA" w:rsidP="00EB6956">
      <w:pPr>
        <w:spacing w:line="276" w:lineRule="auto"/>
        <w:jc w:val="both"/>
        <w:rPr>
          <w:rFonts w:ascii="Arial Narrow" w:hAnsi="Arial Narrow"/>
        </w:rPr>
      </w:pPr>
    </w:p>
    <w:p w14:paraId="3BE8E89D" w14:textId="77777777" w:rsidR="00E90450" w:rsidRPr="006862A3" w:rsidRDefault="00E44FBA" w:rsidP="008A0CB7">
      <w:pPr>
        <w:pStyle w:val="Akapitzlist"/>
        <w:numPr>
          <w:ilvl w:val="0"/>
          <w:numId w:val="36"/>
        </w:numPr>
        <w:jc w:val="both"/>
        <w:rPr>
          <w:rFonts w:ascii="Arial Narrow" w:hAnsi="Arial Narrow"/>
          <w:sz w:val="24"/>
          <w:szCs w:val="24"/>
        </w:rPr>
      </w:pPr>
      <w:r w:rsidRPr="006862A3">
        <w:rPr>
          <w:rFonts w:ascii="Arial Narrow" w:hAnsi="Arial Narrow"/>
          <w:sz w:val="24"/>
          <w:szCs w:val="24"/>
          <w:u w:val="single"/>
        </w:rPr>
        <w:t xml:space="preserve">Wydział </w:t>
      </w:r>
      <w:r w:rsidR="00BD6D80" w:rsidRPr="006862A3">
        <w:rPr>
          <w:rFonts w:ascii="Arial Narrow" w:hAnsi="Arial Narrow"/>
          <w:sz w:val="24"/>
          <w:szCs w:val="24"/>
          <w:u w:val="single"/>
        </w:rPr>
        <w:t>Rozliczeń Inwestycji Gospodarczych</w:t>
      </w:r>
      <w:r w:rsidR="00B3398D" w:rsidRPr="006862A3">
        <w:rPr>
          <w:rFonts w:ascii="Arial Narrow" w:hAnsi="Arial Narrow"/>
          <w:sz w:val="24"/>
          <w:szCs w:val="24"/>
          <w:u w:val="single"/>
        </w:rPr>
        <w:t xml:space="preserve"> </w:t>
      </w:r>
      <w:r w:rsidRPr="006862A3">
        <w:rPr>
          <w:rFonts w:ascii="Arial Narrow" w:hAnsi="Arial Narrow"/>
          <w:sz w:val="24"/>
          <w:szCs w:val="24"/>
          <w:u w:val="single"/>
        </w:rPr>
        <w:t>(DFR.VIII) odpowiada m. in. za:</w:t>
      </w:r>
    </w:p>
    <w:p w14:paraId="7130941E" w14:textId="77777777" w:rsidR="00E90450" w:rsidRPr="006862A3" w:rsidRDefault="00E90450" w:rsidP="00E1135D">
      <w:pPr>
        <w:pStyle w:val="Akapitzlist"/>
        <w:numPr>
          <w:ilvl w:val="0"/>
          <w:numId w:val="28"/>
        </w:numPr>
        <w:ind w:left="1418" w:hanging="284"/>
        <w:jc w:val="both"/>
        <w:rPr>
          <w:rFonts w:ascii="Arial Narrow" w:hAnsi="Arial Narrow"/>
          <w:sz w:val="24"/>
          <w:szCs w:val="24"/>
        </w:rPr>
      </w:pPr>
      <w:r w:rsidRPr="006862A3">
        <w:rPr>
          <w:rFonts w:ascii="Arial Narrow" w:hAnsi="Arial Narrow"/>
          <w:sz w:val="24"/>
          <w:szCs w:val="24"/>
        </w:rPr>
        <w:t>prowadzenie kontroli realizacji projektó</w:t>
      </w:r>
      <w:r w:rsidR="008A0CB7" w:rsidRPr="006862A3">
        <w:rPr>
          <w:rFonts w:ascii="Arial Narrow" w:hAnsi="Arial Narrow"/>
          <w:sz w:val="24"/>
          <w:szCs w:val="24"/>
        </w:rPr>
        <w:t>w w zakresie Osi Priorytetowych</w:t>
      </w:r>
      <w:r w:rsidRPr="006862A3">
        <w:rPr>
          <w:rFonts w:ascii="Arial Narrow" w:hAnsi="Arial Narrow"/>
          <w:sz w:val="24"/>
          <w:szCs w:val="24"/>
        </w:rPr>
        <w:t xml:space="preserve"> 1 </w:t>
      </w:r>
      <w:r w:rsidR="008A0CB7" w:rsidRPr="006862A3">
        <w:rPr>
          <w:rFonts w:ascii="Arial Narrow" w:hAnsi="Arial Narrow"/>
          <w:sz w:val="24"/>
          <w:szCs w:val="24"/>
        </w:rPr>
        <w:br/>
      </w:r>
      <w:r w:rsidRPr="006862A3">
        <w:rPr>
          <w:rFonts w:ascii="Arial Narrow" w:hAnsi="Arial Narrow"/>
          <w:sz w:val="24"/>
          <w:szCs w:val="24"/>
        </w:rPr>
        <w:t xml:space="preserve">z wyłączeniem projektów w ramach instrumentów finansowych. Zakres: kontrole </w:t>
      </w:r>
      <w:r w:rsidR="008A0CB7" w:rsidRPr="006862A3">
        <w:rPr>
          <w:rFonts w:ascii="Arial Narrow" w:hAnsi="Arial Narrow"/>
          <w:sz w:val="24"/>
          <w:szCs w:val="24"/>
        </w:rPr>
        <w:br/>
      </w:r>
      <w:r w:rsidRPr="006862A3">
        <w:rPr>
          <w:rFonts w:ascii="Arial Narrow" w:hAnsi="Arial Narrow"/>
          <w:sz w:val="24"/>
          <w:szCs w:val="24"/>
        </w:rPr>
        <w:t>na zakończenie, kontrole na miejscu, kontrole trwałości, kontrole zamówień w ramach składanych wniosków o płatność; kontrola na zakończenie realizacji projektu,</w:t>
      </w:r>
    </w:p>
    <w:p w14:paraId="6FAF2EDE" w14:textId="77777777" w:rsidR="00E44FBA" w:rsidRPr="006862A3" w:rsidRDefault="00E44FBA" w:rsidP="00E1135D">
      <w:pPr>
        <w:pStyle w:val="Akapitzlist"/>
        <w:numPr>
          <w:ilvl w:val="0"/>
          <w:numId w:val="28"/>
        </w:numPr>
        <w:ind w:left="1418" w:hanging="284"/>
        <w:jc w:val="both"/>
        <w:rPr>
          <w:rFonts w:ascii="Arial Narrow" w:hAnsi="Arial Narrow"/>
          <w:sz w:val="24"/>
          <w:szCs w:val="24"/>
        </w:rPr>
      </w:pPr>
      <w:r w:rsidRPr="006862A3">
        <w:rPr>
          <w:rFonts w:ascii="Arial Narrow" w:hAnsi="Arial Narrow"/>
          <w:sz w:val="24"/>
          <w:szCs w:val="24"/>
        </w:rPr>
        <w:t>weryfikacj</w:t>
      </w:r>
      <w:r w:rsidR="00EB6956" w:rsidRPr="006862A3">
        <w:rPr>
          <w:rFonts w:ascii="Arial Narrow" w:hAnsi="Arial Narrow"/>
          <w:sz w:val="24"/>
          <w:szCs w:val="24"/>
        </w:rPr>
        <w:t>ę</w:t>
      </w:r>
      <w:r w:rsidRPr="006862A3">
        <w:rPr>
          <w:rFonts w:ascii="Arial Narrow" w:hAnsi="Arial Narrow"/>
          <w:sz w:val="24"/>
          <w:szCs w:val="24"/>
        </w:rPr>
        <w:t xml:space="preserve"> i zatwierdzanie wniosków o płatność w ramach RPO-L2020 (</w:t>
      </w:r>
      <w:r w:rsidR="00E90450" w:rsidRPr="006862A3">
        <w:rPr>
          <w:rFonts w:ascii="Arial Narrow" w:hAnsi="Arial Narrow"/>
          <w:sz w:val="24"/>
          <w:szCs w:val="24"/>
        </w:rPr>
        <w:t xml:space="preserve">Oś Priorytetowa </w:t>
      </w:r>
      <w:r w:rsidRPr="006862A3">
        <w:rPr>
          <w:rFonts w:ascii="Arial Narrow" w:hAnsi="Arial Narrow"/>
          <w:sz w:val="24"/>
          <w:szCs w:val="24"/>
        </w:rPr>
        <w:t>1</w:t>
      </w:r>
      <w:r w:rsidR="00DF29C9" w:rsidRPr="006862A3">
        <w:rPr>
          <w:rFonts w:ascii="Arial Narrow" w:hAnsi="Arial Narrow"/>
          <w:sz w:val="24"/>
          <w:szCs w:val="24"/>
        </w:rPr>
        <w:t xml:space="preserve"> </w:t>
      </w:r>
      <w:r w:rsidR="008A0CB7" w:rsidRPr="006862A3">
        <w:rPr>
          <w:rFonts w:ascii="Arial Narrow" w:hAnsi="Arial Narrow"/>
          <w:sz w:val="24"/>
          <w:szCs w:val="24"/>
        </w:rPr>
        <w:t xml:space="preserve">z </w:t>
      </w:r>
      <w:r w:rsidR="00DF29C9" w:rsidRPr="006862A3">
        <w:rPr>
          <w:rFonts w:ascii="Arial Narrow" w:hAnsi="Arial Narrow"/>
          <w:sz w:val="24"/>
          <w:szCs w:val="24"/>
        </w:rPr>
        <w:t xml:space="preserve">wyłączeniem Działań realizowanych w ramach </w:t>
      </w:r>
      <w:r w:rsidR="00EB5378" w:rsidRPr="006862A3">
        <w:rPr>
          <w:rFonts w:ascii="Arial Narrow" w:hAnsi="Arial Narrow"/>
          <w:sz w:val="24"/>
          <w:szCs w:val="24"/>
        </w:rPr>
        <w:t>instrumentów finansowych</w:t>
      </w:r>
      <w:r w:rsidR="00D71369" w:rsidRPr="006862A3">
        <w:rPr>
          <w:rFonts w:ascii="Arial Narrow" w:hAnsi="Arial Narrow"/>
          <w:sz w:val="24"/>
          <w:szCs w:val="24"/>
        </w:rPr>
        <w:t>)</w:t>
      </w:r>
      <w:r w:rsidR="009C5903" w:rsidRPr="006862A3">
        <w:rPr>
          <w:rFonts w:ascii="Arial Narrow" w:hAnsi="Arial Narrow"/>
          <w:sz w:val="24"/>
          <w:szCs w:val="24"/>
        </w:rPr>
        <w:t xml:space="preserve">, </w:t>
      </w:r>
      <w:r w:rsidRPr="006862A3">
        <w:rPr>
          <w:rFonts w:ascii="Arial Narrow" w:hAnsi="Arial Narrow"/>
          <w:sz w:val="24"/>
          <w:szCs w:val="24"/>
        </w:rPr>
        <w:t>w tym ko</w:t>
      </w:r>
      <w:r w:rsidR="008A0CB7" w:rsidRPr="006862A3">
        <w:rPr>
          <w:rFonts w:ascii="Arial Narrow" w:hAnsi="Arial Narrow"/>
          <w:sz w:val="24"/>
          <w:szCs w:val="24"/>
        </w:rPr>
        <w:t xml:space="preserve">ntrola załączonych dokumentów </w:t>
      </w:r>
      <w:r w:rsidR="00DF29C9" w:rsidRPr="006862A3">
        <w:rPr>
          <w:rFonts w:ascii="Arial Narrow" w:hAnsi="Arial Narrow"/>
          <w:sz w:val="24"/>
          <w:szCs w:val="24"/>
        </w:rPr>
        <w:t xml:space="preserve">i </w:t>
      </w:r>
      <w:r w:rsidRPr="006862A3">
        <w:rPr>
          <w:rFonts w:ascii="Arial Narrow" w:hAnsi="Arial Narrow"/>
          <w:sz w:val="24"/>
          <w:szCs w:val="24"/>
        </w:rPr>
        <w:t>poświadc</w:t>
      </w:r>
      <w:r w:rsidR="00A02806" w:rsidRPr="006862A3">
        <w:rPr>
          <w:rFonts w:ascii="Arial Narrow" w:hAnsi="Arial Narrow"/>
          <w:sz w:val="24"/>
          <w:szCs w:val="24"/>
        </w:rPr>
        <w:t>zenie wydatków kwalifikowalnych.</w:t>
      </w:r>
    </w:p>
    <w:p w14:paraId="2EA5F11D" w14:textId="77777777" w:rsidR="00E44FBA" w:rsidRPr="006862A3" w:rsidRDefault="00E44FBA" w:rsidP="00EB6956">
      <w:pPr>
        <w:spacing w:line="276" w:lineRule="auto"/>
        <w:jc w:val="both"/>
        <w:rPr>
          <w:rFonts w:ascii="Arial Narrow" w:hAnsi="Arial Narrow"/>
        </w:rPr>
      </w:pPr>
      <w:r w:rsidRPr="006862A3">
        <w:rPr>
          <w:rFonts w:ascii="Arial Narrow" w:hAnsi="Arial Narrow"/>
        </w:rPr>
        <w:t xml:space="preserve">W Wydziale jest </w:t>
      </w:r>
      <w:r w:rsidR="00167487" w:rsidRPr="006862A3">
        <w:rPr>
          <w:rFonts w:ascii="Arial Narrow" w:hAnsi="Arial Narrow"/>
        </w:rPr>
        <w:t xml:space="preserve">17 </w:t>
      </w:r>
      <w:r w:rsidR="001476AB" w:rsidRPr="006862A3">
        <w:rPr>
          <w:rFonts w:ascii="Arial Narrow" w:hAnsi="Arial Narrow"/>
        </w:rPr>
        <w:t>etatów</w:t>
      </w:r>
      <w:r w:rsidR="00450D44" w:rsidRPr="006862A3">
        <w:rPr>
          <w:rFonts w:ascii="Arial Narrow" w:hAnsi="Arial Narrow"/>
        </w:rPr>
        <w:t xml:space="preserve"> </w:t>
      </w:r>
      <w:r w:rsidR="00AD4C42" w:rsidRPr="006862A3">
        <w:rPr>
          <w:rFonts w:ascii="Arial Narrow" w:hAnsi="Arial Narrow"/>
        </w:rPr>
        <w:t xml:space="preserve">(w tym </w:t>
      </w:r>
      <w:r w:rsidR="00167487" w:rsidRPr="006862A3">
        <w:rPr>
          <w:rFonts w:ascii="Arial Narrow" w:hAnsi="Arial Narrow"/>
        </w:rPr>
        <w:t xml:space="preserve">2 </w:t>
      </w:r>
      <w:r w:rsidR="00AD4C42" w:rsidRPr="006862A3">
        <w:rPr>
          <w:rFonts w:ascii="Arial Narrow" w:hAnsi="Arial Narrow"/>
        </w:rPr>
        <w:t>wakat</w:t>
      </w:r>
      <w:r w:rsidR="00167487" w:rsidRPr="006862A3">
        <w:rPr>
          <w:rFonts w:ascii="Arial Narrow" w:hAnsi="Arial Narrow"/>
        </w:rPr>
        <w:t>y</w:t>
      </w:r>
      <w:r w:rsidR="00AD4C42" w:rsidRPr="006862A3">
        <w:rPr>
          <w:rFonts w:ascii="Arial Narrow" w:hAnsi="Arial Narrow"/>
        </w:rPr>
        <w:t>)</w:t>
      </w:r>
      <w:r w:rsidRPr="006862A3">
        <w:rPr>
          <w:rFonts w:ascii="Arial Narrow" w:hAnsi="Arial Narrow"/>
        </w:rPr>
        <w:t xml:space="preserve">. Wydział </w:t>
      </w:r>
      <w:r w:rsidR="0045652E" w:rsidRPr="006862A3">
        <w:rPr>
          <w:rFonts w:ascii="Arial Narrow" w:hAnsi="Arial Narrow"/>
        </w:rPr>
        <w:t>podlega Zastępcy Dyrektora DFR.</w:t>
      </w:r>
    </w:p>
    <w:p w14:paraId="2F1F9FC1" w14:textId="77777777" w:rsidR="001170DC" w:rsidRPr="006862A3" w:rsidRDefault="001170DC" w:rsidP="00EB6956">
      <w:pPr>
        <w:spacing w:line="276" w:lineRule="auto"/>
        <w:jc w:val="both"/>
        <w:rPr>
          <w:rFonts w:ascii="Arial Narrow" w:hAnsi="Arial Narrow"/>
        </w:rPr>
      </w:pPr>
    </w:p>
    <w:p w14:paraId="6B408E1F" w14:textId="77777777" w:rsidR="00784976" w:rsidRPr="006862A3" w:rsidRDefault="00784976" w:rsidP="00784976">
      <w:pPr>
        <w:pStyle w:val="Akapitzlist"/>
        <w:numPr>
          <w:ilvl w:val="0"/>
          <w:numId w:val="36"/>
        </w:numPr>
        <w:spacing w:after="0"/>
        <w:jc w:val="both"/>
        <w:rPr>
          <w:rFonts w:ascii="Arial Narrow" w:hAnsi="Arial Narrow"/>
          <w:sz w:val="24"/>
          <w:szCs w:val="24"/>
        </w:rPr>
      </w:pPr>
      <w:r w:rsidRPr="006862A3">
        <w:rPr>
          <w:rFonts w:ascii="Arial Narrow" w:hAnsi="Arial Narrow"/>
          <w:sz w:val="24"/>
          <w:szCs w:val="24"/>
          <w:u w:val="single"/>
        </w:rPr>
        <w:t>Wydział Finansów (DFR.IX) odpowiada m.in. za:</w:t>
      </w:r>
    </w:p>
    <w:p w14:paraId="26992164" w14:textId="77777777" w:rsidR="0005520F" w:rsidRPr="006862A3" w:rsidRDefault="0045652E" w:rsidP="00784976">
      <w:pPr>
        <w:pStyle w:val="Akapitzlist"/>
        <w:numPr>
          <w:ilvl w:val="0"/>
          <w:numId w:val="29"/>
        </w:numPr>
        <w:spacing w:after="0"/>
        <w:jc w:val="both"/>
        <w:rPr>
          <w:rFonts w:ascii="Arial Narrow" w:hAnsi="Arial Narrow"/>
          <w:sz w:val="24"/>
          <w:szCs w:val="24"/>
        </w:rPr>
      </w:pPr>
      <w:r w:rsidRPr="006862A3">
        <w:rPr>
          <w:rFonts w:ascii="Arial Narrow" w:hAnsi="Arial Narrow"/>
          <w:sz w:val="24"/>
          <w:szCs w:val="24"/>
        </w:rPr>
        <w:t xml:space="preserve">kontrolę horyzontalną z PROW </w:t>
      </w:r>
      <w:r w:rsidR="00EB5378" w:rsidRPr="006862A3">
        <w:rPr>
          <w:rFonts w:ascii="Arial Narrow" w:hAnsi="Arial Narrow"/>
          <w:sz w:val="24"/>
          <w:szCs w:val="24"/>
        </w:rPr>
        <w:t xml:space="preserve">14-20 </w:t>
      </w:r>
      <w:r w:rsidRPr="006862A3">
        <w:rPr>
          <w:rFonts w:ascii="Arial Narrow" w:hAnsi="Arial Narrow"/>
          <w:sz w:val="24"/>
          <w:szCs w:val="24"/>
        </w:rPr>
        <w:t xml:space="preserve">i </w:t>
      </w:r>
      <w:r w:rsidR="00302DC5" w:rsidRPr="006862A3">
        <w:rPr>
          <w:rFonts w:ascii="Arial Narrow" w:hAnsi="Arial Narrow"/>
          <w:sz w:val="24"/>
          <w:szCs w:val="24"/>
        </w:rPr>
        <w:t>PO RYBY 14-20</w:t>
      </w:r>
      <w:r w:rsidR="0005520F" w:rsidRPr="006862A3">
        <w:rPr>
          <w:rFonts w:ascii="Arial Narrow" w:hAnsi="Arial Narrow"/>
          <w:sz w:val="24"/>
          <w:szCs w:val="24"/>
        </w:rPr>
        <w:t>,</w:t>
      </w:r>
    </w:p>
    <w:p w14:paraId="5BA2C2FB" w14:textId="77777777" w:rsidR="00784976" w:rsidRPr="006862A3" w:rsidRDefault="0005520F" w:rsidP="00784976">
      <w:pPr>
        <w:pStyle w:val="Akapitzlist"/>
        <w:numPr>
          <w:ilvl w:val="0"/>
          <w:numId w:val="29"/>
        </w:numPr>
        <w:spacing w:after="0"/>
        <w:jc w:val="both"/>
        <w:rPr>
          <w:rFonts w:ascii="Arial Narrow" w:hAnsi="Arial Narrow"/>
          <w:sz w:val="24"/>
          <w:szCs w:val="24"/>
        </w:rPr>
      </w:pPr>
      <w:r w:rsidRPr="006862A3">
        <w:rPr>
          <w:rFonts w:ascii="Arial Narrow" w:hAnsi="Arial Narrow"/>
          <w:sz w:val="24"/>
          <w:szCs w:val="24"/>
        </w:rPr>
        <w:t>kontrolę krzyżową programu.</w:t>
      </w:r>
    </w:p>
    <w:p w14:paraId="0E1F063B" w14:textId="77777777" w:rsidR="00784976" w:rsidRPr="006862A3" w:rsidRDefault="00784976" w:rsidP="00784976">
      <w:pPr>
        <w:spacing w:line="276" w:lineRule="auto"/>
        <w:jc w:val="both"/>
        <w:rPr>
          <w:rFonts w:ascii="Arial Narrow" w:hAnsi="Arial Narrow"/>
        </w:rPr>
      </w:pPr>
    </w:p>
    <w:p w14:paraId="573EC040" w14:textId="77777777" w:rsidR="00E44FBA" w:rsidRPr="006862A3" w:rsidRDefault="00784976" w:rsidP="00EB6956">
      <w:pPr>
        <w:spacing w:line="276" w:lineRule="auto"/>
        <w:jc w:val="both"/>
        <w:rPr>
          <w:rFonts w:ascii="Arial Narrow" w:hAnsi="Arial Narrow"/>
        </w:rPr>
      </w:pPr>
      <w:r w:rsidRPr="006862A3">
        <w:rPr>
          <w:rFonts w:ascii="Arial Narrow" w:hAnsi="Arial Narrow"/>
        </w:rPr>
        <w:t xml:space="preserve">W Wydziale </w:t>
      </w:r>
      <w:r w:rsidR="00541085" w:rsidRPr="006862A3">
        <w:rPr>
          <w:rFonts w:ascii="Arial Narrow" w:hAnsi="Arial Narrow"/>
        </w:rPr>
        <w:t>jest 6</w:t>
      </w:r>
      <w:r w:rsidR="0005520F" w:rsidRPr="006862A3">
        <w:rPr>
          <w:rFonts w:ascii="Arial Narrow" w:hAnsi="Arial Narrow"/>
        </w:rPr>
        <w:t xml:space="preserve"> </w:t>
      </w:r>
      <w:r w:rsidR="00EC7A3A" w:rsidRPr="006862A3">
        <w:rPr>
          <w:rFonts w:ascii="Arial Narrow" w:hAnsi="Arial Narrow"/>
        </w:rPr>
        <w:t>etatów</w:t>
      </w:r>
      <w:r w:rsidR="006A504F" w:rsidRPr="006862A3">
        <w:rPr>
          <w:rFonts w:ascii="Arial Narrow" w:hAnsi="Arial Narrow"/>
        </w:rPr>
        <w:t>,</w:t>
      </w:r>
      <w:r w:rsidRPr="006862A3">
        <w:rPr>
          <w:rFonts w:ascii="Arial Narrow" w:hAnsi="Arial Narrow"/>
        </w:rPr>
        <w:t xml:space="preserve"> </w:t>
      </w:r>
      <w:r w:rsidR="006A504F" w:rsidRPr="006862A3">
        <w:rPr>
          <w:rFonts w:ascii="Arial Narrow" w:hAnsi="Arial Narrow"/>
        </w:rPr>
        <w:t>w tym Kierownik Wydziału</w:t>
      </w:r>
      <w:r w:rsidRPr="006862A3">
        <w:rPr>
          <w:rFonts w:ascii="Arial Narrow" w:hAnsi="Arial Narrow"/>
        </w:rPr>
        <w:t xml:space="preserve">. Wydział podlega </w:t>
      </w:r>
      <w:r w:rsidR="000E2CC2" w:rsidRPr="006862A3">
        <w:rPr>
          <w:rFonts w:ascii="Arial Narrow" w:hAnsi="Arial Narrow"/>
        </w:rPr>
        <w:t>Zastępcy Dyrektora DFR</w:t>
      </w:r>
      <w:r w:rsidR="008050E1" w:rsidRPr="006862A3">
        <w:rPr>
          <w:rFonts w:ascii="Arial Narrow" w:hAnsi="Arial Narrow"/>
        </w:rPr>
        <w:t>.</w:t>
      </w:r>
    </w:p>
    <w:p w14:paraId="1D6247A5" w14:textId="77777777" w:rsidR="00EB5378" w:rsidRPr="006862A3" w:rsidRDefault="00EB5378" w:rsidP="00EB6956">
      <w:pPr>
        <w:spacing w:line="276" w:lineRule="auto"/>
        <w:jc w:val="both"/>
        <w:rPr>
          <w:rFonts w:ascii="Arial Narrow" w:hAnsi="Arial Narrow"/>
        </w:rPr>
      </w:pPr>
    </w:p>
    <w:p w14:paraId="5E634A19" w14:textId="77777777" w:rsidR="00EB5378" w:rsidRPr="006862A3" w:rsidRDefault="00EB5378" w:rsidP="004F1505">
      <w:pPr>
        <w:pStyle w:val="Akapitzlist"/>
        <w:numPr>
          <w:ilvl w:val="0"/>
          <w:numId w:val="36"/>
        </w:numPr>
        <w:spacing w:after="0" w:line="240" w:lineRule="auto"/>
        <w:jc w:val="both"/>
        <w:rPr>
          <w:rFonts w:ascii="Arial Narrow" w:hAnsi="Arial Narrow"/>
          <w:sz w:val="24"/>
          <w:szCs w:val="24"/>
        </w:rPr>
      </w:pPr>
      <w:r w:rsidRPr="006862A3">
        <w:rPr>
          <w:rFonts w:ascii="Arial Narrow" w:hAnsi="Arial Narrow"/>
          <w:sz w:val="24"/>
          <w:szCs w:val="24"/>
          <w:u w:val="single"/>
        </w:rPr>
        <w:t xml:space="preserve">Wydział </w:t>
      </w:r>
      <w:r w:rsidR="00BD6D80" w:rsidRPr="006862A3">
        <w:rPr>
          <w:rFonts w:ascii="Arial Narrow" w:hAnsi="Arial Narrow"/>
          <w:sz w:val="24"/>
          <w:szCs w:val="24"/>
          <w:u w:val="single"/>
        </w:rPr>
        <w:t xml:space="preserve">Rozliczeń </w:t>
      </w:r>
      <w:r w:rsidRPr="006862A3">
        <w:rPr>
          <w:rFonts w:ascii="Arial Narrow" w:hAnsi="Arial Narrow"/>
          <w:sz w:val="24"/>
          <w:szCs w:val="24"/>
          <w:u w:val="single"/>
        </w:rPr>
        <w:t>Inwestycji Środowiskowych (DFR.X) odpowiada m.in. za</w:t>
      </w:r>
      <w:r w:rsidRPr="006862A3">
        <w:rPr>
          <w:rFonts w:ascii="Arial Narrow" w:hAnsi="Arial Narrow"/>
          <w:sz w:val="24"/>
          <w:szCs w:val="24"/>
        </w:rPr>
        <w:t>:</w:t>
      </w:r>
    </w:p>
    <w:p w14:paraId="221E9406" w14:textId="77777777" w:rsidR="00424DCA" w:rsidRPr="006862A3" w:rsidRDefault="00EB5378" w:rsidP="00424DCA">
      <w:pPr>
        <w:pStyle w:val="Akapitzlist"/>
        <w:numPr>
          <w:ilvl w:val="0"/>
          <w:numId w:val="69"/>
        </w:numPr>
        <w:spacing w:after="0"/>
        <w:ind w:left="1418"/>
        <w:jc w:val="both"/>
        <w:rPr>
          <w:rFonts w:ascii="Arial Narrow" w:hAnsi="Arial Narrow"/>
          <w:sz w:val="24"/>
          <w:szCs w:val="24"/>
        </w:rPr>
      </w:pPr>
      <w:r w:rsidRPr="006862A3">
        <w:rPr>
          <w:rFonts w:ascii="Arial Narrow" w:hAnsi="Arial Narrow"/>
          <w:sz w:val="24"/>
          <w:szCs w:val="24"/>
        </w:rPr>
        <w:t>prowadzenie kontroli realizacji projektów w zakresie Osi Priorytetowej 3 oraz Działań 4.1, 4.2, 4.3 i 4.5, z wyłączeniem projektów w ramach instrumentów finansowych. Zakres: kontrole na zakończenie, kontrole na miejscu, kontrole trwałości, kontrole zamówień w ramach</w:t>
      </w:r>
      <w:r w:rsidR="003B1833" w:rsidRPr="006862A3">
        <w:rPr>
          <w:rFonts w:ascii="Arial Narrow" w:hAnsi="Arial Narrow"/>
          <w:sz w:val="24"/>
          <w:szCs w:val="24"/>
        </w:rPr>
        <w:t xml:space="preserve"> składanych wniosków o płatność,</w:t>
      </w:r>
    </w:p>
    <w:p w14:paraId="0A217616" w14:textId="77777777" w:rsidR="00424DCA" w:rsidRPr="006862A3" w:rsidRDefault="00EB5378" w:rsidP="00424DCA">
      <w:pPr>
        <w:pStyle w:val="Akapitzlist"/>
        <w:numPr>
          <w:ilvl w:val="0"/>
          <w:numId w:val="69"/>
        </w:numPr>
        <w:spacing w:after="0"/>
        <w:ind w:left="1418"/>
        <w:jc w:val="both"/>
        <w:rPr>
          <w:rFonts w:ascii="Arial Narrow" w:hAnsi="Arial Narrow"/>
          <w:sz w:val="24"/>
          <w:szCs w:val="24"/>
        </w:rPr>
      </w:pPr>
      <w:r w:rsidRPr="006862A3">
        <w:rPr>
          <w:rFonts w:ascii="Arial Narrow" w:hAnsi="Arial Narrow"/>
          <w:sz w:val="24"/>
          <w:szCs w:val="24"/>
        </w:rPr>
        <w:t>weryfikację i zatwierdzanie wniosków o płatność w ramach RPO-L2020 (Oś Priorytetowa 3 oraz Działania 4.1, 4.2, 4.3 i 4.5 z wyłączeniem projektów w ramach instrumentów finansowych), w tym kontrola załączonych dokumentów i poświadczenie wydatków kwalifikowalnych.</w:t>
      </w:r>
    </w:p>
    <w:p w14:paraId="40BBDD8B" w14:textId="77777777" w:rsidR="00EB5378" w:rsidRPr="006862A3" w:rsidRDefault="00EB5378" w:rsidP="004F1505">
      <w:pPr>
        <w:pStyle w:val="Akapitzlist"/>
        <w:spacing w:after="0" w:line="240" w:lineRule="auto"/>
        <w:ind w:left="1418"/>
        <w:jc w:val="both"/>
        <w:rPr>
          <w:rFonts w:ascii="Arial Narrow" w:hAnsi="Arial Narrow"/>
          <w:sz w:val="24"/>
          <w:szCs w:val="24"/>
        </w:rPr>
      </w:pPr>
    </w:p>
    <w:p w14:paraId="022EF624" w14:textId="77777777" w:rsidR="00EB5378" w:rsidRPr="006862A3" w:rsidRDefault="00EB5378" w:rsidP="00EB5378">
      <w:pPr>
        <w:spacing w:line="240" w:lineRule="auto"/>
        <w:jc w:val="both"/>
        <w:rPr>
          <w:rFonts w:ascii="Arial Narrow" w:hAnsi="Arial Narrow"/>
        </w:rPr>
      </w:pPr>
      <w:r w:rsidRPr="006862A3">
        <w:rPr>
          <w:rFonts w:ascii="Arial Narrow" w:hAnsi="Arial Narrow"/>
        </w:rPr>
        <w:t xml:space="preserve">W Wydziale jest </w:t>
      </w:r>
      <w:r w:rsidR="00167487" w:rsidRPr="006862A3">
        <w:rPr>
          <w:rFonts w:ascii="Arial Narrow" w:hAnsi="Arial Narrow"/>
        </w:rPr>
        <w:t xml:space="preserve">12 </w:t>
      </w:r>
      <w:r w:rsidR="00777434" w:rsidRPr="006862A3">
        <w:rPr>
          <w:rFonts w:ascii="Arial Narrow" w:hAnsi="Arial Narrow"/>
        </w:rPr>
        <w:t>etatów</w:t>
      </w:r>
      <w:r w:rsidR="00C90535" w:rsidRPr="006862A3">
        <w:rPr>
          <w:rFonts w:ascii="Arial Narrow" w:hAnsi="Arial Narrow"/>
        </w:rPr>
        <w:t xml:space="preserve"> </w:t>
      </w:r>
      <w:r w:rsidR="00390F3B" w:rsidRPr="006862A3">
        <w:rPr>
          <w:rFonts w:ascii="Arial Narrow" w:hAnsi="Arial Narrow"/>
        </w:rPr>
        <w:t>(w tym 2 wakaty)</w:t>
      </w:r>
      <w:r w:rsidRPr="006862A3">
        <w:rPr>
          <w:rFonts w:ascii="Arial Narrow" w:hAnsi="Arial Narrow"/>
        </w:rPr>
        <w:t>. Wydział podlega Zastępcy Dyrektora DFR.</w:t>
      </w:r>
    </w:p>
    <w:p w14:paraId="5EA571FB" w14:textId="77777777" w:rsidR="00EB5378" w:rsidRPr="006862A3" w:rsidRDefault="00EB5378" w:rsidP="00EB6956">
      <w:pPr>
        <w:spacing w:line="276" w:lineRule="auto"/>
        <w:jc w:val="both"/>
        <w:rPr>
          <w:rFonts w:ascii="Arial Narrow" w:hAnsi="Arial Narrow"/>
        </w:rPr>
      </w:pPr>
    </w:p>
    <w:p w14:paraId="0C129F27" w14:textId="77777777" w:rsidR="00E44FBA" w:rsidRPr="006862A3" w:rsidRDefault="00E44FBA" w:rsidP="00EB6956">
      <w:pPr>
        <w:spacing w:line="276" w:lineRule="auto"/>
        <w:jc w:val="both"/>
        <w:rPr>
          <w:rFonts w:ascii="Arial Narrow" w:hAnsi="Arial Narrow"/>
        </w:rPr>
      </w:pPr>
      <w:r w:rsidRPr="006862A3">
        <w:rPr>
          <w:rFonts w:ascii="Arial Narrow" w:hAnsi="Arial Narrow"/>
        </w:rPr>
        <w:t xml:space="preserve">W ramach </w:t>
      </w:r>
      <w:r w:rsidRPr="006862A3">
        <w:rPr>
          <w:rFonts w:ascii="Arial Narrow" w:hAnsi="Arial Narrow"/>
          <w:u w:val="single"/>
        </w:rPr>
        <w:t>Departamentu Europejskiego Funduszu Społecznego (DFS)</w:t>
      </w:r>
      <w:r w:rsidRPr="006862A3">
        <w:rPr>
          <w:rFonts w:ascii="Arial Narrow" w:hAnsi="Arial Narrow"/>
        </w:rPr>
        <w:t xml:space="preserve"> zadania związane z procesem kontroli i zarządzania przypisane są do następujących komórek:</w:t>
      </w:r>
    </w:p>
    <w:p w14:paraId="4170540A" w14:textId="77777777" w:rsidR="003C068D" w:rsidRPr="006862A3" w:rsidRDefault="003C068D" w:rsidP="00EB6956">
      <w:pPr>
        <w:spacing w:line="276" w:lineRule="auto"/>
        <w:jc w:val="both"/>
        <w:rPr>
          <w:rFonts w:ascii="Arial Narrow" w:hAnsi="Arial Narrow"/>
        </w:rPr>
      </w:pPr>
    </w:p>
    <w:p w14:paraId="0D54D84E" w14:textId="77777777" w:rsidR="00E44FBA" w:rsidRPr="006862A3" w:rsidRDefault="00E44FBA" w:rsidP="002A58B8">
      <w:pPr>
        <w:pStyle w:val="Akapitzlist"/>
        <w:numPr>
          <w:ilvl w:val="0"/>
          <w:numId w:val="36"/>
        </w:numPr>
        <w:jc w:val="both"/>
        <w:rPr>
          <w:rFonts w:ascii="Arial Narrow" w:hAnsi="Arial Narrow"/>
          <w:sz w:val="24"/>
          <w:szCs w:val="24"/>
        </w:rPr>
      </w:pPr>
      <w:r w:rsidRPr="006862A3">
        <w:rPr>
          <w:rFonts w:ascii="Arial Narrow" w:hAnsi="Arial Narrow"/>
          <w:sz w:val="24"/>
          <w:szCs w:val="24"/>
          <w:u w:val="single"/>
        </w:rPr>
        <w:t>Wydział Kontroli EFS (DFS.III) odpowiada m.in. za:</w:t>
      </w:r>
    </w:p>
    <w:p w14:paraId="0AFAE58E" w14:textId="77777777" w:rsidR="00E44FBA" w:rsidRPr="006862A3" w:rsidRDefault="00E44FBA" w:rsidP="002A58B8">
      <w:pPr>
        <w:pStyle w:val="Akapitzlist"/>
        <w:numPr>
          <w:ilvl w:val="0"/>
          <w:numId w:val="34"/>
        </w:numPr>
        <w:jc w:val="both"/>
        <w:rPr>
          <w:rFonts w:ascii="Arial Narrow" w:hAnsi="Arial Narrow"/>
          <w:sz w:val="24"/>
          <w:szCs w:val="24"/>
        </w:rPr>
      </w:pPr>
      <w:r w:rsidRPr="006862A3">
        <w:rPr>
          <w:rFonts w:ascii="Arial Narrow" w:hAnsi="Arial Narrow"/>
          <w:sz w:val="24"/>
          <w:szCs w:val="24"/>
        </w:rPr>
        <w:t xml:space="preserve">przygotowanie Rocznego Planu Kontroli Departamentu EFS w ramach RPO – L2020, </w:t>
      </w:r>
      <w:r w:rsidR="00664375" w:rsidRPr="006862A3">
        <w:rPr>
          <w:rFonts w:ascii="Arial Narrow" w:hAnsi="Arial Narrow"/>
          <w:sz w:val="24"/>
          <w:szCs w:val="24"/>
        </w:rPr>
        <w:br/>
      </w:r>
      <w:r w:rsidRPr="006862A3">
        <w:rPr>
          <w:rFonts w:ascii="Arial Narrow" w:hAnsi="Arial Narrow"/>
          <w:sz w:val="24"/>
          <w:szCs w:val="24"/>
        </w:rPr>
        <w:t>w tym sporządzanie analizy ryzyka projektów,</w:t>
      </w:r>
    </w:p>
    <w:p w14:paraId="56453B6C" w14:textId="77777777" w:rsidR="00E44FBA" w:rsidRPr="006862A3" w:rsidRDefault="00E44FBA" w:rsidP="002A58B8">
      <w:pPr>
        <w:pStyle w:val="Akapitzlist"/>
        <w:numPr>
          <w:ilvl w:val="0"/>
          <w:numId w:val="34"/>
        </w:numPr>
        <w:jc w:val="both"/>
        <w:rPr>
          <w:rFonts w:ascii="Arial Narrow" w:hAnsi="Arial Narrow"/>
          <w:sz w:val="24"/>
          <w:szCs w:val="24"/>
        </w:rPr>
      </w:pPr>
      <w:r w:rsidRPr="006862A3">
        <w:rPr>
          <w:rFonts w:ascii="Arial Narrow" w:hAnsi="Arial Narrow"/>
          <w:sz w:val="24"/>
          <w:szCs w:val="24"/>
        </w:rPr>
        <w:t xml:space="preserve">przeprowadzanie kontroli projektów (konkursowych i pozakonkursowych) w ramach Działań wdrażanych przez Departament EFS, w tym kontroli projektów pozakonkursowych realizowanych przez inne wydziały i komórki organizacyjne </w:t>
      </w:r>
      <w:r w:rsidR="00EB6956" w:rsidRPr="006862A3">
        <w:rPr>
          <w:rFonts w:ascii="Arial Narrow" w:hAnsi="Arial Narrow"/>
          <w:sz w:val="24"/>
          <w:szCs w:val="24"/>
        </w:rPr>
        <w:br/>
      </w:r>
      <w:r w:rsidRPr="006862A3">
        <w:rPr>
          <w:rFonts w:ascii="Arial Narrow" w:hAnsi="Arial Narrow"/>
          <w:sz w:val="24"/>
          <w:szCs w:val="24"/>
        </w:rPr>
        <w:t xml:space="preserve">w urzędzie, które nie realizują zadań IZ, a także kontroli projektów pozakonkursowych </w:t>
      </w:r>
      <w:r w:rsidR="00283E6E" w:rsidRPr="006862A3">
        <w:rPr>
          <w:rFonts w:ascii="Arial Narrow" w:hAnsi="Arial Narrow"/>
          <w:sz w:val="24"/>
          <w:szCs w:val="24"/>
        </w:rPr>
        <w:t xml:space="preserve">oraz Pomocy Technicznej </w:t>
      </w:r>
      <w:r w:rsidRPr="006862A3">
        <w:rPr>
          <w:rFonts w:ascii="Arial Narrow" w:hAnsi="Arial Narrow"/>
          <w:sz w:val="24"/>
          <w:szCs w:val="24"/>
        </w:rPr>
        <w:t>realizowanych przez Instytucję Pośredniczącą,</w:t>
      </w:r>
    </w:p>
    <w:p w14:paraId="390578F9" w14:textId="77777777" w:rsidR="00E44FBA" w:rsidRPr="006862A3" w:rsidRDefault="00E44FBA" w:rsidP="002A58B8">
      <w:pPr>
        <w:pStyle w:val="Akapitzlist"/>
        <w:numPr>
          <w:ilvl w:val="0"/>
          <w:numId w:val="34"/>
        </w:numPr>
        <w:jc w:val="both"/>
        <w:rPr>
          <w:rFonts w:ascii="Arial Narrow" w:hAnsi="Arial Narrow"/>
          <w:sz w:val="24"/>
          <w:szCs w:val="24"/>
        </w:rPr>
      </w:pPr>
      <w:r w:rsidRPr="006862A3">
        <w:rPr>
          <w:rFonts w:ascii="Arial Narrow" w:hAnsi="Arial Narrow"/>
          <w:sz w:val="24"/>
          <w:szCs w:val="24"/>
        </w:rPr>
        <w:t>przeprowadzanie kontroli trwałości,</w:t>
      </w:r>
    </w:p>
    <w:p w14:paraId="21FEC106" w14:textId="77777777" w:rsidR="00101E06" w:rsidRPr="006862A3" w:rsidRDefault="00101E06" w:rsidP="002A58B8">
      <w:pPr>
        <w:pStyle w:val="Akapitzlist"/>
        <w:numPr>
          <w:ilvl w:val="0"/>
          <w:numId w:val="34"/>
        </w:numPr>
        <w:jc w:val="both"/>
        <w:rPr>
          <w:rFonts w:ascii="Arial Narrow" w:hAnsi="Arial Narrow"/>
          <w:sz w:val="24"/>
          <w:szCs w:val="24"/>
        </w:rPr>
      </w:pPr>
      <w:r w:rsidRPr="006862A3">
        <w:rPr>
          <w:rFonts w:ascii="Arial Narrow" w:hAnsi="Arial Narrow"/>
          <w:sz w:val="24"/>
          <w:szCs w:val="24"/>
        </w:rPr>
        <w:t>przeprowadzanie kontroli systemowych,</w:t>
      </w:r>
    </w:p>
    <w:p w14:paraId="453FD17B" w14:textId="77777777" w:rsidR="004F3C2A" w:rsidRPr="006862A3" w:rsidRDefault="004F3C2A" w:rsidP="002A58B8">
      <w:pPr>
        <w:pStyle w:val="Akapitzlist"/>
        <w:numPr>
          <w:ilvl w:val="0"/>
          <w:numId w:val="34"/>
        </w:numPr>
        <w:jc w:val="both"/>
        <w:rPr>
          <w:rFonts w:ascii="Arial Narrow" w:hAnsi="Arial Narrow"/>
          <w:sz w:val="24"/>
          <w:szCs w:val="24"/>
        </w:rPr>
      </w:pPr>
      <w:r w:rsidRPr="006862A3">
        <w:rPr>
          <w:rFonts w:ascii="Arial Narrow" w:hAnsi="Arial Narrow"/>
          <w:sz w:val="24"/>
          <w:szCs w:val="24"/>
        </w:rPr>
        <w:t>kontrolę na zakończenie realizacji projektu Pomocy Technicznej w IP,</w:t>
      </w:r>
    </w:p>
    <w:p w14:paraId="3C542E68" w14:textId="77777777" w:rsidR="00E44FBA" w:rsidRPr="006862A3" w:rsidRDefault="00E44FBA" w:rsidP="002A58B8">
      <w:pPr>
        <w:pStyle w:val="Akapitzlist"/>
        <w:numPr>
          <w:ilvl w:val="0"/>
          <w:numId w:val="34"/>
        </w:numPr>
        <w:spacing w:after="0"/>
        <w:jc w:val="both"/>
        <w:rPr>
          <w:rFonts w:ascii="Arial Narrow" w:hAnsi="Arial Narrow"/>
          <w:sz w:val="24"/>
          <w:szCs w:val="24"/>
        </w:rPr>
      </w:pPr>
      <w:r w:rsidRPr="006862A3">
        <w:rPr>
          <w:rFonts w:ascii="Arial Narrow" w:hAnsi="Arial Narrow"/>
          <w:sz w:val="24"/>
          <w:szCs w:val="24"/>
        </w:rPr>
        <w:lastRenderedPageBreak/>
        <w:t xml:space="preserve">sporządzanie i przekazywanie do </w:t>
      </w:r>
      <w:r w:rsidR="00283E6E" w:rsidRPr="006862A3">
        <w:rPr>
          <w:rFonts w:ascii="Arial Narrow" w:hAnsi="Arial Narrow"/>
          <w:sz w:val="24"/>
          <w:szCs w:val="24"/>
        </w:rPr>
        <w:t>IZ RPO – L2020</w:t>
      </w:r>
      <w:r w:rsidR="006C089C" w:rsidRPr="006862A3">
        <w:rPr>
          <w:rFonts w:ascii="Arial Narrow" w:hAnsi="Arial Narrow"/>
          <w:sz w:val="24"/>
          <w:szCs w:val="24"/>
        </w:rPr>
        <w:t xml:space="preserve"> </w:t>
      </w:r>
      <w:r w:rsidRPr="006862A3">
        <w:rPr>
          <w:rFonts w:ascii="Arial Narrow" w:hAnsi="Arial Narrow"/>
          <w:sz w:val="24"/>
          <w:szCs w:val="24"/>
        </w:rPr>
        <w:t>sprawozdań rocznych z realizacji Rocznego Planu Kontroli Departamentu EFS.</w:t>
      </w:r>
    </w:p>
    <w:p w14:paraId="048513A4" w14:textId="77777777" w:rsidR="00E44FBA" w:rsidRPr="006862A3" w:rsidRDefault="00E44FBA" w:rsidP="00EB6956">
      <w:pPr>
        <w:spacing w:line="276" w:lineRule="auto"/>
        <w:jc w:val="both"/>
        <w:rPr>
          <w:rFonts w:ascii="Arial Narrow" w:hAnsi="Arial Narrow"/>
        </w:rPr>
      </w:pPr>
      <w:r w:rsidRPr="006862A3">
        <w:rPr>
          <w:rFonts w:ascii="Arial Narrow" w:hAnsi="Arial Narrow"/>
        </w:rPr>
        <w:t xml:space="preserve">W Wydziale jest </w:t>
      </w:r>
      <w:r w:rsidR="00381E0E" w:rsidRPr="006862A3">
        <w:rPr>
          <w:rFonts w:ascii="Arial Narrow" w:hAnsi="Arial Narrow"/>
        </w:rPr>
        <w:t>1</w:t>
      </w:r>
      <w:r w:rsidR="008128E9" w:rsidRPr="006862A3">
        <w:rPr>
          <w:rFonts w:ascii="Arial Narrow" w:hAnsi="Arial Narrow"/>
        </w:rPr>
        <w:t>4</w:t>
      </w:r>
      <w:r w:rsidR="00381E0E" w:rsidRPr="006862A3">
        <w:rPr>
          <w:rFonts w:ascii="Arial Narrow" w:hAnsi="Arial Narrow"/>
        </w:rPr>
        <w:t xml:space="preserve"> </w:t>
      </w:r>
      <w:r w:rsidR="006C336E" w:rsidRPr="006862A3">
        <w:rPr>
          <w:rFonts w:ascii="Arial Narrow" w:hAnsi="Arial Narrow"/>
        </w:rPr>
        <w:t>etatów</w:t>
      </w:r>
      <w:r w:rsidR="00103A5F" w:rsidRPr="006862A3">
        <w:rPr>
          <w:rFonts w:ascii="Arial Narrow" w:hAnsi="Arial Narrow"/>
        </w:rPr>
        <w:t xml:space="preserve"> </w:t>
      </w:r>
      <w:r w:rsidR="00C421FA" w:rsidRPr="006862A3">
        <w:rPr>
          <w:rFonts w:ascii="Arial Narrow" w:hAnsi="Arial Narrow"/>
        </w:rPr>
        <w:t xml:space="preserve">(w tym </w:t>
      </w:r>
      <w:r w:rsidR="00E963DB" w:rsidRPr="006862A3">
        <w:rPr>
          <w:rFonts w:ascii="Arial Narrow" w:hAnsi="Arial Narrow"/>
        </w:rPr>
        <w:t xml:space="preserve">1 </w:t>
      </w:r>
      <w:r w:rsidR="00C421FA" w:rsidRPr="006862A3">
        <w:rPr>
          <w:rFonts w:ascii="Arial Narrow" w:hAnsi="Arial Narrow"/>
        </w:rPr>
        <w:t>wakat)</w:t>
      </w:r>
      <w:r w:rsidRPr="006862A3">
        <w:rPr>
          <w:rFonts w:ascii="Arial Narrow" w:hAnsi="Arial Narrow"/>
        </w:rPr>
        <w:t xml:space="preserve">. Wydział podlega </w:t>
      </w:r>
      <w:r w:rsidR="001B2FC2" w:rsidRPr="006862A3">
        <w:rPr>
          <w:rFonts w:ascii="Arial Narrow" w:hAnsi="Arial Narrow"/>
        </w:rPr>
        <w:t>Zastępcy Dyrektora DFS</w:t>
      </w:r>
      <w:r w:rsidR="000612B5" w:rsidRPr="006862A3">
        <w:rPr>
          <w:rFonts w:ascii="Arial Narrow" w:hAnsi="Arial Narrow"/>
        </w:rPr>
        <w:t xml:space="preserve"> </w:t>
      </w:r>
      <w:r w:rsidR="003E715B" w:rsidRPr="006862A3">
        <w:rPr>
          <w:rFonts w:ascii="Arial Narrow" w:hAnsi="Arial Narrow"/>
        </w:rPr>
        <w:br/>
      </w:r>
      <w:r w:rsidR="000612B5" w:rsidRPr="006862A3">
        <w:rPr>
          <w:rFonts w:ascii="Arial Narrow" w:hAnsi="Arial Narrow"/>
        </w:rPr>
        <w:t>ds. analiz i inwestycji terytorialnych, kontroli, zarządzania finansowego</w:t>
      </w:r>
      <w:r w:rsidR="00E963DB" w:rsidRPr="006862A3">
        <w:rPr>
          <w:rFonts w:ascii="Arial Narrow" w:hAnsi="Arial Narrow"/>
        </w:rPr>
        <w:t>,</w:t>
      </w:r>
      <w:r w:rsidR="000612B5" w:rsidRPr="006862A3">
        <w:rPr>
          <w:rFonts w:ascii="Arial Narrow" w:hAnsi="Arial Narrow"/>
        </w:rPr>
        <w:t xml:space="preserve"> certyfikacji</w:t>
      </w:r>
      <w:r w:rsidR="00430340" w:rsidRPr="006862A3">
        <w:rPr>
          <w:rFonts w:ascii="Arial Narrow" w:hAnsi="Arial Narrow"/>
        </w:rPr>
        <w:t>,</w:t>
      </w:r>
      <w:r w:rsidR="000612B5" w:rsidRPr="006862A3">
        <w:rPr>
          <w:rFonts w:ascii="Arial Narrow" w:hAnsi="Arial Narrow"/>
        </w:rPr>
        <w:t xml:space="preserve"> </w:t>
      </w:r>
      <w:r w:rsidR="00E963DB" w:rsidRPr="006862A3">
        <w:rPr>
          <w:rFonts w:ascii="Arial Narrow" w:hAnsi="Arial Narrow"/>
        </w:rPr>
        <w:t xml:space="preserve">budżetu i rozliczeń </w:t>
      </w:r>
      <w:r w:rsidR="000612B5" w:rsidRPr="006862A3">
        <w:rPr>
          <w:rFonts w:ascii="Arial Narrow" w:hAnsi="Arial Narrow"/>
        </w:rPr>
        <w:t>EFS</w:t>
      </w:r>
      <w:r w:rsidRPr="006862A3">
        <w:rPr>
          <w:rFonts w:ascii="Arial Narrow" w:hAnsi="Arial Narrow"/>
        </w:rPr>
        <w:t>.</w:t>
      </w:r>
    </w:p>
    <w:p w14:paraId="004F357A" w14:textId="77777777" w:rsidR="009A695E" w:rsidRPr="006862A3" w:rsidRDefault="009A695E" w:rsidP="00EB6956">
      <w:pPr>
        <w:spacing w:line="276" w:lineRule="auto"/>
        <w:jc w:val="both"/>
        <w:rPr>
          <w:rFonts w:ascii="Arial Narrow" w:hAnsi="Arial Narrow"/>
        </w:rPr>
      </w:pPr>
    </w:p>
    <w:p w14:paraId="79C333F4" w14:textId="77777777" w:rsidR="00E44FBA" w:rsidRPr="006862A3" w:rsidRDefault="00E44FBA" w:rsidP="002A58B8">
      <w:pPr>
        <w:pStyle w:val="Akapitzlist"/>
        <w:numPr>
          <w:ilvl w:val="0"/>
          <w:numId w:val="36"/>
        </w:numPr>
        <w:spacing w:after="0"/>
        <w:jc w:val="both"/>
        <w:rPr>
          <w:rFonts w:ascii="Arial Narrow" w:hAnsi="Arial Narrow"/>
          <w:sz w:val="24"/>
          <w:szCs w:val="24"/>
        </w:rPr>
      </w:pPr>
      <w:r w:rsidRPr="006862A3">
        <w:rPr>
          <w:rFonts w:ascii="Arial Narrow" w:hAnsi="Arial Narrow"/>
          <w:sz w:val="24"/>
          <w:szCs w:val="24"/>
          <w:u w:val="single"/>
        </w:rPr>
        <w:t>Wydział Zarządzania Finansowego i Certyfikacji EFS (DFS.V) odpowiada m.in. za:</w:t>
      </w:r>
    </w:p>
    <w:p w14:paraId="50ACFF0B" w14:textId="77777777" w:rsidR="00E44FBA" w:rsidRPr="006862A3" w:rsidRDefault="00E44FBA" w:rsidP="002A58B8">
      <w:pPr>
        <w:pStyle w:val="Akapitzlist"/>
        <w:numPr>
          <w:ilvl w:val="0"/>
          <w:numId w:val="35"/>
        </w:numPr>
        <w:spacing w:after="0"/>
        <w:jc w:val="both"/>
        <w:rPr>
          <w:rFonts w:ascii="Arial Narrow" w:hAnsi="Arial Narrow"/>
          <w:sz w:val="24"/>
          <w:szCs w:val="24"/>
        </w:rPr>
      </w:pPr>
      <w:r w:rsidRPr="006862A3">
        <w:rPr>
          <w:rFonts w:ascii="Arial Narrow" w:hAnsi="Arial Narrow"/>
          <w:sz w:val="24"/>
          <w:szCs w:val="24"/>
        </w:rPr>
        <w:t>monitorowanie i zarządzanie alokacją w ramach Osi Priorytetowych 6,</w:t>
      </w:r>
      <w:r w:rsidR="00EB6956" w:rsidRPr="006862A3">
        <w:rPr>
          <w:rFonts w:ascii="Arial Narrow" w:hAnsi="Arial Narrow"/>
          <w:sz w:val="24"/>
          <w:szCs w:val="24"/>
        </w:rPr>
        <w:t xml:space="preserve"> </w:t>
      </w:r>
      <w:r w:rsidRPr="006862A3">
        <w:rPr>
          <w:rFonts w:ascii="Arial Narrow" w:hAnsi="Arial Narrow"/>
          <w:sz w:val="24"/>
          <w:szCs w:val="24"/>
        </w:rPr>
        <w:t>7,</w:t>
      </w:r>
      <w:r w:rsidR="0081258D" w:rsidRPr="006862A3">
        <w:rPr>
          <w:rFonts w:ascii="Arial Narrow" w:hAnsi="Arial Narrow"/>
          <w:sz w:val="24"/>
          <w:szCs w:val="24"/>
        </w:rPr>
        <w:t xml:space="preserve"> </w:t>
      </w:r>
      <w:r w:rsidRPr="006862A3">
        <w:rPr>
          <w:rFonts w:ascii="Arial Narrow" w:hAnsi="Arial Narrow"/>
          <w:sz w:val="24"/>
          <w:szCs w:val="24"/>
        </w:rPr>
        <w:t>8</w:t>
      </w:r>
      <w:r w:rsidR="00EB6956" w:rsidRPr="006862A3">
        <w:rPr>
          <w:rFonts w:ascii="Arial Narrow" w:hAnsi="Arial Narrow"/>
          <w:sz w:val="24"/>
          <w:szCs w:val="24"/>
        </w:rPr>
        <w:t xml:space="preserve"> </w:t>
      </w:r>
      <w:r w:rsidR="00EB6956" w:rsidRPr="006862A3">
        <w:rPr>
          <w:rFonts w:ascii="Arial Narrow" w:hAnsi="Arial Narrow"/>
          <w:sz w:val="24"/>
          <w:szCs w:val="24"/>
        </w:rPr>
        <w:br/>
        <w:t>(z wyłączeniem Działań powierzonych IP)</w:t>
      </w:r>
      <w:r w:rsidRPr="006862A3">
        <w:rPr>
          <w:rFonts w:ascii="Arial Narrow" w:hAnsi="Arial Narrow"/>
          <w:sz w:val="24"/>
          <w:szCs w:val="24"/>
        </w:rPr>
        <w:t>,</w:t>
      </w:r>
    </w:p>
    <w:p w14:paraId="17C12456" w14:textId="77777777" w:rsidR="00E44FBA" w:rsidRPr="006862A3" w:rsidRDefault="00E44FBA" w:rsidP="002A58B8">
      <w:pPr>
        <w:pStyle w:val="Akapitzlist"/>
        <w:numPr>
          <w:ilvl w:val="0"/>
          <w:numId w:val="35"/>
        </w:numPr>
        <w:spacing w:after="0"/>
        <w:jc w:val="both"/>
        <w:rPr>
          <w:rFonts w:ascii="Arial Narrow" w:hAnsi="Arial Narrow"/>
          <w:sz w:val="24"/>
          <w:szCs w:val="24"/>
        </w:rPr>
      </w:pPr>
      <w:r w:rsidRPr="006862A3">
        <w:rPr>
          <w:rFonts w:ascii="Arial Narrow" w:hAnsi="Arial Narrow"/>
          <w:sz w:val="24"/>
          <w:szCs w:val="24"/>
        </w:rPr>
        <w:t>prowadzenie bieżącego monitoringu postępu finansowego w ramach Osi Priorytetowych 6,</w:t>
      </w:r>
      <w:r w:rsidR="007B6CD3" w:rsidRPr="006862A3">
        <w:rPr>
          <w:rFonts w:ascii="Arial Narrow" w:hAnsi="Arial Narrow"/>
          <w:sz w:val="24"/>
          <w:szCs w:val="24"/>
        </w:rPr>
        <w:t xml:space="preserve"> </w:t>
      </w:r>
      <w:r w:rsidRPr="006862A3">
        <w:rPr>
          <w:rFonts w:ascii="Arial Narrow" w:hAnsi="Arial Narrow"/>
          <w:sz w:val="24"/>
          <w:szCs w:val="24"/>
        </w:rPr>
        <w:t>7,</w:t>
      </w:r>
      <w:r w:rsidR="007B6CD3" w:rsidRPr="006862A3">
        <w:rPr>
          <w:rFonts w:ascii="Arial Narrow" w:hAnsi="Arial Narrow"/>
          <w:sz w:val="24"/>
          <w:szCs w:val="24"/>
        </w:rPr>
        <w:t xml:space="preserve"> </w:t>
      </w:r>
      <w:r w:rsidRPr="006862A3">
        <w:rPr>
          <w:rFonts w:ascii="Arial Narrow" w:hAnsi="Arial Narrow"/>
          <w:sz w:val="24"/>
          <w:szCs w:val="24"/>
        </w:rPr>
        <w:t>8</w:t>
      </w:r>
      <w:r w:rsidR="00EB6956" w:rsidRPr="006862A3">
        <w:rPr>
          <w:rFonts w:ascii="Arial Narrow" w:hAnsi="Arial Narrow"/>
          <w:sz w:val="24"/>
          <w:szCs w:val="24"/>
        </w:rPr>
        <w:t xml:space="preserve"> (z wyłączeniem Działań powierzonych IP)</w:t>
      </w:r>
      <w:r w:rsidRPr="006862A3">
        <w:rPr>
          <w:rFonts w:ascii="Arial Narrow" w:hAnsi="Arial Narrow"/>
          <w:sz w:val="24"/>
          <w:szCs w:val="24"/>
        </w:rPr>
        <w:t>, w tym kwot wydatków już zadeklarowanych oraz planowanych do zadeklarowania do KE, w szczególności pod kątem przestrzegania zasad n+3,</w:t>
      </w:r>
    </w:p>
    <w:p w14:paraId="679BBAD3" w14:textId="77777777" w:rsidR="00E44FBA" w:rsidRPr="006862A3" w:rsidRDefault="00E44FBA" w:rsidP="002A58B8">
      <w:pPr>
        <w:pStyle w:val="Akapitzlist"/>
        <w:numPr>
          <w:ilvl w:val="0"/>
          <w:numId w:val="35"/>
        </w:numPr>
        <w:spacing w:after="0"/>
        <w:jc w:val="both"/>
        <w:rPr>
          <w:rFonts w:ascii="Arial Narrow" w:hAnsi="Arial Narrow"/>
          <w:sz w:val="24"/>
          <w:szCs w:val="24"/>
        </w:rPr>
      </w:pPr>
      <w:r w:rsidRPr="006862A3">
        <w:rPr>
          <w:rFonts w:ascii="Arial Narrow" w:hAnsi="Arial Narrow"/>
          <w:sz w:val="24"/>
          <w:szCs w:val="24"/>
        </w:rPr>
        <w:t xml:space="preserve">prowadzenie bieżącej weryfikacji wprowadzanych do systemu SL2014 wniosków </w:t>
      </w:r>
      <w:r w:rsidR="007B6CD3" w:rsidRPr="006862A3">
        <w:rPr>
          <w:rFonts w:ascii="Arial Narrow" w:hAnsi="Arial Narrow"/>
          <w:sz w:val="24"/>
          <w:szCs w:val="24"/>
        </w:rPr>
        <w:br/>
      </w:r>
      <w:r w:rsidRPr="006862A3">
        <w:rPr>
          <w:rFonts w:ascii="Arial Narrow" w:hAnsi="Arial Narrow"/>
          <w:sz w:val="24"/>
          <w:szCs w:val="24"/>
        </w:rPr>
        <w:t>o płatność kwot podlegających odzyskaniu oraz kwot wycofanych po anulowaniu całości lub części wkładu dla projektu celem rzetelnego sporządzanie Poświadczenia wydatków w ramach Osi Priorytetowych 6,</w:t>
      </w:r>
      <w:r w:rsidR="00EB6956" w:rsidRPr="006862A3">
        <w:rPr>
          <w:rFonts w:ascii="Arial Narrow" w:hAnsi="Arial Narrow"/>
          <w:sz w:val="24"/>
          <w:szCs w:val="24"/>
        </w:rPr>
        <w:t xml:space="preserve"> </w:t>
      </w:r>
      <w:r w:rsidRPr="006862A3">
        <w:rPr>
          <w:rFonts w:ascii="Arial Narrow" w:hAnsi="Arial Narrow"/>
          <w:sz w:val="24"/>
          <w:szCs w:val="24"/>
        </w:rPr>
        <w:t>7,</w:t>
      </w:r>
      <w:r w:rsidR="00EB6956" w:rsidRPr="006862A3">
        <w:rPr>
          <w:rFonts w:ascii="Arial Narrow" w:hAnsi="Arial Narrow"/>
          <w:sz w:val="24"/>
          <w:szCs w:val="24"/>
        </w:rPr>
        <w:t xml:space="preserve"> </w:t>
      </w:r>
      <w:r w:rsidRPr="006862A3">
        <w:rPr>
          <w:rFonts w:ascii="Arial Narrow" w:hAnsi="Arial Narrow"/>
          <w:sz w:val="24"/>
          <w:szCs w:val="24"/>
        </w:rPr>
        <w:t>8</w:t>
      </w:r>
      <w:r w:rsidR="00EB6956" w:rsidRPr="006862A3">
        <w:rPr>
          <w:rFonts w:ascii="Arial Narrow" w:hAnsi="Arial Narrow"/>
          <w:sz w:val="24"/>
          <w:szCs w:val="24"/>
        </w:rPr>
        <w:t xml:space="preserve"> (z wyłączeniem Działań powierzonych IP)</w:t>
      </w:r>
      <w:r w:rsidRPr="006862A3">
        <w:rPr>
          <w:rFonts w:ascii="Arial Narrow" w:hAnsi="Arial Narrow"/>
          <w:sz w:val="24"/>
          <w:szCs w:val="24"/>
        </w:rPr>
        <w:t>,</w:t>
      </w:r>
    </w:p>
    <w:p w14:paraId="5C5B2AB6" w14:textId="77777777" w:rsidR="00E44FBA" w:rsidRPr="006862A3" w:rsidRDefault="00E44FBA" w:rsidP="002A58B8">
      <w:pPr>
        <w:pStyle w:val="Akapitzlist"/>
        <w:numPr>
          <w:ilvl w:val="0"/>
          <w:numId w:val="35"/>
        </w:numPr>
        <w:spacing w:after="0"/>
        <w:jc w:val="both"/>
        <w:rPr>
          <w:rFonts w:ascii="Arial Narrow" w:hAnsi="Arial Narrow"/>
          <w:sz w:val="24"/>
          <w:szCs w:val="24"/>
        </w:rPr>
      </w:pPr>
      <w:r w:rsidRPr="006862A3">
        <w:rPr>
          <w:rFonts w:ascii="Arial Narrow" w:hAnsi="Arial Narrow"/>
          <w:sz w:val="24"/>
          <w:szCs w:val="24"/>
        </w:rPr>
        <w:t xml:space="preserve">prowadzenie kontroli krzyżowej horyzontalnej celem wykrycia i wyeliminowania podwójnego finansowania wydatków w projektach ponoszonych w ramach </w:t>
      </w:r>
      <w:r w:rsidR="00510E8F" w:rsidRPr="006862A3">
        <w:rPr>
          <w:rFonts w:ascii="Arial Narrow" w:hAnsi="Arial Narrow"/>
          <w:sz w:val="24"/>
          <w:szCs w:val="24"/>
        </w:rPr>
        <w:t>RPO</w:t>
      </w:r>
      <w:r w:rsidRPr="006862A3">
        <w:rPr>
          <w:rFonts w:ascii="Arial Narrow" w:hAnsi="Arial Narrow"/>
          <w:sz w:val="24"/>
          <w:szCs w:val="24"/>
        </w:rPr>
        <w:t xml:space="preserve">-L2020 oraz w ramach </w:t>
      </w:r>
      <w:r w:rsidR="00F31778" w:rsidRPr="006862A3">
        <w:rPr>
          <w:rFonts w:ascii="Arial Narrow" w:hAnsi="Arial Narrow"/>
          <w:sz w:val="24"/>
          <w:szCs w:val="24"/>
        </w:rPr>
        <w:t>PROW 2014 - 2020 oraz lub / i  PO RYBY 2014 - 2020</w:t>
      </w:r>
      <w:r w:rsidRPr="006862A3">
        <w:rPr>
          <w:rFonts w:ascii="Arial Narrow" w:hAnsi="Arial Narrow"/>
          <w:sz w:val="24"/>
          <w:szCs w:val="24"/>
        </w:rPr>
        <w:t>,</w:t>
      </w:r>
    </w:p>
    <w:p w14:paraId="30825DD6" w14:textId="77777777" w:rsidR="007F1073" w:rsidRPr="006862A3" w:rsidRDefault="007F1073" w:rsidP="007F1073">
      <w:pPr>
        <w:pStyle w:val="Akapitzlist"/>
        <w:numPr>
          <w:ilvl w:val="0"/>
          <w:numId w:val="35"/>
        </w:numPr>
        <w:spacing w:after="0"/>
        <w:jc w:val="both"/>
        <w:rPr>
          <w:rFonts w:ascii="Arial Narrow" w:hAnsi="Arial Narrow"/>
          <w:sz w:val="24"/>
          <w:szCs w:val="24"/>
        </w:rPr>
      </w:pPr>
      <w:r w:rsidRPr="006862A3">
        <w:rPr>
          <w:rFonts w:ascii="Arial Narrow" w:hAnsi="Arial Narrow"/>
          <w:sz w:val="24"/>
          <w:szCs w:val="24"/>
        </w:rPr>
        <w:t>prowadzenie kontroli krzyżowej programu w ramach Osi Priorytetowych 6, 7, 8 celem wykrycia i wyeliminowania podwójnego finansowania wydatków w projektach ponoszonych w ramach RPO-L2020.</w:t>
      </w:r>
    </w:p>
    <w:p w14:paraId="1456ACCB" w14:textId="77777777" w:rsidR="00E44FBA" w:rsidRPr="006862A3" w:rsidRDefault="00E44FBA" w:rsidP="000612B5">
      <w:pPr>
        <w:spacing w:line="276" w:lineRule="auto"/>
        <w:jc w:val="both"/>
        <w:rPr>
          <w:rFonts w:ascii="Arial Narrow" w:hAnsi="Arial Narrow"/>
        </w:rPr>
      </w:pPr>
      <w:r w:rsidRPr="006862A3">
        <w:rPr>
          <w:rFonts w:ascii="Arial Narrow" w:hAnsi="Arial Narrow"/>
        </w:rPr>
        <w:t xml:space="preserve">W Wydziale jest </w:t>
      </w:r>
      <w:r w:rsidR="00CF2BFA" w:rsidRPr="006862A3">
        <w:rPr>
          <w:rFonts w:ascii="Arial Narrow" w:hAnsi="Arial Narrow"/>
        </w:rPr>
        <w:t>7</w:t>
      </w:r>
      <w:r w:rsidR="005064BB" w:rsidRPr="006862A3">
        <w:rPr>
          <w:rFonts w:ascii="Arial Narrow" w:hAnsi="Arial Narrow"/>
        </w:rPr>
        <w:t xml:space="preserve"> </w:t>
      </w:r>
      <w:r w:rsidR="00CF2BFA" w:rsidRPr="006862A3">
        <w:rPr>
          <w:rFonts w:ascii="Arial Narrow" w:hAnsi="Arial Narrow"/>
        </w:rPr>
        <w:t>etatów</w:t>
      </w:r>
      <w:r w:rsidRPr="006862A3">
        <w:rPr>
          <w:rFonts w:ascii="Arial Narrow" w:hAnsi="Arial Narrow"/>
        </w:rPr>
        <w:t xml:space="preserve">. </w:t>
      </w:r>
      <w:r w:rsidR="001B2FC2" w:rsidRPr="006862A3">
        <w:rPr>
          <w:rFonts w:ascii="Arial Narrow" w:hAnsi="Arial Narrow"/>
        </w:rPr>
        <w:t>Wydział podlega Zastępcy Dyrektora DFS</w:t>
      </w:r>
      <w:r w:rsidR="000612B5" w:rsidRPr="006862A3">
        <w:t xml:space="preserve"> </w:t>
      </w:r>
      <w:r w:rsidR="000612B5" w:rsidRPr="006862A3">
        <w:rPr>
          <w:rFonts w:ascii="Arial Narrow" w:hAnsi="Arial Narrow"/>
        </w:rPr>
        <w:t>ds. analiz i inwestycji terytorialnych, kontroli, zarządzania finansowego</w:t>
      </w:r>
      <w:r w:rsidR="00AD319F" w:rsidRPr="006862A3">
        <w:rPr>
          <w:rFonts w:ascii="Arial Narrow" w:hAnsi="Arial Narrow"/>
        </w:rPr>
        <w:t xml:space="preserve">, </w:t>
      </w:r>
      <w:r w:rsidR="000612B5" w:rsidRPr="006862A3">
        <w:rPr>
          <w:rFonts w:ascii="Arial Narrow" w:hAnsi="Arial Narrow"/>
        </w:rPr>
        <w:t>certyfikacji</w:t>
      </w:r>
      <w:r w:rsidR="00AD319F" w:rsidRPr="006862A3">
        <w:rPr>
          <w:rFonts w:ascii="Arial Narrow" w:hAnsi="Arial Narrow"/>
        </w:rPr>
        <w:t>,</w:t>
      </w:r>
      <w:r w:rsidR="000612B5" w:rsidRPr="006862A3">
        <w:rPr>
          <w:rFonts w:ascii="Arial Narrow" w:hAnsi="Arial Narrow"/>
        </w:rPr>
        <w:t xml:space="preserve"> </w:t>
      </w:r>
      <w:r w:rsidR="00AD319F" w:rsidRPr="006862A3">
        <w:rPr>
          <w:rFonts w:ascii="Arial Narrow" w:hAnsi="Arial Narrow"/>
        </w:rPr>
        <w:t xml:space="preserve">budżetu i rozliczeń </w:t>
      </w:r>
      <w:r w:rsidR="000612B5" w:rsidRPr="006862A3">
        <w:rPr>
          <w:rFonts w:ascii="Arial Narrow" w:hAnsi="Arial Narrow"/>
        </w:rPr>
        <w:t>EFS</w:t>
      </w:r>
      <w:r w:rsidR="001B2FC2" w:rsidRPr="006862A3">
        <w:rPr>
          <w:rFonts w:ascii="Arial Narrow" w:hAnsi="Arial Narrow"/>
        </w:rPr>
        <w:t>.</w:t>
      </w:r>
    </w:p>
    <w:p w14:paraId="5C2F9740" w14:textId="77777777" w:rsidR="00E64E77" w:rsidRPr="006862A3" w:rsidRDefault="00E64E77" w:rsidP="00EB6956">
      <w:pPr>
        <w:spacing w:line="276" w:lineRule="auto"/>
        <w:jc w:val="both"/>
        <w:rPr>
          <w:rFonts w:ascii="Arial Narrow" w:hAnsi="Arial Narrow"/>
        </w:rPr>
      </w:pPr>
    </w:p>
    <w:p w14:paraId="28CA523C" w14:textId="77777777" w:rsidR="0006353F" w:rsidRPr="006862A3" w:rsidRDefault="0006353F" w:rsidP="002A58B8">
      <w:pPr>
        <w:pStyle w:val="Akapitzlist"/>
        <w:numPr>
          <w:ilvl w:val="0"/>
          <w:numId w:val="36"/>
        </w:numPr>
        <w:spacing w:after="0"/>
        <w:jc w:val="both"/>
        <w:rPr>
          <w:rFonts w:ascii="Arial Narrow" w:hAnsi="Arial Narrow"/>
          <w:sz w:val="24"/>
          <w:szCs w:val="24"/>
        </w:rPr>
      </w:pPr>
      <w:r w:rsidRPr="006862A3">
        <w:rPr>
          <w:rFonts w:ascii="Arial Narrow" w:hAnsi="Arial Narrow"/>
          <w:sz w:val="24"/>
          <w:szCs w:val="24"/>
          <w:u w:val="single"/>
        </w:rPr>
        <w:t>Wydział Regionalnego Rynku Pracy EFS (DFS.VI) odpowiada m.in. za:</w:t>
      </w:r>
    </w:p>
    <w:p w14:paraId="74C1956B" w14:textId="77777777" w:rsidR="0006353F" w:rsidRPr="006862A3" w:rsidRDefault="0006353F" w:rsidP="002A58B8">
      <w:pPr>
        <w:pStyle w:val="Akapitzlist"/>
        <w:numPr>
          <w:ilvl w:val="0"/>
          <w:numId w:val="37"/>
        </w:numPr>
        <w:spacing w:after="0"/>
        <w:ind w:left="1418" w:hanging="284"/>
        <w:jc w:val="both"/>
        <w:rPr>
          <w:rFonts w:ascii="Arial Narrow" w:hAnsi="Arial Narrow"/>
          <w:sz w:val="24"/>
          <w:szCs w:val="24"/>
        </w:rPr>
      </w:pPr>
      <w:r w:rsidRPr="006862A3">
        <w:rPr>
          <w:rFonts w:ascii="Arial Narrow" w:hAnsi="Arial Narrow"/>
          <w:sz w:val="24"/>
          <w:szCs w:val="24"/>
        </w:rPr>
        <w:t>stały nadzór nad projektami realizowanymi w ramach działań wdrażanych przez Departament</w:t>
      </w:r>
      <w:r w:rsidR="00A45555" w:rsidRPr="006862A3">
        <w:rPr>
          <w:rFonts w:ascii="Arial Narrow" w:hAnsi="Arial Narrow"/>
          <w:sz w:val="24"/>
          <w:szCs w:val="24"/>
        </w:rPr>
        <w:t>,</w:t>
      </w:r>
      <w:r w:rsidR="00D53F13" w:rsidRPr="006862A3">
        <w:rPr>
          <w:rFonts w:ascii="Arial Narrow" w:hAnsi="Arial Narrow"/>
          <w:sz w:val="24"/>
          <w:szCs w:val="24"/>
        </w:rPr>
        <w:t xml:space="preserve"> w tym opiniowanie i zatwierdzanie w projektach zmian przedkładanych przez Beneficjentów,</w:t>
      </w:r>
    </w:p>
    <w:p w14:paraId="418E30F8" w14:textId="77777777" w:rsidR="0006353F" w:rsidRPr="006862A3" w:rsidRDefault="00D53F13" w:rsidP="002A58B8">
      <w:pPr>
        <w:numPr>
          <w:ilvl w:val="0"/>
          <w:numId w:val="37"/>
        </w:numPr>
        <w:spacing w:line="276" w:lineRule="auto"/>
        <w:ind w:firstLine="414"/>
        <w:jc w:val="both"/>
        <w:rPr>
          <w:rFonts w:ascii="Arial Narrow" w:hAnsi="Arial Narrow"/>
        </w:rPr>
      </w:pPr>
      <w:r w:rsidRPr="006862A3">
        <w:rPr>
          <w:rFonts w:ascii="Arial Narrow" w:hAnsi="Arial Narrow"/>
        </w:rPr>
        <w:t xml:space="preserve">weryfikację </w:t>
      </w:r>
      <w:r w:rsidR="0006353F" w:rsidRPr="006862A3">
        <w:rPr>
          <w:rFonts w:ascii="Arial Narrow" w:hAnsi="Arial Narrow"/>
        </w:rPr>
        <w:t>i zatwierdzanie wniosków o płatność w ramach RPO-L2020</w:t>
      </w:r>
      <w:r w:rsidR="00A45555" w:rsidRPr="006862A3">
        <w:rPr>
          <w:rFonts w:ascii="Arial Narrow" w:hAnsi="Arial Narrow"/>
        </w:rPr>
        <w:t>,</w:t>
      </w:r>
    </w:p>
    <w:p w14:paraId="06F960C1" w14:textId="77777777" w:rsidR="00DC4BA7" w:rsidRPr="006862A3" w:rsidRDefault="00D53F13" w:rsidP="002A58B8">
      <w:pPr>
        <w:numPr>
          <w:ilvl w:val="0"/>
          <w:numId w:val="37"/>
        </w:numPr>
        <w:spacing w:line="276" w:lineRule="auto"/>
        <w:ind w:firstLine="414"/>
        <w:jc w:val="both"/>
        <w:rPr>
          <w:rFonts w:ascii="Arial Narrow" w:hAnsi="Arial Narrow"/>
        </w:rPr>
      </w:pPr>
      <w:r w:rsidRPr="006862A3">
        <w:rPr>
          <w:rFonts w:ascii="Arial Narrow" w:hAnsi="Arial Narrow"/>
        </w:rPr>
        <w:t>weryfikację dokumentacji źródłowej potwierdzającej kwalifikowalność uczestników projektu,</w:t>
      </w:r>
    </w:p>
    <w:p w14:paraId="28018A9B" w14:textId="77777777" w:rsidR="00D53F13" w:rsidRPr="006862A3" w:rsidRDefault="00D53F13" w:rsidP="002A58B8">
      <w:pPr>
        <w:numPr>
          <w:ilvl w:val="0"/>
          <w:numId w:val="37"/>
        </w:numPr>
        <w:spacing w:line="276" w:lineRule="auto"/>
        <w:ind w:firstLine="414"/>
        <w:jc w:val="both"/>
        <w:rPr>
          <w:rFonts w:ascii="Arial Narrow" w:hAnsi="Arial Narrow"/>
        </w:rPr>
      </w:pPr>
      <w:r w:rsidRPr="006862A3">
        <w:rPr>
          <w:rFonts w:ascii="Arial Narrow" w:hAnsi="Arial Narrow"/>
        </w:rPr>
        <w:t>kontrolę prawidłowości przeprowadzonych postępowań dotyczących zamówień udzielanych w ramach projektów,</w:t>
      </w:r>
    </w:p>
    <w:p w14:paraId="5E2F2284" w14:textId="77777777" w:rsidR="00E44FBA" w:rsidRPr="006862A3" w:rsidRDefault="00D53F13" w:rsidP="002A58B8">
      <w:pPr>
        <w:numPr>
          <w:ilvl w:val="0"/>
          <w:numId w:val="37"/>
        </w:numPr>
        <w:spacing w:line="276" w:lineRule="auto"/>
        <w:ind w:firstLine="414"/>
        <w:jc w:val="both"/>
        <w:rPr>
          <w:rFonts w:ascii="Arial Narrow" w:hAnsi="Arial Narrow"/>
        </w:rPr>
      </w:pPr>
      <w:r w:rsidRPr="006862A3">
        <w:rPr>
          <w:rFonts w:ascii="Arial Narrow" w:hAnsi="Arial Narrow"/>
        </w:rPr>
        <w:t xml:space="preserve">kontrolę </w:t>
      </w:r>
      <w:r w:rsidR="00DC4BA7" w:rsidRPr="006862A3">
        <w:rPr>
          <w:rFonts w:ascii="Arial Narrow" w:hAnsi="Arial Narrow"/>
        </w:rPr>
        <w:t>na zakończenie realizacji projektu</w:t>
      </w:r>
      <w:r w:rsidR="00A45555" w:rsidRPr="006862A3">
        <w:rPr>
          <w:rFonts w:ascii="Arial Narrow" w:hAnsi="Arial Narrow"/>
        </w:rPr>
        <w:t>.</w:t>
      </w:r>
    </w:p>
    <w:p w14:paraId="514C035C" w14:textId="77777777" w:rsidR="001B2FC2" w:rsidRPr="006862A3" w:rsidRDefault="00E44FBA" w:rsidP="00EB6956">
      <w:pPr>
        <w:spacing w:line="276" w:lineRule="auto"/>
        <w:jc w:val="both"/>
        <w:rPr>
          <w:rFonts w:ascii="Arial Narrow" w:hAnsi="Arial Narrow"/>
        </w:rPr>
      </w:pPr>
      <w:r w:rsidRPr="006862A3">
        <w:rPr>
          <w:rFonts w:ascii="Arial Narrow" w:hAnsi="Arial Narrow"/>
        </w:rPr>
        <w:t xml:space="preserve">W Wydziale jest </w:t>
      </w:r>
      <w:r w:rsidR="00D8736B" w:rsidRPr="006862A3">
        <w:rPr>
          <w:rFonts w:ascii="Arial Narrow" w:hAnsi="Arial Narrow"/>
        </w:rPr>
        <w:t>9 etatów</w:t>
      </w:r>
      <w:r w:rsidR="00AD2E76" w:rsidRPr="006862A3">
        <w:rPr>
          <w:rFonts w:ascii="Arial Narrow" w:hAnsi="Arial Narrow"/>
        </w:rPr>
        <w:t xml:space="preserve"> </w:t>
      </w:r>
      <w:r w:rsidR="00D8736B" w:rsidRPr="006862A3">
        <w:rPr>
          <w:rFonts w:ascii="Arial Narrow" w:hAnsi="Arial Narrow"/>
        </w:rPr>
        <w:t>(</w:t>
      </w:r>
      <w:r w:rsidR="00AD2E76" w:rsidRPr="006862A3">
        <w:rPr>
          <w:rFonts w:ascii="Arial Narrow" w:hAnsi="Arial Narrow"/>
        </w:rPr>
        <w:t xml:space="preserve">w tym </w:t>
      </w:r>
      <w:r w:rsidR="00430340" w:rsidRPr="006862A3">
        <w:rPr>
          <w:rFonts w:ascii="Arial Narrow" w:hAnsi="Arial Narrow"/>
        </w:rPr>
        <w:t xml:space="preserve">3 </w:t>
      </w:r>
      <w:r w:rsidR="00D8736B" w:rsidRPr="006862A3">
        <w:rPr>
          <w:rFonts w:ascii="Arial Narrow" w:hAnsi="Arial Narrow"/>
        </w:rPr>
        <w:t>wakaty)</w:t>
      </w:r>
      <w:r w:rsidRPr="006862A3">
        <w:rPr>
          <w:rFonts w:ascii="Arial Narrow" w:hAnsi="Arial Narrow"/>
        </w:rPr>
        <w:t xml:space="preserve">. </w:t>
      </w:r>
      <w:r w:rsidR="001B2FC2" w:rsidRPr="006862A3">
        <w:rPr>
          <w:rFonts w:ascii="Arial Narrow" w:hAnsi="Arial Narrow"/>
        </w:rPr>
        <w:t>Wydział podlega Zastępcy Dyrektora DFS</w:t>
      </w:r>
      <w:r w:rsidR="000612B5" w:rsidRPr="006862A3">
        <w:rPr>
          <w:rFonts w:ascii="Arial Narrow" w:hAnsi="Arial Narrow"/>
        </w:rPr>
        <w:t xml:space="preserve"> </w:t>
      </w:r>
      <w:r w:rsidR="00D621E0" w:rsidRPr="006862A3">
        <w:rPr>
          <w:rFonts w:ascii="Arial Narrow" w:hAnsi="Arial Narrow"/>
        </w:rPr>
        <w:br/>
      </w:r>
      <w:r w:rsidR="000612B5" w:rsidRPr="006862A3">
        <w:rPr>
          <w:rFonts w:ascii="Arial Narrow" w:hAnsi="Arial Narrow"/>
        </w:rPr>
        <w:t>ds. regionalnego rynku pracy, równowagi społecznej i nowoczesnej edukacji</w:t>
      </w:r>
      <w:r w:rsidR="001B2FC2" w:rsidRPr="006862A3">
        <w:rPr>
          <w:rFonts w:ascii="Arial Narrow" w:hAnsi="Arial Narrow"/>
        </w:rPr>
        <w:t>.</w:t>
      </w:r>
    </w:p>
    <w:p w14:paraId="6C29BF5B" w14:textId="77777777" w:rsidR="006E3577" w:rsidRPr="006862A3" w:rsidRDefault="006E3577" w:rsidP="00EB6956">
      <w:pPr>
        <w:spacing w:line="276" w:lineRule="auto"/>
        <w:jc w:val="both"/>
        <w:rPr>
          <w:rFonts w:ascii="Arial Narrow" w:hAnsi="Arial Narrow"/>
        </w:rPr>
      </w:pPr>
    </w:p>
    <w:p w14:paraId="189EE538" w14:textId="77777777" w:rsidR="00593A0A" w:rsidRPr="006862A3" w:rsidRDefault="00593A0A" w:rsidP="00EB6956">
      <w:pPr>
        <w:spacing w:line="276" w:lineRule="auto"/>
        <w:jc w:val="both"/>
        <w:rPr>
          <w:rFonts w:ascii="Arial Narrow" w:hAnsi="Arial Narrow"/>
        </w:rPr>
      </w:pPr>
    </w:p>
    <w:p w14:paraId="22CC6332" w14:textId="77777777" w:rsidR="001B2FC2" w:rsidRPr="006862A3" w:rsidRDefault="001B2FC2" w:rsidP="002A58B8">
      <w:pPr>
        <w:pStyle w:val="Akapitzlist"/>
        <w:numPr>
          <w:ilvl w:val="0"/>
          <w:numId w:val="36"/>
        </w:numPr>
        <w:spacing w:after="0"/>
        <w:jc w:val="both"/>
        <w:rPr>
          <w:rFonts w:ascii="Arial Narrow" w:hAnsi="Arial Narrow"/>
          <w:sz w:val="24"/>
          <w:szCs w:val="24"/>
        </w:rPr>
      </w:pPr>
      <w:r w:rsidRPr="006862A3">
        <w:rPr>
          <w:rFonts w:ascii="Arial Narrow" w:hAnsi="Arial Narrow"/>
          <w:sz w:val="24"/>
          <w:szCs w:val="24"/>
          <w:u w:val="single"/>
        </w:rPr>
        <w:t>Wydział Równowagi Społecznej EFS (DFS.VII) odpowiada m.in. za:</w:t>
      </w:r>
    </w:p>
    <w:p w14:paraId="16064471" w14:textId="77777777" w:rsidR="001B2FC2" w:rsidRPr="006862A3" w:rsidRDefault="001B2FC2" w:rsidP="002A58B8">
      <w:pPr>
        <w:pStyle w:val="Akapitzlist"/>
        <w:numPr>
          <w:ilvl w:val="0"/>
          <w:numId w:val="37"/>
        </w:numPr>
        <w:spacing w:after="0"/>
        <w:ind w:left="1418" w:hanging="284"/>
        <w:jc w:val="both"/>
        <w:rPr>
          <w:rFonts w:ascii="Arial Narrow" w:hAnsi="Arial Narrow"/>
          <w:sz w:val="24"/>
          <w:szCs w:val="24"/>
        </w:rPr>
      </w:pPr>
      <w:r w:rsidRPr="006862A3">
        <w:rPr>
          <w:rFonts w:ascii="Arial Narrow" w:hAnsi="Arial Narrow"/>
          <w:sz w:val="24"/>
          <w:szCs w:val="24"/>
        </w:rPr>
        <w:lastRenderedPageBreak/>
        <w:t>stały nadzór nad projektami realizowanymi w ramach działań wdrażanych przez Departament</w:t>
      </w:r>
      <w:r w:rsidR="00A45555" w:rsidRPr="006862A3">
        <w:rPr>
          <w:rFonts w:ascii="Arial Narrow" w:hAnsi="Arial Narrow"/>
          <w:sz w:val="24"/>
          <w:szCs w:val="24"/>
        </w:rPr>
        <w:t>,</w:t>
      </w:r>
      <w:r w:rsidR="00DF0E3B" w:rsidRPr="006862A3">
        <w:rPr>
          <w:rFonts w:ascii="Arial Narrow" w:hAnsi="Arial Narrow"/>
          <w:sz w:val="24"/>
          <w:szCs w:val="24"/>
        </w:rPr>
        <w:t xml:space="preserve"> w tym opiniowanie i zatwierdzanie w projektach zmian przedkładanych przez Beneficjentów,</w:t>
      </w:r>
    </w:p>
    <w:p w14:paraId="097C5D46" w14:textId="77777777" w:rsidR="001B2FC2" w:rsidRPr="006862A3" w:rsidRDefault="00DF0E3B" w:rsidP="002A58B8">
      <w:pPr>
        <w:numPr>
          <w:ilvl w:val="0"/>
          <w:numId w:val="37"/>
        </w:numPr>
        <w:spacing w:line="276" w:lineRule="auto"/>
        <w:ind w:firstLine="414"/>
        <w:jc w:val="both"/>
        <w:rPr>
          <w:rFonts w:ascii="Arial Narrow" w:hAnsi="Arial Narrow"/>
        </w:rPr>
      </w:pPr>
      <w:r w:rsidRPr="006862A3">
        <w:rPr>
          <w:rFonts w:ascii="Arial Narrow" w:hAnsi="Arial Narrow"/>
        </w:rPr>
        <w:t xml:space="preserve">weryfikację </w:t>
      </w:r>
      <w:r w:rsidR="001B2FC2" w:rsidRPr="006862A3">
        <w:rPr>
          <w:rFonts w:ascii="Arial Narrow" w:hAnsi="Arial Narrow"/>
        </w:rPr>
        <w:t>i zatwierdzanie wniosków o płatność w ramach RPO-L2020</w:t>
      </w:r>
      <w:r w:rsidR="00A45555" w:rsidRPr="006862A3">
        <w:rPr>
          <w:rFonts w:ascii="Arial Narrow" w:hAnsi="Arial Narrow"/>
        </w:rPr>
        <w:t>,</w:t>
      </w:r>
    </w:p>
    <w:p w14:paraId="0312FF14" w14:textId="77777777" w:rsidR="001B2FC2" w:rsidRPr="006862A3" w:rsidRDefault="00DF0E3B" w:rsidP="002A58B8">
      <w:pPr>
        <w:numPr>
          <w:ilvl w:val="0"/>
          <w:numId w:val="37"/>
        </w:numPr>
        <w:spacing w:line="276" w:lineRule="auto"/>
        <w:ind w:firstLine="414"/>
        <w:jc w:val="both"/>
        <w:rPr>
          <w:rFonts w:ascii="Arial Narrow" w:hAnsi="Arial Narrow"/>
        </w:rPr>
      </w:pPr>
      <w:r w:rsidRPr="006862A3">
        <w:rPr>
          <w:rFonts w:ascii="Arial Narrow" w:hAnsi="Arial Narrow"/>
        </w:rPr>
        <w:t>weryfikację dokumentacji źródłowej potwierdzającej kwalifikowalność uczestników projektu,</w:t>
      </w:r>
    </w:p>
    <w:p w14:paraId="0AD06208" w14:textId="77777777" w:rsidR="00DF0E3B" w:rsidRPr="006862A3" w:rsidRDefault="00DF0E3B" w:rsidP="002A58B8">
      <w:pPr>
        <w:numPr>
          <w:ilvl w:val="0"/>
          <w:numId w:val="37"/>
        </w:numPr>
        <w:spacing w:line="276" w:lineRule="auto"/>
        <w:ind w:firstLine="414"/>
        <w:jc w:val="both"/>
        <w:rPr>
          <w:rFonts w:ascii="Arial Narrow" w:hAnsi="Arial Narrow"/>
        </w:rPr>
      </w:pPr>
      <w:r w:rsidRPr="006862A3">
        <w:rPr>
          <w:rFonts w:ascii="Arial Narrow" w:hAnsi="Arial Narrow"/>
        </w:rPr>
        <w:t>kontrolę prawidłowości przeprowadzonych postępowań dotyczących zamówień udzielanych w ramach projektów,</w:t>
      </w:r>
    </w:p>
    <w:p w14:paraId="774D967C" w14:textId="77777777" w:rsidR="001B2FC2" w:rsidRPr="006862A3" w:rsidRDefault="00DF0E3B" w:rsidP="002A58B8">
      <w:pPr>
        <w:numPr>
          <w:ilvl w:val="0"/>
          <w:numId w:val="37"/>
        </w:numPr>
        <w:spacing w:line="276" w:lineRule="auto"/>
        <w:ind w:firstLine="414"/>
        <w:jc w:val="both"/>
        <w:rPr>
          <w:rFonts w:ascii="Arial Narrow" w:hAnsi="Arial Narrow"/>
        </w:rPr>
      </w:pPr>
      <w:r w:rsidRPr="006862A3">
        <w:rPr>
          <w:rFonts w:ascii="Arial Narrow" w:hAnsi="Arial Narrow"/>
        </w:rPr>
        <w:t xml:space="preserve">kontrolę </w:t>
      </w:r>
      <w:r w:rsidR="001B2FC2" w:rsidRPr="006862A3">
        <w:rPr>
          <w:rFonts w:ascii="Arial Narrow" w:hAnsi="Arial Narrow"/>
        </w:rPr>
        <w:t>na zakończenie realizacji projektu</w:t>
      </w:r>
      <w:r w:rsidR="00A45555" w:rsidRPr="006862A3">
        <w:rPr>
          <w:rFonts w:ascii="Arial Narrow" w:hAnsi="Arial Narrow"/>
        </w:rPr>
        <w:t>.</w:t>
      </w:r>
    </w:p>
    <w:p w14:paraId="7693121D" w14:textId="77777777" w:rsidR="001B2FC2" w:rsidRPr="006862A3" w:rsidRDefault="001B2FC2" w:rsidP="00EB6956">
      <w:pPr>
        <w:spacing w:line="276" w:lineRule="auto"/>
        <w:jc w:val="both"/>
        <w:rPr>
          <w:rFonts w:ascii="Arial Narrow" w:hAnsi="Arial Narrow"/>
        </w:rPr>
      </w:pPr>
      <w:r w:rsidRPr="006862A3">
        <w:rPr>
          <w:rFonts w:ascii="Arial Narrow" w:hAnsi="Arial Narrow"/>
        </w:rPr>
        <w:t xml:space="preserve">W Wydziale jest </w:t>
      </w:r>
      <w:r w:rsidR="000A430D" w:rsidRPr="006862A3">
        <w:rPr>
          <w:rFonts w:ascii="Arial Narrow" w:hAnsi="Arial Narrow"/>
        </w:rPr>
        <w:t xml:space="preserve">9 </w:t>
      </w:r>
      <w:r w:rsidR="001A6EBE" w:rsidRPr="006862A3">
        <w:rPr>
          <w:rFonts w:ascii="Arial Narrow" w:hAnsi="Arial Narrow"/>
        </w:rPr>
        <w:t>etatów</w:t>
      </w:r>
      <w:r w:rsidR="000A430D" w:rsidRPr="006862A3">
        <w:rPr>
          <w:rFonts w:ascii="Arial Narrow" w:hAnsi="Arial Narrow"/>
        </w:rPr>
        <w:t xml:space="preserve"> </w:t>
      </w:r>
      <w:r w:rsidR="001A6EBE" w:rsidRPr="006862A3">
        <w:rPr>
          <w:rFonts w:ascii="Arial Narrow" w:hAnsi="Arial Narrow"/>
        </w:rPr>
        <w:t>(</w:t>
      </w:r>
      <w:r w:rsidR="000A430D" w:rsidRPr="006862A3">
        <w:rPr>
          <w:rFonts w:ascii="Arial Narrow" w:hAnsi="Arial Narrow"/>
        </w:rPr>
        <w:t xml:space="preserve">w tym </w:t>
      </w:r>
      <w:r w:rsidR="001A6EBE" w:rsidRPr="006862A3">
        <w:rPr>
          <w:rFonts w:ascii="Arial Narrow" w:hAnsi="Arial Narrow"/>
        </w:rPr>
        <w:t>1 wakat)</w:t>
      </w:r>
      <w:r w:rsidRPr="006862A3">
        <w:rPr>
          <w:rFonts w:ascii="Arial Narrow" w:hAnsi="Arial Narrow"/>
        </w:rPr>
        <w:t>. Wydział podlega Zastępcy Dyrektora DFS</w:t>
      </w:r>
      <w:r w:rsidR="000612B5" w:rsidRPr="006862A3">
        <w:t xml:space="preserve"> </w:t>
      </w:r>
      <w:r w:rsidR="00C369D6" w:rsidRPr="006862A3">
        <w:br/>
      </w:r>
      <w:r w:rsidR="000612B5" w:rsidRPr="006862A3">
        <w:rPr>
          <w:rFonts w:ascii="Arial Narrow" w:hAnsi="Arial Narrow"/>
        </w:rPr>
        <w:t>ds.</w:t>
      </w:r>
      <w:r w:rsidR="000612B5" w:rsidRPr="006862A3">
        <w:t xml:space="preserve"> </w:t>
      </w:r>
      <w:r w:rsidR="000612B5" w:rsidRPr="006862A3">
        <w:rPr>
          <w:rFonts w:ascii="Arial Narrow" w:hAnsi="Arial Narrow"/>
        </w:rPr>
        <w:t>regionalnego rynku pracy, równowagi społecznej i nowoczesnej edukacji</w:t>
      </w:r>
      <w:r w:rsidRPr="006862A3">
        <w:rPr>
          <w:rFonts w:ascii="Arial Narrow" w:hAnsi="Arial Narrow"/>
        </w:rPr>
        <w:t>.</w:t>
      </w:r>
    </w:p>
    <w:p w14:paraId="032AD601" w14:textId="77777777" w:rsidR="001B2FC2" w:rsidRPr="006862A3" w:rsidRDefault="001B2FC2" w:rsidP="00EB6956">
      <w:pPr>
        <w:spacing w:line="276" w:lineRule="auto"/>
        <w:jc w:val="both"/>
        <w:rPr>
          <w:rFonts w:ascii="Arial Narrow" w:hAnsi="Arial Narrow"/>
          <w:i/>
          <w:u w:val="single"/>
        </w:rPr>
      </w:pPr>
    </w:p>
    <w:p w14:paraId="1D609465" w14:textId="77777777" w:rsidR="001B2FC2" w:rsidRPr="006862A3" w:rsidRDefault="001B2FC2" w:rsidP="002A58B8">
      <w:pPr>
        <w:pStyle w:val="Akapitzlist"/>
        <w:numPr>
          <w:ilvl w:val="0"/>
          <w:numId w:val="36"/>
        </w:numPr>
        <w:spacing w:after="0"/>
        <w:jc w:val="both"/>
        <w:rPr>
          <w:rFonts w:ascii="Arial Narrow" w:hAnsi="Arial Narrow"/>
          <w:sz w:val="24"/>
          <w:szCs w:val="24"/>
        </w:rPr>
      </w:pPr>
      <w:r w:rsidRPr="006862A3">
        <w:rPr>
          <w:rFonts w:ascii="Arial Narrow" w:hAnsi="Arial Narrow"/>
          <w:sz w:val="24"/>
          <w:szCs w:val="24"/>
          <w:u w:val="single"/>
        </w:rPr>
        <w:t>Wydział Nowoczesnej Edukacji EFS (DFS.VIII) odpowiada m.in. za:</w:t>
      </w:r>
    </w:p>
    <w:p w14:paraId="1D29AABB" w14:textId="77777777" w:rsidR="001B2FC2" w:rsidRPr="006862A3" w:rsidRDefault="001B2FC2" w:rsidP="002A58B8">
      <w:pPr>
        <w:pStyle w:val="Akapitzlist"/>
        <w:numPr>
          <w:ilvl w:val="0"/>
          <w:numId w:val="37"/>
        </w:numPr>
        <w:spacing w:after="0"/>
        <w:ind w:left="1418" w:hanging="284"/>
        <w:jc w:val="both"/>
        <w:rPr>
          <w:rFonts w:ascii="Arial Narrow" w:hAnsi="Arial Narrow"/>
          <w:sz w:val="24"/>
          <w:szCs w:val="24"/>
        </w:rPr>
      </w:pPr>
      <w:r w:rsidRPr="006862A3">
        <w:rPr>
          <w:rFonts w:ascii="Arial Narrow" w:hAnsi="Arial Narrow"/>
          <w:sz w:val="24"/>
          <w:szCs w:val="24"/>
        </w:rPr>
        <w:t>stały nadzór nad projektami realizowanymi w ramach działań wdrażanych przez Departament</w:t>
      </w:r>
      <w:r w:rsidR="00A45555" w:rsidRPr="006862A3">
        <w:rPr>
          <w:rFonts w:ascii="Arial Narrow" w:hAnsi="Arial Narrow"/>
          <w:sz w:val="24"/>
          <w:szCs w:val="24"/>
        </w:rPr>
        <w:t>,</w:t>
      </w:r>
      <w:r w:rsidR="00C72B6D" w:rsidRPr="006862A3">
        <w:rPr>
          <w:rFonts w:ascii="Arial Narrow" w:hAnsi="Arial Narrow"/>
          <w:sz w:val="24"/>
          <w:szCs w:val="24"/>
        </w:rPr>
        <w:t xml:space="preserve"> w tym opiniowanie i zatwierdzanie w projektach zmian przedkładanych przez Beneficjentów,</w:t>
      </w:r>
    </w:p>
    <w:p w14:paraId="62878FB7" w14:textId="77777777" w:rsidR="001B2FC2" w:rsidRPr="006862A3" w:rsidRDefault="00C72B6D" w:rsidP="002A58B8">
      <w:pPr>
        <w:numPr>
          <w:ilvl w:val="0"/>
          <w:numId w:val="37"/>
        </w:numPr>
        <w:spacing w:line="276" w:lineRule="auto"/>
        <w:ind w:firstLine="414"/>
        <w:jc w:val="both"/>
        <w:rPr>
          <w:rFonts w:ascii="Arial Narrow" w:hAnsi="Arial Narrow"/>
        </w:rPr>
      </w:pPr>
      <w:r w:rsidRPr="006862A3">
        <w:rPr>
          <w:rFonts w:ascii="Arial Narrow" w:hAnsi="Arial Narrow"/>
        </w:rPr>
        <w:t xml:space="preserve">weryfikację </w:t>
      </w:r>
      <w:r w:rsidR="001B2FC2" w:rsidRPr="006862A3">
        <w:rPr>
          <w:rFonts w:ascii="Arial Narrow" w:hAnsi="Arial Narrow"/>
        </w:rPr>
        <w:t>i zatwierdzanie wniosków o płatność w ramach RPO-L2020</w:t>
      </w:r>
      <w:r w:rsidR="00A45555" w:rsidRPr="006862A3">
        <w:rPr>
          <w:rFonts w:ascii="Arial Narrow" w:hAnsi="Arial Narrow"/>
        </w:rPr>
        <w:t>,</w:t>
      </w:r>
    </w:p>
    <w:p w14:paraId="05A139C6" w14:textId="77777777" w:rsidR="00C72B6D" w:rsidRPr="006862A3" w:rsidRDefault="00C72B6D" w:rsidP="002A58B8">
      <w:pPr>
        <w:numPr>
          <w:ilvl w:val="0"/>
          <w:numId w:val="37"/>
        </w:numPr>
        <w:spacing w:line="276" w:lineRule="auto"/>
        <w:ind w:firstLine="414"/>
        <w:jc w:val="both"/>
        <w:rPr>
          <w:rFonts w:ascii="Arial Narrow" w:hAnsi="Arial Narrow"/>
        </w:rPr>
      </w:pPr>
      <w:r w:rsidRPr="006862A3">
        <w:rPr>
          <w:rFonts w:ascii="Arial Narrow" w:hAnsi="Arial Narrow"/>
        </w:rPr>
        <w:t>weryfikację dokumentacji źródłowej potwierdzającej kwalifikowalność uczestników projektu,</w:t>
      </w:r>
    </w:p>
    <w:p w14:paraId="15320FB0" w14:textId="77777777" w:rsidR="001B2FC2" w:rsidRPr="006862A3" w:rsidRDefault="00C72B6D" w:rsidP="002A58B8">
      <w:pPr>
        <w:numPr>
          <w:ilvl w:val="0"/>
          <w:numId w:val="37"/>
        </w:numPr>
        <w:spacing w:line="276" w:lineRule="auto"/>
        <w:ind w:firstLine="414"/>
        <w:jc w:val="both"/>
        <w:rPr>
          <w:rFonts w:ascii="Arial Narrow" w:hAnsi="Arial Narrow"/>
        </w:rPr>
      </w:pPr>
      <w:r w:rsidRPr="006862A3">
        <w:rPr>
          <w:rFonts w:ascii="Arial Narrow" w:hAnsi="Arial Narrow"/>
        </w:rPr>
        <w:t>kontrolę prawidłowości przeprowadzonych postępowań dotyczących zamówień udzielanych w ramach projektów,</w:t>
      </w:r>
    </w:p>
    <w:p w14:paraId="3C90939A" w14:textId="77777777" w:rsidR="001B2FC2" w:rsidRPr="006862A3" w:rsidRDefault="00C72B6D" w:rsidP="002A58B8">
      <w:pPr>
        <w:numPr>
          <w:ilvl w:val="0"/>
          <w:numId w:val="37"/>
        </w:numPr>
        <w:spacing w:line="276" w:lineRule="auto"/>
        <w:ind w:firstLine="414"/>
        <w:jc w:val="both"/>
        <w:rPr>
          <w:rFonts w:ascii="Arial Narrow" w:hAnsi="Arial Narrow"/>
        </w:rPr>
      </w:pPr>
      <w:r w:rsidRPr="006862A3">
        <w:rPr>
          <w:rFonts w:ascii="Arial Narrow" w:hAnsi="Arial Narrow"/>
        </w:rPr>
        <w:t xml:space="preserve">kontrolę </w:t>
      </w:r>
      <w:r w:rsidR="001B2FC2" w:rsidRPr="006862A3">
        <w:rPr>
          <w:rFonts w:ascii="Arial Narrow" w:hAnsi="Arial Narrow"/>
        </w:rPr>
        <w:t>na zakończenie realizacji projektu</w:t>
      </w:r>
      <w:r w:rsidR="00A45555" w:rsidRPr="006862A3">
        <w:rPr>
          <w:rFonts w:ascii="Arial Narrow" w:hAnsi="Arial Narrow"/>
        </w:rPr>
        <w:t>.</w:t>
      </w:r>
    </w:p>
    <w:p w14:paraId="117B4B6C" w14:textId="77777777" w:rsidR="001B2FC2" w:rsidRPr="006862A3" w:rsidRDefault="001B2FC2" w:rsidP="00EB6956">
      <w:pPr>
        <w:spacing w:line="276" w:lineRule="auto"/>
        <w:jc w:val="both"/>
        <w:rPr>
          <w:rFonts w:ascii="Arial Narrow" w:hAnsi="Arial Narrow"/>
        </w:rPr>
      </w:pPr>
      <w:r w:rsidRPr="006862A3">
        <w:rPr>
          <w:rFonts w:ascii="Arial Narrow" w:hAnsi="Arial Narrow"/>
        </w:rPr>
        <w:t xml:space="preserve">W Wydziale jest </w:t>
      </w:r>
      <w:r w:rsidR="00880950" w:rsidRPr="006862A3">
        <w:rPr>
          <w:rFonts w:ascii="Arial Narrow" w:hAnsi="Arial Narrow"/>
        </w:rPr>
        <w:t>10</w:t>
      </w:r>
      <w:r w:rsidR="00C72B6D" w:rsidRPr="006862A3">
        <w:rPr>
          <w:rFonts w:ascii="Arial Narrow" w:hAnsi="Arial Narrow"/>
        </w:rPr>
        <w:t xml:space="preserve"> </w:t>
      </w:r>
      <w:r w:rsidR="00880950" w:rsidRPr="006862A3">
        <w:rPr>
          <w:rFonts w:ascii="Arial Narrow" w:hAnsi="Arial Narrow"/>
        </w:rPr>
        <w:t>etatów</w:t>
      </w:r>
      <w:r w:rsidRPr="006862A3">
        <w:rPr>
          <w:rFonts w:ascii="Arial Narrow" w:hAnsi="Arial Narrow"/>
        </w:rPr>
        <w:t xml:space="preserve"> </w:t>
      </w:r>
      <w:r w:rsidR="0004154C" w:rsidRPr="006862A3">
        <w:rPr>
          <w:rFonts w:ascii="Arial Narrow" w:hAnsi="Arial Narrow"/>
        </w:rPr>
        <w:t>(</w:t>
      </w:r>
      <w:r w:rsidR="00880950" w:rsidRPr="006862A3">
        <w:rPr>
          <w:rFonts w:ascii="Arial Narrow" w:hAnsi="Arial Narrow"/>
        </w:rPr>
        <w:t xml:space="preserve">w tym </w:t>
      </w:r>
      <w:r w:rsidR="0004154C" w:rsidRPr="006862A3">
        <w:rPr>
          <w:rFonts w:ascii="Arial Narrow" w:hAnsi="Arial Narrow"/>
        </w:rPr>
        <w:t>1 wakat)</w:t>
      </w:r>
      <w:r w:rsidRPr="006862A3">
        <w:rPr>
          <w:rFonts w:ascii="Arial Narrow" w:hAnsi="Arial Narrow"/>
        </w:rPr>
        <w:t>. Wydział podlega Zastępcy Dyrektora DFS</w:t>
      </w:r>
      <w:r w:rsidR="000612B5" w:rsidRPr="006862A3">
        <w:t xml:space="preserve"> </w:t>
      </w:r>
      <w:r w:rsidR="0001570C" w:rsidRPr="006862A3">
        <w:br/>
      </w:r>
      <w:r w:rsidR="000612B5" w:rsidRPr="006862A3">
        <w:rPr>
          <w:rFonts w:ascii="Arial Narrow" w:hAnsi="Arial Narrow"/>
        </w:rPr>
        <w:t>ds.</w:t>
      </w:r>
      <w:r w:rsidR="00A60C63" w:rsidRPr="006862A3">
        <w:t xml:space="preserve"> </w:t>
      </w:r>
      <w:r w:rsidR="000612B5" w:rsidRPr="006862A3">
        <w:rPr>
          <w:rFonts w:ascii="Arial Narrow" w:hAnsi="Arial Narrow"/>
        </w:rPr>
        <w:t>regionalnego rynku pracy, równowagi społecznej i nowoczesnej edukacji</w:t>
      </w:r>
      <w:r w:rsidRPr="006862A3">
        <w:rPr>
          <w:rFonts w:ascii="Arial Narrow" w:hAnsi="Arial Narrow"/>
        </w:rPr>
        <w:t>.</w:t>
      </w:r>
    </w:p>
    <w:p w14:paraId="420924DB" w14:textId="77777777" w:rsidR="001B2FC2" w:rsidRPr="006862A3" w:rsidRDefault="001B2FC2" w:rsidP="00EB6956">
      <w:pPr>
        <w:spacing w:line="276" w:lineRule="auto"/>
        <w:jc w:val="both"/>
        <w:rPr>
          <w:rFonts w:ascii="Arial Narrow" w:hAnsi="Arial Narrow"/>
          <w:i/>
          <w:u w:val="single"/>
        </w:rPr>
      </w:pPr>
    </w:p>
    <w:p w14:paraId="73D7CF5B" w14:textId="77777777" w:rsidR="00E44FBA" w:rsidRPr="006862A3" w:rsidRDefault="00C86BE7" w:rsidP="00EB6956">
      <w:pPr>
        <w:spacing w:line="276" w:lineRule="auto"/>
        <w:jc w:val="both"/>
        <w:rPr>
          <w:rFonts w:ascii="Arial Narrow" w:hAnsi="Arial Narrow"/>
        </w:rPr>
      </w:pPr>
      <w:r w:rsidRPr="006862A3">
        <w:rPr>
          <w:rFonts w:ascii="Arial Narrow" w:hAnsi="Arial Narrow"/>
        </w:rPr>
        <w:t>W</w:t>
      </w:r>
      <w:r w:rsidR="00E44FBA" w:rsidRPr="006862A3">
        <w:rPr>
          <w:rFonts w:ascii="Arial Narrow" w:hAnsi="Arial Narrow"/>
        </w:rPr>
        <w:t xml:space="preserve"> ramach </w:t>
      </w:r>
      <w:r w:rsidR="00E44FBA" w:rsidRPr="006862A3">
        <w:rPr>
          <w:rFonts w:ascii="Arial Narrow" w:hAnsi="Arial Narrow"/>
          <w:u w:val="single"/>
        </w:rPr>
        <w:t>Biura Audytu, Kontroli i Nadzoru Właścicielskiego (BAK)</w:t>
      </w:r>
      <w:r w:rsidR="00E44FBA" w:rsidRPr="006862A3">
        <w:rPr>
          <w:rFonts w:ascii="Arial Narrow" w:hAnsi="Arial Narrow"/>
        </w:rPr>
        <w:t xml:space="preserve"> zadania związane z procesem kontroli i zarządzania przypisane są do następujących komórek:</w:t>
      </w:r>
    </w:p>
    <w:p w14:paraId="393AC22E" w14:textId="77777777" w:rsidR="00E44FBA" w:rsidRPr="006862A3" w:rsidRDefault="00E44FBA" w:rsidP="00EB6956">
      <w:pPr>
        <w:adjustRightInd w:val="0"/>
        <w:spacing w:line="276" w:lineRule="auto"/>
        <w:jc w:val="both"/>
        <w:rPr>
          <w:rFonts w:ascii="Arial Narrow" w:hAnsi="Arial Narrow"/>
          <w:i/>
          <w:u w:val="single"/>
        </w:rPr>
      </w:pPr>
    </w:p>
    <w:p w14:paraId="1E383CC0" w14:textId="77777777" w:rsidR="00E44FBA" w:rsidRPr="006862A3" w:rsidRDefault="00E44FBA" w:rsidP="002A58B8">
      <w:pPr>
        <w:pStyle w:val="Akapitzlist"/>
        <w:numPr>
          <w:ilvl w:val="0"/>
          <w:numId w:val="36"/>
        </w:numPr>
        <w:adjustRightInd w:val="0"/>
        <w:spacing w:after="0"/>
        <w:jc w:val="both"/>
        <w:rPr>
          <w:rFonts w:ascii="Arial Narrow" w:hAnsi="Arial Narrow"/>
          <w:b/>
          <w:sz w:val="24"/>
          <w:szCs w:val="24"/>
          <w:u w:val="single"/>
        </w:rPr>
      </w:pPr>
      <w:r w:rsidRPr="006862A3">
        <w:rPr>
          <w:rFonts w:ascii="Arial Narrow" w:hAnsi="Arial Narrow"/>
          <w:sz w:val="24"/>
          <w:szCs w:val="24"/>
          <w:u w:val="single"/>
        </w:rPr>
        <w:t>Stanowisko ds. Kontroli (BAK.I) odpowiada m.in.za:</w:t>
      </w:r>
    </w:p>
    <w:p w14:paraId="6E7F43A6" w14:textId="77777777" w:rsidR="00E44FBA" w:rsidRPr="006862A3" w:rsidRDefault="00E44FBA" w:rsidP="002A58B8">
      <w:pPr>
        <w:pStyle w:val="Akapitzlist"/>
        <w:numPr>
          <w:ilvl w:val="0"/>
          <w:numId w:val="30"/>
        </w:numPr>
        <w:adjustRightInd w:val="0"/>
        <w:spacing w:after="0"/>
        <w:jc w:val="both"/>
        <w:rPr>
          <w:rFonts w:ascii="Arial Narrow" w:hAnsi="Arial Narrow"/>
          <w:sz w:val="24"/>
          <w:szCs w:val="24"/>
        </w:rPr>
      </w:pPr>
      <w:r w:rsidRPr="006862A3">
        <w:rPr>
          <w:rFonts w:ascii="Arial Narrow" w:hAnsi="Arial Narrow"/>
          <w:sz w:val="24"/>
          <w:szCs w:val="24"/>
        </w:rPr>
        <w:t>przeprowadzanie kontroli wewnętrznych projektów zakończonych w ramach Priorytetu 10 RPO-L2020 realizowane przez departamenty zaangażowane w realizację RPO-L2020, zgodnie z Instrukcją Wykonawczą</w:t>
      </w:r>
      <w:r w:rsidR="007B6834" w:rsidRPr="006862A3">
        <w:rPr>
          <w:rFonts w:ascii="Arial Narrow" w:hAnsi="Arial Narrow"/>
          <w:sz w:val="24"/>
          <w:szCs w:val="24"/>
        </w:rPr>
        <w:t>,</w:t>
      </w:r>
    </w:p>
    <w:p w14:paraId="23533676" w14:textId="77777777" w:rsidR="007B6834" w:rsidRPr="006862A3" w:rsidRDefault="007B6834" w:rsidP="002A58B8">
      <w:pPr>
        <w:pStyle w:val="Akapitzlist"/>
        <w:numPr>
          <w:ilvl w:val="0"/>
          <w:numId w:val="30"/>
        </w:numPr>
        <w:adjustRightInd w:val="0"/>
        <w:spacing w:after="0"/>
        <w:jc w:val="both"/>
        <w:rPr>
          <w:rFonts w:ascii="Arial Narrow" w:hAnsi="Arial Narrow"/>
          <w:sz w:val="24"/>
          <w:szCs w:val="24"/>
        </w:rPr>
      </w:pPr>
      <w:r w:rsidRPr="006862A3">
        <w:rPr>
          <w:rFonts w:ascii="Arial Narrow" w:hAnsi="Arial Narrow"/>
          <w:sz w:val="24"/>
          <w:szCs w:val="24"/>
        </w:rPr>
        <w:t xml:space="preserve">w trakcie kontroli projektu w ramach Osi Priorytetowej 10 – Pomoc Techniczna RPO-L2020 zostanie przeprowadzona kontrola krzyżowa horyzontalna w celu weryfikacji </w:t>
      </w:r>
      <w:r w:rsidR="00AD0A0B" w:rsidRPr="006862A3">
        <w:rPr>
          <w:rFonts w:ascii="Arial Narrow" w:hAnsi="Arial Narrow"/>
          <w:sz w:val="24"/>
          <w:szCs w:val="24"/>
        </w:rPr>
        <w:br/>
      </w:r>
      <w:r w:rsidRPr="006862A3">
        <w:rPr>
          <w:rFonts w:ascii="Arial Narrow" w:hAnsi="Arial Narrow"/>
          <w:sz w:val="24"/>
          <w:szCs w:val="24"/>
        </w:rPr>
        <w:t xml:space="preserve">i wykluczenia podwójnego finansowania wydatków w ramach Pomocy Technicznej PO </w:t>
      </w:r>
      <w:r w:rsidR="0063494B" w:rsidRPr="006862A3">
        <w:rPr>
          <w:rFonts w:ascii="Arial Narrow" w:hAnsi="Arial Narrow"/>
          <w:sz w:val="24"/>
          <w:szCs w:val="24"/>
        </w:rPr>
        <w:t>RYBACTWO i MORZE</w:t>
      </w:r>
      <w:r w:rsidRPr="006862A3">
        <w:rPr>
          <w:rFonts w:ascii="Arial Narrow" w:hAnsi="Arial Narrow"/>
          <w:sz w:val="24"/>
          <w:szCs w:val="24"/>
        </w:rPr>
        <w:t xml:space="preserve"> </w:t>
      </w:r>
      <w:r w:rsidR="00F7308C" w:rsidRPr="006862A3">
        <w:rPr>
          <w:rFonts w:ascii="Arial Narrow" w:hAnsi="Arial Narrow"/>
          <w:sz w:val="24"/>
          <w:szCs w:val="24"/>
        </w:rPr>
        <w:t xml:space="preserve">oraz </w:t>
      </w:r>
      <w:r w:rsidRPr="006862A3">
        <w:rPr>
          <w:rFonts w:ascii="Arial Narrow" w:hAnsi="Arial Narrow"/>
          <w:sz w:val="24"/>
          <w:szCs w:val="24"/>
        </w:rPr>
        <w:t>PROW.</w:t>
      </w:r>
    </w:p>
    <w:p w14:paraId="4A5D09C9" w14:textId="77777777" w:rsidR="00E44FBA" w:rsidRPr="006862A3" w:rsidRDefault="00E44FBA" w:rsidP="00EB6956">
      <w:pPr>
        <w:spacing w:line="276" w:lineRule="auto"/>
        <w:jc w:val="both"/>
        <w:rPr>
          <w:rFonts w:ascii="Arial Narrow" w:hAnsi="Arial Narrow"/>
        </w:rPr>
      </w:pPr>
      <w:r w:rsidRPr="006862A3">
        <w:rPr>
          <w:rFonts w:ascii="Arial Narrow" w:hAnsi="Arial Narrow"/>
        </w:rPr>
        <w:t xml:space="preserve">Na Stanowisku jest 7 </w:t>
      </w:r>
      <w:r w:rsidR="00930FB4" w:rsidRPr="006862A3">
        <w:rPr>
          <w:rFonts w:ascii="Arial Narrow" w:hAnsi="Arial Narrow"/>
        </w:rPr>
        <w:t>etatów</w:t>
      </w:r>
      <w:r w:rsidR="00927C5E" w:rsidRPr="006862A3">
        <w:rPr>
          <w:rFonts w:ascii="Arial Narrow" w:hAnsi="Arial Narrow"/>
        </w:rPr>
        <w:t xml:space="preserve">, jednakże w realizację zadań w ramach 10 OP RPO-L2020 </w:t>
      </w:r>
      <w:r w:rsidR="00717BEB" w:rsidRPr="006862A3">
        <w:rPr>
          <w:rFonts w:ascii="Arial Narrow" w:hAnsi="Arial Narrow"/>
        </w:rPr>
        <w:t xml:space="preserve">zaangażowane </w:t>
      </w:r>
      <w:r w:rsidR="00944C18" w:rsidRPr="006862A3">
        <w:rPr>
          <w:rFonts w:ascii="Arial Narrow" w:hAnsi="Arial Narrow"/>
        </w:rPr>
        <w:t>są 4</w:t>
      </w:r>
      <w:r w:rsidR="00927C5E" w:rsidRPr="006862A3">
        <w:rPr>
          <w:rFonts w:ascii="Arial Narrow" w:hAnsi="Arial Narrow"/>
        </w:rPr>
        <w:t xml:space="preserve"> etat</w:t>
      </w:r>
      <w:r w:rsidR="00944C18" w:rsidRPr="006862A3">
        <w:rPr>
          <w:rFonts w:ascii="Arial Narrow" w:hAnsi="Arial Narrow"/>
        </w:rPr>
        <w:t>y</w:t>
      </w:r>
      <w:r w:rsidRPr="006862A3">
        <w:rPr>
          <w:rFonts w:ascii="Arial Narrow" w:hAnsi="Arial Narrow"/>
        </w:rPr>
        <w:t xml:space="preserve">. Stanowisko podlega Zastępcy Dyrektora Biura. </w:t>
      </w:r>
    </w:p>
    <w:p w14:paraId="6E4D3158" w14:textId="77777777" w:rsidR="00E44FBA" w:rsidRPr="006862A3" w:rsidRDefault="00E44FBA" w:rsidP="00EB6956">
      <w:pPr>
        <w:adjustRightInd w:val="0"/>
        <w:spacing w:line="276" w:lineRule="auto"/>
        <w:jc w:val="both"/>
        <w:rPr>
          <w:rFonts w:ascii="Arial Narrow" w:hAnsi="Arial Narrow"/>
        </w:rPr>
      </w:pPr>
    </w:p>
    <w:p w14:paraId="226AE831" w14:textId="77777777" w:rsidR="00E44FBA" w:rsidRPr="006862A3" w:rsidRDefault="00E44FBA" w:rsidP="002A58B8">
      <w:pPr>
        <w:numPr>
          <w:ilvl w:val="0"/>
          <w:numId w:val="36"/>
        </w:numPr>
        <w:adjustRightInd w:val="0"/>
        <w:spacing w:line="276" w:lineRule="auto"/>
        <w:jc w:val="both"/>
        <w:rPr>
          <w:rFonts w:ascii="Arial Narrow" w:hAnsi="Arial Narrow"/>
        </w:rPr>
      </w:pPr>
      <w:r w:rsidRPr="006862A3">
        <w:rPr>
          <w:rFonts w:ascii="Arial Narrow" w:hAnsi="Arial Narrow"/>
          <w:u w:val="single"/>
        </w:rPr>
        <w:t>Stanowisko ds. Audytu Wewnętrznego (BAK.II) odpowiada m.in.za:</w:t>
      </w:r>
    </w:p>
    <w:p w14:paraId="7A5A76F0" w14:textId="77777777" w:rsidR="0065214D" w:rsidRPr="006862A3" w:rsidRDefault="0065214D" w:rsidP="002A58B8">
      <w:pPr>
        <w:pStyle w:val="Akapitzlist"/>
        <w:numPr>
          <w:ilvl w:val="0"/>
          <w:numId w:val="30"/>
        </w:numPr>
        <w:adjustRightInd w:val="0"/>
        <w:spacing w:after="0"/>
        <w:jc w:val="both"/>
        <w:rPr>
          <w:rFonts w:ascii="Arial Narrow" w:hAnsi="Arial Narrow"/>
          <w:sz w:val="24"/>
          <w:szCs w:val="24"/>
        </w:rPr>
      </w:pPr>
      <w:r w:rsidRPr="006862A3">
        <w:rPr>
          <w:rFonts w:ascii="Arial Narrow" w:hAnsi="Arial Narrow"/>
          <w:sz w:val="24"/>
          <w:szCs w:val="24"/>
        </w:rPr>
        <w:t xml:space="preserve">prowadzenie kontroli systemowych w </w:t>
      </w:r>
      <w:r w:rsidR="003478CF" w:rsidRPr="006862A3">
        <w:rPr>
          <w:rFonts w:ascii="Arial Narrow" w:hAnsi="Arial Narrow"/>
          <w:sz w:val="24"/>
          <w:szCs w:val="24"/>
        </w:rPr>
        <w:t xml:space="preserve">IP </w:t>
      </w:r>
      <w:r w:rsidRPr="006862A3">
        <w:rPr>
          <w:rFonts w:ascii="Arial Narrow" w:hAnsi="Arial Narrow"/>
          <w:sz w:val="24"/>
          <w:szCs w:val="24"/>
        </w:rPr>
        <w:t>ZIT,</w:t>
      </w:r>
    </w:p>
    <w:p w14:paraId="7B91DEE7" w14:textId="77777777" w:rsidR="009708AC" w:rsidRPr="006862A3" w:rsidRDefault="0065214D" w:rsidP="009708AC">
      <w:pPr>
        <w:pStyle w:val="Akapitzlist"/>
        <w:numPr>
          <w:ilvl w:val="0"/>
          <w:numId w:val="30"/>
        </w:numPr>
        <w:adjustRightInd w:val="0"/>
        <w:spacing w:after="0"/>
        <w:jc w:val="both"/>
        <w:rPr>
          <w:rFonts w:ascii="Arial Narrow" w:hAnsi="Arial Narrow"/>
          <w:sz w:val="24"/>
          <w:szCs w:val="24"/>
        </w:rPr>
      </w:pPr>
      <w:r w:rsidRPr="006862A3">
        <w:rPr>
          <w:rFonts w:ascii="Arial Narrow" w:hAnsi="Arial Narrow"/>
          <w:sz w:val="24"/>
          <w:szCs w:val="24"/>
        </w:rPr>
        <w:t>prowadzenie audytów wewnętrznych w departamentach zaangażowanych w realizację RPO.</w:t>
      </w:r>
    </w:p>
    <w:p w14:paraId="26213EBA" w14:textId="77777777" w:rsidR="00C86BE7" w:rsidRPr="006862A3" w:rsidRDefault="009708AC" w:rsidP="009708AC">
      <w:pPr>
        <w:adjustRightInd w:val="0"/>
        <w:jc w:val="both"/>
        <w:rPr>
          <w:rFonts w:ascii="Arial Narrow" w:hAnsi="Arial Narrow"/>
        </w:rPr>
      </w:pPr>
      <w:r w:rsidRPr="006862A3">
        <w:rPr>
          <w:rFonts w:ascii="Arial Narrow" w:hAnsi="Arial Narrow"/>
        </w:rPr>
        <w:lastRenderedPageBreak/>
        <w:t>Na Stanowisku są 2 etaty. Stanowisko podlega Dyrektorowi Biura.</w:t>
      </w:r>
    </w:p>
    <w:p w14:paraId="64703451" w14:textId="77777777" w:rsidR="00AC3B7D" w:rsidRPr="006862A3" w:rsidRDefault="00AC3B7D" w:rsidP="008050E1">
      <w:pPr>
        <w:pStyle w:val="Akapitzlist"/>
        <w:adjustRightInd w:val="0"/>
        <w:spacing w:after="0"/>
        <w:ind w:left="0"/>
        <w:jc w:val="both"/>
        <w:rPr>
          <w:rFonts w:ascii="Arial Narrow" w:hAnsi="Arial Narrow"/>
          <w:sz w:val="24"/>
          <w:szCs w:val="24"/>
        </w:rPr>
      </w:pPr>
    </w:p>
    <w:p w14:paraId="3F9403F5" w14:textId="77777777" w:rsidR="00C86BE7" w:rsidRPr="006862A3" w:rsidRDefault="00C86BE7" w:rsidP="00EB6956">
      <w:pPr>
        <w:spacing w:line="276" w:lineRule="auto"/>
        <w:jc w:val="both"/>
        <w:rPr>
          <w:rFonts w:ascii="Arial Narrow" w:hAnsi="Arial Narrow"/>
        </w:rPr>
      </w:pPr>
      <w:r w:rsidRPr="006862A3">
        <w:rPr>
          <w:rFonts w:ascii="Arial Narrow" w:hAnsi="Arial Narrow"/>
        </w:rPr>
        <w:t xml:space="preserve">W ramach </w:t>
      </w:r>
      <w:r w:rsidRPr="006862A3">
        <w:rPr>
          <w:rFonts w:ascii="Arial Narrow" w:hAnsi="Arial Narrow"/>
          <w:u w:val="single"/>
        </w:rPr>
        <w:t>Wojewódzkiego Urzędu Pracy (WUP)</w:t>
      </w:r>
      <w:r w:rsidR="003D507A" w:rsidRPr="006862A3">
        <w:rPr>
          <w:rFonts w:ascii="Arial Narrow" w:hAnsi="Arial Narrow"/>
          <w:u w:val="single"/>
        </w:rPr>
        <w:t>,</w:t>
      </w:r>
      <w:r w:rsidRPr="006862A3">
        <w:rPr>
          <w:rFonts w:ascii="Arial Narrow" w:hAnsi="Arial Narrow"/>
        </w:rPr>
        <w:t xml:space="preserve"> pełniącego funkcję Instytucji Pośredniczącej</w:t>
      </w:r>
      <w:r w:rsidR="003D507A" w:rsidRPr="006862A3">
        <w:rPr>
          <w:rFonts w:ascii="Arial Narrow" w:hAnsi="Arial Narrow"/>
        </w:rPr>
        <w:t>,</w:t>
      </w:r>
      <w:r w:rsidRPr="006862A3">
        <w:rPr>
          <w:rFonts w:ascii="Arial Narrow" w:hAnsi="Arial Narrow"/>
          <w:i/>
        </w:rPr>
        <w:t xml:space="preserve"> </w:t>
      </w:r>
      <w:r w:rsidRPr="006862A3">
        <w:rPr>
          <w:rFonts w:ascii="Arial Narrow" w:hAnsi="Arial Narrow"/>
        </w:rPr>
        <w:t>zadania związane z procesem kontroli i zarządzania przypisane są do następujących komórek:</w:t>
      </w:r>
    </w:p>
    <w:p w14:paraId="2C68A380" w14:textId="77777777" w:rsidR="00D36FF9" w:rsidRPr="006862A3" w:rsidRDefault="00D36FF9" w:rsidP="00EB6956">
      <w:pPr>
        <w:spacing w:line="276" w:lineRule="auto"/>
        <w:jc w:val="both"/>
        <w:rPr>
          <w:rFonts w:ascii="Arial Narrow" w:hAnsi="Arial Narrow"/>
        </w:rPr>
      </w:pPr>
    </w:p>
    <w:p w14:paraId="455522A4" w14:textId="77777777" w:rsidR="00C86BE7" w:rsidRPr="006862A3" w:rsidRDefault="00C86BE7" w:rsidP="002A58B8">
      <w:pPr>
        <w:pStyle w:val="Akapitzlist"/>
        <w:numPr>
          <w:ilvl w:val="0"/>
          <w:numId w:val="36"/>
        </w:numPr>
        <w:jc w:val="both"/>
        <w:rPr>
          <w:rFonts w:ascii="Arial Narrow" w:hAnsi="Arial Narrow"/>
          <w:sz w:val="24"/>
          <w:szCs w:val="24"/>
          <w:u w:val="single"/>
        </w:rPr>
      </w:pPr>
      <w:r w:rsidRPr="006862A3">
        <w:rPr>
          <w:rFonts w:ascii="Arial Narrow" w:hAnsi="Arial Narrow"/>
          <w:sz w:val="24"/>
          <w:szCs w:val="24"/>
          <w:u w:val="single"/>
        </w:rPr>
        <w:t>Wydział Zarządzania Regionalnym Programem Operacyjnym odpowiada m.in. za:</w:t>
      </w:r>
    </w:p>
    <w:p w14:paraId="6E1ECFCE" w14:textId="77777777" w:rsidR="00C86BE7" w:rsidRPr="006862A3" w:rsidRDefault="00EC3DE2" w:rsidP="002A58B8">
      <w:pPr>
        <w:pStyle w:val="Akapitzlist"/>
        <w:numPr>
          <w:ilvl w:val="0"/>
          <w:numId w:val="32"/>
        </w:numPr>
        <w:jc w:val="both"/>
        <w:rPr>
          <w:rFonts w:ascii="Arial Narrow" w:hAnsi="Arial Narrow"/>
          <w:i/>
          <w:sz w:val="24"/>
          <w:szCs w:val="24"/>
          <w:u w:val="single"/>
        </w:rPr>
      </w:pPr>
      <w:r w:rsidRPr="006862A3">
        <w:rPr>
          <w:rFonts w:ascii="Arial Narrow" w:hAnsi="Arial Narrow"/>
          <w:sz w:val="24"/>
          <w:szCs w:val="24"/>
        </w:rPr>
        <w:t>p</w:t>
      </w:r>
      <w:r w:rsidR="00C86BE7" w:rsidRPr="006862A3">
        <w:rPr>
          <w:rFonts w:ascii="Arial Narrow" w:hAnsi="Arial Narrow"/>
          <w:sz w:val="24"/>
          <w:szCs w:val="24"/>
        </w:rPr>
        <w:t>rzygotowanie regulaminu konkursu w ramach RPO-L2020,</w:t>
      </w:r>
    </w:p>
    <w:p w14:paraId="2F17170F" w14:textId="77777777" w:rsidR="00C86BE7" w:rsidRPr="006862A3" w:rsidRDefault="00EC3DE2" w:rsidP="002A58B8">
      <w:pPr>
        <w:pStyle w:val="Akapitzlist"/>
        <w:numPr>
          <w:ilvl w:val="0"/>
          <w:numId w:val="32"/>
        </w:numPr>
        <w:jc w:val="both"/>
        <w:rPr>
          <w:rFonts w:ascii="Arial Narrow" w:hAnsi="Arial Narrow"/>
          <w:i/>
          <w:sz w:val="24"/>
          <w:szCs w:val="24"/>
          <w:u w:val="single"/>
        </w:rPr>
      </w:pPr>
      <w:r w:rsidRPr="006862A3">
        <w:rPr>
          <w:rFonts w:ascii="Arial Narrow" w:hAnsi="Arial Narrow"/>
          <w:sz w:val="24"/>
          <w:szCs w:val="24"/>
        </w:rPr>
        <w:t>m</w:t>
      </w:r>
      <w:r w:rsidR="00C86BE7" w:rsidRPr="006862A3">
        <w:rPr>
          <w:rFonts w:ascii="Arial Narrow" w:hAnsi="Arial Narrow"/>
          <w:sz w:val="24"/>
          <w:szCs w:val="24"/>
        </w:rPr>
        <w:t>onitorowanie postępów realizacji umów o dofinansowanie lub decyzji o dofinansowaniu projektów,</w:t>
      </w:r>
    </w:p>
    <w:p w14:paraId="23DC72CB" w14:textId="77777777" w:rsidR="00C86BE7" w:rsidRPr="006862A3" w:rsidRDefault="00EC3DE2" w:rsidP="002A58B8">
      <w:pPr>
        <w:pStyle w:val="Akapitzlist"/>
        <w:numPr>
          <w:ilvl w:val="0"/>
          <w:numId w:val="32"/>
        </w:numPr>
        <w:jc w:val="both"/>
        <w:rPr>
          <w:rFonts w:ascii="Arial Narrow" w:hAnsi="Arial Narrow"/>
          <w:i/>
          <w:sz w:val="24"/>
          <w:szCs w:val="24"/>
          <w:u w:val="single"/>
        </w:rPr>
      </w:pPr>
      <w:r w:rsidRPr="006862A3">
        <w:rPr>
          <w:rFonts w:ascii="Arial Narrow" w:hAnsi="Arial Narrow"/>
          <w:sz w:val="24"/>
          <w:szCs w:val="24"/>
        </w:rPr>
        <w:t>w</w:t>
      </w:r>
      <w:r w:rsidR="00C86BE7" w:rsidRPr="006862A3">
        <w:rPr>
          <w:rFonts w:ascii="Arial Narrow" w:hAnsi="Arial Narrow"/>
          <w:sz w:val="24"/>
          <w:szCs w:val="24"/>
        </w:rPr>
        <w:t>ystawianie na rzecz beneficjentów zleceń płatności oraz dokonywanie wypłat dotacji celowej, w części odpowiadającej wkładowi krajowemu ze środków budżetu państwa,</w:t>
      </w:r>
    </w:p>
    <w:p w14:paraId="5B2C8F24" w14:textId="77777777" w:rsidR="00C86BE7" w:rsidRPr="006862A3" w:rsidRDefault="00EC3DE2" w:rsidP="002A58B8">
      <w:pPr>
        <w:pStyle w:val="Akapitzlist"/>
        <w:numPr>
          <w:ilvl w:val="0"/>
          <w:numId w:val="32"/>
        </w:numPr>
        <w:spacing w:after="0"/>
        <w:jc w:val="both"/>
        <w:rPr>
          <w:rFonts w:ascii="Arial Narrow" w:hAnsi="Arial Narrow"/>
          <w:i/>
          <w:sz w:val="24"/>
          <w:szCs w:val="24"/>
          <w:u w:val="single"/>
        </w:rPr>
      </w:pPr>
      <w:r w:rsidRPr="006862A3">
        <w:rPr>
          <w:rFonts w:ascii="Arial Narrow" w:hAnsi="Arial Narrow"/>
          <w:sz w:val="24"/>
          <w:szCs w:val="24"/>
        </w:rPr>
        <w:t>r</w:t>
      </w:r>
      <w:r w:rsidR="00C86BE7" w:rsidRPr="006862A3">
        <w:rPr>
          <w:rFonts w:ascii="Arial Narrow" w:hAnsi="Arial Narrow"/>
          <w:sz w:val="24"/>
          <w:szCs w:val="24"/>
        </w:rPr>
        <w:t>ozliczanie umów o dofinansowanie projektów lub decyzji o dofinansowanie projektów, na podstawie składanych wniosków o płatność.</w:t>
      </w:r>
    </w:p>
    <w:p w14:paraId="577C3729" w14:textId="77777777" w:rsidR="00C86BE7" w:rsidRPr="006862A3" w:rsidRDefault="00C86BE7" w:rsidP="00EB6956">
      <w:pPr>
        <w:spacing w:line="276" w:lineRule="auto"/>
        <w:jc w:val="both"/>
        <w:rPr>
          <w:rFonts w:ascii="Arial Narrow" w:hAnsi="Arial Narrow"/>
        </w:rPr>
      </w:pPr>
      <w:r w:rsidRPr="006862A3">
        <w:rPr>
          <w:rFonts w:ascii="Arial Narrow" w:hAnsi="Arial Narrow"/>
        </w:rPr>
        <w:t xml:space="preserve">W </w:t>
      </w:r>
      <w:r w:rsidR="003E2C03" w:rsidRPr="006862A3">
        <w:rPr>
          <w:rFonts w:ascii="Arial Narrow" w:hAnsi="Arial Narrow"/>
        </w:rPr>
        <w:t xml:space="preserve">Wydziale </w:t>
      </w:r>
      <w:r w:rsidRPr="006862A3">
        <w:rPr>
          <w:rFonts w:ascii="Arial Narrow" w:hAnsi="Arial Narrow"/>
        </w:rPr>
        <w:t xml:space="preserve">jest </w:t>
      </w:r>
      <w:r w:rsidR="00D9766E" w:rsidRPr="006862A3">
        <w:rPr>
          <w:rFonts w:ascii="Arial Narrow" w:hAnsi="Arial Narrow"/>
        </w:rPr>
        <w:t>7</w:t>
      </w:r>
      <w:r w:rsidR="00AD6EDA" w:rsidRPr="006862A3">
        <w:rPr>
          <w:rFonts w:ascii="Arial Narrow" w:hAnsi="Arial Narrow"/>
        </w:rPr>
        <w:t>,5</w:t>
      </w:r>
      <w:r w:rsidR="0012299D" w:rsidRPr="006862A3">
        <w:rPr>
          <w:rFonts w:ascii="Arial Narrow" w:hAnsi="Arial Narrow"/>
        </w:rPr>
        <w:t xml:space="preserve"> </w:t>
      </w:r>
      <w:r w:rsidR="00AF212E" w:rsidRPr="006862A3">
        <w:rPr>
          <w:rFonts w:ascii="Arial Narrow" w:hAnsi="Arial Narrow"/>
        </w:rPr>
        <w:t>etatu</w:t>
      </w:r>
      <w:r w:rsidR="0064665A" w:rsidRPr="006862A3">
        <w:rPr>
          <w:rFonts w:ascii="Arial Narrow" w:hAnsi="Arial Narrow"/>
        </w:rPr>
        <w:t xml:space="preserve">, </w:t>
      </w:r>
      <w:r w:rsidR="0014537F" w:rsidRPr="006862A3">
        <w:rPr>
          <w:rFonts w:ascii="Arial Narrow" w:hAnsi="Arial Narrow"/>
        </w:rPr>
        <w:t>w tym Naczelnik Wydziału</w:t>
      </w:r>
      <w:r w:rsidRPr="006862A3">
        <w:rPr>
          <w:rFonts w:ascii="Arial Narrow" w:hAnsi="Arial Narrow"/>
        </w:rPr>
        <w:t>. Wydział podlega Wicedyrektorowi ds. Funduszy Europejskich.</w:t>
      </w:r>
    </w:p>
    <w:p w14:paraId="535D0CFD" w14:textId="77777777" w:rsidR="00C86BE7" w:rsidRPr="006862A3" w:rsidRDefault="00C86BE7" w:rsidP="00EB6956">
      <w:pPr>
        <w:spacing w:line="276" w:lineRule="auto"/>
        <w:jc w:val="both"/>
        <w:rPr>
          <w:rFonts w:ascii="Arial Narrow" w:hAnsi="Arial Narrow"/>
        </w:rPr>
      </w:pPr>
    </w:p>
    <w:p w14:paraId="33C831BC" w14:textId="77777777" w:rsidR="00C86BE7" w:rsidRPr="006862A3" w:rsidRDefault="00C86BE7" w:rsidP="002A58B8">
      <w:pPr>
        <w:pStyle w:val="Akapitzlist"/>
        <w:numPr>
          <w:ilvl w:val="0"/>
          <w:numId w:val="36"/>
        </w:numPr>
        <w:jc w:val="both"/>
        <w:rPr>
          <w:rFonts w:ascii="Arial Narrow" w:hAnsi="Arial Narrow"/>
          <w:sz w:val="24"/>
          <w:szCs w:val="24"/>
          <w:u w:val="single"/>
        </w:rPr>
      </w:pPr>
      <w:r w:rsidRPr="006862A3">
        <w:rPr>
          <w:rFonts w:ascii="Arial Narrow" w:hAnsi="Arial Narrow"/>
          <w:sz w:val="24"/>
          <w:szCs w:val="24"/>
          <w:u w:val="single"/>
        </w:rPr>
        <w:t>Wydział Kontroli i Windykacji odpowiada m.in. za:</w:t>
      </w:r>
    </w:p>
    <w:p w14:paraId="2228BB63" w14:textId="77777777" w:rsidR="00C86BE7" w:rsidRPr="006862A3" w:rsidRDefault="00C86BE7" w:rsidP="002A58B8">
      <w:pPr>
        <w:pStyle w:val="Akapitzlist"/>
        <w:numPr>
          <w:ilvl w:val="0"/>
          <w:numId w:val="33"/>
        </w:numPr>
        <w:jc w:val="both"/>
        <w:rPr>
          <w:rFonts w:ascii="Arial Narrow" w:hAnsi="Arial Narrow"/>
          <w:i/>
          <w:sz w:val="24"/>
          <w:szCs w:val="24"/>
          <w:u w:val="single"/>
        </w:rPr>
      </w:pPr>
      <w:r w:rsidRPr="006862A3">
        <w:rPr>
          <w:rFonts w:ascii="Arial Narrow" w:hAnsi="Arial Narrow"/>
          <w:noProof/>
          <w:sz w:val="24"/>
          <w:szCs w:val="24"/>
        </w:rPr>
        <w:t>sprawowanie kontroli nad realizacją projektów,</w:t>
      </w:r>
    </w:p>
    <w:p w14:paraId="0FA98063" w14:textId="77777777" w:rsidR="00C86BE7" w:rsidRPr="006862A3" w:rsidRDefault="00C86BE7" w:rsidP="002A58B8">
      <w:pPr>
        <w:pStyle w:val="Akapitzlist"/>
        <w:numPr>
          <w:ilvl w:val="0"/>
          <w:numId w:val="33"/>
        </w:numPr>
        <w:jc w:val="both"/>
        <w:rPr>
          <w:rFonts w:ascii="Arial Narrow" w:hAnsi="Arial Narrow"/>
          <w:i/>
          <w:sz w:val="24"/>
          <w:szCs w:val="24"/>
          <w:u w:val="single"/>
        </w:rPr>
      </w:pPr>
      <w:r w:rsidRPr="006862A3">
        <w:rPr>
          <w:rFonts w:ascii="Arial Narrow" w:hAnsi="Arial Narrow"/>
          <w:noProof/>
          <w:sz w:val="24"/>
          <w:szCs w:val="24"/>
        </w:rPr>
        <w:t xml:space="preserve">kompletowanie, przechowywanie i </w:t>
      </w:r>
      <w:r w:rsidR="008D72AA" w:rsidRPr="006862A3">
        <w:rPr>
          <w:rFonts w:ascii="Arial Narrow" w:hAnsi="Arial Narrow"/>
          <w:noProof/>
          <w:sz w:val="24"/>
          <w:szCs w:val="24"/>
        </w:rPr>
        <w:t xml:space="preserve">archiwizację </w:t>
      </w:r>
      <w:r w:rsidRPr="006862A3">
        <w:rPr>
          <w:rFonts w:ascii="Arial Narrow" w:hAnsi="Arial Narrow"/>
          <w:noProof/>
          <w:sz w:val="24"/>
          <w:szCs w:val="24"/>
        </w:rPr>
        <w:t>dokumentacji zgodnie z obowiązującą Instrukcją Kancelaryjną, w tym przechowywanie danych w systemie eDOK,</w:t>
      </w:r>
    </w:p>
    <w:p w14:paraId="74AF0B03" w14:textId="77777777" w:rsidR="00C86BE7" w:rsidRPr="006862A3" w:rsidRDefault="00C86BE7" w:rsidP="002A58B8">
      <w:pPr>
        <w:pStyle w:val="Akapitzlist"/>
        <w:numPr>
          <w:ilvl w:val="0"/>
          <w:numId w:val="33"/>
        </w:numPr>
        <w:spacing w:after="0"/>
        <w:jc w:val="both"/>
        <w:rPr>
          <w:rFonts w:ascii="Arial Narrow" w:hAnsi="Arial Narrow"/>
          <w:i/>
          <w:sz w:val="24"/>
          <w:szCs w:val="24"/>
          <w:u w:val="single"/>
        </w:rPr>
      </w:pPr>
      <w:r w:rsidRPr="006862A3">
        <w:rPr>
          <w:rFonts w:ascii="Arial Narrow" w:hAnsi="Arial Narrow"/>
          <w:noProof/>
          <w:sz w:val="24"/>
          <w:szCs w:val="24"/>
        </w:rPr>
        <w:t>uczestnictwo w kluczowych procesach wskazanych w Wytycznych dotyczących RPO w zakresie obowiązków nałożonych na WUP.</w:t>
      </w:r>
    </w:p>
    <w:p w14:paraId="7A466301" w14:textId="77777777" w:rsidR="00C86BE7" w:rsidRPr="006862A3" w:rsidRDefault="00C86BE7" w:rsidP="00EB6956">
      <w:pPr>
        <w:spacing w:line="276" w:lineRule="auto"/>
        <w:jc w:val="both"/>
        <w:rPr>
          <w:rFonts w:ascii="Arial Narrow" w:hAnsi="Arial Narrow"/>
        </w:rPr>
      </w:pPr>
      <w:r w:rsidRPr="006862A3">
        <w:rPr>
          <w:rFonts w:ascii="Arial Narrow" w:hAnsi="Arial Narrow"/>
        </w:rPr>
        <w:t xml:space="preserve">W </w:t>
      </w:r>
      <w:r w:rsidR="008D72AA" w:rsidRPr="006862A3">
        <w:rPr>
          <w:rFonts w:ascii="Arial Narrow" w:hAnsi="Arial Narrow"/>
        </w:rPr>
        <w:t xml:space="preserve">Zespole ds. Kontroli Wydziału Kontroli i Windykacji </w:t>
      </w:r>
      <w:r w:rsidRPr="006862A3">
        <w:rPr>
          <w:rFonts w:ascii="Arial Narrow" w:hAnsi="Arial Narrow"/>
        </w:rPr>
        <w:t xml:space="preserve">jest </w:t>
      </w:r>
      <w:r w:rsidR="00D9766E" w:rsidRPr="006862A3">
        <w:rPr>
          <w:rFonts w:ascii="Arial Narrow" w:hAnsi="Arial Narrow"/>
        </w:rPr>
        <w:t>2</w:t>
      </w:r>
      <w:r w:rsidR="007E4D26" w:rsidRPr="006862A3">
        <w:rPr>
          <w:rFonts w:ascii="Arial Narrow" w:hAnsi="Arial Narrow"/>
        </w:rPr>
        <w:t>,</w:t>
      </w:r>
      <w:r w:rsidR="00D9766E" w:rsidRPr="006862A3">
        <w:rPr>
          <w:rFonts w:ascii="Arial Narrow" w:hAnsi="Arial Narrow"/>
        </w:rPr>
        <w:t xml:space="preserve">91 </w:t>
      </w:r>
      <w:r w:rsidR="00052E66" w:rsidRPr="006862A3">
        <w:rPr>
          <w:rFonts w:ascii="Arial Narrow" w:hAnsi="Arial Narrow"/>
        </w:rPr>
        <w:t>etatu</w:t>
      </w:r>
      <w:r w:rsidR="009C63F1" w:rsidRPr="006862A3">
        <w:rPr>
          <w:rFonts w:ascii="Arial Narrow" w:hAnsi="Arial Narrow"/>
        </w:rPr>
        <w:t xml:space="preserve">, </w:t>
      </w:r>
      <w:r w:rsidR="00052E66" w:rsidRPr="006862A3">
        <w:rPr>
          <w:rFonts w:ascii="Arial Narrow" w:hAnsi="Arial Narrow"/>
        </w:rPr>
        <w:t>w tym Naczelnik Wydziału</w:t>
      </w:r>
      <w:r w:rsidRPr="006862A3">
        <w:rPr>
          <w:rFonts w:ascii="Arial Narrow" w:hAnsi="Arial Narrow"/>
        </w:rPr>
        <w:t xml:space="preserve">. Wydział podlega Dyrektorowi WUP. </w:t>
      </w:r>
    </w:p>
    <w:p w14:paraId="7951135F" w14:textId="77777777" w:rsidR="00ED15AF" w:rsidRPr="006862A3" w:rsidRDefault="00ED15AF" w:rsidP="00EB6956">
      <w:pPr>
        <w:pStyle w:val="Tekstpodstawowy31"/>
        <w:spacing w:after="0" w:line="276" w:lineRule="auto"/>
        <w:jc w:val="both"/>
        <w:rPr>
          <w:rFonts w:ascii="Arial Narrow" w:hAnsi="Arial Narrow"/>
          <w:sz w:val="24"/>
          <w:szCs w:val="24"/>
        </w:rPr>
      </w:pPr>
    </w:p>
    <w:p w14:paraId="36612703" w14:textId="77777777" w:rsidR="00207A7D" w:rsidRPr="006862A3" w:rsidRDefault="00207A7D" w:rsidP="00EB6956">
      <w:pPr>
        <w:pStyle w:val="Tekstpodstawowy31"/>
        <w:spacing w:after="0" w:line="276" w:lineRule="auto"/>
        <w:jc w:val="both"/>
        <w:rPr>
          <w:rFonts w:ascii="Arial Narrow" w:hAnsi="Arial Narrow"/>
          <w:sz w:val="24"/>
          <w:szCs w:val="24"/>
        </w:rPr>
      </w:pPr>
      <w:r w:rsidRPr="006862A3">
        <w:rPr>
          <w:rFonts w:ascii="Arial Narrow" w:hAnsi="Arial Narrow" w:cs="Arial"/>
          <w:sz w:val="24"/>
          <w:szCs w:val="24"/>
          <w:lang w:eastAsia="pl-PL"/>
        </w:rPr>
        <w:t>Ponadto IP przeprowadza kontrole krzyżowe na zlecenie IZ i/lub IK UP</w:t>
      </w:r>
      <w:r w:rsidR="00BB38FC" w:rsidRPr="006862A3">
        <w:rPr>
          <w:rFonts w:ascii="Arial Narrow" w:hAnsi="Arial Narrow" w:cs="Arial"/>
          <w:sz w:val="24"/>
          <w:szCs w:val="24"/>
          <w:lang w:eastAsia="pl-PL"/>
        </w:rPr>
        <w:t xml:space="preserve"> </w:t>
      </w:r>
      <w:r w:rsidR="00BB38FC" w:rsidRPr="006862A3">
        <w:rPr>
          <w:rFonts w:ascii="Arial Narrow" w:hAnsi="Arial Narrow" w:cs="Arial"/>
          <w:sz w:val="24"/>
          <w:szCs w:val="24"/>
        </w:rPr>
        <w:t>poprzez weryfikację wszystkich wniosków o płatność wskazanego beneficjenta</w:t>
      </w:r>
      <w:r w:rsidRPr="006862A3">
        <w:rPr>
          <w:rFonts w:ascii="Arial Narrow" w:hAnsi="Arial Narrow" w:cs="Arial"/>
          <w:sz w:val="24"/>
          <w:szCs w:val="24"/>
          <w:lang w:eastAsia="pl-PL"/>
        </w:rPr>
        <w:t xml:space="preserve">. Zgodnie z Instrukcjami wykonawczymi IP, w kontrolach krzyżowych uczestniczyć będą pracownicy Zespołu ds. Nieprawidłowości i Windykacji w Wydziale Kontroli i Windykacji. </w:t>
      </w:r>
      <w:r w:rsidRPr="006862A3">
        <w:rPr>
          <w:rFonts w:ascii="Arial Narrow" w:hAnsi="Arial Narrow" w:cs="Arial"/>
          <w:sz w:val="24"/>
          <w:szCs w:val="24"/>
        </w:rPr>
        <w:t xml:space="preserve">Nadzór nad ww. Zespołem sprawuje Kierownik zespołu oraz Naczelnik wydziału, podlegający bezpośrednio Dyrektorowi Naczelnemu WUP w Zielonej Górze. W Zespole zatrudnione </w:t>
      </w:r>
      <w:r w:rsidR="009C34D5" w:rsidRPr="006862A3">
        <w:rPr>
          <w:rFonts w:ascii="Arial Narrow" w:hAnsi="Arial Narrow" w:cs="Arial"/>
          <w:sz w:val="24"/>
          <w:szCs w:val="24"/>
        </w:rPr>
        <w:br/>
      </w:r>
      <w:r w:rsidR="00E83469" w:rsidRPr="006862A3">
        <w:rPr>
          <w:rFonts w:ascii="Arial Narrow" w:hAnsi="Arial Narrow" w:cs="Arial"/>
          <w:sz w:val="24"/>
          <w:szCs w:val="24"/>
        </w:rPr>
        <w:t>są</w:t>
      </w:r>
      <w:r w:rsidRPr="006862A3">
        <w:rPr>
          <w:rFonts w:ascii="Arial Narrow" w:hAnsi="Arial Narrow" w:cs="Arial"/>
          <w:sz w:val="24"/>
          <w:szCs w:val="24"/>
        </w:rPr>
        <w:t xml:space="preserve"> </w:t>
      </w:r>
      <w:r w:rsidR="00F84360" w:rsidRPr="006862A3">
        <w:rPr>
          <w:rFonts w:ascii="Arial Narrow" w:hAnsi="Arial Narrow" w:cs="Arial"/>
          <w:sz w:val="24"/>
          <w:szCs w:val="24"/>
        </w:rPr>
        <w:t xml:space="preserve">2 </w:t>
      </w:r>
      <w:r w:rsidRPr="006862A3">
        <w:rPr>
          <w:rFonts w:ascii="Arial Narrow" w:hAnsi="Arial Narrow" w:cs="Arial"/>
          <w:sz w:val="24"/>
          <w:szCs w:val="24"/>
        </w:rPr>
        <w:t xml:space="preserve">osoby, każda zaangażowana w RPO w </w:t>
      </w:r>
      <w:r w:rsidR="00F84360" w:rsidRPr="006862A3">
        <w:rPr>
          <w:rFonts w:ascii="Arial Narrow" w:hAnsi="Arial Narrow" w:cs="Arial"/>
          <w:sz w:val="24"/>
          <w:szCs w:val="24"/>
        </w:rPr>
        <w:t xml:space="preserve">20 </w:t>
      </w:r>
      <w:r w:rsidRPr="006862A3">
        <w:rPr>
          <w:rFonts w:ascii="Arial Narrow" w:hAnsi="Arial Narrow" w:cs="Arial"/>
          <w:sz w:val="24"/>
          <w:szCs w:val="24"/>
        </w:rPr>
        <w:t xml:space="preserve">% (ogółem </w:t>
      </w:r>
      <w:r w:rsidR="008A0CB7" w:rsidRPr="006862A3">
        <w:rPr>
          <w:rFonts w:ascii="Arial Narrow" w:hAnsi="Arial Narrow" w:cs="Arial"/>
          <w:sz w:val="24"/>
          <w:szCs w:val="24"/>
        </w:rPr>
        <w:t>0,</w:t>
      </w:r>
      <w:r w:rsidR="00F84360" w:rsidRPr="006862A3">
        <w:rPr>
          <w:rFonts w:ascii="Arial Narrow" w:hAnsi="Arial Narrow" w:cs="Arial"/>
          <w:sz w:val="24"/>
          <w:szCs w:val="24"/>
        </w:rPr>
        <w:t xml:space="preserve">40 </w:t>
      </w:r>
      <w:r w:rsidRPr="006862A3">
        <w:rPr>
          <w:rFonts w:ascii="Arial Narrow" w:hAnsi="Arial Narrow" w:cs="Arial"/>
          <w:sz w:val="24"/>
          <w:szCs w:val="24"/>
        </w:rPr>
        <w:t>etat</w:t>
      </w:r>
      <w:r w:rsidR="008A0CB7" w:rsidRPr="006862A3">
        <w:rPr>
          <w:rFonts w:ascii="Arial Narrow" w:hAnsi="Arial Narrow" w:cs="Arial"/>
          <w:sz w:val="24"/>
          <w:szCs w:val="24"/>
        </w:rPr>
        <w:t>u</w:t>
      </w:r>
      <w:r w:rsidRPr="006862A3">
        <w:rPr>
          <w:rFonts w:ascii="Arial Narrow" w:hAnsi="Arial Narrow" w:cs="Arial"/>
          <w:sz w:val="24"/>
          <w:szCs w:val="24"/>
        </w:rPr>
        <w:t xml:space="preserve">). </w:t>
      </w:r>
    </w:p>
    <w:p w14:paraId="48226F89" w14:textId="77777777" w:rsidR="00207A7D" w:rsidRPr="006862A3" w:rsidRDefault="00207A7D" w:rsidP="00EB6956">
      <w:pPr>
        <w:pStyle w:val="Tekstpodstawowy31"/>
        <w:spacing w:after="0" w:line="276" w:lineRule="auto"/>
        <w:jc w:val="both"/>
        <w:rPr>
          <w:rFonts w:ascii="Arial Narrow" w:hAnsi="Arial Narrow"/>
          <w:sz w:val="24"/>
          <w:szCs w:val="24"/>
        </w:rPr>
      </w:pPr>
    </w:p>
    <w:p w14:paraId="6C1DC59D" w14:textId="77777777" w:rsidR="00C857FE" w:rsidRPr="006862A3" w:rsidRDefault="005C6F3F" w:rsidP="001F4BC1">
      <w:pPr>
        <w:pStyle w:val="Tekstpodstawowy31"/>
        <w:spacing w:after="0" w:line="276" w:lineRule="auto"/>
        <w:jc w:val="both"/>
        <w:rPr>
          <w:rFonts w:ascii="Arial Narrow" w:hAnsi="Arial Narrow"/>
          <w:sz w:val="24"/>
          <w:szCs w:val="24"/>
        </w:rPr>
      </w:pPr>
      <w:r w:rsidRPr="006862A3">
        <w:rPr>
          <w:rFonts w:ascii="Arial Narrow" w:hAnsi="Arial Narrow"/>
          <w:sz w:val="24"/>
          <w:szCs w:val="24"/>
        </w:rPr>
        <w:t>W</w:t>
      </w:r>
      <w:r w:rsidR="00504340" w:rsidRPr="006862A3">
        <w:rPr>
          <w:rFonts w:ascii="Arial Narrow" w:hAnsi="Arial Narrow"/>
          <w:sz w:val="24"/>
          <w:szCs w:val="24"/>
        </w:rPr>
        <w:t xml:space="preserve"> kontrolach w siedzibie beneficjenta mogą brać udział pracownicy innych wydziałów </w:t>
      </w:r>
      <w:r w:rsidR="001B2FC2" w:rsidRPr="006862A3">
        <w:rPr>
          <w:rFonts w:ascii="Arial Narrow" w:hAnsi="Arial Narrow"/>
          <w:sz w:val="24"/>
          <w:szCs w:val="24"/>
        </w:rPr>
        <w:t>zaangażowanych w realizację RPO-L2020</w:t>
      </w:r>
      <w:r w:rsidR="00544C3A" w:rsidRPr="006862A3">
        <w:rPr>
          <w:rFonts w:ascii="Arial Narrow" w:hAnsi="Arial Narrow"/>
          <w:sz w:val="24"/>
          <w:szCs w:val="24"/>
        </w:rPr>
        <w:t>.</w:t>
      </w:r>
    </w:p>
    <w:p w14:paraId="4D3318FC" w14:textId="77777777" w:rsidR="00C857FE" w:rsidRPr="006862A3" w:rsidRDefault="00C857FE" w:rsidP="00EB6956">
      <w:pPr>
        <w:pStyle w:val="Tekstpodstawowy31"/>
        <w:spacing w:after="0" w:line="276" w:lineRule="auto"/>
        <w:jc w:val="both"/>
        <w:rPr>
          <w:rFonts w:ascii="Arial Narrow" w:hAnsi="Arial Narrow"/>
          <w:sz w:val="24"/>
          <w:szCs w:val="24"/>
        </w:rPr>
      </w:pPr>
    </w:p>
    <w:p w14:paraId="3C526C9D" w14:textId="77777777" w:rsidR="00504340" w:rsidRPr="006862A3" w:rsidRDefault="00504340" w:rsidP="001F4BC1">
      <w:pPr>
        <w:pStyle w:val="Tekstpodstawowy210"/>
        <w:spacing w:line="276" w:lineRule="auto"/>
        <w:jc w:val="both"/>
        <w:rPr>
          <w:rFonts w:ascii="Arial Narrow" w:hAnsi="Arial Narrow"/>
          <w:b w:val="0"/>
          <w:bCs/>
        </w:rPr>
      </w:pPr>
      <w:r w:rsidRPr="006862A3">
        <w:rPr>
          <w:rFonts w:ascii="Arial Narrow" w:hAnsi="Arial Narrow"/>
          <w:b w:val="0"/>
          <w:bCs/>
        </w:rPr>
        <w:t>Przed przystąpieniem do działań kontrolnych każdy członek zespołu kontrolującego zobowiązany jest do podpisania Oświadczenia o bezstronności.</w:t>
      </w:r>
    </w:p>
    <w:p w14:paraId="411DA08C" w14:textId="77777777" w:rsidR="00215434" w:rsidRPr="006862A3" w:rsidRDefault="00504340" w:rsidP="009A695E">
      <w:pPr>
        <w:pStyle w:val="Tekstpodstawowy210"/>
        <w:spacing w:line="276" w:lineRule="auto"/>
        <w:ind w:firstLine="360"/>
        <w:jc w:val="both"/>
        <w:rPr>
          <w:rFonts w:ascii="Arial Narrow" w:hAnsi="Arial Narrow"/>
          <w:b w:val="0"/>
          <w:bCs/>
        </w:rPr>
      </w:pPr>
      <w:r w:rsidRPr="006862A3">
        <w:rPr>
          <w:rFonts w:ascii="Arial Narrow" w:hAnsi="Arial Narrow"/>
          <w:b w:val="0"/>
          <w:bCs/>
        </w:rPr>
        <w:t>Kontrolujący podlega wyłączeniu od udziału w kontroli, na wniosek lub z urzędu, jeżeli wyniki kontroli mogą dotyczyć jego praw lub obowiązków albo praw lub obowiązków jego małżonka lub osoby pozostającej z nim faktycznie we wspólnym pożyciu, krewnych i powinowatych do drugiego stopnia albo osób związanych z nim z tytułu przysposobienia, opieki lub kurateli. Powody wyłączenia kontrolującego trwają mimo ustania małżeństwa, wspólnego pożycia, przysposobienia, opieki lub kurateli.</w:t>
      </w:r>
    </w:p>
    <w:p w14:paraId="28A4E8B6" w14:textId="77777777" w:rsidR="004503AE" w:rsidRPr="006862A3" w:rsidRDefault="00215434" w:rsidP="00EB6956">
      <w:pPr>
        <w:pStyle w:val="Tekstpodstawowy210"/>
        <w:spacing w:line="276" w:lineRule="auto"/>
        <w:jc w:val="both"/>
        <w:rPr>
          <w:rFonts w:ascii="Arial Narrow" w:hAnsi="Arial Narrow"/>
          <w:b w:val="0"/>
          <w:bCs/>
        </w:rPr>
      </w:pPr>
      <w:r w:rsidRPr="006862A3">
        <w:rPr>
          <w:rFonts w:ascii="Arial Narrow" w:hAnsi="Arial Narrow"/>
          <w:b w:val="0"/>
        </w:rPr>
        <w:t>Ponadto w strukturze IZ RPO-L2020 funkcjonują dwa związki: ZIT Zielona Góra oraz IP ZIT Gorzów Wielkopolski, które</w:t>
      </w:r>
      <w:r w:rsidRPr="006862A3">
        <w:rPr>
          <w:rFonts w:ascii="Arial Narrow" w:hAnsi="Arial Narrow" w:cs="Helv"/>
          <w:b w:val="0"/>
        </w:rPr>
        <w:t xml:space="preserve"> są kontrolowane przez BAK i IA, jednakże nie pełnią one żadnych zadań kontrolnych.</w:t>
      </w:r>
    </w:p>
    <w:p w14:paraId="59805D64" w14:textId="77777777" w:rsidR="00215434" w:rsidRPr="006862A3" w:rsidRDefault="00215434" w:rsidP="00EB6956">
      <w:pPr>
        <w:pStyle w:val="Tekstpodstawowy210"/>
        <w:spacing w:line="276" w:lineRule="auto"/>
        <w:jc w:val="both"/>
        <w:rPr>
          <w:rFonts w:ascii="Arial Narrow" w:hAnsi="Arial Narrow"/>
          <w:b w:val="0"/>
          <w:bCs/>
        </w:rPr>
      </w:pPr>
    </w:p>
    <w:p w14:paraId="2C8BA5EA" w14:textId="77777777" w:rsidR="00504340" w:rsidRPr="006862A3" w:rsidRDefault="00244FD8" w:rsidP="002A58B8">
      <w:pPr>
        <w:numPr>
          <w:ilvl w:val="0"/>
          <w:numId w:val="39"/>
        </w:numPr>
        <w:spacing w:line="276" w:lineRule="auto"/>
        <w:jc w:val="both"/>
        <w:rPr>
          <w:rFonts w:ascii="Arial Narrow" w:hAnsi="Arial Narrow" w:cs="Arial"/>
          <w:b/>
        </w:rPr>
      </w:pPr>
      <w:r w:rsidRPr="006862A3">
        <w:rPr>
          <w:rFonts w:ascii="Arial Narrow" w:hAnsi="Arial Narrow"/>
          <w:b/>
          <w:bCs/>
        </w:rPr>
        <w:t>Metoda wyboru procesów do kontroli systemowej</w:t>
      </w:r>
      <w:r w:rsidR="007312C0" w:rsidRPr="006862A3">
        <w:rPr>
          <w:rFonts w:ascii="Arial Narrow" w:hAnsi="Arial Narrow"/>
          <w:b/>
          <w:bCs/>
        </w:rPr>
        <w:tab/>
      </w:r>
    </w:p>
    <w:p w14:paraId="0468BAA8" w14:textId="77777777" w:rsidR="007B6CD3" w:rsidRPr="006862A3" w:rsidRDefault="007B6CD3" w:rsidP="007B6CD3">
      <w:pPr>
        <w:spacing w:line="276" w:lineRule="auto"/>
        <w:ind w:left="720"/>
        <w:jc w:val="both"/>
        <w:rPr>
          <w:rFonts w:ascii="Arial Narrow" w:hAnsi="Arial Narrow" w:cs="Arial"/>
          <w:b/>
        </w:rPr>
      </w:pPr>
    </w:p>
    <w:p w14:paraId="40CD7ECC" w14:textId="77777777" w:rsidR="00244FD8" w:rsidRPr="006862A3" w:rsidRDefault="006D3A40" w:rsidP="001F4BC1">
      <w:pPr>
        <w:spacing w:line="276" w:lineRule="auto"/>
        <w:jc w:val="both"/>
        <w:rPr>
          <w:rFonts w:ascii="Arial Narrow" w:hAnsi="Arial Narrow" w:cs="Arial"/>
        </w:rPr>
      </w:pPr>
      <w:r w:rsidRPr="006862A3">
        <w:rPr>
          <w:rFonts w:ascii="Arial Narrow" w:hAnsi="Arial Narrow" w:cs="Arial"/>
        </w:rPr>
        <w:t>IZ planuje</w:t>
      </w:r>
      <w:r w:rsidR="00244FD8" w:rsidRPr="006862A3">
        <w:rPr>
          <w:rFonts w:ascii="Arial Narrow" w:hAnsi="Arial Narrow" w:cs="Arial"/>
        </w:rPr>
        <w:t xml:space="preserve"> przeprowadzenie kontroli systemowej w IP w</w:t>
      </w:r>
      <w:r w:rsidR="00070068" w:rsidRPr="006862A3">
        <w:rPr>
          <w:rFonts w:ascii="Arial Narrow" w:hAnsi="Arial Narrow" w:cs="Arial"/>
        </w:rPr>
        <w:t xml:space="preserve"> zakresie wszystkich procesów realizowanych przez IP w ramach powierzonych zadań w związku z wdrażaniem oddelegowanych zadań. </w:t>
      </w:r>
      <w:r w:rsidR="0076301C" w:rsidRPr="006862A3">
        <w:rPr>
          <w:rFonts w:ascii="Arial Narrow" w:hAnsi="Arial Narrow" w:cs="Arial"/>
        </w:rPr>
        <w:t xml:space="preserve">W związku z powyższym nie ma konieczności tworzenia metodyki doboru tych procesów. </w:t>
      </w:r>
      <w:r w:rsidR="000C6BA0" w:rsidRPr="006862A3">
        <w:rPr>
          <w:rFonts w:ascii="Arial Narrow" w:hAnsi="Arial Narrow" w:cs="Arial"/>
        </w:rPr>
        <w:t xml:space="preserve">Jednocześnie w przypadku kontroli systemowej realizowanej w trybie doraźnym dopuszczalne jest zrealizowanie kontroli </w:t>
      </w:r>
      <w:r w:rsidR="00A427A7" w:rsidRPr="006862A3">
        <w:rPr>
          <w:rFonts w:ascii="Arial Narrow" w:hAnsi="Arial Narrow" w:cs="Arial"/>
        </w:rPr>
        <w:t xml:space="preserve">tylko </w:t>
      </w:r>
      <w:r w:rsidR="000C6BA0" w:rsidRPr="006862A3">
        <w:rPr>
          <w:rFonts w:ascii="Arial Narrow" w:hAnsi="Arial Narrow" w:cs="Arial"/>
        </w:rPr>
        <w:t>w zakresie procesów</w:t>
      </w:r>
      <w:r w:rsidR="00DF1AF3" w:rsidRPr="006862A3">
        <w:rPr>
          <w:rFonts w:ascii="Arial Narrow" w:hAnsi="Arial Narrow" w:cs="Arial"/>
        </w:rPr>
        <w:t>,</w:t>
      </w:r>
      <w:r w:rsidR="000C6BA0" w:rsidRPr="006862A3">
        <w:rPr>
          <w:rFonts w:ascii="Arial Narrow" w:hAnsi="Arial Narrow" w:cs="Arial"/>
        </w:rPr>
        <w:t xml:space="preserve"> co do których istnieje uzasadnione podejrzenie wystąpienia poważnych uchybień i nieprawidłowości.</w:t>
      </w:r>
    </w:p>
    <w:p w14:paraId="268621B1" w14:textId="77777777" w:rsidR="009029A0" w:rsidRPr="006862A3" w:rsidRDefault="004548F3" w:rsidP="00DC2D91">
      <w:pPr>
        <w:spacing w:line="276" w:lineRule="auto"/>
        <w:jc w:val="both"/>
        <w:rPr>
          <w:rFonts w:ascii="Arial Narrow" w:hAnsi="Arial Narrow" w:cs="Arial"/>
        </w:rPr>
      </w:pPr>
      <w:r w:rsidRPr="006862A3">
        <w:rPr>
          <w:rFonts w:ascii="Arial Narrow" w:hAnsi="Arial Narrow" w:cs="Arial"/>
        </w:rPr>
        <w:t xml:space="preserve">W przypadku kontroli systemowych w Związkach ZIT realizowanych przez BAK, </w:t>
      </w:r>
      <w:r w:rsidRPr="006862A3">
        <w:rPr>
          <w:rFonts w:ascii="Arial Narrow" w:hAnsi="Arial Narrow"/>
        </w:rPr>
        <w:t>metodyka doboru procesów do kontroli systemowych opiera się na wyborze dokonywanym na podstawie profesjonalnego osądu, spo</w:t>
      </w:r>
      <w:r w:rsidRPr="006862A3">
        <w:rPr>
          <w:rStyle w:val="object"/>
          <w:rFonts w:ascii="Arial Narrow" w:hAnsi="Arial Narrow"/>
        </w:rPr>
        <w:t>śr</w:t>
      </w:r>
      <w:r w:rsidRPr="006862A3">
        <w:rPr>
          <w:rFonts w:ascii="Arial Narrow" w:hAnsi="Arial Narrow"/>
        </w:rPr>
        <w:t xml:space="preserve">ód procesów określonych w porozumieniach zawartych pomiędzy Związkami ZIT </w:t>
      </w:r>
      <w:r w:rsidRPr="006862A3">
        <w:rPr>
          <w:rFonts w:ascii="Arial Narrow" w:hAnsi="Arial Narrow"/>
        </w:rPr>
        <w:br/>
        <w:t xml:space="preserve">a Instytucją Zarządzającą (Województwem Lubuskim) </w:t>
      </w:r>
      <w:r w:rsidR="00C66AF2" w:rsidRPr="006862A3">
        <w:rPr>
          <w:rFonts w:ascii="Arial Narrow" w:hAnsi="Arial Narrow"/>
        </w:rPr>
        <w:t xml:space="preserve">oraz </w:t>
      </w:r>
      <w:r w:rsidRPr="006862A3">
        <w:rPr>
          <w:rFonts w:ascii="Arial Narrow" w:hAnsi="Arial Narrow"/>
        </w:rPr>
        <w:t>w Instrukcj</w:t>
      </w:r>
      <w:r w:rsidR="00B91693" w:rsidRPr="006862A3">
        <w:rPr>
          <w:rFonts w:ascii="Arial Narrow" w:hAnsi="Arial Narrow"/>
        </w:rPr>
        <w:t>ach</w:t>
      </w:r>
      <w:r w:rsidRPr="006862A3">
        <w:rPr>
          <w:rFonts w:ascii="Arial Narrow" w:hAnsi="Arial Narrow"/>
        </w:rPr>
        <w:t xml:space="preserve"> Wykonawczych.</w:t>
      </w:r>
    </w:p>
    <w:p w14:paraId="02C74504" w14:textId="77777777" w:rsidR="004548F3" w:rsidRPr="006862A3" w:rsidRDefault="004548F3" w:rsidP="00DC2D91">
      <w:pPr>
        <w:spacing w:line="276" w:lineRule="auto"/>
        <w:jc w:val="both"/>
        <w:rPr>
          <w:rFonts w:ascii="Arial Narrow" w:hAnsi="Arial Narrow" w:cs="Arial"/>
        </w:rPr>
      </w:pPr>
    </w:p>
    <w:p w14:paraId="31AF6965" w14:textId="77777777" w:rsidR="00504340" w:rsidRPr="006862A3" w:rsidRDefault="007D466F" w:rsidP="002A58B8">
      <w:pPr>
        <w:numPr>
          <w:ilvl w:val="0"/>
          <w:numId w:val="39"/>
        </w:numPr>
        <w:spacing w:line="276" w:lineRule="auto"/>
        <w:jc w:val="both"/>
        <w:rPr>
          <w:rFonts w:ascii="Arial Narrow" w:hAnsi="Arial Narrow" w:cs="Arial"/>
          <w:b/>
        </w:rPr>
      </w:pPr>
      <w:r w:rsidRPr="006862A3">
        <w:rPr>
          <w:rFonts w:ascii="Arial Narrow" w:hAnsi="Arial Narrow" w:cs="Arial"/>
          <w:b/>
        </w:rPr>
        <w:t xml:space="preserve">Założenia metodyki </w:t>
      </w:r>
      <w:r w:rsidR="00243E07" w:rsidRPr="006862A3">
        <w:rPr>
          <w:rFonts w:ascii="Arial Narrow" w:hAnsi="Arial Narrow" w:cs="Arial"/>
          <w:b/>
        </w:rPr>
        <w:t>– OP 6</w:t>
      </w:r>
      <w:r w:rsidR="00C86BE7" w:rsidRPr="006862A3">
        <w:rPr>
          <w:rFonts w:ascii="Arial Narrow" w:hAnsi="Arial Narrow" w:cs="Arial"/>
          <w:b/>
        </w:rPr>
        <w:t xml:space="preserve">  (z wyłączeniem Działań powierzonych IP)</w:t>
      </w:r>
      <w:r w:rsidR="00F86BC4" w:rsidRPr="006862A3">
        <w:rPr>
          <w:rFonts w:ascii="Arial Narrow" w:hAnsi="Arial Narrow" w:cs="Arial"/>
          <w:b/>
        </w:rPr>
        <w:t>, 7, 8</w:t>
      </w:r>
    </w:p>
    <w:p w14:paraId="316B1159" w14:textId="77777777" w:rsidR="00F86BC4" w:rsidRPr="006862A3" w:rsidRDefault="00F86BC4" w:rsidP="00F86BC4">
      <w:pPr>
        <w:spacing w:line="276" w:lineRule="auto"/>
        <w:ind w:left="720"/>
        <w:jc w:val="both"/>
        <w:rPr>
          <w:rFonts w:ascii="Arial Narrow" w:hAnsi="Arial Narrow" w:cs="Arial"/>
          <w:b/>
        </w:rPr>
      </w:pPr>
    </w:p>
    <w:p w14:paraId="73856303" w14:textId="77777777" w:rsidR="00504340" w:rsidRPr="006862A3" w:rsidRDefault="00B86FAA" w:rsidP="00F86BC4">
      <w:pPr>
        <w:spacing w:line="276" w:lineRule="auto"/>
        <w:ind w:left="1418"/>
        <w:jc w:val="both"/>
        <w:rPr>
          <w:rFonts w:ascii="Arial Narrow" w:hAnsi="Arial Narrow" w:cs="Arial"/>
          <w:b/>
        </w:rPr>
      </w:pPr>
      <w:r w:rsidRPr="006862A3">
        <w:rPr>
          <w:rFonts w:ascii="Arial Narrow" w:hAnsi="Arial Narrow" w:cs="Arial"/>
          <w:b/>
        </w:rPr>
        <w:t>4.1</w:t>
      </w:r>
      <w:r w:rsidR="00316B87" w:rsidRPr="006862A3">
        <w:rPr>
          <w:rFonts w:ascii="Arial Narrow" w:hAnsi="Arial Narrow" w:cs="Arial"/>
          <w:b/>
        </w:rPr>
        <w:t>.</w:t>
      </w:r>
      <w:r w:rsidRPr="006862A3">
        <w:rPr>
          <w:rFonts w:ascii="Arial Narrow" w:hAnsi="Arial Narrow" w:cs="Arial"/>
          <w:b/>
        </w:rPr>
        <w:t xml:space="preserve"> </w:t>
      </w:r>
      <w:r w:rsidR="008E2B9E" w:rsidRPr="006862A3">
        <w:rPr>
          <w:rFonts w:ascii="Arial Narrow" w:hAnsi="Arial Narrow" w:cs="Arial"/>
          <w:b/>
        </w:rPr>
        <w:t>Dobór próby dokumentów do kontroli wniosków o płatność</w:t>
      </w:r>
      <w:r w:rsidR="00243E07" w:rsidRPr="006862A3">
        <w:rPr>
          <w:rFonts w:ascii="Arial Narrow" w:hAnsi="Arial Narrow" w:cs="Arial"/>
          <w:b/>
        </w:rPr>
        <w:t xml:space="preserve"> </w:t>
      </w:r>
    </w:p>
    <w:p w14:paraId="5F346891" w14:textId="77777777" w:rsidR="006879A7" w:rsidRPr="006862A3" w:rsidRDefault="006879A7" w:rsidP="00EB6956">
      <w:pPr>
        <w:spacing w:line="276" w:lineRule="auto"/>
        <w:ind w:left="1080"/>
        <w:jc w:val="both"/>
        <w:rPr>
          <w:rFonts w:ascii="Arial Narrow" w:hAnsi="Arial Narrow" w:cs="Arial"/>
          <w:b/>
        </w:rPr>
      </w:pPr>
    </w:p>
    <w:p w14:paraId="789C73E4" w14:textId="77777777" w:rsidR="007F3394" w:rsidRPr="006862A3" w:rsidRDefault="007F3394" w:rsidP="005831B1">
      <w:pPr>
        <w:pStyle w:val="Akapitzlist"/>
        <w:numPr>
          <w:ilvl w:val="0"/>
          <w:numId w:val="83"/>
        </w:numPr>
        <w:jc w:val="both"/>
        <w:rPr>
          <w:rFonts w:ascii="Arial Narrow" w:hAnsi="Arial Narrow"/>
          <w:sz w:val="24"/>
          <w:szCs w:val="24"/>
        </w:rPr>
      </w:pPr>
      <w:r w:rsidRPr="006862A3">
        <w:rPr>
          <w:rFonts w:ascii="Arial Narrow" w:hAnsi="Arial Narrow"/>
          <w:sz w:val="24"/>
          <w:szCs w:val="24"/>
        </w:rPr>
        <w:t>Wnioski o płatność beneficjentów realizujących projekty w RPO - Lubuskie 2020 składane są do IZ, z częstotliwością i w terminie określonymi w umowie o dofinansowanie projektu</w:t>
      </w:r>
      <w:r w:rsidR="00014559" w:rsidRPr="006862A3">
        <w:rPr>
          <w:rFonts w:ascii="Arial Narrow" w:hAnsi="Arial Narrow"/>
          <w:sz w:val="24"/>
          <w:szCs w:val="24"/>
        </w:rPr>
        <w:t xml:space="preserve">/decyzji </w:t>
      </w:r>
      <w:r w:rsidR="005831B1" w:rsidRPr="006862A3">
        <w:rPr>
          <w:rFonts w:ascii="Arial Narrow" w:hAnsi="Arial Narrow"/>
          <w:sz w:val="24"/>
          <w:szCs w:val="24"/>
        </w:rPr>
        <w:br/>
      </w:r>
      <w:r w:rsidR="00014559" w:rsidRPr="006862A3">
        <w:rPr>
          <w:rFonts w:ascii="Arial Narrow" w:hAnsi="Arial Narrow"/>
          <w:sz w:val="24"/>
          <w:szCs w:val="24"/>
        </w:rPr>
        <w:t>o dofinansowaniu</w:t>
      </w:r>
      <w:r w:rsidRPr="006862A3">
        <w:rPr>
          <w:rFonts w:ascii="Arial Narrow" w:hAnsi="Arial Narrow"/>
          <w:sz w:val="24"/>
          <w:szCs w:val="24"/>
        </w:rPr>
        <w:t>.</w:t>
      </w:r>
    </w:p>
    <w:p w14:paraId="2516DD47" w14:textId="77777777" w:rsidR="007F3394" w:rsidRPr="006862A3" w:rsidRDefault="007F3394" w:rsidP="0016497B">
      <w:pPr>
        <w:spacing w:line="276" w:lineRule="auto"/>
        <w:ind w:left="-76"/>
        <w:jc w:val="both"/>
        <w:rPr>
          <w:rFonts w:ascii="Arial Narrow" w:hAnsi="Arial Narrow"/>
        </w:rPr>
      </w:pPr>
      <w:r w:rsidRPr="006862A3">
        <w:rPr>
          <w:rFonts w:ascii="Arial Narrow" w:hAnsi="Arial Narrow"/>
        </w:rPr>
        <w:t>Weryfikacja wniosków o płatność prowadzona jest z wykorzystaniem danych i dokumentów przekazywanych za pośrednictwem SL2014 oraz zachowaniem zasady jednokrotnego przekazywania dokumentów.</w:t>
      </w:r>
    </w:p>
    <w:p w14:paraId="7933B28C" w14:textId="77777777" w:rsidR="007F3394" w:rsidRPr="006862A3" w:rsidRDefault="007F3394" w:rsidP="007F3394">
      <w:pPr>
        <w:spacing w:line="276" w:lineRule="auto"/>
        <w:ind w:left="-76"/>
        <w:jc w:val="both"/>
        <w:rPr>
          <w:rFonts w:ascii="Arial Narrow" w:hAnsi="Arial Narrow"/>
        </w:rPr>
      </w:pPr>
      <w:r w:rsidRPr="006862A3">
        <w:rPr>
          <w:rFonts w:ascii="Arial Narrow" w:hAnsi="Arial Narrow"/>
        </w:rPr>
        <w:t xml:space="preserve">Celem weryfikacji wniosku o płatność beneficjenta jest potwierdzenie kwalifikowalności wydatków, </w:t>
      </w:r>
      <w:r w:rsidR="005831B1" w:rsidRPr="006862A3">
        <w:rPr>
          <w:rFonts w:ascii="Arial Narrow" w:hAnsi="Arial Narrow"/>
        </w:rPr>
        <w:br/>
      </w:r>
      <w:r w:rsidRPr="006862A3">
        <w:rPr>
          <w:rFonts w:ascii="Arial Narrow" w:hAnsi="Arial Narrow"/>
        </w:rPr>
        <w:t>które zostały w tym wniosku ujęte w celu ich dofinansowania w ramach RPO - Lubuskie 2020. W trakcie weryfikacji wniosków o płatność sprawdzeniu podlegać będą w szczególności, czy:</w:t>
      </w:r>
    </w:p>
    <w:p w14:paraId="4F55A92F" w14:textId="77777777" w:rsidR="007F3394" w:rsidRPr="006862A3" w:rsidRDefault="007F3394" w:rsidP="00CA48C3">
      <w:pPr>
        <w:numPr>
          <w:ilvl w:val="0"/>
          <w:numId w:val="16"/>
        </w:numPr>
        <w:spacing w:line="276" w:lineRule="auto"/>
        <w:jc w:val="both"/>
        <w:rPr>
          <w:rFonts w:ascii="Arial Narrow" w:hAnsi="Arial Narrow"/>
        </w:rPr>
      </w:pPr>
      <w:r w:rsidRPr="006862A3">
        <w:rPr>
          <w:rFonts w:ascii="Arial Narrow" w:hAnsi="Arial Narrow"/>
        </w:rPr>
        <w:t>wniosek o płatność został prawidłowo wypełniony od strony formalnej,</w:t>
      </w:r>
    </w:p>
    <w:p w14:paraId="24484186" w14:textId="77777777" w:rsidR="007F3394" w:rsidRPr="006862A3" w:rsidRDefault="007F3394" w:rsidP="00CA48C3">
      <w:pPr>
        <w:numPr>
          <w:ilvl w:val="0"/>
          <w:numId w:val="16"/>
        </w:numPr>
        <w:spacing w:line="276" w:lineRule="auto"/>
        <w:jc w:val="both"/>
        <w:rPr>
          <w:rFonts w:ascii="Arial Narrow" w:hAnsi="Arial Narrow"/>
        </w:rPr>
      </w:pPr>
      <w:r w:rsidRPr="006862A3">
        <w:rPr>
          <w:rFonts w:ascii="Arial Narrow" w:hAnsi="Arial Narrow"/>
        </w:rPr>
        <w:t>wyda</w:t>
      </w:r>
      <w:r w:rsidR="00AF0679" w:rsidRPr="006862A3">
        <w:rPr>
          <w:rFonts w:ascii="Arial Narrow" w:hAnsi="Arial Narrow"/>
        </w:rPr>
        <w:t>tki ujęte we wniosku o płatność</w:t>
      </w:r>
      <w:r w:rsidRPr="006862A3">
        <w:rPr>
          <w:rFonts w:ascii="Arial Narrow" w:hAnsi="Arial Narrow"/>
        </w:rPr>
        <w:t xml:space="preserve"> są wydatkami kwalifikowalnymi,</w:t>
      </w:r>
    </w:p>
    <w:p w14:paraId="0306762B" w14:textId="77777777" w:rsidR="007F3394" w:rsidRPr="006862A3" w:rsidRDefault="007F3394" w:rsidP="00CA48C3">
      <w:pPr>
        <w:numPr>
          <w:ilvl w:val="0"/>
          <w:numId w:val="16"/>
        </w:numPr>
        <w:spacing w:line="276" w:lineRule="auto"/>
        <w:jc w:val="both"/>
        <w:rPr>
          <w:rFonts w:ascii="Arial Narrow" w:hAnsi="Arial Narrow"/>
        </w:rPr>
      </w:pPr>
      <w:r w:rsidRPr="006862A3">
        <w:rPr>
          <w:rFonts w:ascii="Arial Narrow" w:hAnsi="Arial Narrow"/>
        </w:rPr>
        <w:t>wniosek o płatność jest poprawny od strony rachunkowej,</w:t>
      </w:r>
    </w:p>
    <w:p w14:paraId="29F003D9" w14:textId="77777777" w:rsidR="007F3394" w:rsidRPr="006862A3" w:rsidRDefault="007F3394" w:rsidP="00CA48C3">
      <w:pPr>
        <w:numPr>
          <w:ilvl w:val="0"/>
          <w:numId w:val="16"/>
        </w:numPr>
        <w:spacing w:line="276" w:lineRule="auto"/>
        <w:jc w:val="both"/>
        <w:rPr>
          <w:rFonts w:ascii="Arial Narrow" w:hAnsi="Arial Narrow"/>
        </w:rPr>
      </w:pPr>
      <w:r w:rsidRPr="006862A3">
        <w:rPr>
          <w:rFonts w:ascii="Arial Narrow" w:hAnsi="Arial Narrow"/>
        </w:rPr>
        <w:t xml:space="preserve">zakres rzeczowy projektu jest realizowany zgodnie z </w:t>
      </w:r>
      <w:r w:rsidR="00023EFF" w:rsidRPr="006862A3">
        <w:rPr>
          <w:rFonts w:ascii="Arial Narrow" w:hAnsi="Arial Narrow"/>
        </w:rPr>
        <w:t>umową o dofinansowanie lub decyzją o dofinansowaniu</w:t>
      </w:r>
      <w:r w:rsidR="001561FC" w:rsidRPr="006862A3">
        <w:rPr>
          <w:rFonts w:ascii="Arial Narrow" w:hAnsi="Arial Narrow"/>
        </w:rPr>
        <w:t>.</w:t>
      </w:r>
    </w:p>
    <w:p w14:paraId="77D06676" w14:textId="77777777" w:rsidR="007F3394" w:rsidRPr="006862A3" w:rsidRDefault="007F3394" w:rsidP="007F3394">
      <w:pPr>
        <w:spacing w:line="276" w:lineRule="auto"/>
        <w:ind w:left="-76"/>
        <w:jc w:val="both"/>
        <w:rPr>
          <w:rFonts w:ascii="Arial Narrow" w:hAnsi="Arial Narrow"/>
        </w:rPr>
      </w:pPr>
      <w:r w:rsidRPr="006862A3">
        <w:rPr>
          <w:rFonts w:ascii="Arial Narrow" w:hAnsi="Arial Narrow"/>
        </w:rPr>
        <w:t>Weryfikacji podlega każdy złożony przez beneficjenta wniosek o płatność wraz z złącznikami, w tym dokumentami poświadczającymi prawidłowe pon</w:t>
      </w:r>
      <w:r w:rsidR="00F87591" w:rsidRPr="006862A3">
        <w:rPr>
          <w:rFonts w:ascii="Arial Narrow" w:hAnsi="Arial Narrow"/>
        </w:rPr>
        <w:t>iesienie wydatków w tym wniosku na próbie wybranej w oparciu o kombinację losowania przypadkowego z profesjonalnym osądem.</w:t>
      </w:r>
    </w:p>
    <w:p w14:paraId="10F7AA6A" w14:textId="77777777" w:rsidR="007F3394" w:rsidRPr="006862A3" w:rsidRDefault="007F3394" w:rsidP="007F3394">
      <w:pPr>
        <w:spacing w:line="276" w:lineRule="auto"/>
        <w:ind w:left="-76"/>
        <w:jc w:val="both"/>
        <w:rPr>
          <w:rFonts w:ascii="Arial Narrow" w:hAnsi="Arial Narrow"/>
        </w:rPr>
      </w:pPr>
    </w:p>
    <w:p w14:paraId="08516D91" w14:textId="77777777" w:rsidR="007F3394" w:rsidRPr="006862A3" w:rsidRDefault="007F3394" w:rsidP="007F3394">
      <w:pPr>
        <w:spacing w:line="276" w:lineRule="auto"/>
        <w:ind w:left="-76"/>
        <w:jc w:val="both"/>
        <w:rPr>
          <w:rFonts w:ascii="Arial Narrow" w:hAnsi="Arial Narrow"/>
        </w:rPr>
      </w:pPr>
      <w:r w:rsidRPr="006862A3">
        <w:rPr>
          <w:rFonts w:ascii="Arial Narrow" w:hAnsi="Arial Narrow"/>
        </w:rPr>
        <w:t xml:space="preserve">W celu zapewnienia prawidłowej oceny kwalifikowalności wydatków, w trakcie weryfikacji wniosku o płatność dokonywana jest </w:t>
      </w:r>
      <w:r w:rsidRPr="006862A3">
        <w:rPr>
          <w:rFonts w:ascii="Arial Narrow" w:hAnsi="Arial Narrow"/>
          <w:b/>
        </w:rPr>
        <w:t>pogłębiona analiza</w:t>
      </w:r>
      <w:r w:rsidRPr="006862A3">
        <w:rPr>
          <w:rFonts w:ascii="Arial Narrow" w:hAnsi="Arial Narrow"/>
        </w:rPr>
        <w:t>, polegająca na weryfikacji dokumentów źródłowych. Analiza dokonywana jest na podstawie dokumentów potwierdzających dane wykazane we wniosku o płatność.</w:t>
      </w:r>
    </w:p>
    <w:p w14:paraId="36E50AF9" w14:textId="77777777" w:rsidR="007F3394" w:rsidRPr="006862A3" w:rsidRDefault="007F3394" w:rsidP="007F3394">
      <w:pPr>
        <w:spacing w:line="276" w:lineRule="auto"/>
        <w:ind w:left="-76"/>
        <w:jc w:val="both"/>
        <w:rPr>
          <w:rFonts w:ascii="Arial Narrow" w:hAnsi="Arial Narrow"/>
        </w:rPr>
      </w:pPr>
      <w:r w:rsidRPr="006862A3">
        <w:rPr>
          <w:rFonts w:ascii="Arial Narrow" w:hAnsi="Arial Narrow"/>
        </w:rPr>
        <w:t xml:space="preserve">Pozycje z wniosku o płatność są wybierane do weryfikacji w oparciu o </w:t>
      </w:r>
      <w:r w:rsidRPr="006862A3">
        <w:rPr>
          <w:rFonts w:ascii="Arial Narrow" w:hAnsi="Arial Narrow"/>
          <w:b/>
        </w:rPr>
        <w:t xml:space="preserve">metodykę doboru dokumentów </w:t>
      </w:r>
      <w:r w:rsidRPr="006862A3">
        <w:rPr>
          <w:rFonts w:ascii="Arial Narrow" w:hAnsi="Arial Narrow"/>
        </w:rPr>
        <w:t xml:space="preserve">dotyczących wydatków najbardziej ryzykownych </w:t>
      </w:r>
      <w:r w:rsidR="00184A4C" w:rsidRPr="006862A3">
        <w:rPr>
          <w:rFonts w:ascii="Arial Narrow" w:hAnsi="Arial Narrow"/>
        </w:rPr>
        <w:t xml:space="preserve">oraz wybranych na podstawie doboru losowego </w:t>
      </w:r>
      <w:r w:rsidR="007E560F" w:rsidRPr="006862A3">
        <w:rPr>
          <w:rFonts w:ascii="Arial Narrow" w:hAnsi="Arial Narrow"/>
        </w:rPr>
        <w:br/>
      </w:r>
      <w:r w:rsidRPr="006862A3">
        <w:rPr>
          <w:rFonts w:ascii="Arial Narrow" w:hAnsi="Arial Narrow"/>
        </w:rPr>
        <w:t xml:space="preserve">do sprawdzenia w trakcie weryfikacji wniosku o płatność. Sposób prowadzenia pogłębionej analizy zależy </w:t>
      </w:r>
      <w:r w:rsidRPr="006862A3">
        <w:rPr>
          <w:rFonts w:ascii="Arial Narrow" w:hAnsi="Arial Narrow"/>
        </w:rPr>
        <w:lastRenderedPageBreak/>
        <w:t>o</w:t>
      </w:r>
      <w:r w:rsidR="00184A4C" w:rsidRPr="006862A3">
        <w:rPr>
          <w:rFonts w:ascii="Arial Narrow" w:hAnsi="Arial Narrow"/>
        </w:rPr>
        <w:t xml:space="preserve">d sposobu rozliczania wydatków </w:t>
      </w:r>
      <w:r w:rsidRPr="006862A3">
        <w:rPr>
          <w:rFonts w:ascii="Arial Narrow" w:hAnsi="Arial Narrow"/>
        </w:rPr>
        <w:t xml:space="preserve">we wniosku o płatność, tj. rozliczanie na podstawie rzeczywiście </w:t>
      </w:r>
      <w:r w:rsidR="00184A4C" w:rsidRPr="006862A3">
        <w:rPr>
          <w:rFonts w:ascii="Arial Narrow" w:hAnsi="Arial Narrow"/>
        </w:rPr>
        <w:t xml:space="preserve">poniesionych wydatków lub metod </w:t>
      </w:r>
      <w:r w:rsidRPr="006862A3">
        <w:rPr>
          <w:rFonts w:ascii="Arial Narrow" w:hAnsi="Arial Narrow"/>
        </w:rPr>
        <w:t>uproszczonych.</w:t>
      </w:r>
    </w:p>
    <w:p w14:paraId="0BE2CE3F" w14:textId="77777777" w:rsidR="007F3394" w:rsidRPr="006862A3" w:rsidRDefault="007F3394" w:rsidP="007F3394">
      <w:pPr>
        <w:spacing w:line="276" w:lineRule="auto"/>
        <w:ind w:left="-76"/>
        <w:jc w:val="both"/>
        <w:rPr>
          <w:rFonts w:ascii="Arial Narrow" w:hAnsi="Arial Narrow"/>
        </w:rPr>
      </w:pPr>
      <w:r w:rsidRPr="006862A3">
        <w:rPr>
          <w:rFonts w:ascii="Arial Narrow" w:hAnsi="Arial Narrow"/>
        </w:rPr>
        <w:t xml:space="preserve">W przypadku, gdy pogłębiona analiza dwóch kolejnych wniosków o płatność rozliczających wydatki </w:t>
      </w:r>
      <w:r w:rsidR="009A695E" w:rsidRPr="006862A3">
        <w:rPr>
          <w:rFonts w:ascii="Arial Narrow" w:hAnsi="Arial Narrow"/>
        </w:rPr>
        <w:br/>
      </w:r>
      <w:r w:rsidRPr="006862A3">
        <w:rPr>
          <w:rFonts w:ascii="Arial Narrow" w:hAnsi="Arial Narrow"/>
        </w:rPr>
        <w:t xml:space="preserve">lub kontrola projektu (jeśli dotyczy) nie wykaże nieuzasadnionych wydatków, w kolejnych wnioskach o płatność IZ może dokonywać weryfikacji próby dokumentów, wyłącznie na podstawie faktur </w:t>
      </w:r>
      <w:r w:rsidR="005831B1" w:rsidRPr="006862A3">
        <w:rPr>
          <w:rFonts w:ascii="Arial Narrow" w:hAnsi="Arial Narrow"/>
        </w:rPr>
        <w:br/>
      </w:r>
      <w:r w:rsidRPr="006862A3">
        <w:rPr>
          <w:rFonts w:ascii="Arial Narrow" w:hAnsi="Arial Narrow"/>
        </w:rPr>
        <w:t xml:space="preserve">lub dokumentów o równoważnej wartości dowodowej wraz z dowodami zapłaty (nie dotyczy </w:t>
      </w:r>
      <w:r w:rsidR="005831B1" w:rsidRPr="006862A3">
        <w:rPr>
          <w:rFonts w:ascii="Arial Narrow" w:hAnsi="Arial Narrow"/>
        </w:rPr>
        <w:br/>
      </w:r>
      <w:r w:rsidRPr="006862A3">
        <w:rPr>
          <w:rFonts w:ascii="Arial Narrow" w:hAnsi="Arial Narrow"/>
        </w:rPr>
        <w:t>to weryfikacji zamówień publicznych o wartości równej lub wyższej niż próg o</w:t>
      </w:r>
      <w:r w:rsidR="005831B1" w:rsidRPr="006862A3">
        <w:rPr>
          <w:rFonts w:ascii="Arial Narrow" w:hAnsi="Arial Narrow"/>
        </w:rPr>
        <w:t xml:space="preserve">kreślony w przepisach wydanych </w:t>
      </w:r>
      <w:r w:rsidRPr="006862A3">
        <w:rPr>
          <w:rFonts w:ascii="Arial Narrow" w:hAnsi="Arial Narrow"/>
        </w:rPr>
        <w:t>na podstawie art. 11 ust. 8 ustawy z dnia 29 stycznia 2004 r. - Prawo zamówień publicznych).</w:t>
      </w:r>
    </w:p>
    <w:p w14:paraId="170F0DEC" w14:textId="77777777" w:rsidR="007F3394" w:rsidRPr="006862A3" w:rsidRDefault="007F3394" w:rsidP="007F3394">
      <w:pPr>
        <w:spacing w:line="276" w:lineRule="auto"/>
        <w:ind w:left="-76"/>
        <w:jc w:val="both"/>
        <w:rPr>
          <w:rFonts w:ascii="Arial Narrow" w:hAnsi="Arial Narrow"/>
        </w:rPr>
      </w:pPr>
      <w:r w:rsidRPr="006862A3">
        <w:rPr>
          <w:rFonts w:ascii="Arial Narrow" w:hAnsi="Arial Narrow"/>
        </w:rPr>
        <w:t>W sytuacji, gdy w trakcie weryfikacji wykryte zostaną poważne nieprawidłowości (w tym skutkujące uznaniem wydatków za niekwalifikowalne), które mogą mieć istotny wpływ na prawidłowość realizacji projektu, osoby weryfikujące wniosek skontrolują odpowiednio większą próbę dokumentacji finansowej i merytorycznej projektu.</w:t>
      </w:r>
    </w:p>
    <w:p w14:paraId="3795D1B4" w14:textId="77777777" w:rsidR="007F3394" w:rsidRPr="006862A3" w:rsidRDefault="007F3394" w:rsidP="00EB6956">
      <w:pPr>
        <w:spacing w:line="276" w:lineRule="auto"/>
        <w:contextualSpacing/>
        <w:jc w:val="both"/>
        <w:rPr>
          <w:rFonts w:ascii="Arial Narrow" w:hAnsi="Arial Narrow"/>
          <w:b/>
        </w:rPr>
      </w:pPr>
    </w:p>
    <w:p w14:paraId="099ABE5C" w14:textId="77777777" w:rsidR="006879A7" w:rsidRPr="006862A3" w:rsidRDefault="00BF3F7F" w:rsidP="00EB6956">
      <w:pPr>
        <w:pStyle w:val="Akapitzlist"/>
        <w:spacing w:after="0"/>
        <w:jc w:val="both"/>
        <w:rPr>
          <w:rFonts w:ascii="Arial Narrow" w:hAnsi="Arial Narrow"/>
          <w:b/>
          <w:sz w:val="24"/>
          <w:szCs w:val="24"/>
        </w:rPr>
      </w:pPr>
      <w:r w:rsidRPr="006862A3">
        <w:rPr>
          <w:rFonts w:ascii="Arial Narrow" w:hAnsi="Arial Narrow"/>
          <w:b/>
          <w:sz w:val="24"/>
          <w:szCs w:val="24"/>
        </w:rPr>
        <w:t>4.1</w:t>
      </w:r>
      <w:r w:rsidR="00C23741" w:rsidRPr="006862A3">
        <w:rPr>
          <w:rFonts w:ascii="Arial Narrow" w:hAnsi="Arial Narrow"/>
          <w:b/>
          <w:sz w:val="24"/>
          <w:szCs w:val="24"/>
        </w:rPr>
        <w:t>.</w:t>
      </w:r>
      <w:r w:rsidR="00B86FAA" w:rsidRPr="006862A3">
        <w:rPr>
          <w:rFonts w:ascii="Arial Narrow" w:hAnsi="Arial Narrow"/>
          <w:b/>
          <w:sz w:val="24"/>
          <w:szCs w:val="24"/>
        </w:rPr>
        <w:t>1.</w:t>
      </w:r>
      <w:r w:rsidR="004842A8" w:rsidRPr="006862A3">
        <w:rPr>
          <w:rFonts w:ascii="Arial Narrow" w:hAnsi="Arial Narrow"/>
          <w:b/>
          <w:sz w:val="24"/>
          <w:szCs w:val="24"/>
        </w:rPr>
        <w:t xml:space="preserve"> Metodyka doboru dokumentów dotyczących</w:t>
      </w:r>
      <w:r w:rsidR="006879A7" w:rsidRPr="006862A3">
        <w:rPr>
          <w:rFonts w:ascii="Arial Narrow" w:hAnsi="Arial Narrow"/>
          <w:b/>
          <w:sz w:val="24"/>
          <w:szCs w:val="24"/>
        </w:rPr>
        <w:t xml:space="preserve"> projektów rozliczanych na podstawie rzeczywiście poniesionych wydatków</w:t>
      </w:r>
    </w:p>
    <w:p w14:paraId="10858C58" w14:textId="77777777" w:rsidR="006879A7" w:rsidRPr="006862A3" w:rsidRDefault="006879A7" w:rsidP="00EB6956">
      <w:pPr>
        <w:spacing w:line="276" w:lineRule="auto"/>
        <w:ind w:left="720"/>
        <w:contextualSpacing/>
        <w:jc w:val="both"/>
        <w:rPr>
          <w:rFonts w:ascii="Arial Narrow" w:hAnsi="Arial Narrow"/>
          <w:b/>
        </w:rPr>
      </w:pPr>
    </w:p>
    <w:p w14:paraId="6E65B2EE" w14:textId="77777777" w:rsidR="006879A7" w:rsidRPr="006862A3" w:rsidRDefault="006879A7" w:rsidP="00EB6956">
      <w:pPr>
        <w:pStyle w:val="Akapitzlist"/>
        <w:numPr>
          <w:ilvl w:val="0"/>
          <w:numId w:val="15"/>
        </w:numPr>
        <w:spacing w:after="0"/>
        <w:ind w:hanging="11"/>
        <w:jc w:val="both"/>
        <w:rPr>
          <w:rFonts w:ascii="Arial Narrow" w:hAnsi="Arial Narrow"/>
          <w:b/>
          <w:sz w:val="24"/>
          <w:szCs w:val="24"/>
        </w:rPr>
      </w:pPr>
      <w:r w:rsidRPr="006862A3">
        <w:rPr>
          <w:rFonts w:ascii="Arial Narrow" w:hAnsi="Arial Narrow"/>
          <w:b/>
          <w:sz w:val="24"/>
          <w:szCs w:val="24"/>
        </w:rPr>
        <w:t>dokumenty finansowe</w:t>
      </w:r>
    </w:p>
    <w:p w14:paraId="4E8E3FAF" w14:textId="77777777" w:rsidR="006879A7" w:rsidRPr="006862A3" w:rsidRDefault="006879A7" w:rsidP="00EB6956">
      <w:pPr>
        <w:spacing w:line="276" w:lineRule="auto"/>
        <w:contextualSpacing/>
        <w:jc w:val="both"/>
        <w:rPr>
          <w:rFonts w:ascii="Arial Narrow" w:hAnsi="Arial Narrow"/>
        </w:rPr>
      </w:pPr>
    </w:p>
    <w:p w14:paraId="422DF3B7" w14:textId="77777777" w:rsidR="00275227" w:rsidRPr="006862A3" w:rsidRDefault="00275227" w:rsidP="00275227">
      <w:pPr>
        <w:spacing w:line="276" w:lineRule="auto"/>
        <w:jc w:val="both"/>
        <w:rPr>
          <w:rFonts w:ascii="Arial Narrow" w:hAnsi="Arial Narrow"/>
        </w:rPr>
      </w:pPr>
      <w:r w:rsidRPr="006862A3">
        <w:rPr>
          <w:rFonts w:ascii="Arial Narrow" w:hAnsi="Arial Narrow"/>
        </w:rPr>
        <w:t xml:space="preserve">Obligatoryjnemu sprawdzeniu podlega dokumentacja źródłowa dotycząca minimum 5% pozycji wydatków, jednak nie mniej niż </w:t>
      </w:r>
      <w:r w:rsidR="00923E03" w:rsidRPr="006862A3">
        <w:rPr>
          <w:rFonts w:ascii="Arial Narrow" w:hAnsi="Arial Narrow"/>
        </w:rPr>
        <w:t>10 pozycji</w:t>
      </w:r>
      <w:r w:rsidRPr="006862A3">
        <w:rPr>
          <w:rFonts w:ascii="Arial Narrow" w:hAnsi="Arial Narrow"/>
        </w:rPr>
        <w:t xml:space="preserve"> wydatków (chyba że we wniosku o płatność wykazano mniej niż </w:t>
      </w:r>
      <w:r w:rsidR="00923E03" w:rsidRPr="006862A3">
        <w:rPr>
          <w:rFonts w:ascii="Arial Narrow" w:hAnsi="Arial Narrow"/>
        </w:rPr>
        <w:t>10 pozycji</w:t>
      </w:r>
      <w:r w:rsidRPr="006862A3">
        <w:rPr>
          <w:rFonts w:ascii="Arial Narrow" w:hAnsi="Arial Narrow"/>
        </w:rPr>
        <w:t xml:space="preserve"> wydatków), które zostały wykazane w tym wniosku, zwana dalej „próbą dokumentów”.</w:t>
      </w:r>
      <w:r w:rsidR="00455069" w:rsidRPr="006862A3">
        <w:rPr>
          <w:rFonts w:ascii="Arial Narrow" w:hAnsi="Arial Narrow"/>
        </w:rPr>
        <w:t xml:space="preserve"> Metoda doboru próby będzie stanowiła kombinację losowania przypadkowego z profesjonalnym osądem. </w:t>
      </w:r>
      <w:r w:rsidRPr="006862A3">
        <w:rPr>
          <w:rFonts w:ascii="Arial Narrow" w:hAnsi="Arial Narrow"/>
        </w:rPr>
        <w:t>W próbie dokumentów uwzględniane są w szczególności</w:t>
      </w:r>
      <w:r w:rsidRPr="006862A3">
        <w:rPr>
          <w:rFonts w:ascii="Arial Narrow" w:hAnsi="Arial Narrow"/>
          <w:vertAlign w:val="superscript"/>
        </w:rPr>
        <w:t>:</w:t>
      </w:r>
    </w:p>
    <w:p w14:paraId="77EB96D5" w14:textId="77777777" w:rsidR="00275227" w:rsidRPr="006862A3" w:rsidRDefault="00275227" w:rsidP="00275227">
      <w:pPr>
        <w:numPr>
          <w:ilvl w:val="0"/>
          <w:numId w:val="9"/>
        </w:numPr>
        <w:suppressAutoHyphens w:val="0"/>
        <w:spacing w:line="276" w:lineRule="auto"/>
        <w:ind w:left="1276"/>
        <w:jc w:val="both"/>
        <w:rPr>
          <w:rFonts w:ascii="Arial Narrow" w:hAnsi="Arial Narrow"/>
        </w:rPr>
      </w:pPr>
      <w:r w:rsidRPr="006862A3">
        <w:rPr>
          <w:rFonts w:ascii="Arial Narrow" w:hAnsi="Arial Narrow"/>
        </w:rPr>
        <w:t>wydatki związane z wynagrodzeniami personelu, m.in.:</w:t>
      </w:r>
    </w:p>
    <w:p w14:paraId="2406640A" w14:textId="77777777" w:rsidR="00275227" w:rsidRPr="006862A3" w:rsidRDefault="00275227" w:rsidP="00275227">
      <w:pPr>
        <w:numPr>
          <w:ilvl w:val="0"/>
          <w:numId w:val="10"/>
        </w:numPr>
        <w:suppressAutoHyphens w:val="0"/>
        <w:spacing w:line="276" w:lineRule="auto"/>
        <w:ind w:left="1276" w:firstLine="567"/>
        <w:contextualSpacing/>
        <w:jc w:val="both"/>
        <w:rPr>
          <w:rFonts w:ascii="Arial Narrow" w:hAnsi="Arial Narrow"/>
        </w:rPr>
      </w:pPr>
      <w:r w:rsidRPr="006862A3">
        <w:rPr>
          <w:rFonts w:ascii="Arial Narrow" w:hAnsi="Arial Narrow"/>
        </w:rPr>
        <w:t xml:space="preserve">umowy o pracę/umowy cywilnoprawne, </w:t>
      </w:r>
    </w:p>
    <w:p w14:paraId="24389473" w14:textId="77777777" w:rsidR="00275227" w:rsidRPr="006862A3" w:rsidRDefault="00275227" w:rsidP="00275227">
      <w:pPr>
        <w:numPr>
          <w:ilvl w:val="0"/>
          <w:numId w:val="10"/>
        </w:numPr>
        <w:suppressAutoHyphens w:val="0"/>
        <w:spacing w:line="276" w:lineRule="auto"/>
        <w:ind w:left="1276" w:firstLine="567"/>
        <w:contextualSpacing/>
        <w:jc w:val="both"/>
        <w:rPr>
          <w:rFonts w:ascii="Arial Narrow" w:hAnsi="Arial Narrow"/>
        </w:rPr>
      </w:pPr>
      <w:r w:rsidRPr="006862A3">
        <w:rPr>
          <w:rFonts w:ascii="Arial Narrow" w:hAnsi="Arial Narrow"/>
        </w:rPr>
        <w:t xml:space="preserve">zakresy obowiązków, </w:t>
      </w:r>
    </w:p>
    <w:p w14:paraId="29A3B7D3" w14:textId="77777777" w:rsidR="00275227" w:rsidRPr="006862A3" w:rsidRDefault="00275227" w:rsidP="00275227">
      <w:pPr>
        <w:numPr>
          <w:ilvl w:val="0"/>
          <w:numId w:val="10"/>
        </w:numPr>
        <w:suppressAutoHyphens w:val="0"/>
        <w:spacing w:line="276" w:lineRule="auto"/>
        <w:ind w:left="1276" w:firstLine="567"/>
        <w:contextualSpacing/>
        <w:jc w:val="both"/>
        <w:rPr>
          <w:rFonts w:ascii="Arial Narrow" w:hAnsi="Arial Narrow"/>
        </w:rPr>
      </w:pPr>
      <w:r w:rsidRPr="006862A3">
        <w:rPr>
          <w:rFonts w:ascii="Arial Narrow" w:hAnsi="Arial Narrow"/>
        </w:rPr>
        <w:t xml:space="preserve">opisy stanowisk, </w:t>
      </w:r>
    </w:p>
    <w:p w14:paraId="08CFEE66" w14:textId="77777777" w:rsidR="00275227" w:rsidRPr="006862A3" w:rsidRDefault="00275227" w:rsidP="00275227">
      <w:pPr>
        <w:numPr>
          <w:ilvl w:val="0"/>
          <w:numId w:val="10"/>
        </w:numPr>
        <w:suppressAutoHyphens w:val="0"/>
        <w:spacing w:line="276" w:lineRule="auto"/>
        <w:ind w:left="1276" w:firstLine="567"/>
        <w:contextualSpacing/>
        <w:jc w:val="both"/>
        <w:rPr>
          <w:rFonts w:ascii="Arial Narrow" w:hAnsi="Arial Narrow"/>
        </w:rPr>
      </w:pPr>
      <w:r w:rsidRPr="006862A3">
        <w:rPr>
          <w:rFonts w:ascii="Arial Narrow" w:hAnsi="Arial Narrow"/>
        </w:rPr>
        <w:t xml:space="preserve">listy płac, </w:t>
      </w:r>
    </w:p>
    <w:p w14:paraId="2BF9833E" w14:textId="77777777" w:rsidR="00275227" w:rsidRPr="006862A3" w:rsidRDefault="00275227" w:rsidP="00275227">
      <w:pPr>
        <w:numPr>
          <w:ilvl w:val="0"/>
          <w:numId w:val="10"/>
        </w:numPr>
        <w:suppressAutoHyphens w:val="0"/>
        <w:spacing w:line="276" w:lineRule="auto"/>
        <w:ind w:left="1276" w:firstLine="567"/>
        <w:contextualSpacing/>
        <w:jc w:val="both"/>
        <w:rPr>
          <w:rFonts w:ascii="Arial Narrow" w:hAnsi="Arial Narrow"/>
        </w:rPr>
      </w:pPr>
      <w:r w:rsidRPr="006862A3">
        <w:rPr>
          <w:rFonts w:ascii="Arial Narrow" w:hAnsi="Arial Narrow"/>
        </w:rPr>
        <w:t>protokoły odbioru,</w:t>
      </w:r>
    </w:p>
    <w:p w14:paraId="1E2CA03E" w14:textId="77777777" w:rsidR="00275227" w:rsidRPr="006862A3" w:rsidRDefault="00275227" w:rsidP="00275227">
      <w:pPr>
        <w:numPr>
          <w:ilvl w:val="0"/>
          <w:numId w:val="9"/>
        </w:numPr>
        <w:suppressAutoHyphens w:val="0"/>
        <w:spacing w:line="276" w:lineRule="auto"/>
        <w:ind w:left="1276"/>
        <w:jc w:val="both"/>
        <w:rPr>
          <w:rFonts w:ascii="Arial Narrow" w:hAnsi="Arial Narrow"/>
        </w:rPr>
      </w:pPr>
      <w:r w:rsidRPr="006862A3">
        <w:rPr>
          <w:rFonts w:ascii="Arial Narrow" w:hAnsi="Arial Narrow"/>
        </w:rPr>
        <w:t>wydatki dotyczące zamówień o wartości przekraczającej 20 000 PLN netto, m.in. w kontekście dokonywania rozeznania rynku oraz stosowania konkurencyjnych procedur, o których mowa w </w:t>
      </w:r>
      <w:r w:rsidRPr="006862A3">
        <w:rPr>
          <w:rFonts w:ascii="Arial Narrow" w:hAnsi="Arial Narrow"/>
          <w:i/>
        </w:rPr>
        <w:t xml:space="preserve">Wytycznych w zakresie kwalifikowalności wydatków w ramach Europejskiego Funduszu Rozwoju Regionalnego, Europejskiego Funduszu Społecznego oraz Funduszu Spójności na lata 2014-2020, </w:t>
      </w:r>
      <w:r w:rsidRPr="006862A3">
        <w:rPr>
          <w:rFonts w:ascii="Arial Narrow" w:hAnsi="Arial Narrow"/>
        </w:rPr>
        <w:t>m.in.:</w:t>
      </w:r>
    </w:p>
    <w:p w14:paraId="310C1F46" w14:textId="77777777" w:rsidR="00275227" w:rsidRPr="006862A3" w:rsidRDefault="00275227" w:rsidP="00275227">
      <w:pPr>
        <w:numPr>
          <w:ilvl w:val="0"/>
          <w:numId w:val="11"/>
        </w:numPr>
        <w:suppressAutoHyphens w:val="0"/>
        <w:spacing w:line="276" w:lineRule="auto"/>
        <w:ind w:left="1276" w:firstLine="567"/>
        <w:contextualSpacing/>
        <w:jc w:val="both"/>
        <w:rPr>
          <w:rFonts w:ascii="Arial Narrow" w:hAnsi="Arial Narrow"/>
        </w:rPr>
      </w:pPr>
      <w:r w:rsidRPr="006862A3">
        <w:rPr>
          <w:rFonts w:ascii="Arial Narrow" w:hAnsi="Arial Narrow"/>
        </w:rPr>
        <w:t xml:space="preserve">dokumenty potwierdzające dokonanie rozeznania rynku, </w:t>
      </w:r>
    </w:p>
    <w:p w14:paraId="39189579" w14:textId="77777777" w:rsidR="00275227" w:rsidRPr="006862A3" w:rsidRDefault="00275227" w:rsidP="00275227">
      <w:pPr>
        <w:numPr>
          <w:ilvl w:val="0"/>
          <w:numId w:val="11"/>
        </w:numPr>
        <w:suppressAutoHyphens w:val="0"/>
        <w:spacing w:line="276" w:lineRule="auto"/>
        <w:ind w:left="1276" w:firstLine="567"/>
        <w:contextualSpacing/>
        <w:jc w:val="both"/>
        <w:rPr>
          <w:rFonts w:ascii="Arial Narrow" w:hAnsi="Arial Narrow"/>
        </w:rPr>
      </w:pPr>
      <w:r w:rsidRPr="006862A3">
        <w:rPr>
          <w:rFonts w:ascii="Arial Narrow" w:hAnsi="Arial Narrow"/>
        </w:rPr>
        <w:t xml:space="preserve">dokumenty z przeprowadzonego postępowania konkurencyjnego, </w:t>
      </w:r>
    </w:p>
    <w:p w14:paraId="7F2B2303" w14:textId="77777777" w:rsidR="00275227" w:rsidRPr="006862A3" w:rsidRDefault="00275227" w:rsidP="00275227">
      <w:pPr>
        <w:numPr>
          <w:ilvl w:val="0"/>
          <w:numId w:val="11"/>
        </w:numPr>
        <w:suppressAutoHyphens w:val="0"/>
        <w:spacing w:line="276" w:lineRule="auto"/>
        <w:ind w:left="2127" w:hanging="284"/>
        <w:contextualSpacing/>
        <w:jc w:val="both"/>
        <w:rPr>
          <w:rFonts w:ascii="Arial Narrow" w:hAnsi="Arial Narrow"/>
        </w:rPr>
      </w:pPr>
      <w:r w:rsidRPr="006862A3">
        <w:rPr>
          <w:rFonts w:ascii="Arial Narrow" w:hAnsi="Arial Narrow"/>
        </w:rPr>
        <w:t xml:space="preserve">dokumenty potwierdzające zwolnienie z zastosowania tego trybu </w:t>
      </w:r>
      <w:r w:rsidRPr="006862A3">
        <w:rPr>
          <w:rFonts w:ascii="Arial Narrow" w:hAnsi="Arial Narrow"/>
        </w:rPr>
        <w:br/>
        <w:t xml:space="preserve">(np. w przypadku trybu z wolnej ręki), </w:t>
      </w:r>
    </w:p>
    <w:p w14:paraId="34EB250C" w14:textId="77777777" w:rsidR="00275227" w:rsidRPr="006862A3" w:rsidRDefault="00275227" w:rsidP="00275227">
      <w:pPr>
        <w:numPr>
          <w:ilvl w:val="0"/>
          <w:numId w:val="11"/>
        </w:numPr>
        <w:suppressAutoHyphens w:val="0"/>
        <w:spacing w:line="276" w:lineRule="auto"/>
        <w:ind w:left="1276" w:firstLine="567"/>
        <w:contextualSpacing/>
        <w:jc w:val="both"/>
        <w:rPr>
          <w:rFonts w:ascii="Arial Narrow" w:hAnsi="Arial Narrow"/>
        </w:rPr>
      </w:pPr>
      <w:r w:rsidRPr="006862A3">
        <w:rPr>
          <w:rFonts w:ascii="Arial Narrow" w:hAnsi="Arial Narrow"/>
        </w:rPr>
        <w:t xml:space="preserve">umowy i faktury,  </w:t>
      </w:r>
    </w:p>
    <w:p w14:paraId="3BF91A0C" w14:textId="77777777" w:rsidR="00275227" w:rsidRPr="006862A3" w:rsidRDefault="00275227" w:rsidP="00275227">
      <w:pPr>
        <w:numPr>
          <w:ilvl w:val="0"/>
          <w:numId w:val="9"/>
        </w:numPr>
        <w:suppressAutoHyphens w:val="0"/>
        <w:spacing w:line="276" w:lineRule="auto"/>
        <w:ind w:left="1276"/>
        <w:jc w:val="both"/>
        <w:rPr>
          <w:rFonts w:ascii="Arial Narrow" w:hAnsi="Arial Narrow"/>
        </w:rPr>
      </w:pPr>
      <w:r w:rsidRPr="006862A3">
        <w:rPr>
          <w:rFonts w:ascii="Arial Narrow" w:hAnsi="Arial Narrow"/>
        </w:rPr>
        <w:t>wydatki dotyczące wykonania różnego rodzaju produktów/opracowań/ ekspertyz na rzecz projektu, w szczególności powstałych jako efekty umów cywilnoprawnych zawartych w projekcie, m.in.:</w:t>
      </w:r>
    </w:p>
    <w:p w14:paraId="5E690C49" w14:textId="77777777" w:rsidR="00275227" w:rsidRPr="006862A3" w:rsidRDefault="00275227" w:rsidP="00275227">
      <w:pPr>
        <w:numPr>
          <w:ilvl w:val="0"/>
          <w:numId w:val="12"/>
        </w:numPr>
        <w:suppressAutoHyphens w:val="0"/>
        <w:spacing w:line="276" w:lineRule="auto"/>
        <w:ind w:left="1276" w:firstLine="567"/>
        <w:contextualSpacing/>
        <w:jc w:val="both"/>
        <w:rPr>
          <w:rFonts w:ascii="Arial Narrow" w:hAnsi="Arial Narrow"/>
        </w:rPr>
      </w:pPr>
      <w:r w:rsidRPr="006862A3">
        <w:rPr>
          <w:rFonts w:ascii="Arial Narrow" w:hAnsi="Arial Narrow"/>
        </w:rPr>
        <w:t xml:space="preserve">dokumenty związane z wyborem wykonawcy, </w:t>
      </w:r>
    </w:p>
    <w:p w14:paraId="7F0922C2" w14:textId="77777777" w:rsidR="00275227" w:rsidRPr="006862A3" w:rsidRDefault="00275227" w:rsidP="00275227">
      <w:pPr>
        <w:numPr>
          <w:ilvl w:val="0"/>
          <w:numId w:val="12"/>
        </w:numPr>
        <w:suppressAutoHyphens w:val="0"/>
        <w:spacing w:line="276" w:lineRule="auto"/>
        <w:ind w:left="1276" w:firstLine="567"/>
        <w:contextualSpacing/>
        <w:jc w:val="both"/>
        <w:rPr>
          <w:rFonts w:ascii="Arial Narrow" w:hAnsi="Arial Narrow"/>
        </w:rPr>
      </w:pPr>
      <w:r w:rsidRPr="006862A3">
        <w:rPr>
          <w:rFonts w:ascii="Arial Narrow" w:hAnsi="Arial Narrow"/>
        </w:rPr>
        <w:lastRenderedPageBreak/>
        <w:t xml:space="preserve">umowy, </w:t>
      </w:r>
    </w:p>
    <w:p w14:paraId="1C876F4E" w14:textId="77777777" w:rsidR="00275227" w:rsidRPr="006862A3" w:rsidRDefault="00275227" w:rsidP="00275227">
      <w:pPr>
        <w:numPr>
          <w:ilvl w:val="0"/>
          <w:numId w:val="12"/>
        </w:numPr>
        <w:suppressAutoHyphens w:val="0"/>
        <w:spacing w:line="276" w:lineRule="auto"/>
        <w:ind w:left="1276" w:firstLine="567"/>
        <w:contextualSpacing/>
        <w:jc w:val="both"/>
        <w:rPr>
          <w:rFonts w:ascii="Arial Narrow" w:hAnsi="Arial Narrow"/>
        </w:rPr>
      </w:pPr>
      <w:r w:rsidRPr="006862A3">
        <w:rPr>
          <w:rFonts w:ascii="Arial Narrow" w:hAnsi="Arial Narrow"/>
        </w:rPr>
        <w:t xml:space="preserve">faktury, </w:t>
      </w:r>
    </w:p>
    <w:p w14:paraId="12C5BC82" w14:textId="77777777" w:rsidR="00275227" w:rsidRPr="006862A3" w:rsidRDefault="00275227" w:rsidP="00275227">
      <w:pPr>
        <w:numPr>
          <w:ilvl w:val="0"/>
          <w:numId w:val="12"/>
        </w:numPr>
        <w:suppressAutoHyphens w:val="0"/>
        <w:spacing w:line="276" w:lineRule="auto"/>
        <w:ind w:left="1276" w:firstLine="567"/>
        <w:contextualSpacing/>
        <w:jc w:val="both"/>
        <w:rPr>
          <w:rFonts w:ascii="Arial Narrow" w:hAnsi="Arial Narrow"/>
        </w:rPr>
      </w:pPr>
      <w:r w:rsidRPr="006862A3">
        <w:rPr>
          <w:rFonts w:ascii="Arial Narrow" w:hAnsi="Arial Narrow"/>
        </w:rPr>
        <w:t xml:space="preserve">produkty umów, </w:t>
      </w:r>
    </w:p>
    <w:p w14:paraId="46DD9168" w14:textId="77777777" w:rsidR="00275227" w:rsidRPr="006862A3" w:rsidRDefault="00275227" w:rsidP="00275227">
      <w:pPr>
        <w:numPr>
          <w:ilvl w:val="0"/>
          <w:numId w:val="12"/>
        </w:numPr>
        <w:suppressAutoHyphens w:val="0"/>
        <w:spacing w:line="276" w:lineRule="auto"/>
        <w:ind w:left="1276" w:firstLine="567"/>
        <w:contextualSpacing/>
        <w:jc w:val="both"/>
        <w:rPr>
          <w:rFonts w:ascii="Arial Narrow" w:hAnsi="Arial Narrow"/>
        </w:rPr>
      </w:pPr>
      <w:r w:rsidRPr="006862A3">
        <w:rPr>
          <w:rFonts w:ascii="Arial Narrow" w:hAnsi="Arial Narrow"/>
        </w:rPr>
        <w:t>dokumenty potwierdzające dokonanie odbioru przedmiotu umowy.</w:t>
      </w:r>
    </w:p>
    <w:p w14:paraId="3D2015E1" w14:textId="77777777" w:rsidR="00275227" w:rsidRPr="006862A3" w:rsidRDefault="00275227" w:rsidP="00275227">
      <w:pPr>
        <w:spacing w:line="276" w:lineRule="auto"/>
        <w:jc w:val="both"/>
        <w:rPr>
          <w:rFonts w:ascii="Arial Narrow" w:hAnsi="Arial Narrow"/>
        </w:rPr>
      </w:pPr>
      <w:r w:rsidRPr="006862A3">
        <w:rPr>
          <w:rFonts w:ascii="Arial Narrow" w:hAnsi="Arial Narrow"/>
        </w:rPr>
        <w:t>W każdym przypadku weryfikacja uwzględnia dokumenty związane z wyborem wykonawców do realizacji zamówień o wartości równej lub wyższej niż próg określony w przepisach wydanych na podstawie art. 11 ust. 8 ustawy z dnia 29 stycznia 2004 r. - Prawo zamówień publicznych (Dz. U. z </w:t>
      </w:r>
      <w:r w:rsidR="00953BD4" w:rsidRPr="006862A3">
        <w:rPr>
          <w:rFonts w:ascii="Arial Narrow" w:hAnsi="Arial Narrow"/>
        </w:rPr>
        <w:t>2019 </w:t>
      </w:r>
      <w:r w:rsidRPr="006862A3">
        <w:rPr>
          <w:rFonts w:ascii="Arial Narrow" w:hAnsi="Arial Narrow"/>
        </w:rPr>
        <w:t>r.</w:t>
      </w:r>
      <w:r w:rsidR="006E3577" w:rsidRPr="006862A3">
        <w:rPr>
          <w:rFonts w:ascii="Arial Narrow" w:hAnsi="Arial Narrow"/>
        </w:rPr>
        <w:t>,</w:t>
      </w:r>
      <w:r w:rsidRPr="006862A3">
        <w:rPr>
          <w:rFonts w:ascii="Arial Narrow" w:hAnsi="Arial Narrow"/>
        </w:rPr>
        <w:t xml:space="preserve"> poz. </w:t>
      </w:r>
      <w:r w:rsidR="00953BD4" w:rsidRPr="006862A3">
        <w:rPr>
          <w:rFonts w:ascii="Arial Narrow" w:hAnsi="Arial Narrow"/>
        </w:rPr>
        <w:t>1843</w:t>
      </w:r>
      <w:r w:rsidRPr="006862A3">
        <w:rPr>
          <w:rFonts w:ascii="Arial Narrow" w:hAnsi="Arial Narrow"/>
        </w:rPr>
        <w:t>, zwanej dalej „Prawem zamówień publicznych”).</w:t>
      </w:r>
    </w:p>
    <w:p w14:paraId="12F41D13" w14:textId="77777777" w:rsidR="00DF229A" w:rsidRPr="006862A3" w:rsidRDefault="00DF229A" w:rsidP="00275227">
      <w:pPr>
        <w:spacing w:line="276" w:lineRule="auto"/>
        <w:jc w:val="both"/>
        <w:rPr>
          <w:rFonts w:ascii="Arial Narrow" w:hAnsi="Arial Narrow"/>
        </w:rPr>
      </w:pPr>
    </w:p>
    <w:p w14:paraId="3A0C2E8E" w14:textId="77777777" w:rsidR="006879A7" w:rsidRPr="006862A3" w:rsidRDefault="004842A8" w:rsidP="00B77D25">
      <w:pPr>
        <w:pStyle w:val="Akapitzlist"/>
        <w:numPr>
          <w:ilvl w:val="0"/>
          <w:numId w:val="15"/>
        </w:numPr>
        <w:spacing w:after="0"/>
        <w:ind w:hanging="11"/>
        <w:jc w:val="both"/>
        <w:rPr>
          <w:rFonts w:ascii="Arial Narrow" w:hAnsi="Arial Narrow"/>
          <w:b/>
          <w:sz w:val="24"/>
          <w:szCs w:val="24"/>
        </w:rPr>
      </w:pPr>
      <w:r w:rsidRPr="006862A3">
        <w:rPr>
          <w:rFonts w:ascii="Arial Narrow" w:hAnsi="Arial Narrow"/>
          <w:b/>
          <w:sz w:val="24"/>
          <w:szCs w:val="24"/>
        </w:rPr>
        <w:t>dokumenty dotyczące</w:t>
      </w:r>
      <w:r w:rsidR="006879A7" w:rsidRPr="006862A3">
        <w:rPr>
          <w:rFonts w:ascii="Arial Narrow" w:hAnsi="Arial Narrow"/>
          <w:b/>
          <w:sz w:val="24"/>
          <w:szCs w:val="24"/>
        </w:rPr>
        <w:t xml:space="preserve"> uczestników projektu</w:t>
      </w:r>
    </w:p>
    <w:p w14:paraId="0062D076" w14:textId="77777777" w:rsidR="004842A8" w:rsidRPr="006862A3" w:rsidRDefault="004842A8" w:rsidP="00EB6956">
      <w:pPr>
        <w:pStyle w:val="Akapitzlist"/>
        <w:spacing w:after="0"/>
        <w:jc w:val="both"/>
        <w:rPr>
          <w:rFonts w:ascii="Arial Narrow" w:hAnsi="Arial Narrow"/>
          <w:b/>
          <w:sz w:val="24"/>
          <w:szCs w:val="24"/>
        </w:rPr>
      </w:pPr>
    </w:p>
    <w:p w14:paraId="69E3EE4B" w14:textId="77777777" w:rsidR="006879A7" w:rsidRPr="006862A3" w:rsidRDefault="006879A7" w:rsidP="00EB6956">
      <w:pPr>
        <w:tabs>
          <w:tab w:val="left" w:pos="426"/>
        </w:tabs>
        <w:spacing w:line="276" w:lineRule="auto"/>
        <w:jc w:val="both"/>
        <w:rPr>
          <w:rFonts w:ascii="Arial Narrow" w:hAnsi="Arial Narrow"/>
        </w:rPr>
      </w:pPr>
      <w:r w:rsidRPr="006862A3">
        <w:rPr>
          <w:rFonts w:ascii="Arial Narrow" w:hAnsi="Arial Narrow"/>
        </w:rPr>
        <w:t xml:space="preserve">W przypadku projektu skierowanego do uczestników – obligatoryjnemu sprawdzeniu podlega dokumentacja źródłowa dotycząca minimum 5% uczestników projektu wykazanych w okresie rozliczeniowym, za jaki składany jest wniosek o płatność, jednak nie mniej niż 3 </w:t>
      </w:r>
      <w:r w:rsidR="00511BB6" w:rsidRPr="006862A3">
        <w:rPr>
          <w:rFonts w:ascii="Arial Narrow" w:hAnsi="Arial Narrow"/>
        </w:rPr>
        <w:t>(j</w:t>
      </w:r>
      <w:r w:rsidR="008B3698" w:rsidRPr="006862A3">
        <w:rPr>
          <w:rFonts w:ascii="Arial Narrow" w:hAnsi="Arial Narrow"/>
        </w:rPr>
        <w:t>eśli we wniosku o </w:t>
      </w:r>
      <w:r w:rsidR="00511BB6" w:rsidRPr="006862A3">
        <w:rPr>
          <w:rFonts w:ascii="Arial Narrow" w:hAnsi="Arial Narrow"/>
        </w:rPr>
        <w:t xml:space="preserve">płatność wykazano 1-2 osoby należy zweryfikować wszystkie wykazane pozycje) </w:t>
      </w:r>
      <w:r w:rsidRPr="006862A3">
        <w:rPr>
          <w:rFonts w:ascii="Arial Narrow" w:hAnsi="Arial Narrow"/>
        </w:rPr>
        <w:t>i nie więcej niż 10 uczestników</w:t>
      </w:r>
      <w:r w:rsidR="00511BB6" w:rsidRPr="006862A3">
        <w:rPr>
          <w:rFonts w:ascii="Arial Narrow" w:hAnsi="Arial Narrow"/>
          <w:vertAlign w:val="subscript"/>
        </w:rPr>
        <w:t>.</w:t>
      </w:r>
      <w:r w:rsidRPr="006862A3">
        <w:rPr>
          <w:rFonts w:ascii="Arial Narrow" w:hAnsi="Arial Narrow"/>
        </w:rPr>
        <w:t xml:space="preserve"> Weryfikacji podlegają w szczególności dokumenty potwierdzające kwalifikowalność uczestnika projektu, m.in.:</w:t>
      </w:r>
    </w:p>
    <w:p w14:paraId="6839B2A0" w14:textId="77777777" w:rsidR="006879A7" w:rsidRPr="006862A3" w:rsidRDefault="006879A7" w:rsidP="00EB6956">
      <w:pPr>
        <w:numPr>
          <w:ilvl w:val="0"/>
          <w:numId w:val="13"/>
        </w:numPr>
        <w:tabs>
          <w:tab w:val="left" w:pos="426"/>
        </w:tabs>
        <w:suppressAutoHyphens w:val="0"/>
        <w:spacing w:line="276" w:lineRule="auto"/>
        <w:ind w:left="1701" w:hanging="425"/>
        <w:contextualSpacing/>
        <w:jc w:val="both"/>
        <w:rPr>
          <w:rFonts w:ascii="Arial Narrow" w:hAnsi="Arial Narrow"/>
        </w:rPr>
      </w:pPr>
      <w:r w:rsidRPr="006862A3">
        <w:rPr>
          <w:rFonts w:ascii="Arial Narrow" w:hAnsi="Arial Narrow"/>
        </w:rPr>
        <w:t xml:space="preserve">oświadczenia, </w:t>
      </w:r>
    </w:p>
    <w:p w14:paraId="08868443" w14:textId="77777777" w:rsidR="006879A7" w:rsidRPr="006862A3" w:rsidRDefault="006879A7" w:rsidP="00EB6956">
      <w:pPr>
        <w:numPr>
          <w:ilvl w:val="0"/>
          <w:numId w:val="13"/>
        </w:numPr>
        <w:tabs>
          <w:tab w:val="left" w:pos="426"/>
        </w:tabs>
        <w:suppressAutoHyphens w:val="0"/>
        <w:spacing w:line="276" w:lineRule="auto"/>
        <w:ind w:left="1701" w:hanging="425"/>
        <w:contextualSpacing/>
        <w:jc w:val="both"/>
        <w:rPr>
          <w:rFonts w:ascii="Arial Narrow" w:hAnsi="Arial Narrow"/>
        </w:rPr>
      </w:pPr>
      <w:r w:rsidRPr="006862A3">
        <w:rPr>
          <w:rFonts w:ascii="Arial Narrow" w:hAnsi="Arial Narrow"/>
        </w:rPr>
        <w:t xml:space="preserve">zaświadczenia urzędowe, </w:t>
      </w:r>
    </w:p>
    <w:p w14:paraId="2B8CB38A" w14:textId="77777777" w:rsidR="006879A7" w:rsidRPr="006862A3" w:rsidRDefault="006879A7" w:rsidP="00EB6956">
      <w:pPr>
        <w:numPr>
          <w:ilvl w:val="0"/>
          <w:numId w:val="13"/>
        </w:numPr>
        <w:tabs>
          <w:tab w:val="left" w:pos="426"/>
        </w:tabs>
        <w:suppressAutoHyphens w:val="0"/>
        <w:spacing w:line="276" w:lineRule="auto"/>
        <w:ind w:left="1701" w:hanging="425"/>
        <w:contextualSpacing/>
        <w:jc w:val="both"/>
        <w:rPr>
          <w:rFonts w:ascii="Arial Narrow" w:hAnsi="Arial Narrow"/>
        </w:rPr>
      </w:pPr>
      <w:r w:rsidRPr="006862A3">
        <w:rPr>
          <w:rFonts w:ascii="Arial Narrow" w:hAnsi="Arial Narrow"/>
        </w:rPr>
        <w:t xml:space="preserve">certyfikaty, </w:t>
      </w:r>
    </w:p>
    <w:p w14:paraId="4FD08D9F" w14:textId="77777777" w:rsidR="006879A7" w:rsidRPr="006862A3" w:rsidRDefault="006879A7" w:rsidP="00EB6956">
      <w:pPr>
        <w:numPr>
          <w:ilvl w:val="0"/>
          <w:numId w:val="13"/>
        </w:numPr>
        <w:tabs>
          <w:tab w:val="left" w:pos="426"/>
        </w:tabs>
        <w:suppressAutoHyphens w:val="0"/>
        <w:spacing w:line="276" w:lineRule="auto"/>
        <w:ind w:left="1701" w:hanging="425"/>
        <w:contextualSpacing/>
        <w:jc w:val="both"/>
        <w:rPr>
          <w:rFonts w:ascii="Arial Narrow" w:hAnsi="Arial Narrow"/>
        </w:rPr>
      </w:pPr>
      <w:r w:rsidRPr="006862A3">
        <w:rPr>
          <w:rFonts w:ascii="Arial Narrow" w:hAnsi="Arial Narrow"/>
        </w:rPr>
        <w:t>listy obecności.</w:t>
      </w:r>
    </w:p>
    <w:p w14:paraId="0ED5FA76" w14:textId="77777777" w:rsidR="0016497B" w:rsidRPr="006862A3" w:rsidRDefault="0016497B" w:rsidP="00E32D9A">
      <w:pPr>
        <w:spacing w:line="276" w:lineRule="auto"/>
        <w:contextualSpacing/>
        <w:jc w:val="both"/>
        <w:rPr>
          <w:rFonts w:ascii="Arial Narrow" w:hAnsi="Arial Narrow"/>
          <w:b/>
        </w:rPr>
      </w:pPr>
    </w:p>
    <w:p w14:paraId="41F63159" w14:textId="77777777" w:rsidR="006879A7" w:rsidRPr="006862A3" w:rsidRDefault="00BF3F7F" w:rsidP="00EB6956">
      <w:pPr>
        <w:pStyle w:val="Akapitzlist"/>
        <w:spacing w:after="0"/>
        <w:ind w:left="850"/>
        <w:jc w:val="both"/>
        <w:rPr>
          <w:rFonts w:ascii="Arial Narrow" w:hAnsi="Arial Narrow"/>
          <w:b/>
          <w:sz w:val="24"/>
          <w:szCs w:val="24"/>
        </w:rPr>
      </w:pPr>
      <w:r w:rsidRPr="006862A3">
        <w:rPr>
          <w:rFonts w:ascii="Arial Narrow" w:hAnsi="Arial Narrow"/>
          <w:b/>
          <w:sz w:val="24"/>
          <w:szCs w:val="24"/>
        </w:rPr>
        <w:t>4.</w:t>
      </w:r>
      <w:r w:rsidR="00B86FAA" w:rsidRPr="006862A3">
        <w:rPr>
          <w:rFonts w:ascii="Arial Narrow" w:hAnsi="Arial Narrow"/>
          <w:b/>
          <w:sz w:val="24"/>
          <w:szCs w:val="24"/>
        </w:rPr>
        <w:t>1.</w:t>
      </w:r>
      <w:r w:rsidR="00C23741" w:rsidRPr="006862A3">
        <w:rPr>
          <w:rFonts w:ascii="Arial Narrow" w:hAnsi="Arial Narrow"/>
          <w:b/>
          <w:sz w:val="24"/>
          <w:szCs w:val="24"/>
        </w:rPr>
        <w:t xml:space="preserve">2. </w:t>
      </w:r>
      <w:r w:rsidR="004842A8" w:rsidRPr="006862A3">
        <w:rPr>
          <w:rFonts w:ascii="Arial Narrow" w:hAnsi="Arial Narrow"/>
          <w:b/>
          <w:sz w:val="24"/>
          <w:szCs w:val="24"/>
        </w:rPr>
        <w:t>Metodyka doboru dokumentów dotyczących</w:t>
      </w:r>
      <w:r w:rsidR="006879A7" w:rsidRPr="006862A3">
        <w:rPr>
          <w:rFonts w:ascii="Arial Narrow" w:hAnsi="Arial Narrow"/>
          <w:b/>
          <w:sz w:val="24"/>
          <w:szCs w:val="24"/>
        </w:rPr>
        <w:t xml:space="preserve"> projektów rozliczanych na podstawie metod uproszczonych</w:t>
      </w:r>
    </w:p>
    <w:p w14:paraId="1CCFEAD1" w14:textId="77777777" w:rsidR="006879A7" w:rsidRPr="006862A3" w:rsidRDefault="006879A7" w:rsidP="00EB6956">
      <w:pPr>
        <w:spacing w:line="276" w:lineRule="auto"/>
        <w:ind w:left="720"/>
        <w:contextualSpacing/>
        <w:jc w:val="both"/>
        <w:rPr>
          <w:rFonts w:ascii="Arial Narrow" w:hAnsi="Arial Narrow"/>
          <w:b/>
        </w:rPr>
      </w:pPr>
    </w:p>
    <w:p w14:paraId="6F701257" w14:textId="77777777" w:rsidR="006879A7" w:rsidRPr="006862A3" w:rsidRDefault="0095130A" w:rsidP="00ED5AC7">
      <w:pPr>
        <w:pStyle w:val="Akapitzlist"/>
        <w:numPr>
          <w:ilvl w:val="0"/>
          <w:numId w:val="14"/>
        </w:numPr>
        <w:spacing w:after="0"/>
        <w:ind w:left="1418" w:hanging="284"/>
        <w:jc w:val="both"/>
        <w:rPr>
          <w:rFonts w:ascii="Arial Narrow" w:hAnsi="Arial Narrow"/>
          <w:sz w:val="24"/>
          <w:szCs w:val="24"/>
        </w:rPr>
      </w:pPr>
      <w:r w:rsidRPr="006862A3">
        <w:rPr>
          <w:rFonts w:ascii="Arial Narrow" w:hAnsi="Arial Narrow"/>
          <w:sz w:val="24"/>
          <w:szCs w:val="24"/>
        </w:rPr>
        <w:t>W przypadku wydatków rozliczanych kwotą ryczałtową – obligatoryjnemu sprawdzeniu podlega dokumentacja źródłowa potwierdzająca wykonanie zadań objętych kwotami ryczałtowymi określona w umowie o dofinansowanie.</w:t>
      </w:r>
    </w:p>
    <w:p w14:paraId="397C7935" w14:textId="77777777" w:rsidR="006879A7" w:rsidRPr="006862A3" w:rsidRDefault="0095130A" w:rsidP="00ED5AC7">
      <w:pPr>
        <w:pStyle w:val="Akapitzlist"/>
        <w:numPr>
          <w:ilvl w:val="0"/>
          <w:numId w:val="14"/>
        </w:numPr>
        <w:spacing w:after="0"/>
        <w:ind w:left="1418" w:hanging="284"/>
        <w:jc w:val="both"/>
        <w:rPr>
          <w:rFonts w:ascii="Arial Narrow" w:hAnsi="Arial Narrow"/>
          <w:sz w:val="24"/>
          <w:szCs w:val="24"/>
        </w:rPr>
      </w:pPr>
      <w:r w:rsidRPr="006862A3">
        <w:rPr>
          <w:rFonts w:ascii="Arial Narrow" w:hAnsi="Arial Narrow"/>
          <w:sz w:val="24"/>
          <w:szCs w:val="24"/>
        </w:rPr>
        <w:t xml:space="preserve">W przypadku wydatków rozliczanych stawkami jednostkowymi – obligatoryjnemu sprawdzeniu podlega dokumentacja źródłowa dotycząca rozliczanych we wniosku </w:t>
      </w:r>
      <w:r w:rsidR="009F6AA3" w:rsidRPr="006862A3">
        <w:rPr>
          <w:rFonts w:ascii="Arial Narrow" w:hAnsi="Arial Narrow"/>
          <w:sz w:val="24"/>
          <w:szCs w:val="24"/>
        </w:rPr>
        <w:br/>
      </w:r>
      <w:r w:rsidRPr="006862A3">
        <w:rPr>
          <w:rFonts w:ascii="Arial Narrow" w:hAnsi="Arial Narrow"/>
          <w:sz w:val="24"/>
          <w:szCs w:val="24"/>
        </w:rPr>
        <w:t>o płatność stawek jednostkowych.</w:t>
      </w:r>
    </w:p>
    <w:p w14:paraId="7742CBC7" w14:textId="77777777" w:rsidR="006879A7" w:rsidRPr="006862A3" w:rsidRDefault="006879A7" w:rsidP="00EB6956">
      <w:pPr>
        <w:spacing w:line="276" w:lineRule="auto"/>
        <w:ind w:left="426"/>
        <w:jc w:val="both"/>
        <w:rPr>
          <w:rFonts w:ascii="Arial Narrow" w:hAnsi="Arial Narrow"/>
        </w:rPr>
      </w:pPr>
    </w:p>
    <w:p w14:paraId="58909637" w14:textId="77777777" w:rsidR="006879A7" w:rsidRPr="006862A3" w:rsidRDefault="0095130A" w:rsidP="0095130A">
      <w:pPr>
        <w:spacing w:line="276" w:lineRule="auto"/>
        <w:contextualSpacing/>
        <w:jc w:val="both"/>
        <w:rPr>
          <w:rFonts w:ascii="Arial Narrow" w:hAnsi="Arial Narrow"/>
        </w:rPr>
      </w:pPr>
      <w:r w:rsidRPr="006862A3">
        <w:rPr>
          <w:rFonts w:ascii="Arial Narrow" w:hAnsi="Arial Narrow"/>
        </w:rPr>
        <w:t>Weryfikacji, podlegają dowody postępu rzeczowego projektu oraz dokumenty potwierdzające osiągnięcie produktów lub rezultatów określonych w umowie o dofinansowanie, np. listy obecności, certyfikaty.</w:t>
      </w:r>
    </w:p>
    <w:p w14:paraId="3DDF9ED0" w14:textId="77777777" w:rsidR="006879A7" w:rsidRPr="006862A3" w:rsidRDefault="006879A7" w:rsidP="00EB6956">
      <w:pPr>
        <w:spacing w:line="276" w:lineRule="auto"/>
        <w:jc w:val="both"/>
        <w:rPr>
          <w:rFonts w:ascii="Arial Narrow" w:hAnsi="Arial Narrow" w:cs="Arial"/>
          <w:b/>
        </w:rPr>
      </w:pPr>
    </w:p>
    <w:p w14:paraId="46DC5B71" w14:textId="77777777" w:rsidR="00593A0A" w:rsidRPr="006862A3" w:rsidRDefault="00593A0A" w:rsidP="00EB6956">
      <w:pPr>
        <w:spacing w:line="276" w:lineRule="auto"/>
        <w:jc w:val="both"/>
        <w:rPr>
          <w:rFonts w:ascii="Arial Narrow" w:hAnsi="Arial Narrow" w:cs="Arial"/>
          <w:b/>
        </w:rPr>
      </w:pPr>
    </w:p>
    <w:p w14:paraId="0EACDBA4" w14:textId="77777777" w:rsidR="00593A0A" w:rsidRPr="006862A3" w:rsidRDefault="00593A0A" w:rsidP="00EB6956">
      <w:pPr>
        <w:spacing w:line="276" w:lineRule="auto"/>
        <w:jc w:val="both"/>
        <w:rPr>
          <w:rFonts w:ascii="Arial Narrow" w:hAnsi="Arial Narrow" w:cs="Arial"/>
          <w:b/>
        </w:rPr>
      </w:pPr>
    </w:p>
    <w:p w14:paraId="1872D109" w14:textId="77777777" w:rsidR="007953AC" w:rsidRPr="006862A3" w:rsidRDefault="00B86FAA" w:rsidP="001F30C9">
      <w:pPr>
        <w:spacing w:line="276" w:lineRule="auto"/>
        <w:ind w:left="1440"/>
        <w:jc w:val="both"/>
        <w:rPr>
          <w:rFonts w:ascii="Arial Narrow" w:hAnsi="Arial Narrow" w:cs="Arial"/>
          <w:b/>
        </w:rPr>
      </w:pPr>
      <w:r w:rsidRPr="006862A3">
        <w:rPr>
          <w:rFonts w:ascii="Arial Narrow" w:hAnsi="Arial Narrow" w:cs="Arial"/>
          <w:b/>
        </w:rPr>
        <w:t xml:space="preserve">4.2 </w:t>
      </w:r>
      <w:r w:rsidR="007953AC" w:rsidRPr="006862A3">
        <w:rPr>
          <w:rFonts w:ascii="Arial Narrow" w:hAnsi="Arial Narrow" w:cs="Arial"/>
          <w:b/>
        </w:rPr>
        <w:t xml:space="preserve">Dobór próby </w:t>
      </w:r>
      <w:r w:rsidR="009B080A" w:rsidRPr="006862A3">
        <w:rPr>
          <w:rFonts w:ascii="Arial Narrow" w:hAnsi="Arial Narrow" w:cs="Arial"/>
          <w:b/>
        </w:rPr>
        <w:t xml:space="preserve">dokumentów </w:t>
      </w:r>
      <w:r w:rsidR="007953AC" w:rsidRPr="006862A3">
        <w:rPr>
          <w:rFonts w:ascii="Arial Narrow" w:hAnsi="Arial Narrow" w:cs="Arial"/>
          <w:b/>
        </w:rPr>
        <w:t>do kontroli w miejscu realizacji lub siedzibie beneficjenta</w:t>
      </w:r>
    </w:p>
    <w:p w14:paraId="07CA116D" w14:textId="77777777" w:rsidR="007953AC" w:rsidRPr="006862A3" w:rsidRDefault="007953AC" w:rsidP="00EB6956">
      <w:pPr>
        <w:spacing w:line="276" w:lineRule="auto"/>
        <w:ind w:left="1080"/>
        <w:jc w:val="both"/>
        <w:rPr>
          <w:rFonts w:ascii="Arial Narrow" w:hAnsi="Arial Narrow" w:cs="Arial"/>
          <w:b/>
        </w:rPr>
      </w:pPr>
    </w:p>
    <w:p w14:paraId="6E0B3D30" w14:textId="77777777" w:rsidR="002A3080" w:rsidRPr="006862A3" w:rsidRDefault="00A427A7" w:rsidP="001F4BC1">
      <w:pPr>
        <w:spacing w:line="276" w:lineRule="auto"/>
        <w:jc w:val="both"/>
        <w:rPr>
          <w:rFonts w:ascii="Arial Narrow" w:hAnsi="Arial Narrow"/>
        </w:rPr>
      </w:pPr>
      <w:r w:rsidRPr="006862A3">
        <w:rPr>
          <w:rFonts w:ascii="Arial Narrow" w:hAnsi="Arial Narrow"/>
        </w:rPr>
        <w:t>IZ</w:t>
      </w:r>
      <w:r w:rsidR="002A3080" w:rsidRPr="006862A3">
        <w:rPr>
          <w:rFonts w:ascii="Arial Narrow" w:hAnsi="Arial Narrow"/>
        </w:rPr>
        <w:t xml:space="preserve"> przeprowadzając kontrole na miejscu, w celu sprawdzenia kwalifikowalności wydatków, skontroluje reprezentatywną próbę dokumentacji finansowej (dokumentów źródłowych i dowodów zapłaty) oraz dokumentacji merytorycznej projektu (kwalifikowalność uczestników projektu, dokumentację per</w:t>
      </w:r>
      <w:r w:rsidRPr="006862A3">
        <w:rPr>
          <w:rFonts w:ascii="Arial Narrow" w:hAnsi="Arial Narrow"/>
        </w:rPr>
        <w:t xml:space="preserve">sonelu </w:t>
      </w:r>
      <w:r w:rsidRPr="006862A3">
        <w:rPr>
          <w:rFonts w:ascii="Arial Narrow" w:hAnsi="Arial Narrow"/>
        </w:rPr>
        <w:lastRenderedPageBreak/>
        <w:t>projektu, pomoc publiczną</w:t>
      </w:r>
      <w:r w:rsidR="002A3080" w:rsidRPr="006862A3">
        <w:rPr>
          <w:rFonts w:ascii="Arial Narrow" w:hAnsi="Arial Narrow"/>
        </w:rPr>
        <w:t>, zamówienia publiczne etc.), uwzględniającej np. wartość projektu, liczbę uczestników projektu objętych projektem cz</w:t>
      </w:r>
      <w:r w:rsidRPr="006862A3">
        <w:rPr>
          <w:rFonts w:ascii="Arial Narrow" w:hAnsi="Arial Narrow"/>
        </w:rPr>
        <w:t>y realizowane formy wsparcia. IZ</w:t>
      </w:r>
      <w:r w:rsidR="002A3080" w:rsidRPr="006862A3">
        <w:rPr>
          <w:rFonts w:ascii="Arial Narrow" w:hAnsi="Arial Narrow"/>
        </w:rPr>
        <w:t xml:space="preserve"> zakłada skontrolowanie min. 10% dokumentów finansowych w ramach przewidzianej wartości pro</w:t>
      </w:r>
      <w:r w:rsidRPr="006862A3">
        <w:rPr>
          <w:rFonts w:ascii="Arial Narrow" w:hAnsi="Arial Narrow"/>
        </w:rPr>
        <w:t>jektu w umowie o dofinansowanie</w:t>
      </w:r>
      <w:r w:rsidR="002A3080" w:rsidRPr="006862A3">
        <w:rPr>
          <w:rFonts w:ascii="Arial Narrow" w:hAnsi="Arial Narrow"/>
        </w:rPr>
        <w:t>/</w:t>
      </w:r>
      <w:r w:rsidRPr="006862A3">
        <w:rPr>
          <w:rFonts w:ascii="Arial Narrow" w:hAnsi="Arial Narrow"/>
        </w:rPr>
        <w:t>decyzji o przyznaniu dofinansowania</w:t>
      </w:r>
      <w:r w:rsidR="002A3080" w:rsidRPr="006862A3">
        <w:rPr>
          <w:rFonts w:ascii="Arial Narrow" w:hAnsi="Arial Narrow"/>
        </w:rPr>
        <w:t>. Przy doborze próby dokumentów zostaną zastosowane statystyczne lub niestatystyczne metody doboru próby.</w:t>
      </w:r>
    </w:p>
    <w:p w14:paraId="40375C4A" w14:textId="77777777" w:rsidR="004974F3" w:rsidRPr="006862A3" w:rsidRDefault="002A3080" w:rsidP="002331DB">
      <w:pPr>
        <w:spacing w:line="276" w:lineRule="auto"/>
        <w:jc w:val="both"/>
        <w:rPr>
          <w:rFonts w:ascii="Arial Narrow" w:hAnsi="Arial Narrow"/>
        </w:rPr>
      </w:pPr>
      <w:r w:rsidRPr="006862A3">
        <w:rPr>
          <w:rFonts w:ascii="Arial Narrow" w:hAnsi="Arial Narrow"/>
        </w:rPr>
        <w:t xml:space="preserve">Kontrolą zostanie objęte minimum 10% wydatków kwalifikowanych w ramach każdej kategorii budżetowej zawartej we wniosku o płatność. Dokumenty zostaną wybrane do próby na podstawie </w:t>
      </w:r>
      <w:r w:rsidRPr="006862A3">
        <w:rPr>
          <w:rFonts w:ascii="Arial Narrow" w:eastAsia="TimesNewRoman" w:hAnsi="Arial Narrow"/>
          <w:i/>
        </w:rPr>
        <w:t xml:space="preserve">Zestawienia dokumentów </w:t>
      </w:r>
      <w:r w:rsidR="008B40D6" w:rsidRPr="006862A3">
        <w:rPr>
          <w:rFonts w:ascii="Arial Narrow" w:eastAsia="TimesNewRoman" w:hAnsi="Arial Narrow"/>
        </w:rPr>
        <w:t xml:space="preserve">umieszczonego </w:t>
      </w:r>
      <w:r w:rsidRPr="006862A3">
        <w:rPr>
          <w:rFonts w:ascii="Arial Narrow" w:eastAsia="TimesNewRoman" w:hAnsi="Arial Narrow"/>
        </w:rPr>
        <w:t>we wniosku</w:t>
      </w:r>
      <w:r w:rsidR="008B40D6" w:rsidRPr="006862A3">
        <w:rPr>
          <w:rFonts w:ascii="Arial Narrow" w:eastAsia="TimesNewRoman" w:hAnsi="Arial Narrow"/>
        </w:rPr>
        <w:t xml:space="preserve"> o </w:t>
      </w:r>
      <w:r w:rsidRPr="006862A3">
        <w:rPr>
          <w:rFonts w:ascii="Arial Narrow" w:eastAsia="TimesNewRoman" w:hAnsi="Arial Narrow"/>
        </w:rPr>
        <w:t>płatność</w:t>
      </w:r>
      <w:r w:rsidRPr="006862A3">
        <w:rPr>
          <w:rFonts w:ascii="Arial Narrow" w:hAnsi="Arial Narrow"/>
        </w:rPr>
        <w:t>. W trakcie kontroli na miejscu, kontroli zostanie poddane co najmniej 30% wydatków kwalifikowanych rozliczanych we wnioskach o płatność</w:t>
      </w:r>
      <w:r w:rsidR="00A427A7" w:rsidRPr="006862A3">
        <w:rPr>
          <w:rFonts w:ascii="Arial Narrow" w:hAnsi="Arial Narrow"/>
        </w:rPr>
        <w:t xml:space="preserve"> objętych kontrolą</w:t>
      </w:r>
      <w:r w:rsidRPr="006862A3">
        <w:rPr>
          <w:rFonts w:ascii="Arial Narrow" w:hAnsi="Arial Narrow"/>
        </w:rPr>
        <w:t xml:space="preserve">. Metoda doboru próby będzie stanowiła kombinację losowania przypadkowego </w:t>
      </w:r>
      <w:r w:rsidR="00BF41E0" w:rsidRPr="006862A3">
        <w:rPr>
          <w:rFonts w:ascii="Arial Narrow" w:hAnsi="Arial Narrow"/>
        </w:rPr>
        <w:br/>
      </w:r>
      <w:r w:rsidRPr="006862A3">
        <w:rPr>
          <w:rFonts w:ascii="Arial Narrow" w:hAnsi="Arial Narrow"/>
        </w:rPr>
        <w:t xml:space="preserve">z profesjonalnym osądem. Opis doboru próby zostanie zawarty w informacji pokontrolnej. </w:t>
      </w:r>
    </w:p>
    <w:p w14:paraId="26DC547B" w14:textId="77777777" w:rsidR="002A3080" w:rsidRPr="006862A3" w:rsidRDefault="002A3080" w:rsidP="001F4BC1">
      <w:pPr>
        <w:spacing w:line="276" w:lineRule="auto"/>
        <w:jc w:val="both"/>
        <w:rPr>
          <w:rFonts w:ascii="Arial Narrow" w:hAnsi="Arial Narrow"/>
        </w:rPr>
      </w:pPr>
      <w:r w:rsidRPr="006862A3">
        <w:rPr>
          <w:rFonts w:ascii="Arial Narrow" w:hAnsi="Arial Narrow"/>
        </w:rPr>
        <w:t xml:space="preserve">Ponadto oprócz dokumentacji finansowej kontroli poddana zostanie dokumentacja merytoryczna projektu. Dokumentacja merytoryczna </w:t>
      </w:r>
      <w:r w:rsidR="00F4442B" w:rsidRPr="006862A3">
        <w:rPr>
          <w:rFonts w:ascii="Arial Narrow" w:hAnsi="Arial Narrow"/>
        </w:rPr>
        <w:t xml:space="preserve">w miarę możliwości </w:t>
      </w:r>
      <w:r w:rsidRPr="006862A3">
        <w:rPr>
          <w:rFonts w:ascii="Arial Narrow" w:hAnsi="Arial Narrow"/>
        </w:rPr>
        <w:t xml:space="preserve">zostanie wybrana w powiązaniu </w:t>
      </w:r>
      <w:r w:rsidR="005831B1" w:rsidRPr="006862A3">
        <w:rPr>
          <w:rFonts w:ascii="Arial Narrow" w:hAnsi="Arial Narrow"/>
        </w:rPr>
        <w:br/>
      </w:r>
      <w:r w:rsidRPr="006862A3">
        <w:rPr>
          <w:rFonts w:ascii="Arial Narrow" w:hAnsi="Arial Narrow"/>
        </w:rPr>
        <w:t>z dokumentacją finansową.</w:t>
      </w:r>
      <w:r w:rsidR="007312C0" w:rsidRPr="006862A3">
        <w:rPr>
          <w:rFonts w:ascii="Arial Narrow" w:hAnsi="Arial Narrow"/>
        </w:rPr>
        <w:t xml:space="preserve"> </w:t>
      </w:r>
      <w:r w:rsidRPr="006862A3">
        <w:rPr>
          <w:rFonts w:ascii="Arial Narrow" w:hAnsi="Arial Narrow"/>
        </w:rPr>
        <w:t xml:space="preserve">Kontrola dokumentacji merytorycznej obejmie swoim zakresem sposób rekrutacji uczestników projektu, sprawdzeniu będzie podlegać kwalifikowalność przynajmniej 10% uczestników projektu w ramach </w:t>
      </w:r>
      <w:r w:rsidR="00807A4F" w:rsidRPr="006862A3">
        <w:rPr>
          <w:rFonts w:ascii="Arial Narrow" w:hAnsi="Arial Narrow"/>
        </w:rPr>
        <w:t>kontrolowanych wniosków o płatność</w:t>
      </w:r>
      <w:r w:rsidRPr="006862A3">
        <w:rPr>
          <w:rFonts w:ascii="Arial Narrow" w:hAnsi="Arial Narrow"/>
        </w:rPr>
        <w:t xml:space="preserve"> poprzez odniesienie </w:t>
      </w:r>
      <w:r w:rsidR="004974F3" w:rsidRPr="006862A3">
        <w:rPr>
          <w:rFonts w:ascii="Arial Narrow" w:hAnsi="Arial Narrow"/>
        </w:rPr>
        <w:t xml:space="preserve">do </w:t>
      </w:r>
      <w:r w:rsidRPr="006862A3">
        <w:rPr>
          <w:rFonts w:ascii="Arial Narrow" w:hAnsi="Arial Narrow"/>
        </w:rPr>
        <w:t xml:space="preserve">zapisów </w:t>
      </w:r>
      <w:r w:rsidRPr="006862A3">
        <w:rPr>
          <w:rFonts w:ascii="Arial Narrow" w:hAnsi="Arial Narrow"/>
          <w:i/>
        </w:rPr>
        <w:t xml:space="preserve">Szczegółowego Opisu </w:t>
      </w:r>
      <w:r w:rsidR="008B40D6" w:rsidRPr="006862A3">
        <w:rPr>
          <w:rFonts w:ascii="Arial Narrow" w:hAnsi="Arial Narrow"/>
          <w:i/>
        </w:rPr>
        <w:t xml:space="preserve">Osi </w:t>
      </w:r>
      <w:r w:rsidRPr="006862A3">
        <w:rPr>
          <w:rFonts w:ascii="Arial Narrow" w:hAnsi="Arial Narrow"/>
          <w:i/>
        </w:rPr>
        <w:t>Priory</w:t>
      </w:r>
      <w:r w:rsidR="008B40D6" w:rsidRPr="006862A3">
        <w:rPr>
          <w:rFonts w:ascii="Arial Narrow" w:hAnsi="Arial Narrow"/>
          <w:i/>
        </w:rPr>
        <w:t>tetowych</w:t>
      </w:r>
      <w:r w:rsidRPr="006862A3">
        <w:rPr>
          <w:rFonts w:ascii="Arial Narrow" w:hAnsi="Arial Narrow"/>
          <w:i/>
        </w:rPr>
        <w:t xml:space="preserve"> </w:t>
      </w:r>
      <w:r w:rsidR="008B40D6" w:rsidRPr="006862A3">
        <w:rPr>
          <w:rFonts w:ascii="Arial Narrow" w:hAnsi="Arial Narrow"/>
          <w:i/>
        </w:rPr>
        <w:t xml:space="preserve">Regionalnego </w:t>
      </w:r>
      <w:r w:rsidRPr="006862A3">
        <w:rPr>
          <w:rFonts w:ascii="Arial Narrow" w:hAnsi="Arial Narrow"/>
          <w:i/>
        </w:rPr>
        <w:t>Programu Operacyjnego</w:t>
      </w:r>
      <w:r w:rsidR="008B40D6" w:rsidRPr="006862A3">
        <w:rPr>
          <w:rFonts w:ascii="Arial Narrow" w:hAnsi="Arial Narrow"/>
          <w:i/>
        </w:rPr>
        <w:t xml:space="preserve"> - Lubuskie 2020</w:t>
      </w:r>
      <w:r w:rsidRPr="006862A3">
        <w:rPr>
          <w:rFonts w:ascii="Arial Narrow" w:hAnsi="Arial Narrow"/>
        </w:rPr>
        <w:t xml:space="preserve">, </w:t>
      </w:r>
      <w:r w:rsidR="008B40D6" w:rsidRPr="006862A3">
        <w:rPr>
          <w:rFonts w:ascii="Arial Narrow" w:hAnsi="Arial Narrow"/>
          <w:i/>
        </w:rPr>
        <w:t>Wytycznych w zakresie kwalifikowalności wydatków w ramach Europejskiego Funduszu Rozwoju Regionalnego, Europejskiego Funduszu Społecznego oraz Funduszu Spójności na lata 2014-2020</w:t>
      </w:r>
      <w:r w:rsidRPr="006862A3">
        <w:rPr>
          <w:rFonts w:ascii="Arial Narrow" w:hAnsi="Arial Narrow"/>
        </w:rPr>
        <w:t>, dokumentacji konkursowej oraz założeń projektu do dokumentacji przedłożonej beneficjentowi przez potencjalnych uczestników projektu na etapie ich rekrutacji.</w:t>
      </w:r>
    </w:p>
    <w:p w14:paraId="6DA1C51A" w14:textId="77777777" w:rsidR="002A3080" w:rsidRPr="006862A3" w:rsidRDefault="002A3080" w:rsidP="001F4BC1">
      <w:pPr>
        <w:spacing w:line="276" w:lineRule="auto"/>
        <w:jc w:val="both"/>
        <w:rPr>
          <w:rFonts w:ascii="Arial Narrow" w:hAnsi="Arial Narrow"/>
        </w:rPr>
      </w:pPr>
      <w:r w:rsidRPr="006862A3">
        <w:rPr>
          <w:rFonts w:ascii="Arial Narrow" w:hAnsi="Arial Narrow"/>
        </w:rPr>
        <w:t xml:space="preserve">Kontroli poddana zostanie również </w:t>
      </w:r>
      <w:r w:rsidR="008B40D6" w:rsidRPr="006862A3">
        <w:rPr>
          <w:rFonts w:ascii="Arial Narrow" w:hAnsi="Arial Narrow"/>
        </w:rPr>
        <w:t xml:space="preserve">dokumentacja dotycząca </w:t>
      </w:r>
      <w:r w:rsidRPr="006862A3">
        <w:rPr>
          <w:rFonts w:ascii="Arial Narrow" w:hAnsi="Arial Narrow"/>
        </w:rPr>
        <w:t>pomoc</w:t>
      </w:r>
      <w:r w:rsidR="008B40D6" w:rsidRPr="006862A3">
        <w:rPr>
          <w:rFonts w:ascii="Arial Narrow" w:hAnsi="Arial Narrow"/>
        </w:rPr>
        <w:t>y</w:t>
      </w:r>
      <w:r w:rsidRPr="006862A3">
        <w:rPr>
          <w:rFonts w:ascii="Arial Narrow" w:hAnsi="Arial Narrow"/>
        </w:rPr>
        <w:t xml:space="preserve"> p</w:t>
      </w:r>
      <w:r w:rsidR="008B40D6" w:rsidRPr="006862A3">
        <w:rPr>
          <w:rFonts w:ascii="Arial Narrow" w:hAnsi="Arial Narrow"/>
        </w:rPr>
        <w:t>ublicznej i zamówień publicznych</w:t>
      </w:r>
      <w:r w:rsidRPr="006862A3">
        <w:rPr>
          <w:rFonts w:ascii="Arial Narrow" w:hAnsi="Arial Narrow"/>
        </w:rPr>
        <w:t xml:space="preserve"> oraz </w:t>
      </w:r>
      <w:r w:rsidR="00013EE6" w:rsidRPr="006862A3">
        <w:rPr>
          <w:rFonts w:ascii="Arial Narrow" w:hAnsi="Arial Narrow"/>
        </w:rPr>
        <w:t xml:space="preserve">dokonywania rozeznania rynku i </w:t>
      </w:r>
      <w:r w:rsidR="008B40D6" w:rsidRPr="006862A3">
        <w:rPr>
          <w:rFonts w:ascii="Arial Narrow" w:hAnsi="Arial Narrow"/>
        </w:rPr>
        <w:t>stosowania konkurencyjnych procedur</w:t>
      </w:r>
      <w:r w:rsidRPr="006862A3">
        <w:rPr>
          <w:rFonts w:ascii="Arial Narrow" w:hAnsi="Arial Narrow"/>
        </w:rPr>
        <w:t>.</w:t>
      </w:r>
    </w:p>
    <w:p w14:paraId="72136F27" w14:textId="77777777" w:rsidR="00B13B2A" w:rsidRPr="006862A3" w:rsidRDefault="002A3080" w:rsidP="00EB6956">
      <w:pPr>
        <w:spacing w:line="276" w:lineRule="auto"/>
        <w:jc w:val="both"/>
        <w:rPr>
          <w:rFonts w:ascii="Arial Narrow" w:hAnsi="Arial Narrow"/>
        </w:rPr>
      </w:pPr>
      <w:r w:rsidRPr="006862A3">
        <w:rPr>
          <w:rFonts w:ascii="Arial Narrow" w:hAnsi="Arial Narrow"/>
        </w:rPr>
        <w:t>W sytuacji gdy w trakcie kontroli wykryte zostaną poważne nieprawidłowości (np. wydatki niekwalifikowalne, błędnie opisane dokumenty źródłowe), zespół kontrolujący skontroluje odpowiednio większą próbę kontrol</w:t>
      </w:r>
      <w:r w:rsidR="0047025B" w:rsidRPr="006862A3">
        <w:rPr>
          <w:rFonts w:ascii="Arial Narrow" w:hAnsi="Arial Narrow"/>
        </w:rPr>
        <w:t>owanej dokumentacji finansowej.</w:t>
      </w:r>
    </w:p>
    <w:p w14:paraId="6E9C1CFB" w14:textId="77777777" w:rsidR="00B13B2A" w:rsidRPr="006862A3" w:rsidRDefault="00B13B2A" w:rsidP="00EB6956">
      <w:pPr>
        <w:spacing w:line="276" w:lineRule="auto"/>
        <w:jc w:val="both"/>
        <w:rPr>
          <w:rFonts w:ascii="Arial Narrow" w:hAnsi="Arial Narrow" w:cs="Arial"/>
          <w:b/>
        </w:rPr>
      </w:pPr>
    </w:p>
    <w:p w14:paraId="7610C616" w14:textId="77777777" w:rsidR="00013EE6" w:rsidRPr="006862A3" w:rsidRDefault="00B86FAA" w:rsidP="001F30C9">
      <w:pPr>
        <w:spacing w:line="276" w:lineRule="auto"/>
        <w:ind w:left="1440"/>
        <w:jc w:val="both"/>
        <w:rPr>
          <w:rFonts w:ascii="Arial Narrow" w:hAnsi="Arial Narrow" w:cs="Arial"/>
          <w:b/>
        </w:rPr>
      </w:pPr>
      <w:r w:rsidRPr="006862A3">
        <w:rPr>
          <w:rFonts w:ascii="Arial Narrow" w:hAnsi="Arial Narrow" w:cs="Arial"/>
          <w:b/>
        </w:rPr>
        <w:t xml:space="preserve">4.3. </w:t>
      </w:r>
      <w:r w:rsidR="00013EE6" w:rsidRPr="006862A3">
        <w:rPr>
          <w:rFonts w:ascii="Arial Narrow" w:hAnsi="Arial Narrow" w:cs="Arial"/>
          <w:b/>
        </w:rPr>
        <w:t>Dobór próby projektów do kontroli w miejscu realizacji lub siedzibie beneficjenta</w:t>
      </w:r>
    </w:p>
    <w:p w14:paraId="7C8C3266" w14:textId="77777777" w:rsidR="00013EE6" w:rsidRPr="006862A3" w:rsidRDefault="00013EE6" w:rsidP="00EB6956">
      <w:pPr>
        <w:pStyle w:val="Tekstpodstawowy31"/>
        <w:tabs>
          <w:tab w:val="left" w:pos="993"/>
        </w:tabs>
        <w:spacing w:after="0" w:line="276" w:lineRule="auto"/>
        <w:jc w:val="both"/>
        <w:rPr>
          <w:rFonts w:ascii="Arial Narrow" w:hAnsi="Arial Narrow"/>
          <w:b/>
          <w:sz w:val="24"/>
          <w:szCs w:val="24"/>
        </w:rPr>
      </w:pPr>
    </w:p>
    <w:p w14:paraId="29766F5D" w14:textId="77777777" w:rsidR="00013EE6" w:rsidRPr="006862A3" w:rsidRDefault="00013EE6" w:rsidP="00EB6956">
      <w:pPr>
        <w:pStyle w:val="Tekstpodstawowy31"/>
        <w:tabs>
          <w:tab w:val="left" w:pos="993"/>
        </w:tabs>
        <w:spacing w:after="0" w:line="276" w:lineRule="auto"/>
        <w:jc w:val="both"/>
        <w:rPr>
          <w:rFonts w:ascii="Arial Narrow" w:hAnsi="Arial Narrow"/>
          <w:sz w:val="24"/>
          <w:szCs w:val="24"/>
        </w:rPr>
      </w:pPr>
      <w:r w:rsidRPr="006862A3">
        <w:rPr>
          <w:rFonts w:ascii="Arial Narrow" w:hAnsi="Arial Narrow"/>
          <w:sz w:val="24"/>
          <w:szCs w:val="24"/>
        </w:rPr>
        <w:t xml:space="preserve">Kontrola realizacji projektów na miejscu będzie przeprowadzana na próbie projektów </w:t>
      </w:r>
      <w:r w:rsidR="008B3698" w:rsidRPr="006862A3">
        <w:rPr>
          <w:rFonts w:ascii="Arial Narrow" w:hAnsi="Arial Narrow"/>
          <w:sz w:val="24"/>
          <w:szCs w:val="24"/>
        </w:rPr>
        <w:t>wyłonionych w </w:t>
      </w:r>
      <w:r w:rsidRPr="006862A3">
        <w:rPr>
          <w:rFonts w:ascii="Arial Narrow" w:hAnsi="Arial Narrow"/>
          <w:sz w:val="24"/>
          <w:szCs w:val="24"/>
        </w:rPr>
        <w:t>trybie konkursowych i pozakonkursowym.</w:t>
      </w:r>
      <w:r w:rsidR="00D13D89" w:rsidRPr="006862A3">
        <w:rPr>
          <w:rFonts w:ascii="Arial Narrow" w:hAnsi="Arial Narrow"/>
          <w:sz w:val="24"/>
          <w:szCs w:val="24"/>
        </w:rPr>
        <w:t xml:space="preserve"> Dotyczy to zarówno kontroli na zakończenie realizacji projektu oraz w trakcie realizacji projektu.</w:t>
      </w:r>
    </w:p>
    <w:p w14:paraId="3F9B0373" w14:textId="77777777" w:rsidR="00013EE6" w:rsidRPr="006862A3" w:rsidRDefault="00013EE6" w:rsidP="00EB6956">
      <w:pPr>
        <w:pStyle w:val="Tekstpodstawowy31"/>
        <w:tabs>
          <w:tab w:val="left" w:pos="993"/>
        </w:tabs>
        <w:spacing w:after="0" w:line="276" w:lineRule="auto"/>
        <w:jc w:val="both"/>
        <w:rPr>
          <w:rFonts w:ascii="Arial Narrow" w:hAnsi="Arial Narrow"/>
          <w:sz w:val="24"/>
          <w:szCs w:val="24"/>
        </w:rPr>
      </w:pPr>
      <w:r w:rsidRPr="006862A3">
        <w:rPr>
          <w:rFonts w:ascii="Arial Narrow" w:hAnsi="Arial Narrow"/>
          <w:sz w:val="24"/>
          <w:szCs w:val="24"/>
        </w:rPr>
        <w:t>Przyjęta metodologia uwzględnia poziom ryzyka charakterystyczny dla różnych typów beneficjentów i projektów.</w:t>
      </w:r>
    </w:p>
    <w:p w14:paraId="38E02340" w14:textId="77777777" w:rsidR="00013EE6" w:rsidRPr="006862A3" w:rsidRDefault="00013EE6" w:rsidP="00EB6956">
      <w:pPr>
        <w:pStyle w:val="Tekstpodstawowy31"/>
        <w:tabs>
          <w:tab w:val="left" w:pos="993"/>
        </w:tabs>
        <w:spacing w:after="0" w:line="276" w:lineRule="auto"/>
        <w:jc w:val="both"/>
        <w:rPr>
          <w:rFonts w:ascii="Arial Narrow" w:hAnsi="Arial Narrow"/>
        </w:rPr>
      </w:pPr>
      <w:r w:rsidRPr="006862A3">
        <w:rPr>
          <w:rFonts w:ascii="Arial Narrow" w:hAnsi="Arial Narrow"/>
          <w:sz w:val="24"/>
          <w:szCs w:val="24"/>
        </w:rPr>
        <w:t>Raz na kwartał zostanie zaktualizowany harmonogram kontroli projektów, na podstawie</w:t>
      </w:r>
      <w:r w:rsidR="00197B87" w:rsidRPr="006862A3">
        <w:rPr>
          <w:rFonts w:ascii="Arial Narrow" w:hAnsi="Arial Narrow"/>
          <w:sz w:val="24"/>
          <w:szCs w:val="24"/>
        </w:rPr>
        <w:t xml:space="preserve"> przeprowadzonych analiz ryzyka tj. do 40 dni po zakończeniu danego kwartału.</w:t>
      </w:r>
    </w:p>
    <w:p w14:paraId="09B52B3D" w14:textId="77777777" w:rsidR="00013EE6" w:rsidRPr="006862A3" w:rsidRDefault="00013EE6" w:rsidP="001F4BC1">
      <w:pPr>
        <w:spacing w:line="276" w:lineRule="auto"/>
        <w:jc w:val="both"/>
        <w:rPr>
          <w:rFonts w:ascii="Arial Narrow" w:hAnsi="Arial Narrow"/>
        </w:rPr>
      </w:pPr>
      <w:r w:rsidRPr="006862A3">
        <w:rPr>
          <w:rFonts w:ascii="Arial Narrow" w:hAnsi="Arial Narrow"/>
        </w:rPr>
        <w:t xml:space="preserve">W celu usprawnienia procesu wyboru projektów do kontroli oraz procesu kontroli projektów </w:t>
      </w:r>
      <w:r w:rsidR="007B6CD3" w:rsidRPr="006862A3">
        <w:rPr>
          <w:rFonts w:ascii="Arial Narrow" w:hAnsi="Arial Narrow"/>
        </w:rPr>
        <w:br/>
      </w:r>
      <w:r w:rsidRPr="006862A3">
        <w:rPr>
          <w:rFonts w:ascii="Arial Narrow" w:hAnsi="Arial Narrow"/>
        </w:rPr>
        <w:t xml:space="preserve">na miejscu, aktualizacja analizy ryzyka dokonywana będzie wyłącznie na podstawie nowych projektów spełniających definicję projektu realizowanego </w:t>
      </w:r>
      <w:r w:rsidR="004974F3" w:rsidRPr="006862A3">
        <w:rPr>
          <w:rFonts w:ascii="Arial Narrow" w:hAnsi="Arial Narrow"/>
        </w:rPr>
        <w:t>w danym roku obrachunkowym</w:t>
      </w:r>
      <w:r w:rsidR="0003418E" w:rsidRPr="006862A3">
        <w:rPr>
          <w:rFonts w:ascii="Arial Narrow" w:hAnsi="Arial Narrow"/>
        </w:rPr>
        <w:t xml:space="preserve"> </w:t>
      </w:r>
      <w:r w:rsidRPr="006862A3">
        <w:rPr>
          <w:rFonts w:ascii="Arial Narrow" w:hAnsi="Arial Narrow"/>
        </w:rPr>
        <w:t xml:space="preserve">(przy czym pierwsza duża analiza przygotowywana na początku danego roku </w:t>
      </w:r>
      <w:r w:rsidR="00197B87" w:rsidRPr="006862A3">
        <w:rPr>
          <w:rFonts w:ascii="Arial Narrow" w:hAnsi="Arial Narrow"/>
        </w:rPr>
        <w:t xml:space="preserve">obrachunkowego </w:t>
      </w:r>
      <w:r w:rsidRPr="006862A3">
        <w:rPr>
          <w:rFonts w:ascii="Arial Narrow" w:hAnsi="Arial Narrow"/>
        </w:rPr>
        <w:t>obejmie wszystkie projekty realizowane w danym roku</w:t>
      </w:r>
      <w:r w:rsidR="00197B87" w:rsidRPr="006862A3">
        <w:rPr>
          <w:rFonts w:ascii="Arial Narrow" w:hAnsi="Arial Narrow"/>
        </w:rPr>
        <w:t xml:space="preserve"> obrachunkowym</w:t>
      </w:r>
      <w:r w:rsidRPr="006862A3">
        <w:rPr>
          <w:rFonts w:ascii="Arial Narrow" w:hAnsi="Arial Narrow"/>
        </w:rPr>
        <w:t>).</w:t>
      </w:r>
      <w:r w:rsidR="00197B87" w:rsidRPr="006862A3">
        <w:rPr>
          <w:rFonts w:ascii="Arial Narrow" w:hAnsi="Arial Narrow"/>
        </w:rPr>
        <w:t xml:space="preserve"> </w:t>
      </w:r>
      <w:r w:rsidR="00B61572" w:rsidRPr="006862A3">
        <w:rPr>
          <w:rFonts w:ascii="Arial Narrow" w:hAnsi="Arial Narrow"/>
        </w:rPr>
        <w:t>Projekt</w:t>
      </w:r>
      <w:r w:rsidR="0003418E" w:rsidRPr="006862A3">
        <w:rPr>
          <w:rFonts w:ascii="Arial Narrow" w:hAnsi="Arial Narrow"/>
        </w:rPr>
        <w:t>y</w:t>
      </w:r>
      <w:r w:rsidR="00B61572" w:rsidRPr="006862A3">
        <w:rPr>
          <w:rFonts w:ascii="Arial Narrow" w:hAnsi="Arial Narrow"/>
        </w:rPr>
        <w:t xml:space="preserve"> </w:t>
      </w:r>
      <w:r w:rsidR="0003418E" w:rsidRPr="006862A3">
        <w:rPr>
          <w:rFonts w:ascii="Arial Narrow" w:hAnsi="Arial Narrow"/>
        </w:rPr>
        <w:t>spełniające</w:t>
      </w:r>
      <w:r w:rsidR="00B61572" w:rsidRPr="006862A3">
        <w:rPr>
          <w:rFonts w:ascii="Arial Narrow" w:hAnsi="Arial Narrow"/>
        </w:rPr>
        <w:t xml:space="preserve"> definicję projektu realizowanego </w:t>
      </w:r>
      <w:r w:rsidR="0003418E" w:rsidRPr="006862A3">
        <w:rPr>
          <w:rFonts w:ascii="Arial Narrow" w:hAnsi="Arial Narrow"/>
        </w:rPr>
        <w:t>w </w:t>
      </w:r>
      <w:r w:rsidR="00B61572" w:rsidRPr="006862A3">
        <w:rPr>
          <w:rFonts w:ascii="Arial Narrow" w:hAnsi="Arial Narrow"/>
        </w:rPr>
        <w:t xml:space="preserve">danym roku </w:t>
      </w:r>
      <w:r w:rsidR="0003418E" w:rsidRPr="006862A3">
        <w:rPr>
          <w:rFonts w:ascii="Arial Narrow" w:hAnsi="Arial Narrow"/>
        </w:rPr>
        <w:t>obrachunkowym są to projekty w ramach</w:t>
      </w:r>
      <w:r w:rsidR="004974F3" w:rsidRPr="006862A3">
        <w:rPr>
          <w:rFonts w:ascii="Arial Narrow" w:hAnsi="Arial Narrow"/>
        </w:rPr>
        <w:t>,</w:t>
      </w:r>
      <w:r w:rsidR="0003418E" w:rsidRPr="006862A3">
        <w:rPr>
          <w:rFonts w:ascii="Arial Narrow" w:hAnsi="Arial Narrow"/>
        </w:rPr>
        <w:t xml:space="preserve"> których złożo</w:t>
      </w:r>
      <w:r w:rsidR="004974F3" w:rsidRPr="006862A3">
        <w:rPr>
          <w:rFonts w:ascii="Arial Narrow" w:hAnsi="Arial Narrow"/>
        </w:rPr>
        <w:t>no przynajmniej jeden wniosek o </w:t>
      </w:r>
      <w:r w:rsidR="0003418E" w:rsidRPr="006862A3">
        <w:rPr>
          <w:rFonts w:ascii="Arial Narrow" w:hAnsi="Arial Narrow"/>
        </w:rPr>
        <w:t xml:space="preserve">płatność na kwotę wyższą niż 0,00 PLN. Projekty rozliczane metodami uproszczonymi podlegają </w:t>
      </w:r>
      <w:r w:rsidR="0003418E" w:rsidRPr="006862A3">
        <w:rPr>
          <w:rFonts w:ascii="Arial Narrow" w:hAnsi="Arial Narrow"/>
        </w:rPr>
        <w:lastRenderedPageBreak/>
        <w:t>analizie w kwartale, w którym została zawarta umowa o dofinansowanie.</w:t>
      </w:r>
      <w:r w:rsidR="00754281" w:rsidRPr="006862A3">
        <w:rPr>
          <w:rFonts w:ascii="Arial Narrow" w:hAnsi="Arial Narrow"/>
        </w:rPr>
        <w:t xml:space="preserve"> </w:t>
      </w:r>
      <w:r w:rsidR="00C7579B" w:rsidRPr="006862A3">
        <w:rPr>
          <w:rFonts w:ascii="Arial Narrow" w:hAnsi="Arial Narrow"/>
        </w:rPr>
        <w:t xml:space="preserve">Na podstawie analiz ryzyka </w:t>
      </w:r>
      <w:r w:rsidR="005831B1" w:rsidRPr="006862A3">
        <w:rPr>
          <w:rFonts w:ascii="Arial Narrow" w:hAnsi="Arial Narrow"/>
        </w:rPr>
        <w:br/>
      </w:r>
      <w:r w:rsidR="00C7579B" w:rsidRPr="006862A3">
        <w:rPr>
          <w:rFonts w:ascii="Arial Narrow" w:hAnsi="Arial Narrow"/>
        </w:rPr>
        <w:t xml:space="preserve">do próby zostanie wyłonionych </w:t>
      </w:r>
      <w:r w:rsidR="00953BD4" w:rsidRPr="006862A3">
        <w:rPr>
          <w:rFonts w:ascii="Arial Narrow" w:hAnsi="Arial Narrow"/>
        </w:rPr>
        <w:t xml:space="preserve">20 </w:t>
      </w:r>
      <w:r w:rsidR="00C7579B" w:rsidRPr="006862A3">
        <w:rPr>
          <w:rFonts w:ascii="Arial Narrow" w:hAnsi="Arial Narrow"/>
        </w:rPr>
        <w:t>% najbardziej ryzykownych projektów.</w:t>
      </w:r>
    </w:p>
    <w:p w14:paraId="06488699" w14:textId="77777777" w:rsidR="00013EE6" w:rsidRPr="006862A3" w:rsidRDefault="00013EE6" w:rsidP="001F4BC1">
      <w:pPr>
        <w:spacing w:line="276" w:lineRule="auto"/>
        <w:jc w:val="both"/>
        <w:rPr>
          <w:rFonts w:ascii="Arial Narrow" w:hAnsi="Arial Narrow"/>
        </w:rPr>
      </w:pPr>
      <w:r w:rsidRPr="006862A3">
        <w:rPr>
          <w:rFonts w:ascii="Arial Narrow" w:hAnsi="Arial Narrow"/>
        </w:rPr>
        <w:t xml:space="preserve">W przypadku uzyskania takiej samej ilości punktów przez dużą ilość projektów do próby uwzględniającej </w:t>
      </w:r>
      <w:r w:rsidR="00953BD4" w:rsidRPr="006862A3">
        <w:rPr>
          <w:rFonts w:ascii="Arial Narrow" w:hAnsi="Arial Narrow"/>
        </w:rPr>
        <w:t>20</w:t>
      </w:r>
      <w:r w:rsidRPr="006862A3">
        <w:rPr>
          <w:rFonts w:ascii="Arial Narrow" w:hAnsi="Arial Narrow"/>
        </w:rPr>
        <w:t>% najbardziej ryzykownych projektów w ramach danego Działania będą wybierane projekty tego samego Beneficjenta i/lub projekty o wyższej wartości.</w:t>
      </w:r>
      <w:r w:rsidR="00843A17" w:rsidRPr="006862A3">
        <w:rPr>
          <w:rFonts w:ascii="Arial Narrow" w:hAnsi="Arial Narrow"/>
        </w:rPr>
        <w:t xml:space="preserve"> </w:t>
      </w:r>
      <w:r w:rsidR="00B96F70" w:rsidRPr="006862A3">
        <w:rPr>
          <w:rFonts w:ascii="Arial Narrow" w:hAnsi="Arial Narrow"/>
        </w:rPr>
        <w:t xml:space="preserve">Dodatkowo próba projektów zostanie w 5% uzupełniona próbą losową w celu zapewnia, aby każda pozycja mogła być przedmiotem wyboru. W wyniku analiz ryzyka oraz losowania do kontroli na miejscu zostanie wyłoniona próba minimum </w:t>
      </w:r>
      <w:r w:rsidR="00953BD4" w:rsidRPr="006862A3">
        <w:rPr>
          <w:rFonts w:ascii="Arial Narrow" w:hAnsi="Arial Narrow"/>
        </w:rPr>
        <w:t>25</w:t>
      </w:r>
      <w:r w:rsidR="00B96F70" w:rsidRPr="006862A3">
        <w:rPr>
          <w:rFonts w:ascii="Arial Narrow" w:hAnsi="Arial Narrow"/>
        </w:rPr>
        <w:t>% projektów spełniających definicję projektu realizowanego w danym roku obrachunkowym.</w:t>
      </w:r>
    </w:p>
    <w:p w14:paraId="27606158" w14:textId="77777777" w:rsidR="00013EE6" w:rsidRPr="006862A3" w:rsidRDefault="00013EE6" w:rsidP="001F4BC1">
      <w:pPr>
        <w:spacing w:line="276" w:lineRule="auto"/>
        <w:jc w:val="both"/>
        <w:rPr>
          <w:rFonts w:ascii="Arial Narrow" w:hAnsi="Arial Narrow"/>
        </w:rPr>
      </w:pPr>
      <w:r w:rsidRPr="006862A3">
        <w:rPr>
          <w:rFonts w:ascii="Arial Narrow" w:hAnsi="Arial Narrow"/>
        </w:rPr>
        <w:t xml:space="preserve">Wyniki analizy ryzyka będą zawierać tylko listę projektów wyłonionych do kontroli w wyniku analizy w kolejności według liczby otrzymanych punktów, ze wskazaniem czynników ryzyka i przypisanych </w:t>
      </w:r>
      <w:r w:rsidR="00DF229A" w:rsidRPr="006862A3">
        <w:rPr>
          <w:rFonts w:ascii="Arial Narrow" w:hAnsi="Arial Narrow"/>
        </w:rPr>
        <w:br/>
      </w:r>
      <w:r w:rsidRPr="006862A3">
        <w:rPr>
          <w:rFonts w:ascii="Arial Narrow" w:hAnsi="Arial Narrow"/>
        </w:rPr>
        <w:t>im wartości odnośnie danego projektu oraz sumą uzyskanych punktów</w:t>
      </w:r>
      <w:r w:rsidR="00553422" w:rsidRPr="006862A3">
        <w:rPr>
          <w:rFonts w:ascii="Arial Narrow" w:hAnsi="Arial Narrow"/>
        </w:rPr>
        <w:t xml:space="preserve"> oraz zostaną uzupełnione </w:t>
      </w:r>
      <w:r w:rsidR="00DF229A" w:rsidRPr="006862A3">
        <w:rPr>
          <w:rFonts w:ascii="Arial Narrow" w:hAnsi="Arial Narrow"/>
        </w:rPr>
        <w:br/>
      </w:r>
      <w:r w:rsidR="00553422" w:rsidRPr="006862A3">
        <w:rPr>
          <w:rFonts w:ascii="Arial Narrow" w:hAnsi="Arial Narrow"/>
        </w:rPr>
        <w:t>o wylosowane projekty</w:t>
      </w:r>
      <w:r w:rsidRPr="006862A3">
        <w:rPr>
          <w:rFonts w:ascii="Arial Narrow" w:hAnsi="Arial Narrow"/>
        </w:rPr>
        <w:t>.</w:t>
      </w:r>
    </w:p>
    <w:p w14:paraId="37832491" w14:textId="77777777" w:rsidR="00013EE6" w:rsidRPr="006862A3" w:rsidRDefault="00197B87" w:rsidP="001F4BC1">
      <w:pPr>
        <w:spacing w:line="276" w:lineRule="auto"/>
        <w:jc w:val="both"/>
        <w:rPr>
          <w:rFonts w:ascii="Arial Narrow" w:hAnsi="Arial Narrow"/>
        </w:rPr>
      </w:pPr>
      <w:r w:rsidRPr="006862A3">
        <w:rPr>
          <w:rFonts w:ascii="Arial Narrow" w:hAnsi="Arial Narrow"/>
        </w:rPr>
        <w:t xml:space="preserve">Departament Europejskiego Funduszu Społecznego będzie przygotowywał w terminie do 40 dni </w:t>
      </w:r>
      <w:r w:rsidR="00DF229A" w:rsidRPr="006862A3">
        <w:rPr>
          <w:rFonts w:ascii="Arial Narrow" w:hAnsi="Arial Narrow"/>
        </w:rPr>
        <w:br/>
      </w:r>
      <w:r w:rsidRPr="006862A3">
        <w:rPr>
          <w:rFonts w:ascii="Arial Narrow" w:hAnsi="Arial Narrow"/>
        </w:rPr>
        <w:t>po zakończeniu danego kwartału Informację</w:t>
      </w:r>
      <w:r w:rsidR="00013EE6" w:rsidRPr="006862A3">
        <w:rPr>
          <w:rFonts w:ascii="Arial Narrow" w:hAnsi="Arial Narrow"/>
        </w:rPr>
        <w:t xml:space="preserve"> na temat dotychczas przeprowadzonych kontroli w formie tabelarycznej w podziale na Działania, z wyszczególnieniem liczby projektów realizowanych w danym roku według stanu na koniec danego kwartału, kumulatywnej liczby skontrolowanych projektów i ich wartości procentowej względem projektów realizowanych. Informacja będzie wskazywać narastająco stopień wykonywanych kontroli.</w:t>
      </w:r>
    </w:p>
    <w:p w14:paraId="3D1E9FF9" w14:textId="77777777" w:rsidR="00EC1F40" w:rsidRPr="006862A3" w:rsidRDefault="00EC1F40" w:rsidP="00EB6956">
      <w:pPr>
        <w:spacing w:line="276" w:lineRule="auto"/>
        <w:jc w:val="both"/>
        <w:rPr>
          <w:rFonts w:ascii="Arial Narrow" w:hAnsi="Arial Narrow" w:cs="Arial"/>
        </w:rPr>
      </w:pPr>
      <w:r w:rsidRPr="006862A3">
        <w:rPr>
          <w:rFonts w:ascii="Arial Narrow" w:hAnsi="Arial Narrow" w:cs="Arial"/>
        </w:rPr>
        <w:t>W analizie ryzyka uwzględnione zostaną m.in. następujące czynniki:</w:t>
      </w:r>
    </w:p>
    <w:p w14:paraId="5AEBF05E" w14:textId="77777777" w:rsidR="00EC1F40" w:rsidRPr="006862A3" w:rsidRDefault="00EC1F40" w:rsidP="00EB6956">
      <w:pPr>
        <w:pStyle w:val="Akapitzlist"/>
        <w:numPr>
          <w:ilvl w:val="0"/>
          <w:numId w:val="17"/>
        </w:numPr>
        <w:spacing w:after="0"/>
        <w:jc w:val="both"/>
        <w:rPr>
          <w:rFonts w:ascii="Arial Narrow" w:hAnsi="Arial Narrow" w:cs="Arial"/>
          <w:sz w:val="24"/>
          <w:szCs w:val="24"/>
        </w:rPr>
      </w:pPr>
      <w:r w:rsidRPr="006862A3">
        <w:rPr>
          <w:rFonts w:ascii="Arial Narrow" w:hAnsi="Arial Narrow" w:cs="Arial"/>
          <w:sz w:val="24"/>
          <w:szCs w:val="24"/>
        </w:rPr>
        <w:t>wartość projektu,</w:t>
      </w:r>
    </w:p>
    <w:p w14:paraId="287128FB" w14:textId="77777777" w:rsidR="00EC1F40" w:rsidRPr="006862A3" w:rsidRDefault="00EC1F40" w:rsidP="00EB6956">
      <w:pPr>
        <w:pStyle w:val="Akapitzlist"/>
        <w:numPr>
          <w:ilvl w:val="0"/>
          <w:numId w:val="17"/>
        </w:numPr>
        <w:spacing w:after="0"/>
        <w:jc w:val="both"/>
        <w:rPr>
          <w:rFonts w:ascii="Arial Narrow" w:hAnsi="Arial Narrow" w:cs="Arial"/>
          <w:sz w:val="24"/>
          <w:szCs w:val="24"/>
        </w:rPr>
      </w:pPr>
      <w:r w:rsidRPr="006862A3">
        <w:rPr>
          <w:rFonts w:ascii="Arial Narrow" w:hAnsi="Arial Narrow" w:cs="Arial"/>
          <w:sz w:val="24"/>
          <w:szCs w:val="24"/>
        </w:rPr>
        <w:t>poprawność opracowania wniosków o płatność,</w:t>
      </w:r>
    </w:p>
    <w:p w14:paraId="183DEF11" w14:textId="77777777" w:rsidR="00EC1F40" w:rsidRPr="006862A3" w:rsidRDefault="00EC1F40" w:rsidP="00EB6956">
      <w:pPr>
        <w:pStyle w:val="Akapitzlist"/>
        <w:numPr>
          <w:ilvl w:val="0"/>
          <w:numId w:val="17"/>
        </w:numPr>
        <w:spacing w:after="0"/>
        <w:jc w:val="both"/>
        <w:rPr>
          <w:rFonts w:ascii="Arial Narrow" w:hAnsi="Arial Narrow" w:cs="Arial"/>
          <w:sz w:val="24"/>
          <w:szCs w:val="24"/>
        </w:rPr>
      </w:pPr>
      <w:r w:rsidRPr="006862A3">
        <w:rPr>
          <w:rFonts w:ascii="Arial Narrow" w:hAnsi="Arial Narrow" w:cs="Arial"/>
          <w:sz w:val="24"/>
          <w:szCs w:val="24"/>
        </w:rPr>
        <w:t>data zakończenia projektu,</w:t>
      </w:r>
    </w:p>
    <w:p w14:paraId="1B091667" w14:textId="77777777" w:rsidR="00EC1F40" w:rsidRPr="006862A3" w:rsidRDefault="004974F3" w:rsidP="00EB6956">
      <w:pPr>
        <w:pStyle w:val="Akapitzlist"/>
        <w:numPr>
          <w:ilvl w:val="0"/>
          <w:numId w:val="17"/>
        </w:numPr>
        <w:spacing w:after="0"/>
        <w:jc w:val="both"/>
        <w:rPr>
          <w:rFonts w:ascii="Arial Narrow" w:hAnsi="Arial Narrow" w:cs="Arial"/>
          <w:sz w:val="24"/>
          <w:szCs w:val="24"/>
        </w:rPr>
      </w:pPr>
      <w:r w:rsidRPr="006862A3">
        <w:rPr>
          <w:rFonts w:ascii="Arial Narrow" w:hAnsi="Arial Narrow" w:cs="Arial"/>
          <w:bCs/>
          <w:sz w:val="24"/>
          <w:szCs w:val="24"/>
        </w:rPr>
        <w:t xml:space="preserve">złożenie </w:t>
      </w:r>
      <w:r w:rsidR="00EC1F40" w:rsidRPr="006862A3">
        <w:rPr>
          <w:rFonts w:ascii="Arial Narrow" w:hAnsi="Arial Narrow" w:cs="Arial"/>
          <w:bCs/>
          <w:sz w:val="24"/>
          <w:szCs w:val="24"/>
        </w:rPr>
        <w:t>wniosku końcowego o płatność,</w:t>
      </w:r>
    </w:p>
    <w:p w14:paraId="46AD1BE0" w14:textId="77777777" w:rsidR="00EC1F40" w:rsidRPr="006862A3" w:rsidRDefault="00EC1F40" w:rsidP="00EB6956">
      <w:pPr>
        <w:pStyle w:val="Akapitzlist"/>
        <w:numPr>
          <w:ilvl w:val="0"/>
          <w:numId w:val="17"/>
        </w:numPr>
        <w:spacing w:after="0"/>
        <w:jc w:val="both"/>
        <w:rPr>
          <w:rFonts w:ascii="Arial Narrow" w:hAnsi="Arial Narrow" w:cs="Arial"/>
          <w:sz w:val="24"/>
          <w:szCs w:val="24"/>
        </w:rPr>
      </w:pPr>
      <w:r w:rsidRPr="006862A3">
        <w:rPr>
          <w:rFonts w:ascii="Arial Narrow" w:hAnsi="Arial Narrow" w:cs="Arial"/>
          <w:sz w:val="24"/>
          <w:szCs w:val="24"/>
        </w:rPr>
        <w:t>wartość stwierdzonych wydatków niekwalifikowanych lub ich udział w wartości projektu,</w:t>
      </w:r>
    </w:p>
    <w:p w14:paraId="7A132B86" w14:textId="77777777" w:rsidR="00EC1F40" w:rsidRPr="006862A3" w:rsidRDefault="00EC1F40" w:rsidP="00EB6956">
      <w:pPr>
        <w:pStyle w:val="Akapitzlist"/>
        <w:numPr>
          <w:ilvl w:val="0"/>
          <w:numId w:val="17"/>
        </w:numPr>
        <w:spacing w:after="0"/>
        <w:jc w:val="both"/>
        <w:rPr>
          <w:rFonts w:ascii="Arial Narrow" w:hAnsi="Arial Narrow" w:cs="Arial"/>
          <w:sz w:val="24"/>
          <w:szCs w:val="24"/>
        </w:rPr>
      </w:pPr>
      <w:r w:rsidRPr="006862A3">
        <w:rPr>
          <w:rFonts w:ascii="Arial Narrow" w:hAnsi="Arial Narrow" w:cs="Arial"/>
          <w:sz w:val="24"/>
          <w:szCs w:val="24"/>
        </w:rPr>
        <w:t>liczba równolegle realizowanych przez beneficjenta projektów w ramach RPO – Lubuskie 2020,</w:t>
      </w:r>
    </w:p>
    <w:p w14:paraId="4C79BB00" w14:textId="77777777" w:rsidR="00307A23" w:rsidRPr="006862A3" w:rsidRDefault="00EC1F40" w:rsidP="00EB6956">
      <w:pPr>
        <w:pStyle w:val="Akapitzlist"/>
        <w:numPr>
          <w:ilvl w:val="0"/>
          <w:numId w:val="17"/>
        </w:numPr>
        <w:spacing w:after="0"/>
        <w:jc w:val="both"/>
        <w:rPr>
          <w:rFonts w:ascii="Arial Narrow" w:hAnsi="Arial Narrow" w:cs="Arial"/>
          <w:sz w:val="24"/>
          <w:szCs w:val="24"/>
        </w:rPr>
      </w:pPr>
      <w:r w:rsidRPr="006862A3">
        <w:rPr>
          <w:rFonts w:ascii="Arial Narrow" w:hAnsi="Arial Narrow"/>
          <w:sz w:val="24"/>
          <w:szCs w:val="24"/>
        </w:rPr>
        <w:t>okres realizacji projektu</w:t>
      </w:r>
      <w:r w:rsidR="00307A23" w:rsidRPr="006862A3">
        <w:rPr>
          <w:rFonts w:ascii="Arial Narrow" w:hAnsi="Arial Narrow"/>
          <w:sz w:val="24"/>
          <w:szCs w:val="24"/>
        </w:rPr>
        <w:t>,</w:t>
      </w:r>
    </w:p>
    <w:p w14:paraId="7507CAA2" w14:textId="77777777" w:rsidR="00EC1F40" w:rsidRPr="006862A3" w:rsidRDefault="00307A23" w:rsidP="00EB6956">
      <w:pPr>
        <w:pStyle w:val="Akapitzlist"/>
        <w:numPr>
          <w:ilvl w:val="0"/>
          <w:numId w:val="17"/>
        </w:numPr>
        <w:spacing w:after="0"/>
        <w:jc w:val="both"/>
        <w:rPr>
          <w:rFonts w:ascii="Arial Narrow" w:hAnsi="Arial Narrow" w:cs="Arial"/>
          <w:sz w:val="24"/>
          <w:szCs w:val="24"/>
        </w:rPr>
      </w:pPr>
      <w:r w:rsidRPr="006862A3">
        <w:rPr>
          <w:rFonts w:ascii="Arial Narrow" w:hAnsi="Arial Narrow"/>
          <w:sz w:val="24"/>
          <w:szCs w:val="24"/>
        </w:rPr>
        <w:t>liczba przeprowadzonych kontroli.</w:t>
      </w:r>
    </w:p>
    <w:p w14:paraId="46F5AEAC" w14:textId="77777777" w:rsidR="00043ACA" w:rsidRPr="006862A3" w:rsidRDefault="00EC1F40" w:rsidP="00EB6956">
      <w:pPr>
        <w:spacing w:line="276" w:lineRule="auto"/>
        <w:jc w:val="both"/>
        <w:rPr>
          <w:rFonts w:ascii="Arial Narrow" w:hAnsi="Arial Narrow" w:cs="Arial"/>
        </w:rPr>
      </w:pPr>
      <w:r w:rsidRPr="006862A3">
        <w:rPr>
          <w:rFonts w:ascii="Arial Narrow" w:hAnsi="Arial Narrow" w:cs="Arial"/>
        </w:rPr>
        <w:t>Instytucja Zarządzająca może rozszerzyć pulę projektów podlegających analizie ryzyka o projekty, w których stwierdzono poważne nieprawidłowości w ramach poprzednich kontroli.</w:t>
      </w:r>
    </w:p>
    <w:p w14:paraId="5A3AE635" w14:textId="77777777" w:rsidR="00043ACA" w:rsidRPr="006862A3" w:rsidRDefault="00043ACA" w:rsidP="00EB6956">
      <w:pPr>
        <w:pStyle w:val="StylTekstpodstawowyBookmanOldStyle85pt"/>
        <w:spacing w:line="276" w:lineRule="auto"/>
        <w:rPr>
          <w:rFonts w:ascii="Arial Narrow" w:hAnsi="Arial Narrow" w:cs="Times New Roman"/>
          <w:sz w:val="24"/>
        </w:rPr>
      </w:pPr>
      <w:r w:rsidRPr="006862A3">
        <w:rPr>
          <w:rFonts w:ascii="Arial Narrow" w:hAnsi="Arial Narrow" w:cs="Times New Roman"/>
          <w:sz w:val="24"/>
        </w:rPr>
        <w:t>Kontrola na miejscu w siedzibie beneficjenta obejmuje, m.in. weryfikację zgodności realizacji projektu z jego założeniami określonymi w umowie o dofinansowanie projektu, a w szczególności:</w:t>
      </w:r>
    </w:p>
    <w:p w14:paraId="209E6469" w14:textId="77777777" w:rsidR="004974F3" w:rsidRPr="006862A3" w:rsidRDefault="00043ACA" w:rsidP="002A58B8">
      <w:pPr>
        <w:numPr>
          <w:ilvl w:val="0"/>
          <w:numId w:val="20"/>
        </w:numPr>
        <w:tabs>
          <w:tab w:val="clear" w:pos="1089"/>
          <w:tab w:val="num" w:pos="426"/>
        </w:tabs>
        <w:suppressAutoHyphens w:val="0"/>
        <w:spacing w:line="276" w:lineRule="auto"/>
        <w:ind w:left="426"/>
        <w:jc w:val="both"/>
        <w:rPr>
          <w:rFonts w:ascii="Arial Narrow" w:hAnsi="Arial Narrow"/>
        </w:rPr>
      </w:pPr>
      <w:r w:rsidRPr="006862A3">
        <w:rPr>
          <w:rFonts w:ascii="Arial Narrow" w:hAnsi="Arial Narrow"/>
        </w:rPr>
        <w:t>prawidłowość rozliczeń finansowych;</w:t>
      </w:r>
    </w:p>
    <w:p w14:paraId="777ECBDC" w14:textId="77777777" w:rsidR="004974F3" w:rsidRPr="006862A3" w:rsidRDefault="00043ACA" w:rsidP="002A58B8">
      <w:pPr>
        <w:numPr>
          <w:ilvl w:val="0"/>
          <w:numId w:val="20"/>
        </w:numPr>
        <w:tabs>
          <w:tab w:val="clear" w:pos="1089"/>
          <w:tab w:val="num" w:pos="426"/>
        </w:tabs>
        <w:suppressAutoHyphens w:val="0"/>
        <w:spacing w:line="276" w:lineRule="auto"/>
        <w:ind w:left="426"/>
        <w:jc w:val="both"/>
        <w:rPr>
          <w:rFonts w:ascii="Arial Narrow" w:hAnsi="Arial Narrow"/>
        </w:rPr>
      </w:pPr>
      <w:r w:rsidRPr="006862A3">
        <w:rPr>
          <w:rFonts w:ascii="Arial Narrow" w:hAnsi="Arial Narrow"/>
        </w:rPr>
        <w:t>kwalifikowalność wydatków dotyczących personelu projektu;</w:t>
      </w:r>
    </w:p>
    <w:p w14:paraId="565FAE35" w14:textId="77777777" w:rsidR="004974F3" w:rsidRPr="006862A3" w:rsidRDefault="00043ACA" w:rsidP="002A58B8">
      <w:pPr>
        <w:numPr>
          <w:ilvl w:val="0"/>
          <w:numId w:val="20"/>
        </w:numPr>
        <w:tabs>
          <w:tab w:val="clear" w:pos="1089"/>
          <w:tab w:val="num" w:pos="426"/>
        </w:tabs>
        <w:suppressAutoHyphens w:val="0"/>
        <w:spacing w:line="276" w:lineRule="auto"/>
        <w:ind w:left="426"/>
        <w:jc w:val="both"/>
        <w:rPr>
          <w:rFonts w:ascii="Arial Narrow" w:hAnsi="Arial Narrow"/>
        </w:rPr>
      </w:pPr>
      <w:r w:rsidRPr="006862A3">
        <w:rPr>
          <w:rFonts w:ascii="Arial Narrow" w:hAnsi="Arial Narrow"/>
        </w:rPr>
        <w:t>sposób rekrutacji uczestników projektu oraz ich kwalifikowalność;</w:t>
      </w:r>
    </w:p>
    <w:p w14:paraId="2FAB07B0" w14:textId="77777777" w:rsidR="004974F3" w:rsidRPr="006862A3" w:rsidRDefault="00043ACA" w:rsidP="002A58B8">
      <w:pPr>
        <w:numPr>
          <w:ilvl w:val="0"/>
          <w:numId w:val="20"/>
        </w:numPr>
        <w:tabs>
          <w:tab w:val="clear" w:pos="1089"/>
          <w:tab w:val="num" w:pos="426"/>
        </w:tabs>
        <w:suppressAutoHyphens w:val="0"/>
        <w:spacing w:line="276" w:lineRule="auto"/>
        <w:ind w:left="426"/>
        <w:jc w:val="both"/>
        <w:rPr>
          <w:rFonts w:ascii="Arial Narrow" w:hAnsi="Arial Narrow"/>
        </w:rPr>
      </w:pPr>
      <w:r w:rsidRPr="006862A3">
        <w:rPr>
          <w:rFonts w:ascii="Arial Narrow" w:hAnsi="Arial Narrow"/>
        </w:rPr>
        <w:t>sposób przetwarzania danych</w:t>
      </w:r>
      <w:r w:rsidR="000C5D02" w:rsidRPr="006862A3">
        <w:rPr>
          <w:rFonts w:ascii="Arial Narrow" w:hAnsi="Arial Narrow"/>
        </w:rPr>
        <w:t xml:space="preserve"> osobowych uczestników projektu</w:t>
      </w:r>
      <w:r w:rsidRPr="006862A3">
        <w:rPr>
          <w:rFonts w:ascii="Arial Narrow" w:hAnsi="Arial Narrow"/>
        </w:rPr>
        <w:t xml:space="preserve"> zgodnie z </w:t>
      </w:r>
      <w:r w:rsidRPr="006862A3">
        <w:rPr>
          <w:rFonts w:ascii="Arial Narrow" w:hAnsi="Arial Narrow"/>
          <w:i/>
        </w:rPr>
        <w:t>Ustawą z dnia</w:t>
      </w:r>
      <w:r w:rsidRPr="006862A3">
        <w:rPr>
          <w:rFonts w:ascii="Arial Narrow" w:hAnsi="Arial Narrow"/>
          <w:i/>
        </w:rPr>
        <w:br/>
      </w:r>
      <w:r w:rsidR="00E4416B" w:rsidRPr="006862A3">
        <w:rPr>
          <w:rFonts w:ascii="Arial Narrow" w:hAnsi="Arial Narrow"/>
          <w:i/>
        </w:rPr>
        <w:t xml:space="preserve">10 maja 2018 </w:t>
      </w:r>
      <w:r w:rsidRPr="006862A3">
        <w:rPr>
          <w:rFonts w:ascii="Arial Narrow" w:hAnsi="Arial Narrow"/>
          <w:i/>
        </w:rPr>
        <w:t>r. o ochronie danych osobowych</w:t>
      </w:r>
      <w:r w:rsidRPr="006862A3">
        <w:rPr>
          <w:rFonts w:ascii="Arial Narrow" w:hAnsi="Arial Narrow"/>
        </w:rPr>
        <w:t xml:space="preserve"> </w:t>
      </w:r>
      <w:r w:rsidR="00843A17" w:rsidRPr="006862A3">
        <w:rPr>
          <w:rFonts w:ascii="Arial Narrow" w:hAnsi="Arial Narrow"/>
        </w:rPr>
        <w:t>(</w:t>
      </w:r>
      <w:r w:rsidR="00353FF5" w:rsidRPr="006862A3">
        <w:rPr>
          <w:rFonts w:ascii="Arial Narrow" w:hAnsi="Arial Narrow"/>
        </w:rPr>
        <w:t>Dz.</w:t>
      </w:r>
      <w:r w:rsidR="009A695E" w:rsidRPr="006862A3">
        <w:rPr>
          <w:rFonts w:ascii="Arial Narrow" w:hAnsi="Arial Narrow"/>
        </w:rPr>
        <w:t xml:space="preserve"> </w:t>
      </w:r>
      <w:r w:rsidR="00353FF5" w:rsidRPr="006862A3">
        <w:rPr>
          <w:rFonts w:ascii="Arial Narrow" w:hAnsi="Arial Narrow"/>
        </w:rPr>
        <w:t xml:space="preserve">U. </w:t>
      </w:r>
      <w:r w:rsidR="00953BD4" w:rsidRPr="006862A3">
        <w:rPr>
          <w:rFonts w:ascii="Arial Narrow" w:hAnsi="Arial Narrow"/>
        </w:rPr>
        <w:t xml:space="preserve">2019 </w:t>
      </w:r>
      <w:r w:rsidR="00353FF5" w:rsidRPr="006862A3">
        <w:rPr>
          <w:rFonts w:ascii="Arial Narrow" w:hAnsi="Arial Narrow"/>
        </w:rPr>
        <w:t xml:space="preserve">r., poz. </w:t>
      </w:r>
      <w:r w:rsidR="00953BD4" w:rsidRPr="006862A3">
        <w:rPr>
          <w:rFonts w:ascii="Arial Narrow" w:hAnsi="Arial Narrow"/>
        </w:rPr>
        <w:t>1781</w:t>
      </w:r>
      <w:r w:rsidR="00843A17" w:rsidRPr="006862A3">
        <w:rPr>
          <w:rFonts w:ascii="Arial Narrow" w:hAnsi="Arial Narrow"/>
        </w:rPr>
        <w:t>)</w:t>
      </w:r>
      <w:r w:rsidR="00A20901" w:rsidRPr="006862A3">
        <w:rPr>
          <w:rFonts w:ascii="Arial Narrow" w:hAnsi="Arial Narrow"/>
        </w:rPr>
        <w:t xml:space="preserve"> oraz zgodnie </w:t>
      </w:r>
      <w:r w:rsidR="00CC1FC0" w:rsidRPr="006862A3">
        <w:rPr>
          <w:rFonts w:ascii="Arial Narrow" w:hAnsi="Arial Narrow"/>
        </w:rPr>
        <w:br/>
      </w:r>
      <w:r w:rsidR="00A20901" w:rsidRPr="006862A3">
        <w:rPr>
          <w:rFonts w:ascii="Arial Narrow" w:hAnsi="Arial Narrow"/>
        </w:rPr>
        <w:t xml:space="preserve">z rozporządzeniem Parlamentu Europejskiego i Rady (UE) 2016/679 z dnia 27 kwietnia 2016 r. </w:t>
      </w:r>
      <w:r w:rsidR="007337D5" w:rsidRPr="006862A3">
        <w:rPr>
          <w:rFonts w:ascii="Arial Narrow" w:hAnsi="Arial Narrow"/>
        </w:rPr>
        <w:br/>
      </w:r>
      <w:r w:rsidR="00A20901" w:rsidRPr="006862A3">
        <w:rPr>
          <w:rFonts w:ascii="Arial Narrow" w:hAnsi="Arial Narrow"/>
        </w:rPr>
        <w:t>w sprawie ochrony osób fizycznych w związku z przetwarzaniem danych osobowych i w sprawie swobodnego przepływu takich danych oraz uchylenia dyrektywy 95/46/WE (ogólne rozporządzenie o ochronie danych) (Dz. U. UE. L. z 2016 r. Nr 119, str. 1)</w:t>
      </w:r>
      <w:r w:rsidRPr="006862A3">
        <w:rPr>
          <w:rFonts w:ascii="Arial Narrow" w:hAnsi="Arial Narrow"/>
        </w:rPr>
        <w:t>;</w:t>
      </w:r>
    </w:p>
    <w:p w14:paraId="4F52BC02" w14:textId="77777777" w:rsidR="004974F3" w:rsidRPr="006862A3" w:rsidRDefault="00043ACA" w:rsidP="002A58B8">
      <w:pPr>
        <w:numPr>
          <w:ilvl w:val="0"/>
          <w:numId w:val="20"/>
        </w:numPr>
        <w:tabs>
          <w:tab w:val="clear" w:pos="1089"/>
          <w:tab w:val="num" w:pos="426"/>
        </w:tabs>
        <w:suppressAutoHyphens w:val="0"/>
        <w:spacing w:line="276" w:lineRule="auto"/>
        <w:ind w:left="426"/>
        <w:jc w:val="both"/>
        <w:rPr>
          <w:rFonts w:ascii="Arial Narrow" w:hAnsi="Arial Narrow"/>
        </w:rPr>
      </w:pPr>
      <w:r w:rsidRPr="006862A3">
        <w:rPr>
          <w:rFonts w:ascii="Arial Narrow" w:hAnsi="Arial Narrow"/>
        </w:rPr>
        <w:lastRenderedPageBreak/>
        <w:t xml:space="preserve">zgodność danych przekazywanych we wniosku o płatność w części dotyczącej postępu rzeczowego oraz postępu finansowego z dokumentacją dotyczącą realizacji projektu dostępną </w:t>
      </w:r>
      <w:r w:rsidRPr="006862A3">
        <w:rPr>
          <w:rFonts w:ascii="Arial Narrow" w:hAnsi="Arial Narrow"/>
        </w:rPr>
        <w:br/>
        <w:t>w siedzibie beneficjenta;</w:t>
      </w:r>
    </w:p>
    <w:p w14:paraId="34038719" w14:textId="77777777" w:rsidR="004974F3" w:rsidRPr="006862A3" w:rsidRDefault="00CE4E8F" w:rsidP="002A58B8">
      <w:pPr>
        <w:numPr>
          <w:ilvl w:val="0"/>
          <w:numId w:val="20"/>
        </w:numPr>
        <w:tabs>
          <w:tab w:val="clear" w:pos="1089"/>
          <w:tab w:val="num" w:pos="426"/>
        </w:tabs>
        <w:suppressAutoHyphens w:val="0"/>
        <w:spacing w:line="276" w:lineRule="auto"/>
        <w:ind w:left="426"/>
        <w:jc w:val="both"/>
        <w:rPr>
          <w:rFonts w:ascii="Arial Narrow" w:hAnsi="Arial Narrow"/>
        </w:rPr>
      </w:pPr>
      <w:r w:rsidRPr="006862A3">
        <w:rPr>
          <w:rFonts w:ascii="Arial Narrow" w:hAnsi="Arial Narrow"/>
        </w:rPr>
        <w:t>prawidłowo</w:t>
      </w:r>
      <w:r w:rsidRPr="006862A3">
        <w:rPr>
          <w:rFonts w:ascii="Arial Narrow" w:eastAsia="TimesNewRoman" w:hAnsi="Arial Narrow" w:cs="TimesNewRoman"/>
        </w:rPr>
        <w:t xml:space="preserve">ść </w:t>
      </w:r>
      <w:r w:rsidRPr="006862A3">
        <w:rPr>
          <w:rFonts w:ascii="Arial Narrow" w:hAnsi="Arial Narrow"/>
        </w:rPr>
        <w:t>realizacji projektów rozliczanych metodami uproszczonymi</w:t>
      </w:r>
      <w:r w:rsidR="00043ACA" w:rsidRPr="006862A3">
        <w:rPr>
          <w:rFonts w:ascii="Arial Narrow" w:hAnsi="Arial Narrow"/>
        </w:rPr>
        <w:t>;</w:t>
      </w:r>
    </w:p>
    <w:p w14:paraId="066292EB" w14:textId="77777777" w:rsidR="004974F3" w:rsidRPr="006862A3" w:rsidRDefault="00043ACA" w:rsidP="002A58B8">
      <w:pPr>
        <w:numPr>
          <w:ilvl w:val="0"/>
          <w:numId w:val="20"/>
        </w:numPr>
        <w:tabs>
          <w:tab w:val="clear" w:pos="1089"/>
          <w:tab w:val="num" w:pos="426"/>
        </w:tabs>
        <w:suppressAutoHyphens w:val="0"/>
        <w:spacing w:line="276" w:lineRule="auto"/>
        <w:ind w:left="426"/>
        <w:jc w:val="both"/>
        <w:rPr>
          <w:rFonts w:ascii="Arial Narrow" w:hAnsi="Arial Narrow"/>
        </w:rPr>
      </w:pPr>
      <w:r w:rsidRPr="006862A3">
        <w:rPr>
          <w:rFonts w:ascii="Arial Narrow" w:hAnsi="Arial Narrow"/>
        </w:rPr>
        <w:t xml:space="preserve">poprawność udzielania zamówień publicznych, tj. prawidłowość stosowania Ustawy z dnia 29 stycznia 2004 r. Prawo zamówień publicznych (Dz. U. </w:t>
      </w:r>
      <w:r w:rsidR="00953BD4" w:rsidRPr="006862A3">
        <w:rPr>
          <w:rFonts w:ascii="Arial Narrow" w:hAnsi="Arial Narrow"/>
        </w:rPr>
        <w:t xml:space="preserve">2019 </w:t>
      </w:r>
      <w:r w:rsidRPr="006862A3">
        <w:rPr>
          <w:rFonts w:ascii="Arial Narrow" w:hAnsi="Arial Narrow"/>
        </w:rPr>
        <w:t>r.</w:t>
      </w:r>
      <w:r w:rsidR="003C2CFC" w:rsidRPr="006862A3">
        <w:rPr>
          <w:rFonts w:ascii="Arial Narrow" w:hAnsi="Arial Narrow"/>
        </w:rPr>
        <w:t>,</w:t>
      </w:r>
      <w:r w:rsidRPr="006862A3">
        <w:rPr>
          <w:rFonts w:ascii="Arial Narrow" w:hAnsi="Arial Narrow"/>
        </w:rPr>
        <w:t xml:space="preserve"> poz. </w:t>
      </w:r>
      <w:r w:rsidR="00953BD4" w:rsidRPr="006862A3">
        <w:rPr>
          <w:rFonts w:ascii="Arial Narrow" w:hAnsi="Arial Narrow"/>
        </w:rPr>
        <w:t>1843</w:t>
      </w:r>
      <w:r w:rsidRPr="006862A3">
        <w:rPr>
          <w:rFonts w:ascii="Arial Narrow" w:hAnsi="Arial Narrow"/>
        </w:rPr>
        <w:t>) oraz przepisów prawa wspólnotowego;</w:t>
      </w:r>
    </w:p>
    <w:p w14:paraId="0EAAE3C4" w14:textId="77777777" w:rsidR="004974F3" w:rsidRPr="006862A3" w:rsidRDefault="00043ACA" w:rsidP="002A58B8">
      <w:pPr>
        <w:numPr>
          <w:ilvl w:val="0"/>
          <w:numId w:val="20"/>
        </w:numPr>
        <w:tabs>
          <w:tab w:val="clear" w:pos="1089"/>
          <w:tab w:val="num" w:pos="426"/>
        </w:tabs>
        <w:suppressAutoHyphens w:val="0"/>
        <w:spacing w:line="276" w:lineRule="auto"/>
        <w:ind w:left="426"/>
        <w:jc w:val="both"/>
        <w:rPr>
          <w:rFonts w:ascii="Arial Narrow" w:hAnsi="Arial Narrow"/>
        </w:rPr>
      </w:pPr>
      <w:r w:rsidRPr="006862A3">
        <w:rPr>
          <w:rFonts w:ascii="Arial Narrow" w:hAnsi="Arial Narrow"/>
        </w:rPr>
        <w:t>poprawność stosowania konkurencyjnych procedur;</w:t>
      </w:r>
    </w:p>
    <w:p w14:paraId="4CF097FD" w14:textId="77777777" w:rsidR="004974F3" w:rsidRPr="006862A3" w:rsidRDefault="00043ACA" w:rsidP="002A58B8">
      <w:pPr>
        <w:numPr>
          <w:ilvl w:val="0"/>
          <w:numId w:val="20"/>
        </w:numPr>
        <w:tabs>
          <w:tab w:val="clear" w:pos="1089"/>
          <w:tab w:val="num" w:pos="426"/>
        </w:tabs>
        <w:suppressAutoHyphens w:val="0"/>
        <w:spacing w:line="276" w:lineRule="auto"/>
        <w:ind w:left="426"/>
        <w:jc w:val="both"/>
        <w:rPr>
          <w:rFonts w:ascii="Arial Narrow" w:hAnsi="Arial Narrow"/>
        </w:rPr>
      </w:pPr>
      <w:r w:rsidRPr="006862A3">
        <w:rPr>
          <w:rFonts w:ascii="Arial Narrow" w:hAnsi="Arial Narrow"/>
        </w:rPr>
        <w:t>poprawność udokumentowania rozeznania rynku w przypadku wydatków, do których nie mają zastosowania zapisy ustawy PZP i</w:t>
      </w:r>
      <w:r w:rsidR="00C23741" w:rsidRPr="006862A3">
        <w:rPr>
          <w:rFonts w:ascii="Arial Narrow" w:hAnsi="Arial Narrow"/>
        </w:rPr>
        <w:t xml:space="preserve"> zapisy konkurencyjnych procedur</w:t>
      </w:r>
      <w:r w:rsidRPr="006862A3">
        <w:rPr>
          <w:rFonts w:ascii="Arial Narrow" w:hAnsi="Arial Narrow"/>
        </w:rPr>
        <w:t>;</w:t>
      </w:r>
    </w:p>
    <w:p w14:paraId="4503B12E" w14:textId="77777777" w:rsidR="004974F3" w:rsidRPr="006862A3" w:rsidRDefault="00043ACA" w:rsidP="002A58B8">
      <w:pPr>
        <w:numPr>
          <w:ilvl w:val="0"/>
          <w:numId w:val="20"/>
        </w:numPr>
        <w:tabs>
          <w:tab w:val="clear" w:pos="1089"/>
          <w:tab w:val="num" w:pos="426"/>
        </w:tabs>
        <w:suppressAutoHyphens w:val="0"/>
        <w:spacing w:line="276" w:lineRule="auto"/>
        <w:ind w:left="426"/>
        <w:jc w:val="both"/>
        <w:rPr>
          <w:rFonts w:ascii="Arial Narrow" w:hAnsi="Arial Narrow"/>
        </w:rPr>
      </w:pPr>
      <w:r w:rsidRPr="006862A3">
        <w:rPr>
          <w:rFonts w:ascii="Arial Narrow" w:hAnsi="Arial Narrow"/>
        </w:rPr>
        <w:t>poprawność udzielania pomocy publicznej/pomocy de minimis;</w:t>
      </w:r>
    </w:p>
    <w:p w14:paraId="39B11D9C" w14:textId="77777777" w:rsidR="004974F3" w:rsidRPr="006862A3" w:rsidRDefault="00043ACA" w:rsidP="002A58B8">
      <w:pPr>
        <w:numPr>
          <w:ilvl w:val="0"/>
          <w:numId w:val="20"/>
        </w:numPr>
        <w:tabs>
          <w:tab w:val="clear" w:pos="1089"/>
          <w:tab w:val="num" w:pos="426"/>
        </w:tabs>
        <w:suppressAutoHyphens w:val="0"/>
        <w:spacing w:line="276" w:lineRule="auto"/>
        <w:ind w:left="426"/>
        <w:jc w:val="both"/>
        <w:rPr>
          <w:rFonts w:ascii="Arial Narrow" w:hAnsi="Arial Narrow"/>
        </w:rPr>
      </w:pPr>
      <w:r w:rsidRPr="006862A3">
        <w:rPr>
          <w:rFonts w:ascii="Arial Narrow" w:hAnsi="Arial Narrow"/>
        </w:rPr>
        <w:t>utrzymanie trwało</w:t>
      </w:r>
      <w:r w:rsidRPr="006862A3">
        <w:rPr>
          <w:rFonts w:ascii="Arial Narrow" w:eastAsia="TimesNewRoman" w:hAnsi="Arial Narrow" w:cs="TimesNewRoman"/>
        </w:rPr>
        <w:t>ś</w:t>
      </w:r>
      <w:r w:rsidRPr="006862A3">
        <w:rPr>
          <w:rFonts w:ascii="Arial Narrow" w:hAnsi="Arial Narrow"/>
        </w:rPr>
        <w:t>ci;</w:t>
      </w:r>
    </w:p>
    <w:p w14:paraId="5AC9B2BA" w14:textId="77777777" w:rsidR="004974F3" w:rsidRPr="006862A3" w:rsidRDefault="00043ACA" w:rsidP="002A58B8">
      <w:pPr>
        <w:numPr>
          <w:ilvl w:val="0"/>
          <w:numId w:val="20"/>
        </w:numPr>
        <w:tabs>
          <w:tab w:val="clear" w:pos="1089"/>
          <w:tab w:val="num" w:pos="426"/>
        </w:tabs>
        <w:suppressAutoHyphens w:val="0"/>
        <w:spacing w:line="276" w:lineRule="auto"/>
        <w:ind w:left="426"/>
        <w:jc w:val="both"/>
        <w:rPr>
          <w:rFonts w:ascii="Arial Narrow" w:hAnsi="Arial Narrow"/>
        </w:rPr>
      </w:pPr>
      <w:r w:rsidRPr="006862A3">
        <w:rPr>
          <w:rFonts w:ascii="Arial Narrow" w:hAnsi="Arial Narrow"/>
        </w:rPr>
        <w:t>prawidłowość realizacji działań informacyjno-promocyjnych;</w:t>
      </w:r>
    </w:p>
    <w:p w14:paraId="06DA673C" w14:textId="77777777" w:rsidR="004974F3" w:rsidRPr="006862A3" w:rsidRDefault="00043ACA" w:rsidP="002A58B8">
      <w:pPr>
        <w:numPr>
          <w:ilvl w:val="0"/>
          <w:numId w:val="20"/>
        </w:numPr>
        <w:tabs>
          <w:tab w:val="clear" w:pos="1089"/>
          <w:tab w:val="num" w:pos="426"/>
        </w:tabs>
        <w:suppressAutoHyphens w:val="0"/>
        <w:spacing w:line="276" w:lineRule="auto"/>
        <w:ind w:left="426"/>
        <w:jc w:val="both"/>
        <w:rPr>
          <w:rFonts w:ascii="Arial Narrow" w:hAnsi="Arial Narrow"/>
        </w:rPr>
      </w:pPr>
      <w:r w:rsidRPr="006862A3">
        <w:rPr>
          <w:rFonts w:ascii="Arial Narrow" w:hAnsi="Arial Narrow"/>
        </w:rPr>
        <w:t>zapewnienie właściwej ścieżki audytu;</w:t>
      </w:r>
    </w:p>
    <w:p w14:paraId="03B71E3A" w14:textId="77777777" w:rsidR="00043ACA" w:rsidRPr="006862A3" w:rsidRDefault="00043ACA" w:rsidP="002A58B8">
      <w:pPr>
        <w:numPr>
          <w:ilvl w:val="0"/>
          <w:numId w:val="20"/>
        </w:numPr>
        <w:tabs>
          <w:tab w:val="clear" w:pos="1089"/>
          <w:tab w:val="num" w:pos="426"/>
        </w:tabs>
        <w:suppressAutoHyphens w:val="0"/>
        <w:spacing w:line="276" w:lineRule="auto"/>
        <w:ind w:left="426"/>
        <w:jc w:val="both"/>
        <w:rPr>
          <w:rFonts w:ascii="Arial Narrow" w:hAnsi="Arial Narrow"/>
        </w:rPr>
      </w:pPr>
      <w:r w:rsidRPr="006862A3">
        <w:rPr>
          <w:rFonts w:ascii="Arial Narrow" w:hAnsi="Arial Narrow"/>
        </w:rPr>
        <w:t>sposób prowadzenia i archiwizacji dokumentacji projektu.</w:t>
      </w:r>
    </w:p>
    <w:p w14:paraId="230F37BE" w14:textId="2480128C" w:rsidR="004974F3" w:rsidRDefault="004974F3" w:rsidP="00EB6956">
      <w:pPr>
        <w:suppressAutoHyphens w:val="0"/>
        <w:spacing w:line="276" w:lineRule="auto"/>
        <w:ind w:left="426"/>
        <w:jc w:val="both"/>
        <w:rPr>
          <w:rFonts w:ascii="Arial Narrow" w:hAnsi="Arial Narrow"/>
        </w:rPr>
      </w:pPr>
    </w:p>
    <w:p w14:paraId="59FFB22A" w14:textId="77777777" w:rsidR="00B27A8E" w:rsidRPr="00221238" w:rsidRDefault="00B27A8E" w:rsidP="00B27A8E">
      <w:pPr>
        <w:suppressAutoHyphens w:val="0"/>
        <w:spacing w:line="276" w:lineRule="auto"/>
        <w:jc w:val="both"/>
        <w:rPr>
          <w:rFonts w:ascii="Arial Narrow" w:hAnsi="Arial Narrow"/>
        </w:rPr>
      </w:pPr>
      <w:r w:rsidRPr="00221238">
        <w:rPr>
          <w:rFonts w:ascii="Arial Narrow" w:hAnsi="Arial Narrow"/>
        </w:rPr>
        <w:t>Ponadto w przydatku istnienia zagrożenia epidemiologicznego IZ przewiduje możliwość weryfikacji obszarów kontroli na miejscu w trybie zdalnym na podstawie dokumentacji przesyłanej przez Beneficjenta.</w:t>
      </w:r>
    </w:p>
    <w:p w14:paraId="4162D58A" w14:textId="77777777" w:rsidR="00B27A8E" w:rsidRPr="00221238" w:rsidRDefault="00B27A8E" w:rsidP="00B27A8E">
      <w:pPr>
        <w:suppressAutoHyphens w:val="0"/>
        <w:spacing w:line="276" w:lineRule="auto"/>
        <w:jc w:val="both"/>
        <w:rPr>
          <w:rFonts w:ascii="Arial Narrow" w:hAnsi="Arial Narrow"/>
        </w:rPr>
      </w:pPr>
      <w:r w:rsidRPr="00221238">
        <w:rPr>
          <w:rFonts w:ascii="Arial Narrow" w:hAnsi="Arial Narrow"/>
        </w:rPr>
        <w:t>Wśród projektów skontrolowanych zdalnie w celu wyłonienia projektów, które zostaną dodatkowo skontrolowane na miejscu po ustaniu zagrożenia epidemiologicznego zostanie przeprowadzona analiza ryzyka uwzględniająca takie czynniki jak:</w:t>
      </w:r>
    </w:p>
    <w:p w14:paraId="07A6F8A3" w14:textId="77777777" w:rsidR="00B27A8E" w:rsidRPr="00221238" w:rsidRDefault="00B27A8E" w:rsidP="00B27A8E">
      <w:pPr>
        <w:suppressAutoHyphens w:val="0"/>
        <w:spacing w:line="276" w:lineRule="auto"/>
        <w:rPr>
          <w:rFonts w:ascii="Arial Narrow" w:hAnsi="Arial Narrow"/>
        </w:rPr>
      </w:pPr>
      <w:r w:rsidRPr="00221238">
        <w:rPr>
          <w:rFonts w:ascii="Arial Narrow" w:hAnsi="Arial Narrow"/>
        </w:rPr>
        <w:t>- stwierdzenie podczas kontroli zdalnej wydatków niekwalifikowalnych,</w:t>
      </w:r>
    </w:p>
    <w:p w14:paraId="2B9D2F1A" w14:textId="77777777" w:rsidR="00B27A8E" w:rsidRPr="00221238" w:rsidRDefault="00B27A8E" w:rsidP="00B27A8E">
      <w:pPr>
        <w:suppressAutoHyphens w:val="0"/>
        <w:spacing w:line="276" w:lineRule="auto"/>
        <w:rPr>
          <w:rFonts w:ascii="Arial Narrow" w:hAnsi="Arial Narrow"/>
        </w:rPr>
      </w:pPr>
      <w:r w:rsidRPr="00221238">
        <w:rPr>
          <w:rFonts w:ascii="Arial Narrow" w:hAnsi="Arial Narrow"/>
        </w:rPr>
        <w:t>- złożenie skargi lub otrzymanie przez IZ sygnałów dotyczących nieprawidłowości w projekcie,</w:t>
      </w:r>
    </w:p>
    <w:p w14:paraId="4824C087" w14:textId="77777777" w:rsidR="00B27A8E" w:rsidRPr="00221238" w:rsidRDefault="00B27A8E" w:rsidP="00B27A8E">
      <w:pPr>
        <w:suppressAutoHyphens w:val="0"/>
        <w:spacing w:line="276" w:lineRule="auto"/>
        <w:rPr>
          <w:rFonts w:ascii="Arial Narrow" w:hAnsi="Arial Narrow"/>
        </w:rPr>
      </w:pPr>
      <w:r w:rsidRPr="00221238">
        <w:rPr>
          <w:rFonts w:ascii="Arial Narrow" w:hAnsi="Arial Narrow"/>
        </w:rPr>
        <w:t>- istotne zastrzeżenia dotyczące faktycznej i prawidłowej realizacji projektu,</w:t>
      </w:r>
    </w:p>
    <w:p w14:paraId="60543842" w14:textId="44FACAD7" w:rsidR="00B27A8E" w:rsidRDefault="00B27A8E" w:rsidP="00B27A8E">
      <w:pPr>
        <w:suppressAutoHyphens w:val="0"/>
        <w:spacing w:line="276" w:lineRule="auto"/>
        <w:ind w:left="142" w:hanging="142"/>
        <w:rPr>
          <w:rFonts w:ascii="Arial Narrow" w:hAnsi="Arial Narrow"/>
        </w:rPr>
      </w:pPr>
      <w:r w:rsidRPr="00221238">
        <w:rPr>
          <w:rFonts w:ascii="Arial Narrow" w:hAnsi="Arial Narrow"/>
        </w:rPr>
        <w:t>- brak przekazanej dokumentacji lub przekazanie dokumentacji niekompletnej albo wzbudzającej wątpliwości co do jej wiarygodności.</w:t>
      </w:r>
    </w:p>
    <w:p w14:paraId="6D6FDC81" w14:textId="77777777" w:rsidR="00B27A8E" w:rsidRPr="006862A3" w:rsidRDefault="00B27A8E" w:rsidP="00EB6956">
      <w:pPr>
        <w:suppressAutoHyphens w:val="0"/>
        <w:spacing w:line="276" w:lineRule="auto"/>
        <w:ind w:left="426"/>
        <w:jc w:val="both"/>
        <w:rPr>
          <w:rFonts w:ascii="Arial Narrow" w:hAnsi="Arial Narrow"/>
        </w:rPr>
      </w:pPr>
    </w:p>
    <w:p w14:paraId="19DA2EFF" w14:textId="77777777" w:rsidR="008B634F" w:rsidRPr="006862A3" w:rsidRDefault="008B634F" w:rsidP="00EB6956">
      <w:pPr>
        <w:pStyle w:val="Tekstpodstawowy31"/>
        <w:spacing w:after="0" w:line="276" w:lineRule="auto"/>
        <w:jc w:val="both"/>
        <w:rPr>
          <w:rFonts w:ascii="Arial Narrow" w:hAnsi="Arial Narrow"/>
          <w:sz w:val="24"/>
          <w:szCs w:val="24"/>
        </w:rPr>
      </w:pPr>
      <w:r w:rsidRPr="006862A3">
        <w:rPr>
          <w:rFonts w:ascii="Arial Narrow" w:hAnsi="Arial Narrow"/>
          <w:sz w:val="24"/>
          <w:szCs w:val="24"/>
        </w:rPr>
        <w:t xml:space="preserve">Instytucja Zarządzająca przeprowadzać będzie </w:t>
      </w:r>
      <w:r w:rsidR="00043ACA" w:rsidRPr="006862A3">
        <w:rPr>
          <w:rFonts w:ascii="Arial Narrow" w:hAnsi="Arial Narrow"/>
          <w:sz w:val="24"/>
          <w:szCs w:val="24"/>
        </w:rPr>
        <w:t xml:space="preserve">także kontrole projektów </w:t>
      </w:r>
      <w:r w:rsidR="008B3698" w:rsidRPr="006862A3">
        <w:rPr>
          <w:rFonts w:ascii="Arial Narrow" w:hAnsi="Arial Narrow"/>
          <w:sz w:val="24"/>
          <w:szCs w:val="24"/>
        </w:rPr>
        <w:t>w miejscu ich realizacji w </w:t>
      </w:r>
      <w:r w:rsidR="00043ACA" w:rsidRPr="006862A3">
        <w:rPr>
          <w:rFonts w:ascii="Arial Narrow" w:hAnsi="Arial Narrow"/>
          <w:sz w:val="24"/>
          <w:szCs w:val="24"/>
        </w:rPr>
        <w:t xml:space="preserve">formie </w:t>
      </w:r>
      <w:r w:rsidR="00043ACA" w:rsidRPr="006862A3">
        <w:rPr>
          <w:rFonts w:ascii="Arial Narrow" w:hAnsi="Arial Narrow"/>
          <w:b/>
          <w:sz w:val="24"/>
          <w:szCs w:val="24"/>
        </w:rPr>
        <w:t>wizyt monitoringowych</w:t>
      </w:r>
      <w:r w:rsidR="00043ACA" w:rsidRPr="006862A3">
        <w:rPr>
          <w:rFonts w:ascii="Arial Narrow" w:hAnsi="Arial Narrow"/>
          <w:sz w:val="24"/>
          <w:szCs w:val="24"/>
        </w:rPr>
        <w:t xml:space="preserve">. IZ przeprowadzi </w:t>
      </w:r>
      <w:r w:rsidRPr="006862A3">
        <w:rPr>
          <w:rFonts w:ascii="Arial Narrow" w:hAnsi="Arial Narrow"/>
          <w:sz w:val="24"/>
          <w:szCs w:val="24"/>
        </w:rPr>
        <w:t>przynajmniej jedną wizytę monitoringową w ramach każdego wybranego do skontrolowania projektu (w tych przypadkach, w których jest to możliwe biorąc pod uwagę stopień zaawansowania projektu i/lub rodzaj realizowanych działań/form wsparcia</w:t>
      </w:r>
      <w:r w:rsidR="008657C5" w:rsidRPr="006862A3">
        <w:rPr>
          <w:rFonts w:ascii="Arial Narrow" w:hAnsi="Arial Narrow"/>
          <w:sz w:val="24"/>
          <w:szCs w:val="24"/>
        </w:rPr>
        <w:t>/możliwości kadrowe</w:t>
      </w:r>
      <w:r w:rsidRPr="006862A3">
        <w:rPr>
          <w:rFonts w:ascii="Arial Narrow" w:hAnsi="Arial Narrow"/>
          <w:sz w:val="24"/>
          <w:szCs w:val="24"/>
        </w:rPr>
        <w:t xml:space="preserve">). </w:t>
      </w:r>
    </w:p>
    <w:p w14:paraId="62499E3D" w14:textId="77777777" w:rsidR="008B634F" w:rsidRPr="006862A3" w:rsidRDefault="008B634F" w:rsidP="00EB6956">
      <w:pPr>
        <w:pStyle w:val="Tekstpodstawowy31"/>
        <w:spacing w:after="0" w:line="276" w:lineRule="auto"/>
        <w:jc w:val="both"/>
        <w:rPr>
          <w:rFonts w:ascii="Arial Narrow" w:hAnsi="Arial Narrow"/>
          <w:sz w:val="24"/>
          <w:szCs w:val="24"/>
        </w:rPr>
      </w:pPr>
      <w:r w:rsidRPr="006862A3">
        <w:rPr>
          <w:rFonts w:ascii="Arial Narrow" w:hAnsi="Arial Narrow"/>
          <w:sz w:val="24"/>
          <w:szCs w:val="24"/>
        </w:rPr>
        <w:t>Wizyty monitoringowe będą zawarte w miesięcznych planach kontroli.</w:t>
      </w:r>
    </w:p>
    <w:p w14:paraId="3D486D71" w14:textId="77777777" w:rsidR="008B634F" w:rsidRPr="006862A3" w:rsidRDefault="008B634F" w:rsidP="00EB6956">
      <w:pPr>
        <w:pStyle w:val="Tekstpodstawowy31"/>
        <w:spacing w:after="0" w:line="276" w:lineRule="auto"/>
        <w:jc w:val="both"/>
        <w:rPr>
          <w:rFonts w:ascii="Arial Narrow" w:hAnsi="Arial Narrow"/>
          <w:sz w:val="24"/>
          <w:szCs w:val="24"/>
        </w:rPr>
      </w:pPr>
      <w:r w:rsidRPr="006862A3">
        <w:rPr>
          <w:rFonts w:ascii="Arial Narrow" w:hAnsi="Arial Narrow"/>
          <w:sz w:val="24"/>
          <w:szCs w:val="24"/>
        </w:rPr>
        <w:t xml:space="preserve">Wizyta monitoringowa i kontrola w siedzibie beneficjenta mogą odbyć się oddzielnie w ramach odrębnych postępowań kontrolnych. W przypadku, gdy zbliża się koniec realizacji projektu, a beneficjent nie złożył żadnego wniosku o płatność lub złożony pierwszy wniosek o płatność nie został jeszcze zatwierdzony, zespół kontrolujący może przeprowadzić wizytę monitoringową niezależnie od kontroli </w:t>
      </w:r>
      <w:r w:rsidR="00CC1FC0" w:rsidRPr="006862A3">
        <w:rPr>
          <w:rFonts w:ascii="Arial Narrow" w:hAnsi="Arial Narrow"/>
          <w:sz w:val="24"/>
          <w:szCs w:val="24"/>
        </w:rPr>
        <w:br/>
      </w:r>
      <w:r w:rsidRPr="006862A3">
        <w:rPr>
          <w:rFonts w:ascii="Arial Narrow" w:hAnsi="Arial Narrow"/>
          <w:sz w:val="24"/>
          <w:szCs w:val="24"/>
        </w:rPr>
        <w:t xml:space="preserve">w siedzibie beneficjenta. Z kolei gdy zakończono realizację zadań w miejscu realizacji projektu i nie ma możliwości przeprowadzenia wizyty monitoringowej przed zatwierdzeniem ostatniego wniosku </w:t>
      </w:r>
      <w:r w:rsidR="00CC1FC0" w:rsidRPr="006862A3">
        <w:rPr>
          <w:rFonts w:ascii="Arial Narrow" w:hAnsi="Arial Narrow"/>
          <w:sz w:val="24"/>
          <w:szCs w:val="24"/>
        </w:rPr>
        <w:br/>
      </w:r>
      <w:r w:rsidRPr="006862A3">
        <w:rPr>
          <w:rFonts w:ascii="Arial Narrow" w:hAnsi="Arial Narrow"/>
          <w:sz w:val="24"/>
          <w:szCs w:val="24"/>
        </w:rPr>
        <w:t>o płatność, zostanie przeprowadzona kontrola w siedzibie beneficjenta.</w:t>
      </w:r>
    </w:p>
    <w:p w14:paraId="1E9B5561" w14:textId="77777777" w:rsidR="008B634F" w:rsidRPr="006862A3" w:rsidRDefault="008B634F" w:rsidP="00EB6956">
      <w:pPr>
        <w:spacing w:line="276" w:lineRule="auto"/>
        <w:jc w:val="both"/>
        <w:rPr>
          <w:rFonts w:ascii="Arial Narrow" w:hAnsi="Arial Narrow" w:cs="Arial"/>
          <w:b/>
          <w:sz w:val="22"/>
          <w:szCs w:val="22"/>
        </w:rPr>
      </w:pPr>
    </w:p>
    <w:p w14:paraId="48272F19" w14:textId="77777777" w:rsidR="00C23741" w:rsidRPr="006862A3" w:rsidRDefault="00C23741" w:rsidP="00EB6956">
      <w:pPr>
        <w:spacing w:line="276" w:lineRule="auto"/>
        <w:jc w:val="both"/>
        <w:rPr>
          <w:rFonts w:ascii="Arial Narrow" w:hAnsi="Arial Narrow"/>
        </w:rPr>
      </w:pPr>
      <w:r w:rsidRPr="006862A3">
        <w:rPr>
          <w:rFonts w:ascii="Arial Narrow" w:hAnsi="Arial Narrow"/>
        </w:rPr>
        <w:t>W ramach wizyty monitoringowej kontrola obejmuje m.in.:</w:t>
      </w:r>
    </w:p>
    <w:p w14:paraId="2246A927" w14:textId="77777777" w:rsidR="00C23741" w:rsidRPr="006862A3" w:rsidRDefault="00C23741" w:rsidP="002A58B8">
      <w:pPr>
        <w:pStyle w:val="Akapitzlist"/>
        <w:numPr>
          <w:ilvl w:val="0"/>
          <w:numId w:val="21"/>
        </w:numPr>
        <w:spacing w:after="0"/>
        <w:ind w:left="426" w:hanging="284"/>
        <w:jc w:val="both"/>
        <w:rPr>
          <w:rFonts w:ascii="Arial Narrow" w:hAnsi="Arial Narrow"/>
          <w:sz w:val="24"/>
          <w:szCs w:val="24"/>
        </w:rPr>
      </w:pPr>
      <w:r w:rsidRPr="006862A3">
        <w:rPr>
          <w:rFonts w:ascii="Arial Narrow" w:hAnsi="Arial Narrow"/>
          <w:sz w:val="24"/>
          <w:szCs w:val="24"/>
        </w:rPr>
        <w:t xml:space="preserve">sprawdzenie, czy usługa jest zgodna z umową/decyzją o dofinansowanie projektu oraz umową </w:t>
      </w:r>
      <w:r w:rsidRPr="006862A3">
        <w:rPr>
          <w:rFonts w:ascii="Arial Narrow" w:hAnsi="Arial Narrow"/>
          <w:sz w:val="24"/>
          <w:szCs w:val="24"/>
        </w:rPr>
        <w:br/>
        <w:t>na realizację usługi, jeśli została zlecona,</w:t>
      </w:r>
    </w:p>
    <w:p w14:paraId="0BD3F332" w14:textId="77777777" w:rsidR="00C23741" w:rsidRPr="006862A3" w:rsidRDefault="00C23741" w:rsidP="002A58B8">
      <w:pPr>
        <w:pStyle w:val="Akapitzlist"/>
        <w:numPr>
          <w:ilvl w:val="0"/>
          <w:numId w:val="21"/>
        </w:numPr>
        <w:spacing w:after="0"/>
        <w:ind w:left="426" w:hanging="284"/>
        <w:jc w:val="both"/>
        <w:rPr>
          <w:rFonts w:ascii="Arial Narrow" w:hAnsi="Arial Narrow"/>
          <w:sz w:val="24"/>
          <w:szCs w:val="24"/>
        </w:rPr>
      </w:pPr>
      <w:r w:rsidRPr="006862A3">
        <w:rPr>
          <w:rFonts w:ascii="Arial Narrow" w:hAnsi="Arial Narrow"/>
          <w:sz w:val="24"/>
          <w:szCs w:val="24"/>
        </w:rPr>
        <w:lastRenderedPageBreak/>
        <w:t xml:space="preserve">sprawdzenie, czy usługa jest zgodna z harmonogramem realizacji projektu przedstawionym </w:t>
      </w:r>
      <w:r w:rsidRPr="006862A3">
        <w:rPr>
          <w:rFonts w:ascii="Arial Narrow" w:hAnsi="Arial Narrow"/>
          <w:sz w:val="24"/>
          <w:szCs w:val="24"/>
        </w:rPr>
        <w:br/>
        <w:t>we wniosku o dofinansowanie projektu,</w:t>
      </w:r>
    </w:p>
    <w:p w14:paraId="5D257737" w14:textId="77777777" w:rsidR="00C23741" w:rsidRPr="006862A3" w:rsidRDefault="00C23741" w:rsidP="002A58B8">
      <w:pPr>
        <w:pStyle w:val="Akapitzlist"/>
        <w:numPr>
          <w:ilvl w:val="0"/>
          <w:numId w:val="21"/>
        </w:numPr>
        <w:spacing w:after="0"/>
        <w:ind w:left="426" w:hanging="284"/>
        <w:jc w:val="both"/>
        <w:rPr>
          <w:rFonts w:ascii="Arial Narrow" w:hAnsi="Arial Narrow"/>
          <w:sz w:val="24"/>
          <w:szCs w:val="24"/>
        </w:rPr>
      </w:pPr>
      <w:r w:rsidRPr="006862A3">
        <w:rPr>
          <w:rFonts w:ascii="Arial Narrow" w:hAnsi="Arial Narrow"/>
          <w:sz w:val="24"/>
          <w:szCs w:val="24"/>
        </w:rPr>
        <w:t>sprawdzenie, czy zakres tematyczny szkolenia/warsztatu/konferencji jest zgodny z zatwierdzonym wnioskiem o dofinansowanie projektu,</w:t>
      </w:r>
    </w:p>
    <w:p w14:paraId="015B5FB6" w14:textId="77777777" w:rsidR="00C23741" w:rsidRPr="006862A3" w:rsidRDefault="00C23741" w:rsidP="002A58B8">
      <w:pPr>
        <w:pStyle w:val="Akapitzlist"/>
        <w:numPr>
          <w:ilvl w:val="0"/>
          <w:numId w:val="21"/>
        </w:numPr>
        <w:spacing w:after="0"/>
        <w:ind w:left="426" w:hanging="284"/>
        <w:jc w:val="both"/>
        <w:rPr>
          <w:rFonts w:ascii="Arial Narrow" w:hAnsi="Arial Narrow"/>
          <w:sz w:val="24"/>
          <w:szCs w:val="24"/>
        </w:rPr>
      </w:pPr>
      <w:r w:rsidRPr="006862A3">
        <w:rPr>
          <w:rFonts w:ascii="Arial Narrow" w:hAnsi="Arial Narrow"/>
          <w:sz w:val="24"/>
          <w:szCs w:val="24"/>
        </w:rPr>
        <w:t xml:space="preserve">sprawdzenie, czy beneficjent posiada dokumenty potwierdzające zrealizowanie usługi zgodnie </w:t>
      </w:r>
      <w:r w:rsidRPr="006862A3">
        <w:rPr>
          <w:rFonts w:ascii="Arial Narrow" w:hAnsi="Arial Narrow"/>
          <w:sz w:val="24"/>
          <w:szCs w:val="24"/>
        </w:rPr>
        <w:br/>
        <w:t>z umową zawartą z wykonawcą, w tym w zakresie liczby osobogodzin,</w:t>
      </w:r>
    </w:p>
    <w:p w14:paraId="29737DB8" w14:textId="77777777" w:rsidR="00C23741" w:rsidRPr="006862A3" w:rsidRDefault="00C23741" w:rsidP="002A58B8">
      <w:pPr>
        <w:pStyle w:val="Akapitzlist"/>
        <w:numPr>
          <w:ilvl w:val="0"/>
          <w:numId w:val="21"/>
        </w:numPr>
        <w:spacing w:after="0"/>
        <w:ind w:left="426" w:hanging="284"/>
        <w:jc w:val="both"/>
        <w:rPr>
          <w:rFonts w:ascii="Arial Narrow" w:hAnsi="Arial Narrow"/>
          <w:sz w:val="24"/>
          <w:szCs w:val="24"/>
        </w:rPr>
      </w:pPr>
      <w:r w:rsidRPr="006862A3">
        <w:rPr>
          <w:rFonts w:ascii="Arial Narrow" w:hAnsi="Arial Narrow"/>
          <w:sz w:val="24"/>
          <w:szCs w:val="24"/>
        </w:rPr>
        <w:t>przeprowadzenie wywiadu/ankiety z uczestnikiem projektu w celu poznania jego opinii na temat realizow</w:t>
      </w:r>
      <w:r w:rsidR="004974F3" w:rsidRPr="006862A3">
        <w:rPr>
          <w:rFonts w:ascii="Arial Narrow" w:hAnsi="Arial Narrow"/>
          <w:sz w:val="24"/>
          <w:szCs w:val="24"/>
        </w:rPr>
        <w:t>anej usługi oraz zweryfikowania</w:t>
      </w:r>
      <w:r w:rsidRPr="006862A3">
        <w:rPr>
          <w:rFonts w:ascii="Arial Narrow" w:hAnsi="Arial Narrow"/>
          <w:sz w:val="24"/>
          <w:szCs w:val="24"/>
        </w:rPr>
        <w:t xml:space="preserve"> czy wie, iż jest ona współfinansowana z EFS,</w:t>
      </w:r>
    </w:p>
    <w:p w14:paraId="4EAAC2F4" w14:textId="77777777" w:rsidR="00C23741" w:rsidRPr="006862A3" w:rsidRDefault="00C23741" w:rsidP="002A58B8">
      <w:pPr>
        <w:pStyle w:val="Akapitzlist"/>
        <w:numPr>
          <w:ilvl w:val="0"/>
          <w:numId w:val="21"/>
        </w:numPr>
        <w:spacing w:after="0"/>
        <w:ind w:left="426" w:hanging="284"/>
        <w:jc w:val="both"/>
        <w:rPr>
          <w:rFonts w:ascii="Arial Narrow" w:hAnsi="Arial Narrow"/>
          <w:sz w:val="24"/>
          <w:szCs w:val="24"/>
        </w:rPr>
      </w:pPr>
      <w:r w:rsidRPr="006862A3">
        <w:rPr>
          <w:rFonts w:ascii="Arial Narrow" w:hAnsi="Arial Narrow"/>
          <w:sz w:val="24"/>
          <w:szCs w:val="24"/>
        </w:rPr>
        <w:t>sprawdzenie, czy pomieszczenia, w których realizowana jest dana usługa są oznakowane pla</w:t>
      </w:r>
      <w:r w:rsidR="009A695E" w:rsidRPr="006862A3">
        <w:rPr>
          <w:rFonts w:ascii="Arial Narrow" w:hAnsi="Arial Narrow"/>
          <w:sz w:val="24"/>
          <w:szCs w:val="24"/>
        </w:rPr>
        <w:t>katami lub tablicami z logo RPO</w:t>
      </w:r>
      <w:r w:rsidRPr="006862A3">
        <w:rPr>
          <w:rFonts w:ascii="Arial Narrow" w:hAnsi="Arial Narrow"/>
          <w:sz w:val="24"/>
          <w:szCs w:val="24"/>
        </w:rPr>
        <w:t xml:space="preserve">-L2020 i UE, informującymi o współfinansowaniu projektu </w:t>
      </w:r>
      <w:r w:rsidRPr="006862A3">
        <w:rPr>
          <w:rFonts w:ascii="Arial Narrow" w:hAnsi="Arial Narrow"/>
          <w:sz w:val="24"/>
          <w:szCs w:val="24"/>
        </w:rPr>
        <w:br/>
        <w:t>z EFS,</w:t>
      </w:r>
    </w:p>
    <w:p w14:paraId="0805D815" w14:textId="77777777" w:rsidR="00C23741" w:rsidRPr="006862A3" w:rsidRDefault="00C23741" w:rsidP="002A58B8">
      <w:pPr>
        <w:pStyle w:val="Akapitzlist"/>
        <w:numPr>
          <w:ilvl w:val="0"/>
          <w:numId w:val="21"/>
        </w:numPr>
        <w:spacing w:after="0"/>
        <w:ind w:left="426" w:hanging="284"/>
        <w:jc w:val="both"/>
        <w:rPr>
          <w:rFonts w:ascii="Arial Narrow" w:hAnsi="Arial Narrow"/>
          <w:sz w:val="24"/>
          <w:szCs w:val="24"/>
        </w:rPr>
      </w:pPr>
      <w:r w:rsidRPr="006862A3">
        <w:rPr>
          <w:rFonts w:ascii="Arial Narrow" w:hAnsi="Arial Narrow"/>
          <w:sz w:val="24"/>
          <w:szCs w:val="24"/>
        </w:rPr>
        <w:t xml:space="preserve">sprawdzenie, czy uczestnicy otrzymują materiały szkoleniowe, które są oznakowane zgodnie </w:t>
      </w:r>
      <w:r w:rsidRPr="006862A3">
        <w:rPr>
          <w:rFonts w:ascii="Arial Narrow" w:hAnsi="Arial Narrow"/>
          <w:sz w:val="24"/>
          <w:szCs w:val="24"/>
        </w:rPr>
        <w:br/>
        <w:t>z zasadami informowania i pr</w:t>
      </w:r>
      <w:r w:rsidR="009A695E" w:rsidRPr="006862A3">
        <w:rPr>
          <w:rFonts w:ascii="Arial Narrow" w:hAnsi="Arial Narrow"/>
          <w:sz w:val="24"/>
          <w:szCs w:val="24"/>
        </w:rPr>
        <w:t>omowania projektów w ramach RPO-</w:t>
      </w:r>
      <w:r w:rsidRPr="006862A3">
        <w:rPr>
          <w:rFonts w:ascii="Arial Narrow" w:hAnsi="Arial Narrow"/>
          <w:sz w:val="24"/>
          <w:szCs w:val="24"/>
        </w:rPr>
        <w:t>L2020,</w:t>
      </w:r>
    </w:p>
    <w:p w14:paraId="633F59B8" w14:textId="77777777" w:rsidR="00C23741" w:rsidRPr="006862A3" w:rsidRDefault="00C23741" w:rsidP="002A58B8">
      <w:pPr>
        <w:pStyle w:val="Akapitzlist"/>
        <w:numPr>
          <w:ilvl w:val="0"/>
          <w:numId w:val="21"/>
        </w:numPr>
        <w:spacing w:after="0"/>
        <w:ind w:left="426" w:hanging="284"/>
        <w:jc w:val="both"/>
        <w:rPr>
          <w:rFonts w:ascii="Arial Narrow" w:hAnsi="Arial Narrow"/>
          <w:sz w:val="24"/>
          <w:szCs w:val="24"/>
        </w:rPr>
      </w:pPr>
      <w:r w:rsidRPr="006862A3">
        <w:rPr>
          <w:rFonts w:ascii="Arial Narrow" w:hAnsi="Arial Narrow"/>
          <w:sz w:val="24"/>
          <w:szCs w:val="24"/>
        </w:rPr>
        <w:t>sprawdzenie czy w ramach projektu sprzęt jest faktycznie wykorzystywany zgodnie z przeznaczeniem.</w:t>
      </w:r>
    </w:p>
    <w:p w14:paraId="1061DB9C" w14:textId="77777777" w:rsidR="008A159F" w:rsidRPr="006862A3" w:rsidRDefault="008A159F" w:rsidP="008A159F">
      <w:pPr>
        <w:pStyle w:val="Akapitzlist"/>
        <w:spacing w:after="0"/>
        <w:ind w:left="142"/>
        <w:jc w:val="both"/>
        <w:rPr>
          <w:rFonts w:ascii="Arial Narrow" w:hAnsi="Arial Narrow"/>
          <w:sz w:val="24"/>
          <w:szCs w:val="24"/>
        </w:rPr>
      </w:pPr>
    </w:p>
    <w:p w14:paraId="1532BB81" w14:textId="77777777" w:rsidR="008A159F" w:rsidRPr="006862A3" w:rsidRDefault="008A159F" w:rsidP="008A159F">
      <w:pPr>
        <w:suppressAutoHyphens w:val="0"/>
        <w:spacing w:line="276" w:lineRule="auto"/>
        <w:jc w:val="both"/>
        <w:rPr>
          <w:rFonts w:ascii="Arial Narrow" w:hAnsi="Arial Narrow"/>
          <w:kern w:val="0"/>
          <w:lang w:eastAsia="pl-PL"/>
        </w:rPr>
      </w:pPr>
      <w:r w:rsidRPr="006862A3">
        <w:rPr>
          <w:rFonts w:ascii="Arial Narrow" w:hAnsi="Arial Narrow"/>
          <w:kern w:val="0"/>
          <w:lang w:eastAsia="pl-PL"/>
        </w:rPr>
        <w:t>W przypadku kontroli projektów współfinansowanych z EFS w ramach Pomocy technicznej Kontrola projektu w siedzibie beneficjenta obejmie m.in. weryfikację zgodno</w:t>
      </w:r>
      <w:r w:rsidRPr="006862A3">
        <w:rPr>
          <w:rFonts w:ascii="Arial Narrow" w:eastAsia="TimesNewRoman" w:hAnsi="Arial Narrow" w:cs="TimesNewRoman"/>
          <w:kern w:val="0"/>
          <w:lang w:eastAsia="pl-PL"/>
        </w:rPr>
        <w:t>ś</w:t>
      </w:r>
      <w:r w:rsidRPr="006862A3">
        <w:rPr>
          <w:rFonts w:ascii="Arial Narrow" w:hAnsi="Arial Narrow"/>
          <w:kern w:val="0"/>
          <w:lang w:eastAsia="pl-PL"/>
        </w:rPr>
        <w:t>ci realizacji projektu z jego zało</w:t>
      </w:r>
      <w:r w:rsidRPr="006862A3">
        <w:rPr>
          <w:rFonts w:ascii="Arial Narrow" w:eastAsia="TimesNewRoman" w:hAnsi="Arial Narrow" w:cs="TimesNewRoman"/>
          <w:kern w:val="0"/>
          <w:lang w:eastAsia="pl-PL"/>
        </w:rPr>
        <w:t>ż</w:t>
      </w:r>
      <w:r w:rsidRPr="006862A3">
        <w:rPr>
          <w:rFonts w:ascii="Arial Narrow" w:hAnsi="Arial Narrow"/>
          <w:kern w:val="0"/>
          <w:lang w:eastAsia="pl-PL"/>
        </w:rPr>
        <w:t>eniami okre</w:t>
      </w:r>
      <w:r w:rsidRPr="006862A3">
        <w:rPr>
          <w:rFonts w:ascii="Arial Narrow" w:eastAsia="TimesNewRoman" w:hAnsi="Arial Narrow" w:cs="TimesNewRoman"/>
          <w:kern w:val="0"/>
          <w:lang w:eastAsia="pl-PL"/>
        </w:rPr>
        <w:t>ś</w:t>
      </w:r>
      <w:r w:rsidRPr="006862A3">
        <w:rPr>
          <w:rFonts w:ascii="Arial Narrow" w:hAnsi="Arial Narrow"/>
          <w:kern w:val="0"/>
          <w:lang w:eastAsia="pl-PL"/>
        </w:rPr>
        <w:t>lonymi w Umowie</w:t>
      </w:r>
      <w:r w:rsidRPr="006862A3">
        <w:rPr>
          <w:rFonts w:ascii="Arial Narrow" w:hAnsi="Arial Narrow"/>
          <w:i/>
          <w:kern w:val="0"/>
          <w:lang w:eastAsia="pl-PL"/>
        </w:rPr>
        <w:t xml:space="preserve"> </w:t>
      </w:r>
      <w:r w:rsidRPr="006862A3">
        <w:rPr>
          <w:rFonts w:ascii="Arial Narrow" w:hAnsi="Arial Narrow"/>
          <w:kern w:val="0"/>
          <w:lang w:eastAsia="pl-PL"/>
        </w:rPr>
        <w:t>oraz załączonym do niej Wnioskiem o dofinansowanie realizacji projektu, a w szczególności:</w:t>
      </w:r>
    </w:p>
    <w:p w14:paraId="564FF072" w14:textId="77777777" w:rsidR="008A159F" w:rsidRPr="006862A3" w:rsidRDefault="008A159F" w:rsidP="00232441">
      <w:pPr>
        <w:pStyle w:val="Akapitzlist"/>
        <w:numPr>
          <w:ilvl w:val="0"/>
          <w:numId w:val="65"/>
        </w:numPr>
        <w:spacing w:after="0"/>
        <w:ind w:left="426" w:hanging="284"/>
        <w:jc w:val="both"/>
        <w:rPr>
          <w:rFonts w:ascii="Arial Narrow" w:hAnsi="Arial Narrow"/>
          <w:sz w:val="24"/>
          <w:szCs w:val="24"/>
        </w:rPr>
      </w:pPr>
      <w:r w:rsidRPr="006862A3">
        <w:rPr>
          <w:rFonts w:ascii="Arial Narrow" w:hAnsi="Arial Narrow"/>
          <w:sz w:val="24"/>
          <w:szCs w:val="24"/>
        </w:rPr>
        <w:t>prawidłowość rozliczeń finansowych,</w:t>
      </w:r>
    </w:p>
    <w:p w14:paraId="53C8222D" w14:textId="77777777" w:rsidR="008A159F" w:rsidRPr="006862A3" w:rsidRDefault="008A159F" w:rsidP="00232441">
      <w:pPr>
        <w:pStyle w:val="Akapitzlist"/>
        <w:numPr>
          <w:ilvl w:val="0"/>
          <w:numId w:val="65"/>
        </w:numPr>
        <w:spacing w:after="0"/>
        <w:ind w:left="426" w:hanging="284"/>
        <w:jc w:val="both"/>
        <w:rPr>
          <w:rFonts w:ascii="Arial Narrow" w:hAnsi="Arial Narrow"/>
          <w:sz w:val="24"/>
          <w:szCs w:val="24"/>
        </w:rPr>
      </w:pPr>
      <w:r w:rsidRPr="006862A3">
        <w:rPr>
          <w:rFonts w:ascii="Arial Narrow" w:hAnsi="Arial Narrow"/>
          <w:sz w:val="24"/>
          <w:szCs w:val="24"/>
        </w:rPr>
        <w:t>poprawność udzielania zamówień publicznych przez IP,</w:t>
      </w:r>
    </w:p>
    <w:p w14:paraId="3FD3ED3E" w14:textId="77777777" w:rsidR="008A159F" w:rsidRPr="006862A3" w:rsidRDefault="008A159F" w:rsidP="00232441">
      <w:pPr>
        <w:pStyle w:val="Akapitzlist"/>
        <w:numPr>
          <w:ilvl w:val="0"/>
          <w:numId w:val="65"/>
        </w:numPr>
        <w:spacing w:after="0"/>
        <w:ind w:left="426" w:hanging="284"/>
        <w:jc w:val="both"/>
        <w:rPr>
          <w:rFonts w:ascii="Arial Narrow" w:hAnsi="Arial Narrow"/>
          <w:sz w:val="24"/>
          <w:szCs w:val="24"/>
        </w:rPr>
      </w:pPr>
      <w:r w:rsidRPr="006862A3">
        <w:rPr>
          <w:rFonts w:ascii="Arial Narrow" w:hAnsi="Arial Narrow"/>
          <w:sz w:val="24"/>
          <w:szCs w:val="24"/>
        </w:rPr>
        <w:t>prawidłowość zakupu dostaw i usług pod kątem racjonalności wydatków i stosowania zasady konkurencyjności,</w:t>
      </w:r>
    </w:p>
    <w:p w14:paraId="404135A5" w14:textId="77777777" w:rsidR="008A159F" w:rsidRPr="006862A3" w:rsidRDefault="008A159F" w:rsidP="00232441">
      <w:pPr>
        <w:pStyle w:val="Akapitzlist"/>
        <w:numPr>
          <w:ilvl w:val="0"/>
          <w:numId w:val="65"/>
        </w:numPr>
        <w:spacing w:after="0"/>
        <w:ind w:left="426" w:hanging="284"/>
        <w:jc w:val="both"/>
        <w:rPr>
          <w:rFonts w:ascii="Arial Narrow" w:hAnsi="Arial Narrow"/>
          <w:sz w:val="24"/>
          <w:szCs w:val="24"/>
        </w:rPr>
      </w:pPr>
      <w:r w:rsidRPr="006862A3">
        <w:rPr>
          <w:rFonts w:ascii="Arial Narrow" w:hAnsi="Arial Narrow"/>
          <w:sz w:val="24"/>
          <w:szCs w:val="24"/>
        </w:rPr>
        <w:t>kwalifikowalność wydatków,</w:t>
      </w:r>
    </w:p>
    <w:p w14:paraId="20B3D7C8" w14:textId="77777777" w:rsidR="008A159F" w:rsidRPr="006862A3" w:rsidRDefault="008A159F" w:rsidP="00232441">
      <w:pPr>
        <w:pStyle w:val="Akapitzlist"/>
        <w:numPr>
          <w:ilvl w:val="0"/>
          <w:numId w:val="65"/>
        </w:numPr>
        <w:spacing w:after="0"/>
        <w:ind w:left="426" w:hanging="284"/>
        <w:jc w:val="both"/>
        <w:rPr>
          <w:rFonts w:ascii="Arial Narrow" w:hAnsi="Arial Narrow"/>
          <w:sz w:val="24"/>
          <w:szCs w:val="24"/>
        </w:rPr>
      </w:pPr>
      <w:r w:rsidRPr="006862A3">
        <w:rPr>
          <w:rFonts w:ascii="Arial Narrow" w:hAnsi="Arial Narrow"/>
          <w:sz w:val="24"/>
          <w:szCs w:val="24"/>
        </w:rPr>
        <w:t>kwalifikowalność wydatków dotyczących zatrudnienia,</w:t>
      </w:r>
    </w:p>
    <w:p w14:paraId="2E69C928" w14:textId="77777777" w:rsidR="008A159F" w:rsidRPr="006862A3" w:rsidRDefault="008A159F" w:rsidP="00232441">
      <w:pPr>
        <w:pStyle w:val="Akapitzlist"/>
        <w:numPr>
          <w:ilvl w:val="0"/>
          <w:numId w:val="65"/>
        </w:numPr>
        <w:spacing w:after="0"/>
        <w:ind w:left="426" w:hanging="284"/>
        <w:jc w:val="both"/>
        <w:rPr>
          <w:rFonts w:ascii="Arial Narrow" w:hAnsi="Arial Narrow"/>
          <w:sz w:val="24"/>
          <w:szCs w:val="24"/>
        </w:rPr>
      </w:pPr>
      <w:r w:rsidRPr="006862A3">
        <w:rPr>
          <w:rFonts w:ascii="Arial Narrow" w:hAnsi="Arial Narrow"/>
          <w:sz w:val="24"/>
          <w:szCs w:val="24"/>
        </w:rPr>
        <w:t>prawidłowość i terminowość realizacji obowiązków w zakresie monitorowania oraz opracowywania i przekazywania sprawozdań,</w:t>
      </w:r>
    </w:p>
    <w:p w14:paraId="2B56D188" w14:textId="77777777" w:rsidR="008A159F" w:rsidRPr="006862A3" w:rsidRDefault="008A159F" w:rsidP="00232441">
      <w:pPr>
        <w:pStyle w:val="Akapitzlist"/>
        <w:numPr>
          <w:ilvl w:val="0"/>
          <w:numId w:val="65"/>
        </w:numPr>
        <w:spacing w:after="0"/>
        <w:ind w:left="426" w:hanging="284"/>
        <w:jc w:val="both"/>
        <w:rPr>
          <w:rFonts w:ascii="Arial Narrow" w:hAnsi="Arial Narrow"/>
          <w:sz w:val="24"/>
          <w:szCs w:val="24"/>
        </w:rPr>
      </w:pPr>
      <w:r w:rsidRPr="006862A3">
        <w:rPr>
          <w:rFonts w:ascii="Arial Narrow" w:hAnsi="Arial Narrow"/>
          <w:sz w:val="24"/>
          <w:szCs w:val="24"/>
        </w:rPr>
        <w:t>poprawność realizacji zadań z zakresu promocji i informacji,</w:t>
      </w:r>
    </w:p>
    <w:p w14:paraId="3CB12B9E" w14:textId="77777777" w:rsidR="008A159F" w:rsidRPr="006862A3" w:rsidRDefault="008A159F" w:rsidP="00232441">
      <w:pPr>
        <w:pStyle w:val="Akapitzlist"/>
        <w:numPr>
          <w:ilvl w:val="0"/>
          <w:numId w:val="65"/>
        </w:numPr>
        <w:spacing w:after="0"/>
        <w:ind w:left="426" w:hanging="284"/>
        <w:jc w:val="both"/>
        <w:rPr>
          <w:rFonts w:ascii="Arial Narrow" w:hAnsi="Arial Narrow"/>
          <w:sz w:val="24"/>
          <w:szCs w:val="24"/>
        </w:rPr>
      </w:pPr>
      <w:r w:rsidRPr="006862A3">
        <w:rPr>
          <w:rFonts w:ascii="Arial Narrow" w:hAnsi="Arial Narrow"/>
          <w:sz w:val="24"/>
          <w:szCs w:val="24"/>
        </w:rPr>
        <w:t>przestrzeganie zasad archiwizacji dokumentów oraz zapewnienie właściwej ścieżki audytu.</w:t>
      </w:r>
    </w:p>
    <w:p w14:paraId="73E324BC" w14:textId="77777777" w:rsidR="008A159F" w:rsidRPr="006862A3" w:rsidRDefault="008A159F" w:rsidP="008A159F">
      <w:pPr>
        <w:pStyle w:val="Akapitzlist"/>
        <w:spacing w:after="0"/>
        <w:ind w:left="0"/>
        <w:jc w:val="both"/>
        <w:rPr>
          <w:rFonts w:ascii="Arial Narrow" w:hAnsi="Arial Narrow"/>
          <w:sz w:val="24"/>
          <w:szCs w:val="24"/>
        </w:rPr>
      </w:pPr>
      <w:r w:rsidRPr="006862A3">
        <w:rPr>
          <w:rFonts w:ascii="Arial Narrow" w:hAnsi="Arial Narrow"/>
          <w:sz w:val="24"/>
          <w:szCs w:val="24"/>
        </w:rPr>
        <w:t>Kontrola może być przeprowadzona w trakcie lub po zakończeniu realizacji projektu.</w:t>
      </w:r>
    </w:p>
    <w:p w14:paraId="6C05466B" w14:textId="77777777" w:rsidR="00981DEB" w:rsidRPr="006862A3" w:rsidRDefault="00981DEB" w:rsidP="00EB6956">
      <w:pPr>
        <w:spacing w:line="276" w:lineRule="auto"/>
        <w:jc w:val="both"/>
        <w:rPr>
          <w:rFonts w:ascii="Arial Narrow" w:hAnsi="Arial Narrow" w:cs="Arial"/>
          <w:b/>
        </w:rPr>
      </w:pPr>
    </w:p>
    <w:p w14:paraId="2DD31E8E" w14:textId="11DB1254" w:rsidR="00747F06" w:rsidRPr="002B3A20" w:rsidRDefault="00747F06" w:rsidP="00EB6956">
      <w:pPr>
        <w:spacing w:line="276" w:lineRule="auto"/>
        <w:jc w:val="both"/>
        <w:rPr>
          <w:rFonts w:ascii="Arial Narrow" w:hAnsi="Arial Narrow"/>
          <w:snapToGrid w:val="0"/>
        </w:rPr>
      </w:pPr>
      <w:r w:rsidRPr="006862A3">
        <w:rPr>
          <w:rFonts w:ascii="Arial Narrow" w:hAnsi="Arial Narrow"/>
          <w:snapToGrid w:val="0"/>
        </w:rPr>
        <w:t>Dodatkowo IZ planuje przeprowadzenie w ramach Poddziałania 6.3</w:t>
      </w:r>
      <w:r w:rsidR="005D199F" w:rsidRPr="006862A3">
        <w:rPr>
          <w:rFonts w:ascii="Arial Narrow" w:hAnsi="Arial Narrow"/>
          <w:snapToGrid w:val="0"/>
        </w:rPr>
        <w:t xml:space="preserve">.2, </w:t>
      </w:r>
      <w:r w:rsidRPr="006862A3">
        <w:rPr>
          <w:rFonts w:ascii="Arial Narrow" w:hAnsi="Arial Narrow"/>
          <w:snapToGrid w:val="0"/>
        </w:rPr>
        <w:t xml:space="preserve">kontrolę instrumentów inżynierii finansowej w instytucji, z którą IZ zawarła umowę o finansowaniu (BGK) przynajmniej raz w ciągu roku obrachunkowego w zakresie realizacji umowy, weryfikacji wydatków prowadzonych przez podmioty wdrażające instrumenty finansowe, kontroli dokumentów, potwierdzających zachowanie ścieżki audytu. Przeprowadzenie kontroli jest zaplanowane na </w:t>
      </w:r>
      <w:r w:rsidR="00B401F0" w:rsidRPr="006862A3">
        <w:rPr>
          <w:rFonts w:ascii="Arial Narrow" w:hAnsi="Arial Narrow"/>
          <w:snapToGrid w:val="0"/>
        </w:rPr>
        <w:t xml:space="preserve">II </w:t>
      </w:r>
      <w:r w:rsidRPr="006862A3">
        <w:rPr>
          <w:rFonts w:ascii="Arial Narrow" w:hAnsi="Arial Narrow"/>
          <w:snapToGrid w:val="0"/>
        </w:rPr>
        <w:t xml:space="preserve">kwartał </w:t>
      </w:r>
      <w:r w:rsidR="00953BD4" w:rsidRPr="006862A3">
        <w:rPr>
          <w:rFonts w:ascii="Arial Narrow" w:hAnsi="Arial Narrow"/>
          <w:snapToGrid w:val="0"/>
        </w:rPr>
        <w:t xml:space="preserve">2021 </w:t>
      </w:r>
      <w:r w:rsidRPr="006862A3">
        <w:rPr>
          <w:rFonts w:ascii="Arial Narrow" w:hAnsi="Arial Narrow"/>
          <w:snapToGrid w:val="0"/>
        </w:rPr>
        <w:t>r. w zależności od postępu realizacji projektu.</w:t>
      </w:r>
    </w:p>
    <w:p w14:paraId="1747F1C6" w14:textId="77777777" w:rsidR="00013EE6" w:rsidRPr="006862A3" w:rsidRDefault="00B86FAA" w:rsidP="001F30C9">
      <w:pPr>
        <w:spacing w:line="276" w:lineRule="auto"/>
        <w:ind w:left="1800"/>
        <w:jc w:val="both"/>
        <w:rPr>
          <w:rFonts w:ascii="Arial Narrow" w:hAnsi="Arial Narrow" w:cs="Arial"/>
          <w:b/>
        </w:rPr>
      </w:pPr>
      <w:r w:rsidRPr="006862A3">
        <w:rPr>
          <w:rFonts w:ascii="Arial Narrow" w:hAnsi="Arial Narrow" w:cs="Arial"/>
          <w:b/>
        </w:rPr>
        <w:t xml:space="preserve">4.4. </w:t>
      </w:r>
      <w:r w:rsidR="00013EE6" w:rsidRPr="006862A3">
        <w:rPr>
          <w:rFonts w:ascii="Arial Narrow" w:hAnsi="Arial Narrow" w:cs="Arial"/>
          <w:b/>
        </w:rPr>
        <w:t>Dobór próby projektów do kontroli trwałości</w:t>
      </w:r>
    </w:p>
    <w:p w14:paraId="3E12F7A5" w14:textId="77777777" w:rsidR="00013EE6" w:rsidRPr="006862A3" w:rsidRDefault="00013EE6" w:rsidP="00EB6956">
      <w:pPr>
        <w:spacing w:line="276" w:lineRule="auto"/>
        <w:ind w:left="720"/>
        <w:jc w:val="both"/>
        <w:rPr>
          <w:rFonts w:ascii="Arial Narrow" w:hAnsi="Arial Narrow" w:cs="Arial"/>
          <w:b/>
        </w:rPr>
      </w:pPr>
    </w:p>
    <w:p w14:paraId="78B3500D" w14:textId="77777777" w:rsidR="00D807B5" w:rsidRPr="006862A3" w:rsidRDefault="00D807B5" w:rsidP="001F4BC1">
      <w:pPr>
        <w:pStyle w:val="Tekstpodstawowy31"/>
        <w:spacing w:after="0" w:line="276" w:lineRule="auto"/>
        <w:jc w:val="both"/>
        <w:rPr>
          <w:rFonts w:ascii="Arial Narrow" w:hAnsi="Arial Narrow"/>
          <w:sz w:val="24"/>
          <w:szCs w:val="24"/>
        </w:rPr>
      </w:pPr>
      <w:r w:rsidRPr="006862A3">
        <w:rPr>
          <w:rFonts w:ascii="Arial Narrow" w:hAnsi="Arial Narrow"/>
          <w:sz w:val="24"/>
          <w:szCs w:val="24"/>
        </w:rPr>
        <w:t xml:space="preserve">Kontrole trwałości projektu będą prowadzone niezależnie od kontroli na miejscu </w:t>
      </w:r>
      <w:r w:rsidR="00041CD1" w:rsidRPr="006862A3">
        <w:rPr>
          <w:rFonts w:ascii="Arial Narrow" w:hAnsi="Arial Narrow"/>
          <w:sz w:val="24"/>
          <w:szCs w:val="24"/>
        </w:rPr>
        <w:t>realizowanych projektów</w:t>
      </w:r>
      <w:r w:rsidRPr="006862A3">
        <w:rPr>
          <w:rFonts w:ascii="Arial Narrow" w:hAnsi="Arial Narrow"/>
          <w:sz w:val="24"/>
          <w:szCs w:val="24"/>
        </w:rPr>
        <w:t>.</w:t>
      </w:r>
    </w:p>
    <w:p w14:paraId="1212FE22" w14:textId="77777777" w:rsidR="00D807B5" w:rsidRPr="006862A3" w:rsidRDefault="00D807B5" w:rsidP="001F4BC1">
      <w:pPr>
        <w:pStyle w:val="Tekstpodstawowy31"/>
        <w:spacing w:after="0" w:line="276" w:lineRule="auto"/>
        <w:jc w:val="both"/>
        <w:rPr>
          <w:rFonts w:ascii="Arial Narrow" w:hAnsi="Arial Narrow"/>
          <w:i/>
          <w:sz w:val="24"/>
          <w:szCs w:val="24"/>
        </w:rPr>
      </w:pPr>
      <w:r w:rsidRPr="006862A3">
        <w:rPr>
          <w:rFonts w:ascii="Arial Narrow" w:hAnsi="Arial Narrow"/>
          <w:sz w:val="24"/>
          <w:szCs w:val="24"/>
        </w:rPr>
        <w:t>Próba projektów do kon</w:t>
      </w:r>
      <w:r w:rsidR="00553481" w:rsidRPr="006862A3">
        <w:rPr>
          <w:rFonts w:ascii="Arial Narrow" w:hAnsi="Arial Narrow"/>
          <w:sz w:val="24"/>
          <w:szCs w:val="24"/>
        </w:rPr>
        <w:t>troli obejmie minimum 5% rocznej</w:t>
      </w:r>
      <w:r w:rsidRPr="006862A3">
        <w:rPr>
          <w:rFonts w:ascii="Arial Narrow" w:hAnsi="Arial Narrow"/>
          <w:sz w:val="24"/>
          <w:szCs w:val="24"/>
        </w:rPr>
        <w:t xml:space="preserve"> populacji projektów, objętych o</w:t>
      </w:r>
      <w:r w:rsidR="00EB6956" w:rsidRPr="006862A3">
        <w:rPr>
          <w:rFonts w:ascii="Arial Narrow" w:hAnsi="Arial Narrow"/>
          <w:sz w:val="24"/>
          <w:szCs w:val="24"/>
        </w:rPr>
        <w:t>bowiązkiem zachowania trwałości</w:t>
      </w:r>
      <w:r w:rsidR="003D11F6" w:rsidRPr="006862A3">
        <w:rPr>
          <w:rFonts w:ascii="Arial Narrow" w:hAnsi="Arial Narrow"/>
          <w:sz w:val="24"/>
          <w:szCs w:val="24"/>
        </w:rPr>
        <w:t xml:space="preserve"> </w:t>
      </w:r>
      <w:r w:rsidRPr="006862A3">
        <w:rPr>
          <w:rFonts w:ascii="Arial Narrow" w:hAnsi="Arial Narrow"/>
          <w:sz w:val="24"/>
          <w:szCs w:val="24"/>
        </w:rPr>
        <w:t xml:space="preserve">(zamieszczonych w </w:t>
      </w:r>
      <w:r w:rsidRPr="006862A3">
        <w:rPr>
          <w:rFonts w:ascii="Arial Narrow" w:hAnsi="Arial Narrow"/>
          <w:i/>
          <w:sz w:val="24"/>
          <w:szCs w:val="24"/>
        </w:rPr>
        <w:t xml:space="preserve">Bazie projektów podlegających kontroli trwałości </w:t>
      </w:r>
      <w:r w:rsidR="00627A01" w:rsidRPr="006862A3">
        <w:rPr>
          <w:rFonts w:ascii="Arial Narrow" w:hAnsi="Arial Narrow"/>
          <w:i/>
          <w:sz w:val="24"/>
          <w:szCs w:val="24"/>
        </w:rPr>
        <w:br/>
      </w:r>
      <w:r w:rsidRPr="006862A3">
        <w:rPr>
          <w:rFonts w:ascii="Arial Narrow" w:hAnsi="Arial Narrow"/>
          <w:i/>
          <w:sz w:val="24"/>
          <w:szCs w:val="24"/>
        </w:rPr>
        <w:t xml:space="preserve">po zakończeniu projektu). </w:t>
      </w:r>
    </w:p>
    <w:p w14:paraId="7DAC181E" w14:textId="77777777" w:rsidR="00D807B5" w:rsidRPr="006862A3" w:rsidRDefault="00D807B5" w:rsidP="001F4BC1">
      <w:pPr>
        <w:pStyle w:val="Tekstpodstawowy31"/>
        <w:spacing w:after="0" w:line="276" w:lineRule="auto"/>
        <w:jc w:val="both"/>
        <w:rPr>
          <w:rFonts w:ascii="Arial Narrow" w:hAnsi="Arial Narrow"/>
          <w:sz w:val="24"/>
          <w:szCs w:val="24"/>
        </w:rPr>
      </w:pPr>
      <w:r w:rsidRPr="006862A3">
        <w:rPr>
          <w:rFonts w:ascii="Arial Narrow" w:hAnsi="Arial Narrow"/>
          <w:sz w:val="24"/>
          <w:szCs w:val="24"/>
        </w:rPr>
        <w:lastRenderedPageBreak/>
        <w:t>IZ będzie dokonywać przynajmniej raz w roku analizy projektów pod kątem obowiązujących terminów zachowania trwałości. W tym celu IZ</w:t>
      </w:r>
      <w:r w:rsidR="003D11F6" w:rsidRPr="006862A3">
        <w:rPr>
          <w:rFonts w:ascii="Arial Narrow" w:hAnsi="Arial Narrow"/>
          <w:sz w:val="24"/>
          <w:szCs w:val="24"/>
        </w:rPr>
        <w:t xml:space="preserve"> utworzy </w:t>
      </w:r>
      <w:r w:rsidRPr="006862A3">
        <w:rPr>
          <w:rFonts w:ascii="Arial Narrow" w:hAnsi="Arial Narrow"/>
          <w:sz w:val="24"/>
          <w:szCs w:val="24"/>
        </w:rPr>
        <w:t xml:space="preserve">dla danego Działania </w:t>
      </w:r>
      <w:r w:rsidRPr="006862A3">
        <w:rPr>
          <w:rFonts w:ascii="Arial Narrow" w:hAnsi="Arial Narrow"/>
          <w:i/>
          <w:sz w:val="24"/>
          <w:szCs w:val="24"/>
        </w:rPr>
        <w:t xml:space="preserve">Bazę projektów podlegających kontroli trwałości, </w:t>
      </w:r>
      <w:r w:rsidRPr="006862A3">
        <w:rPr>
          <w:rFonts w:ascii="Arial Narrow" w:hAnsi="Arial Narrow"/>
          <w:sz w:val="24"/>
          <w:szCs w:val="24"/>
        </w:rPr>
        <w:t>obejmującą projekty, w odniesieniu do których trwałość obowiązuje po zakończeniu okre</w:t>
      </w:r>
      <w:r w:rsidR="004974F3" w:rsidRPr="006862A3">
        <w:rPr>
          <w:rFonts w:ascii="Arial Narrow" w:hAnsi="Arial Narrow"/>
          <w:sz w:val="24"/>
          <w:szCs w:val="24"/>
        </w:rPr>
        <w:t>su ich realizacji, wskazanego w</w:t>
      </w:r>
      <w:r w:rsidRPr="006862A3">
        <w:rPr>
          <w:rFonts w:ascii="Arial Narrow" w:hAnsi="Arial Narrow"/>
          <w:sz w:val="24"/>
          <w:szCs w:val="24"/>
        </w:rPr>
        <w:t xml:space="preserve"> umowie o dofinansowanie. </w:t>
      </w:r>
    </w:p>
    <w:p w14:paraId="4E2638D3" w14:textId="77777777" w:rsidR="00EF19CB" w:rsidRPr="006862A3" w:rsidRDefault="00D807B5" w:rsidP="00EF19CB">
      <w:pPr>
        <w:pStyle w:val="Tekstpodstawowy31"/>
        <w:spacing w:after="0" w:line="276" w:lineRule="auto"/>
        <w:jc w:val="both"/>
        <w:rPr>
          <w:rFonts w:ascii="Arial Narrow" w:hAnsi="Arial Narrow"/>
          <w:sz w:val="24"/>
          <w:szCs w:val="24"/>
        </w:rPr>
      </w:pPr>
      <w:r w:rsidRPr="006862A3">
        <w:rPr>
          <w:rFonts w:ascii="Arial Narrow" w:hAnsi="Arial Narrow"/>
          <w:sz w:val="24"/>
          <w:szCs w:val="24"/>
        </w:rPr>
        <w:t xml:space="preserve">Kontrole będą przeprowadzane na </w:t>
      </w:r>
      <w:r w:rsidR="00EF19CB" w:rsidRPr="006862A3">
        <w:rPr>
          <w:rFonts w:ascii="Arial Narrow" w:hAnsi="Arial Narrow"/>
          <w:sz w:val="24"/>
          <w:szCs w:val="24"/>
        </w:rPr>
        <w:t xml:space="preserve">podstawie przeprowadzonej analizy ryzyka oraz </w:t>
      </w:r>
      <w:r w:rsidRPr="006862A3">
        <w:rPr>
          <w:rFonts w:ascii="Arial Narrow" w:hAnsi="Arial Narrow"/>
          <w:sz w:val="24"/>
          <w:szCs w:val="24"/>
        </w:rPr>
        <w:t xml:space="preserve">losowo wybranej próbie projektów z uwzględnieniem zróżnicowanych terminów zachowania zasady trwałości </w:t>
      </w:r>
      <w:r w:rsidR="00FA4F3B" w:rsidRPr="006862A3">
        <w:rPr>
          <w:rFonts w:ascii="Arial Narrow" w:hAnsi="Arial Narrow"/>
          <w:sz w:val="24"/>
          <w:szCs w:val="24"/>
        </w:rPr>
        <w:br/>
      </w:r>
      <w:r w:rsidRPr="006862A3">
        <w:rPr>
          <w:rFonts w:ascii="Arial Narrow" w:hAnsi="Arial Narrow"/>
          <w:sz w:val="24"/>
          <w:szCs w:val="24"/>
        </w:rPr>
        <w:t xml:space="preserve">w poszczególnych projektach tj. z puli projektów wykazanych w ww. </w:t>
      </w:r>
      <w:r w:rsidRPr="006862A3">
        <w:rPr>
          <w:rFonts w:ascii="Arial Narrow" w:hAnsi="Arial Narrow"/>
          <w:i/>
          <w:sz w:val="24"/>
          <w:szCs w:val="24"/>
        </w:rPr>
        <w:t>Bazie.</w:t>
      </w:r>
      <w:r w:rsidRPr="006862A3">
        <w:rPr>
          <w:rFonts w:ascii="Arial Narrow" w:hAnsi="Arial Narrow"/>
          <w:sz w:val="24"/>
          <w:szCs w:val="24"/>
        </w:rPr>
        <w:t xml:space="preserve"> IZ wybierze </w:t>
      </w:r>
      <w:r w:rsidR="00EF19CB" w:rsidRPr="006862A3">
        <w:rPr>
          <w:rFonts w:ascii="Arial Narrow" w:hAnsi="Arial Narrow"/>
          <w:sz w:val="24"/>
          <w:szCs w:val="24"/>
        </w:rPr>
        <w:t>najbardziej</w:t>
      </w:r>
      <w:r w:rsidR="00D55034" w:rsidRPr="006862A3">
        <w:rPr>
          <w:rFonts w:ascii="Arial Narrow" w:hAnsi="Arial Narrow"/>
          <w:sz w:val="24"/>
          <w:szCs w:val="24"/>
        </w:rPr>
        <w:t xml:space="preserve"> </w:t>
      </w:r>
      <w:r w:rsidR="00EF19CB" w:rsidRPr="006862A3">
        <w:rPr>
          <w:rFonts w:ascii="Arial Narrow" w:hAnsi="Arial Narrow"/>
          <w:sz w:val="24"/>
          <w:szCs w:val="24"/>
        </w:rPr>
        <w:t xml:space="preserve">ryzykowne projekty oraz uzupełni próbę </w:t>
      </w:r>
      <w:r w:rsidRPr="006862A3">
        <w:rPr>
          <w:rFonts w:ascii="Arial Narrow" w:hAnsi="Arial Narrow"/>
          <w:sz w:val="24"/>
          <w:szCs w:val="24"/>
        </w:rPr>
        <w:t>w sposób losowy</w:t>
      </w:r>
      <w:r w:rsidR="00EF19CB" w:rsidRPr="006862A3">
        <w:rPr>
          <w:rFonts w:ascii="Arial Narrow" w:hAnsi="Arial Narrow"/>
          <w:sz w:val="24"/>
          <w:szCs w:val="24"/>
        </w:rPr>
        <w:t>.</w:t>
      </w:r>
      <w:r w:rsidRPr="006862A3">
        <w:rPr>
          <w:rFonts w:ascii="Arial Narrow" w:hAnsi="Arial Narrow"/>
          <w:sz w:val="24"/>
          <w:szCs w:val="24"/>
        </w:rPr>
        <w:t xml:space="preserve"> </w:t>
      </w:r>
      <w:r w:rsidR="00EF19CB" w:rsidRPr="006862A3">
        <w:rPr>
          <w:rFonts w:ascii="Arial Narrow" w:hAnsi="Arial Narrow"/>
          <w:sz w:val="24"/>
          <w:szCs w:val="24"/>
        </w:rPr>
        <w:t>W analizie ryzyka dotyczącej kontroli trwałości uwzględnione zostaną następujące czynniki:</w:t>
      </w:r>
    </w:p>
    <w:p w14:paraId="2B5ECF4B" w14:textId="77777777" w:rsidR="00EF19CB" w:rsidRPr="006862A3" w:rsidRDefault="00EF19CB" w:rsidP="00EF19CB">
      <w:pPr>
        <w:pStyle w:val="Tekstpodstawowy31"/>
        <w:numPr>
          <w:ilvl w:val="0"/>
          <w:numId w:val="82"/>
        </w:numPr>
        <w:spacing w:after="0" w:line="276" w:lineRule="auto"/>
        <w:jc w:val="both"/>
        <w:rPr>
          <w:rFonts w:ascii="Arial Narrow" w:hAnsi="Arial Narrow"/>
          <w:sz w:val="24"/>
          <w:szCs w:val="24"/>
        </w:rPr>
      </w:pPr>
      <w:r w:rsidRPr="006862A3">
        <w:rPr>
          <w:rFonts w:ascii="Arial Narrow" w:hAnsi="Arial Narrow"/>
          <w:sz w:val="24"/>
          <w:szCs w:val="24"/>
        </w:rPr>
        <w:t>wartość projektu,</w:t>
      </w:r>
    </w:p>
    <w:p w14:paraId="6F434583" w14:textId="77777777" w:rsidR="00EF19CB" w:rsidRPr="006862A3" w:rsidRDefault="00EF19CB" w:rsidP="00EF19CB">
      <w:pPr>
        <w:pStyle w:val="Tekstpodstawowy31"/>
        <w:numPr>
          <w:ilvl w:val="0"/>
          <w:numId w:val="82"/>
        </w:numPr>
        <w:spacing w:after="0" w:line="276" w:lineRule="auto"/>
        <w:jc w:val="both"/>
        <w:rPr>
          <w:rFonts w:ascii="Arial Narrow" w:hAnsi="Arial Narrow"/>
          <w:sz w:val="24"/>
          <w:szCs w:val="24"/>
        </w:rPr>
      </w:pPr>
      <w:r w:rsidRPr="006862A3">
        <w:rPr>
          <w:rFonts w:ascii="Arial Narrow" w:hAnsi="Arial Narrow"/>
          <w:sz w:val="24"/>
          <w:szCs w:val="24"/>
        </w:rPr>
        <w:t>wartość cross-financingu określonego w projekcie,</w:t>
      </w:r>
    </w:p>
    <w:p w14:paraId="02CEA78F" w14:textId="77777777" w:rsidR="00EF19CB" w:rsidRPr="006862A3" w:rsidRDefault="00EF19CB" w:rsidP="00EF19CB">
      <w:pPr>
        <w:pStyle w:val="Tekstpodstawowy31"/>
        <w:numPr>
          <w:ilvl w:val="0"/>
          <w:numId w:val="82"/>
        </w:numPr>
        <w:spacing w:after="0" w:line="276" w:lineRule="auto"/>
        <w:jc w:val="both"/>
        <w:rPr>
          <w:rFonts w:ascii="Arial Narrow" w:hAnsi="Arial Narrow"/>
          <w:sz w:val="24"/>
          <w:szCs w:val="24"/>
        </w:rPr>
      </w:pPr>
      <w:r w:rsidRPr="006862A3">
        <w:rPr>
          <w:rFonts w:ascii="Arial Narrow" w:hAnsi="Arial Narrow"/>
          <w:sz w:val="24"/>
          <w:szCs w:val="24"/>
        </w:rPr>
        <w:t>liczba przeprowadzonych kontroli,</w:t>
      </w:r>
    </w:p>
    <w:p w14:paraId="4CFEBAE4" w14:textId="77777777" w:rsidR="00D807B5" w:rsidRPr="006862A3" w:rsidRDefault="00EF19CB" w:rsidP="00FA4F3B">
      <w:pPr>
        <w:pStyle w:val="Tekstpodstawowy31"/>
        <w:numPr>
          <w:ilvl w:val="0"/>
          <w:numId w:val="82"/>
        </w:numPr>
        <w:spacing w:after="0" w:line="276" w:lineRule="auto"/>
        <w:jc w:val="both"/>
        <w:rPr>
          <w:rFonts w:ascii="Arial Narrow" w:hAnsi="Arial Narrow"/>
          <w:sz w:val="24"/>
          <w:szCs w:val="24"/>
        </w:rPr>
      </w:pPr>
      <w:r w:rsidRPr="006862A3">
        <w:rPr>
          <w:rFonts w:ascii="Arial Narrow" w:hAnsi="Arial Narrow"/>
          <w:sz w:val="24"/>
          <w:szCs w:val="24"/>
        </w:rPr>
        <w:t>okres obowiązywania trwałości projektu.</w:t>
      </w:r>
    </w:p>
    <w:p w14:paraId="6354A188" w14:textId="77777777" w:rsidR="00D807B5" w:rsidRPr="006862A3" w:rsidRDefault="00D807B5" w:rsidP="001F4BC1">
      <w:pPr>
        <w:pStyle w:val="Tekstpodstawowy31"/>
        <w:spacing w:after="0" w:line="276" w:lineRule="auto"/>
        <w:jc w:val="both"/>
        <w:rPr>
          <w:rFonts w:ascii="Arial Narrow" w:hAnsi="Arial Narrow"/>
          <w:sz w:val="24"/>
          <w:szCs w:val="24"/>
        </w:rPr>
      </w:pPr>
      <w:r w:rsidRPr="006862A3">
        <w:rPr>
          <w:rFonts w:ascii="Arial Narrow" w:hAnsi="Arial Narrow"/>
          <w:sz w:val="24"/>
          <w:szCs w:val="24"/>
        </w:rPr>
        <w:t>Kontrole trwałości będą w miarę możliwości przeprowadzane po upływie połowy okresu zachowania trwałości w danym projekcie przy uwzględnieniu możliwości kadrowych oraz organizacyjnych IZ. Po upływie daty końcowej projekt nie będzie podlegał obowiązkowi kontroli trwałości. Wybór projektów do kontroli trwałości będzie przeprowadzany na początku roku</w:t>
      </w:r>
      <w:r w:rsidR="003D11F6" w:rsidRPr="006862A3">
        <w:rPr>
          <w:rFonts w:ascii="Arial Narrow" w:hAnsi="Arial Narrow"/>
          <w:sz w:val="24"/>
          <w:szCs w:val="24"/>
        </w:rPr>
        <w:t xml:space="preserve"> obrachunkowego</w:t>
      </w:r>
      <w:r w:rsidRPr="006862A3">
        <w:rPr>
          <w:rFonts w:ascii="Arial Narrow" w:hAnsi="Arial Narrow"/>
          <w:sz w:val="24"/>
          <w:szCs w:val="24"/>
        </w:rPr>
        <w:t xml:space="preserve">. W terminie 40 dni </w:t>
      </w:r>
      <w:r w:rsidR="00E34401" w:rsidRPr="006862A3">
        <w:rPr>
          <w:rFonts w:ascii="Arial Narrow" w:hAnsi="Arial Narrow"/>
          <w:sz w:val="24"/>
          <w:szCs w:val="24"/>
        </w:rPr>
        <w:br/>
      </w:r>
      <w:r w:rsidRPr="006862A3">
        <w:rPr>
          <w:rFonts w:ascii="Arial Narrow" w:hAnsi="Arial Narrow"/>
          <w:sz w:val="24"/>
          <w:szCs w:val="24"/>
        </w:rPr>
        <w:t>od dnia zakończenia roku poprzedzającego rok prowadzenia kontroli przez IZ będzie sporządzała informację o populacji projektów podlegających kontroli trwałości na dany rok oraz listę projektów wybranych do kontroli.</w:t>
      </w:r>
    </w:p>
    <w:p w14:paraId="40C5D40B" w14:textId="77777777" w:rsidR="00D807B5" w:rsidRPr="006862A3" w:rsidRDefault="00D807B5" w:rsidP="001F4BC1">
      <w:pPr>
        <w:pStyle w:val="Tekstpodstawowy31"/>
        <w:spacing w:after="0" w:line="276" w:lineRule="auto"/>
        <w:jc w:val="both"/>
        <w:rPr>
          <w:rFonts w:ascii="Arial Narrow" w:hAnsi="Arial Narrow"/>
          <w:sz w:val="24"/>
          <w:szCs w:val="24"/>
        </w:rPr>
      </w:pPr>
      <w:r w:rsidRPr="006862A3">
        <w:rPr>
          <w:rFonts w:ascii="Arial Narrow" w:hAnsi="Arial Narrow"/>
          <w:sz w:val="24"/>
          <w:szCs w:val="24"/>
        </w:rPr>
        <w:t>Projekty, które zostały wybrane do kontroli zostaną skontrolowane do końca roku</w:t>
      </w:r>
      <w:r w:rsidR="005257B1" w:rsidRPr="006862A3">
        <w:rPr>
          <w:rFonts w:ascii="Arial Narrow" w:hAnsi="Arial Narrow"/>
          <w:sz w:val="24"/>
          <w:szCs w:val="24"/>
        </w:rPr>
        <w:t xml:space="preserve"> </w:t>
      </w:r>
      <w:r w:rsidRPr="006862A3">
        <w:rPr>
          <w:rFonts w:ascii="Arial Narrow" w:hAnsi="Arial Narrow"/>
          <w:sz w:val="24"/>
          <w:szCs w:val="24"/>
        </w:rPr>
        <w:t>obrachunkowego</w:t>
      </w:r>
      <w:r w:rsidR="008B3698" w:rsidRPr="006862A3">
        <w:rPr>
          <w:rFonts w:ascii="Arial Narrow" w:hAnsi="Arial Narrow"/>
          <w:sz w:val="24"/>
          <w:szCs w:val="24"/>
        </w:rPr>
        <w:t>, na </w:t>
      </w:r>
      <w:r w:rsidRPr="006862A3">
        <w:rPr>
          <w:rFonts w:ascii="Arial Narrow" w:hAnsi="Arial Narrow"/>
          <w:sz w:val="24"/>
          <w:szCs w:val="24"/>
        </w:rPr>
        <w:t xml:space="preserve">który zostały zaplanowane. Projekty wskazane w </w:t>
      </w:r>
      <w:r w:rsidRPr="006862A3">
        <w:rPr>
          <w:rFonts w:ascii="Arial Narrow" w:hAnsi="Arial Narrow"/>
          <w:i/>
          <w:sz w:val="24"/>
          <w:szCs w:val="24"/>
        </w:rPr>
        <w:t xml:space="preserve">Bazie projektów podlegających kontroli trwałości </w:t>
      </w:r>
      <w:r w:rsidRPr="006862A3">
        <w:rPr>
          <w:rFonts w:ascii="Arial Narrow" w:hAnsi="Arial Narrow"/>
          <w:sz w:val="24"/>
          <w:szCs w:val="24"/>
        </w:rPr>
        <w:t>będą podlegały losowaniu corocznie, do momentu zakończenia okresu obowiązywania zasady trwałości. Raz skontrolowany projekt nie będzie wliczany do populacji projektów podlegających kon</w:t>
      </w:r>
      <w:r w:rsidR="003D11F6" w:rsidRPr="006862A3">
        <w:rPr>
          <w:rFonts w:ascii="Arial Narrow" w:hAnsi="Arial Narrow"/>
          <w:sz w:val="24"/>
          <w:szCs w:val="24"/>
        </w:rPr>
        <w:t>troli trwałości w </w:t>
      </w:r>
      <w:r w:rsidRPr="006862A3">
        <w:rPr>
          <w:rFonts w:ascii="Arial Narrow" w:hAnsi="Arial Narrow"/>
          <w:sz w:val="24"/>
          <w:szCs w:val="24"/>
        </w:rPr>
        <w:t>latach kolejnych.</w:t>
      </w:r>
    </w:p>
    <w:p w14:paraId="00648A95" w14:textId="77777777" w:rsidR="00ED43B1" w:rsidRPr="006862A3" w:rsidRDefault="00ED43B1" w:rsidP="00EB6956">
      <w:pPr>
        <w:pStyle w:val="Tekstpodstawowy31"/>
        <w:spacing w:after="0" w:line="276" w:lineRule="auto"/>
        <w:jc w:val="both"/>
        <w:rPr>
          <w:rFonts w:ascii="Arial Narrow" w:hAnsi="Arial Narrow"/>
          <w:b/>
          <w:sz w:val="24"/>
          <w:szCs w:val="24"/>
        </w:rPr>
      </w:pPr>
    </w:p>
    <w:p w14:paraId="2C252EC7" w14:textId="77777777" w:rsidR="00FD0C43" w:rsidRPr="006862A3" w:rsidRDefault="00B86FAA" w:rsidP="001F30C9">
      <w:pPr>
        <w:spacing w:line="276" w:lineRule="auto"/>
        <w:ind w:left="1800"/>
        <w:jc w:val="both"/>
        <w:rPr>
          <w:rFonts w:ascii="Arial Narrow" w:hAnsi="Arial Narrow"/>
          <w:b/>
        </w:rPr>
      </w:pPr>
      <w:r w:rsidRPr="006862A3">
        <w:rPr>
          <w:rFonts w:ascii="Arial Narrow" w:hAnsi="Arial Narrow" w:cs="Arial"/>
          <w:b/>
        </w:rPr>
        <w:t xml:space="preserve">4.5. </w:t>
      </w:r>
      <w:r w:rsidR="00FD0C43" w:rsidRPr="006862A3">
        <w:rPr>
          <w:rFonts w:ascii="Arial Narrow" w:hAnsi="Arial Narrow" w:cs="Arial"/>
          <w:b/>
        </w:rPr>
        <w:t>Dobór</w:t>
      </w:r>
      <w:r w:rsidR="00FD0C43" w:rsidRPr="006862A3">
        <w:rPr>
          <w:rFonts w:ascii="Arial Narrow" w:hAnsi="Arial Narrow"/>
          <w:b/>
        </w:rPr>
        <w:t xml:space="preserve"> próby projektów do kontroli krzyżowej</w:t>
      </w:r>
    </w:p>
    <w:p w14:paraId="2980480F" w14:textId="77777777" w:rsidR="00FD0C43" w:rsidRPr="006862A3" w:rsidRDefault="00FD0C43" w:rsidP="00EB6956">
      <w:pPr>
        <w:spacing w:line="276" w:lineRule="auto"/>
        <w:ind w:left="1080"/>
        <w:jc w:val="both"/>
        <w:rPr>
          <w:rFonts w:ascii="Arial Narrow" w:hAnsi="Arial Narrow"/>
          <w:b/>
        </w:rPr>
      </w:pPr>
    </w:p>
    <w:p w14:paraId="39593F6A" w14:textId="77777777" w:rsidR="006459DF" w:rsidRPr="006862A3" w:rsidRDefault="006459DF" w:rsidP="006459DF">
      <w:pPr>
        <w:spacing w:line="276" w:lineRule="auto"/>
        <w:jc w:val="both"/>
        <w:rPr>
          <w:rFonts w:ascii="Arial Narrow" w:hAnsi="Arial Narrow"/>
        </w:rPr>
      </w:pPr>
      <w:r w:rsidRPr="006862A3">
        <w:rPr>
          <w:rFonts w:ascii="Arial Narrow" w:hAnsi="Arial Narrow"/>
        </w:rPr>
        <w:t>Kontrole krzyżowe będą prowadzone przez pracownika Wydziału Zarządzania Finansowego</w:t>
      </w:r>
    </w:p>
    <w:p w14:paraId="2FE2A8CA" w14:textId="77777777" w:rsidR="006459DF" w:rsidRPr="006862A3" w:rsidRDefault="006459DF" w:rsidP="006459DF">
      <w:pPr>
        <w:spacing w:line="276" w:lineRule="auto"/>
        <w:jc w:val="both"/>
        <w:rPr>
          <w:rFonts w:ascii="Arial Narrow" w:hAnsi="Arial Narrow"/>
        </w:rPr>
      </w:pPr>
      <w:r w:rsidRPr="006862A3">
        <w:rPr>
          <w:rFonts w:ascii="Arial Narrow" w:hAnsi="Arial Narrow"/>
        </w:rPr>
        <w:t>i Certyfikacji EFS (DFS.V) na podstawie danych dostępnych w systemie SL2014:</w:t>
      </w:r>
    </w:p>
    <w:p w14:paraId="25721AB6" w14:textId="77777777" w:rsidR="006459DF" w:rsidRPr="006862A3" w:rsidRDefault="006459DF" w:rsidP="006459DF">
      <w:pPr>
        <w:spacing w:line="276" w:lineRule="auto"/>
        <w:jc w:val="both"/>
        <w:rPr>
          <w:rFonts w:ascii="Arial Narrow" w:hAnsi="Arial Narrow"/>
        </w:rPr>
      </w:pPr>
      <w:r w:rsidRPr="006862A3">
        <w:rPr>
          <w:rFonts w:ascii="Arial Narrow" w:hAnsi="Arial Narrow"/>
        </w:rPr>
        <w:t>•</w:t>
      </w:r>
      <w:r w:rsidRPr="006862A3">
        <w:rPr>
          <w:rFonts w:ascii="Arial Narrow" w:hAnsi="Arial Narrow"/>
        </w:rPr>
        <w:tab/>
        <w:t xml:space="preserve">programu, której celem jest wykrywanie i eliminowanie podwójnego finansowania wydatków </w:t>
      </w:r>
      <w:r w:rsidRPr="006862A3">
        <w:rPr>
          <w:rFonts w:ascii="Arial Narrow" w:hAnsi="Arial Narrow"/>
        </w:rPr>
        <w:br/>
        <w:t>w ramach RPO-L2020. Kontrola krzyżowa programu przeprowadzana jest na podstawie wybranej próby beneficjentów realizujących, co najmniej 2 projekty w ramach RPO-L2020. Kontrolę przeprowadza się dla 5% beneficjentów wybieranych kwartalnie na podstawie analizy ryzyka opisanej</w:t>
      </w:r>
      <w:r w:rsidRPr="006862A3">
        <w:rPr>
          <w:rFonts w:ascii="Arial Narrow" w:hAnsi="Arial Narrow"/>
          <w:bCs/>
          <w:i/>
        </w:rPr>
        <w:t xml:space="preserve"> </w:t>
      </w:r>
      <w:r w:rsidRPr="006862A3">
        <w:rPr>
          <w:rFonts w:ascii="Arial Narrow" w:hAnsi="Arial Narrow"/>
          <w:bCs/>
          <w:iCs/>
        </w:rPr>
        <w:t>w załączniku</w:t>
      </w:r>
      <w:r w:rsidRPr="006862A3">
        <w:rPr>
          <w:rFonts w:ascii="Arial Narrow" w:hAnsi="Arial Narrow"/>
          <w:iCs/>
        </w:rPr>
        <w:t xml:space="preserve"> nr 5 do RPK RPO-L2020, </w:t>
      </w:r>
      <w:r w:rsidRPr="006862A3">
        <w:rPr>
          <w:rFonts w:ascii="Arial Narrow" w:hAnsi="Arial Narrow"/>
          <w:bCs/>
          <w:iCs/>
        </w:rPr>
        <w:t>podrozdział 5.1</w:t>
      </w:r>
      <w:r w:rsidRPr="006862A3">
        <w:rPr>
          <w:rFonts w:ascii="Arial Narrow" w:hAnsi="Arial Narrow"/>
        </w:rPr>
        <w:t xml:space="preserve"> Metodyka doboru próby do  kontroli krzyżowych RPO - Lubuskie 2020. Wynik kontroli rejestrowany jest w SL2014.</w:t>
      </w:r>
    </w:p>
    <w:p w14:paraId="25777CFA" w14:textId="77777777" w:rsidR="006459DF" w:rsidRPr="006862A3" w:rsidRDefault="006459DF" w:rsidP="006459DF">
      <w:pPr>
        <w:jc w:val="both"/>
        <w:rPr>
          <w:rFonts w:ascii="Arial" w:hAnsi="Arial" w:cs="Arial"/>
          <w:b/>
        </w:rPr>
      </w:pPr>
      <w:r w:rsidRPr="006862A3">
        <w:rPr>
          <w:rFonts w:ascii="Arial Narrow" w:hAnsi="Arial Narrow"/>
        </w:rPr>
        <w:t>•</w:t>
      </w:r>
      <w:r w:rsidRPr="006862A3">
        <w:rPr>
          <w:rFonts w:ascii="Arial Narrow" w:hAnsi="Arial Narrow"/>
        </w:rPr>
        <w:tab/>
        <w:t>horyzontalnej, której celem jest wykrywanie i eliminowanie podwójnego finansowania wydatków z projektami PROW14-20 i PO RYBY14-20. Kontrolę przeprowadza się dla 5% beneficjentów wybieranych kwartalnie na podstawie analizy ryzyka opisanej</w:t>
      </w:r>
      <w:r w:rsidRPr="006862A3">
        <w:rPr>
          <w:rFonts w:ascii="Arial Narrow" w:hAnsi="Arial Narrow"/>
          <w:bCs/>
          <w:i/>
        </w:rPr>
        <w:t xml:space="preserve"> </w:t>
      </w:r>
      <w:r w:rsidRPr="006862A3">
        <w:rPr>
          <w:rFonts w:ascii="Arial Narrow" w:hAnsi="Arial Narrow"/>
          <w:bCs/>
          <w:iCs/>
        </w:rPr>
        <w:t>w załączniku</w:t>
      </w:r>
      <w:r w:rsidRPr="006862A3">
        <w:rPr>
          <w:rFonts w:ascii="Arial Narrow" w:hAnsi="Arial Narrow"/>
          <w:iCs/>
        </w:rPr>
        <w:t xml:space="preserve"> nr 5 do RPK RPO-L2020, </w:t>
      </w:r>
      <w:r w:rsidRPr="006862A3">
        <w:rPr>
          <w:rFonts w:ascii="Arial Narrow" w:hAnsi="Arial Narrow"/>
          <w:bCs/>
          <w:iCs/>
        </w:rPr>
        <w:t>podrozdział 5.</w:t>
      </w:r>
      <w:r w:rsidRPr="006862A3">
        <w:rPr>
          <w:rFonts w:ascii="Arial Narrow" w:hAnsi="Arial Narrow"/>
          <w:bCs/>
          <w:i/>
        </w:rPr>
        <w:t>2</w:t>
      </w:r>
      <w:r w:rsidRPr="006862A3">
        <w:rPr>
          <w:rFonts w:ascii="Arial Narrow" w:hAnsi="Arial Narrow"/>
        </w:rPr>
        <w:t xml:space="preserve"> </w:t>
      </w:r>
      <w:r w:rsidRPr="006862A3">
        <w:rPr>
          <w:rFonts w:ascii="Arial Narrow" w:hAnsi="Arial Narrow" w:cs="Arial"/>
          <w:bCs/>
        </w:rPr>
        <w:t>Metodyka doboru próby do  kontroli krzyżowych horyzontalnych RPO</w:t>
      </w:r>
      <w:r w:rsidR="00CC1FC0" w:rsidRPr="006862A3">
        <w:rPr>
          <w:rFonts w:ascii="Arial Narrow" w:hAnsi="Arial Narrow" w:cs="Arial"/>
          <w:bCs/>
        </w:rPr>
        <w:t xml:space="preserve"> </w:t>
      </w:r>
      <w:r w:rsidRPr="006862A3">
        <w:rPr>
          <w:rFonts w:ascii="Arial Narrow" w:hAnsi="Arial Narrow" w:cs="Arial"/>
          <w:bCs/>
        </w:rPr>
        <w:t>-</w:t>
      </w:r>
      <w:r w:rsidR="00CC1FC0" w:rsidRPr="006862A3">
        <w:rPr>
          <w:rFonts w:ascii="Arial Narrow" w:hAnsi="Arial Narrow" w:cs="Arial"/>
          <w:bCs/>
        </w:rPr>
        <w:t xml:space="preserve"> </w:t>
      </w:r>
      <w:r w:rsidRPr="006862A3">
        <w:rPr>
          <w:rFonts w:ascii="Arial Narrow" w:hAnsi="Arial Narrow" w:cs="Arial"/>
          <w:bCs/>
        </w:rPr>
        <w:t xml:space="preserve">Lubuskie 2020 </w:t>
      </w:r>
      <w:r w:rsidRPr="006862A3">
        <w:rPr>
          <w:rFonts w:ascii="Arial Narrow" w:hAnsi="Arial Narrow"/>
          <w:bCs/>
        </w:rPr>
        <w:t xml:space="preserve">oraz </w:t>
      </w:r>
      <w:r w:rsidRPr="006862A3">
        <w:rPr>
          <w:rFonts w:ascii="Arial Narrow" w:hAnsi="Arial Narrow" w:cs="Arial"/>
          <w:bCs/>
        </w:rPr>
        <w:t>PROW 14-20/PO RYBY 14-20.</w:t>
      </w:r>
    </w:p>
    <w:p w14:paraId="740259E2" w14:textId="1C5AD8B7" w:rsidR="006D26EC" w:rsidRDefault="006459DF" w:rsidP="00593A0A">
      <w:pPr>
        <w:spacing w:line="276" w:lineRule="auto"/>
        <w:jc w:val="both"/>
        <w:rPr>
          <w:rFonts w:ascii="Arial Narrow" w:hAnsi="Arial Narrow"/>
        </w:rPr>
      </w:pPr>
      <w:r w:rsidRPr="006862A3">
        <w:rPr>
          <w:rFonts w:ascii="Arial Narrow" w:hAnsi="Arial Narrow"/>
        </w:rPr>
        <w:t xml:space="preserve">Wynik kontroli rejestrowany jest w SL2014. W sytuacji wykrycia podwójnego dofinansowania wydatków przez Beneficjenta, pracownik DFS.V przekazuje informacje na temat dokonanych ustaleń do instytucji wdrażającej PROW14-20/PO RYBY14-20 (odpowiednio instytucja podpisująca umowę </w:t>
      </w:r>
      <w:r w:rsidR="00CC1FC0" w:rsidRPr="006862A3">
        <w:rPr>
          <w:rFonts w:ascii="Arial Narrow" w:hAnsi="Arial Narrow"/>
        </w:rPr>
        <w:br/>
      </w:r>
      <w:r w:rsidRPr="006862A3">
        <w:rPr>
          <w:rFonts w:ascii="Arial Narrow" w:hAnsi="Arial Narrow"/>
        </w:rPr>
        <w:lastRenderedPageBreak/>
        <w:t>o dofinansowanie w ramach PROW14-20 i PO RYBY14-20), IC. Wyniki kontroli każdorazowo zapisywane są w listach sprawdzających.</w:t>
      </w:r>
    </w:p>
    <w:p w14:paraId="6438A0CC" w14:textId="77777777" w:rsidR="002B3A20" w:rsidRPr="006862A3" w:rsidRDefault="002B3A20" w:rsidP="00593A0A">
      <w:pPr>
        <w:spacing w:line="276" w:lineRule="auto"/>
        <w:jc w:val="both"/>
        <w:rPr>
          <w:rFonts w:ascii="Arial Narrow" w:eastAsia="Arial Unicode MS" w:hAnsi="Arial Narrow"/>
          <w:lang w:eastAsia="en-US"/>
        </w:rPr>
      </w:pPr>
    </w:p>
    <w:p w14:paraId="193F35DB" w14:textId="77777777" w:rsidR="006D26EC" w:rsidRPr="006862A3" w:rsidRDefault="006D26EC" w:rsidP="00ED4689">
      <w:pPr>
        <w:suppressAutoHyphens w:val="0"/>
        <w:spacing w:line="276" w:lineRule="auto"/>
        <w:ind w:left="1843"/>
        <w:jc w:val="both"/>
        <w:rPr>
          <w:rFonts w:ascii="Arial Narrow" w:eastAsia="Calibri" w:hAnsi="Arial Narrow"/>
          <w:b/>
          <w:kern w:val="0"/>
          <w:lang w:eastAsia="en-US"/>
        </w:rPr>
      </w:pPr>
      <w:r w:rsidRPr="006862A3">
        <w:rPr>
          <w:rFonts w:ascii="Arial Narrow" w:hAnsi="Arial Narrow" w:cs="Arial"/>
          <w:b/>
        </w:rPr>
        <w:t>4.6. Dobór do kontroli projektów zintegrowanych, partnerskich, hybrydowych lub grantowych w miejscu ich realizacji lub w siedzibie beneficjenta – jeśli metodyka w tym zakresie została przygotowana</w:t>
      </w:r>
      <w:r w:rsidRPr="006862A3">
        <w:rPr>
          <w:rFonts w:ascii="Arial Narrow" w:eastAsia="Calibri" w:hAnsi="Arial Narrow"/>
          <w:b/>
          <w:kern w:val="0"/>
          <w:lang w:eastAsia="en-US"/>
        </w:rPr>
        <w:t xml:space="preserve">. </w:t>
      </w:r>
    </w:p>
    <w:p w14:paraId="2901C4B0" w14:textId="77777777" w:rsidR="00BB78D9" w:rsidRPr="006862A3" w:rsidRDefault="00BB78D9" w:rsidP="001F30C9">
      <w:pPr>
        <w:suppressAutoHyphens w:val="0"/>
        <w:spacing w:line="276" w:lineRule="auto"/>
        <w:ind w:left="1416" w:firstLine="708"/>
        <w:jc w:val="both"/>
        <w:rPr>
          <w:rFonts w:ascii="Arial Narrow" w:eastAsia="Calibri" w:hAnsi="Arial Narrow"/>
          <w:b/>
          <w:kern w:val="0"/>
          <w:lang w:eastAsia="en-US"/>
        </w:rPr>
      </w:pPr>
    </w:p>
    <w:p w14:paraId="43E35B45" w14:textId="77777777" w:rsidR="006D26EC" w:rsidRPr="006862A3" w:rsidRDefault="006D26EC" w:rsidP="00410963">
      <w:pPr>
        <w:suppressAutoHyphens w:val="0"/>
        <w:spacing w:line="276" w:lineRule="auto"/>
        <w:ind w:left="318" w:hanging="318"/>
        <w:jc w:val="both"/>
        <w:rPr>
          <w:rFonts w:ascii="Arial Narrow" w:eastAsia="Calibri" w:hAnsi="Arial Narrow"/>
          <w:kern w:val="0"/>
          <w:lang w:eastAsia="en-US"/>
        </w:rPr>
      </w:pPr>
      <w:r w:rsidRPr="006862A3">
        <w:rPr>
          <w:rFonts w:ascii="Arial Narrow" w:eastAsia="Calibri" w:hAnsi="Arial Narrow"/>
          <w:kern w:val="0"/>
          <w:lang w:eastAsia="en-US"/>
        </w:rPr>
        <w:t>Nie dotyczy. Nie przewiduje się odrębnej metodyki w ww. projektach.</w:t>
      </w:r>
    </w:p>
    <w:p w14:paraId="6D5C3318" w14:textId="77777777" w:rsidR="009C2C73" w:rsidRPr="006862A3" w:rsidRDefault="009C2C73" w:rsidP="001F30C9">
      <w:pPr>
        <w:spacing w:line="276" w:lineRule="auto"/>
        <w:jc w:val="both"/>
        <w:rPr>
          <w:rFonts w:ascii="Arial Narrow" w:hAnsi="Arial Narrow" w:cs="Arial"/>
          <w:b/>
        </w:rPr>
      </w:pPr>
    </w:p>
    <w:p w14:paraId="05210C4B" w14:textId="77777777" w:rsidR="00243E07" w:rsidRPr="006862A3" w:rsidRDefault="00B86FAA" w:rsidP="001F30C9">
      <w:pPr>
        <w:spacing w:line="276" w:lineRule="auto"/>
        <w:jc w:val="both"/>
        <w:rPr>
          <w:rFonts w:ascii="Arial Narrow" w:hAnsi="Arial Narrow" w:cs="Arial"/>
          <w:b/>
        </w:rPr>
      </w:pPr>
      <w:r w:rsidRPr="006862A3">
        <w:rPr>
          <w:rFonts w:ascii="Arial Narrow" w:hAnsi="Arial Narrow" w:cs="Arial"/>
          <w:b/>
        </w:rPr>
        <w:t xml:space="preserve">5. </w:t>
      </w:r>
      <w:r w:rsidR="00243E07" w:rsidRPr="006862A3">
        <w:rPr>
          <w:rFonts w:ascii="Arial Narrow" w:hAnsi="Arial Narrow" w:cs="Arial"/>
          <w:b/>
        </w:rPr>
        <w:t>Założenia metodyki – OP 1, 2, 3, 4</w:t>
      </w:r>
      <w:r w:rsidR="009029A0" w:rsidRPr="006862A3">
        <w:rPr>
          <w:rFonts w:ascii="Arial Narrow" w:hAnsi="Arial Narrow" w:cs="Arial"/>
          <w:b/>
        </w:rPr>
        <w:t>,</w:t>
      </w:r>
      <w:r w:rsidR="0067311B" w:rsidRPr="006862A3">
        <w:rPr>
          <w:rFonts w:ascii="Arial Narrow" w:hAnsi="Arial Narrow" w:cs="Arial"/>
          <w:b/>
        </w:rPr>
        <w:t xml:space="preserve"> </w:t>
      </w:r>
      <w:r w:rsidR="00243E07" w:rsidRPr="006862A3">
        <w:rPr>
          <w:rFonts w:ascii="Arial Narrow" w:hAnsi="Arial Narrow" w:cs="Arial"/>
          <w:b/>
        </w:rPr>
        <w:t>5, 9</w:t>
      </w:r>
      <w:r w:rsidR="00447AE3" w:rsidRPr="006862A3">
        <w:rPr>
          <w:rFonts w:ascii="Arial Narrow" w:hAnsi="Arial Narrow" w:cs="Arial"/>
          <w:b/>
        </w:rPr>
        <w:t>, 10</w:t>
      </w:r>
    </w:p>
    <w:p w14:paraId="5FE1545D" w14:textId="77777777" w:rsidR="00E64E77" w:rsidRPr="006862A3" w:rsidRDefault="00E64E77" w:rsidP="00EB6956">
      <w:pPr>
        <w:spacing w:line="276" w:lineRule="auto"/>
        <w:jc w:val="both"/>
        <w:rPr>
          <w:rFonts w:ascii="Arial Narrow" w:hAnsi="Arial Narrow" w:cs="Arial"/>
          <w:b/>
        </w:rPr>
      </w:pPr>
    </w:p>
    <w:p w14:paraId="626E59B0" w14:textId="77777777" w:rsidR="002676A3" w:rsidRPr="006862A3" w:rsidRDefault="002676A3" w:rsidP="00D55034">
      <w:pPr>
        <w:numPr>
          <w:ilvl w:val="1"/>
          <w:numId w:val="44"/>
        </w:numPr>
        <w:spacing w:line="276" w:lineRule="auto"/>
        <w:jc w:val="both"/>
        <w:rPr>
          <w:rFonts w:ascii="Arial Narrow" w:hAnsi="Arial Narrow" w:cs="Arial"/>
          <w:b/>
        </w:rPr>
      </w:pPr>
      <w:r w:rsidRPr="006862A3">
        <w:rPr>
          <w:rFonts w:ascii="Arial Narrow" w:hAnsi="Arial Narrow" w:cs="Arial"/>
          <w:b/>
        </w:rPr>
        <w:t>Dobór próby dokumentów do kontroli wniosków o płatność</w:t>
      </w:r>
    </w:p>
    <w:p w14:paraId="3E738FFA" w14:textId="77777777" w:rsidR="002676A3" w:rsidRPr="006862A3" w:rsidRDefault="002676A3" w:rsidP="00EB6956">
      <w:pPr>
        <w:spacing w:line="276" w:lineRule="auto"/>
        <w:jc w:val="both"/>
        <w:rPr>
          <w:rFonts w:ascii="Arial Narrow" w:hAnsi="Arial Narrow" w:cs="Arial"/>
        </w:rPr>
      </w:pPr>
      <w:r w:rsidRPr="006862A3">
        <w:rPr>
          <w:rFonts w:ascii="Arial Narrow" w:hAnsi="Arial Narrow" w:cs="Arial"/>
        </w:rPr>
        <w:t xml:space="preserve">Każdy wniosek o płatność w ramach danego projektu jest kontrolowany przez pracowników </w:t>
      </w:r>
      <w:r w:rsidR="00065D21" w:rsidRPr="006862A3">
        <w:rPr>
          <w:rFonts w:ascii="Arial Narrow" w:hAnsi="Arial Narrow" w:cs="Arial"/>
        </w:rPr>
        <w:t xml:space="preserve">Wydziału Instrumentów </w:t>
      </w:r>
      <w:r w:rsidR="00ED5EDE" w:rsidRPr="006862A3">
        <w:rPr>
          <w:rFonts w:ascii="Arial Narrow" w:hAnsi="Arial Narrow" w:cs="Arial"/>
        </w:rPr>
        <w:t xml:space="preserve">Finansowych </w:t>
      </w:r>
      <w:r w:rsidR="00065D21" w:rsidRPr="006862A3">
        <w:rPr>
          <w:rFonts w:ascii="Arial Narrow" w:hAnsi="Arial Narrow" w:cs="Arial"/>
        </w:rPr>
        <w:t>(DFR.II)</w:t>
      </w:r>
      <w:r w:rsidR="002A45A2" w:rsidRPr="006862A3">
        <w:rPr>
          <w:rFonts w:ascii="Arial Narrow" w:hAnsi="Arial Narrow" w:cs="Arial"/>
        </w:rPr>
        <w:t>,</w:t>
      </w:r>
      <w:r w:rsidR="00065D21" w:rsidRPr="006862A3">
        <w:rPr>
          <w:rFonts w:ascii="Arial Narrow" w:hAnsi="Arial Narrow" w:cs="Arial"/>
        </w:rPr>
        <w:t xml:space="preserve"> </w:t>
      </w:r>
      <w:r w:rsidR="00D55034" w:rsidRPr="006862A3">
        <w:rPr>
          <w:rFonts w:ascii="Arial Narrow" w:hAnsi="Arial Narrow" w:cs="Arial"/>
        </w:rPr>
        <w:t xml:space="preserve">Wydziału </w:t>
      </w:r>
      <w:r w:rsidR="00C65EEE" w:rsidRPr="006862A3">
        <w:rPr>
          <w:rFonts w:ascii="Arial Narrow" w:hAnsi="Arial Narrow" w:cs="Arial"/>
        </w:rPr>
        <w:t xml:space="preserve">ds. Rozliczeń Inwestycji Publicznych </w:t>
      </w:r>
      <w:r w:rsidR="00D55034" w:rsidRPr="006862A3">
        <w:rPr>
          <w:rFonts w:ascii="Arial Narrow" w:hAnsi="Arial Narrow" w:cs="Arial"/>
        </w:rPr>
        <w:t xml:space="preserve">(DFR.IV), </w:t>
      </w:r>
      <w:r w:rsidRPr="006862A3">
        <w:rPr>
          <w:rFonts w:ascii="Arial Narrow" w:hAnsi="Arial Narrow" w:cs="Arial"/>
        </w:rPr>
        <w:t xml:space="preserve">Wydziału </w:t>
      </w:r>
      <w:r w:rsidR="001E5599" w:rsidRPr="006862A3">
        <w:rPr>
          <w:rFonts w:ascii="Arial Narrow" w:hAnsi="Arial Narrow" w:cs="Arial"/>
        </w:rPr>
        <w:t>Rozliczeń Inwestycji Gospodarczych</w:t>
      </w:r>
      <w:r w:rsidR="00D00B7E" w:rsidRPr="006862A3">
        <w:rPr>
          <w:rFonts w:ascii="Arial Narrow" w:hAnsi="Arial Narrow" w:cs="Arial"/>
        </w:rPr>
        <w:t xml:space="preserve"> (DFR </w:t>
      </w:r>
      <w:r w:rsidRPr="006862A3">
        <w:rPr>
          <w:rFonts w:ascii="Arial Narrow" w:hAnsi="Arial Narrow" w:cs="Arial"/>
        </w:rPr>
        <w:t>VIII)</w:t>
      </w:r>
      <w:r w:rsidR="002A45A2" w:rsidRPr="006862A3">
        <w:rPr>
          <w:rFonts w:ascii="Arial Narrow" w:hAnsi="Arial Narrow" w:cs="Arial"/>
        </w:rPr>
        <w:t xml:space="preserve"> oraz Wydziału </w:t>
      </w:r>
      <w:r w:rsidR="001E5599" w:rsidRPr="006862A3">
        <w:rPr>
          <w:rFonts w:ascii="Arial Narrow" w:hAnsi="Arial Narrow" w:cs="Arial"/>
        </w:rPr>
        <w:t xml:space="preserve">Rozliczeń </w:t>
      </w:r>
      <w:r w:rsidR="002A45A2" w:rsidRPr="006862A3">
        <w:rPr>
          <w:rFonts w:ascii="Arial Narrow" w:hAnsi="Arial Narrow" w:cs="Arial"/>
        </w:rPr>
        <w:t>Inwestycji Środowiskowych (DFR.X)</w:t>
      </w:r>
      <w:r w:rsidRPr="006862A3">
        <w:rPr>
          <w:rFonts w:ascii="Arial Narrow" w:hAnsi="Arial Narrow" w:cs="Arial"/>
        </w:rPr>
        <w:t xml:space="preserve"> weryfikujących projekt wg. zasady dwóch par oczu.</w:t>
      </w:r>
    </w:p>
    <w:p w14:paraId="726737E5" w14:textId="77777777" w:rsidR="005F4F55" w:rsidRPr="006862A3" w:rsidRDefault="005F4F55" w:rsidP="00EB6956">
      <w:pPr>
        <w:spacing w:line="276" w:lineRule="auto"/>
        <w:jc w:val="both"/>
        <w:rPr>
          <w:rFonts w:ascii="Arial Narrow" w:hAnsi="Arial Narrow" w:cs="Arial"/>
        </w:rPr>
      </w:pPr>
    </w:p>
    <w:p w14:paraId="7CD8305E" w14:textId="77777777" w:rsidR="005F4F55" w:rsidRPr="006862A3" w:rsidRDefault="00094BD8" w:rsidP="001F30C9">
      <w:pPr>
        <w:spacing w:line="276" w:lineRule="auto"/>
        <w:jc w:val="both"/>
        <w:rPr>
          <w:rFonts w:ascii="Arial Narrow" w:hAnsi="Arial Narrow" w:cs="Arial"/>
          <w:u w:val="single"/>
        </w:rPr>
      </w:pPr>
      <w:r w:rsidRPr="006862A3">
        <w:rPr>
          <w:rFonts w:ascii="Arial Narrow" w:hAnsi="Arial Narrow" w:cs="Arial"/>
          <w:u w:val="single"/>
        </w:rPr>
        <w:t xml:space="preserve">Założenia systemu weryfikacji wniosków o płatność </w:t>
      </w:r>
    </w:p>
    <w:p w14:paraId="0CC480CF" w14:textId="77777777" w:rsidR="00094BD8" w:rsidRPr="006862A3" w:rsidRDefault="00094BD8" w:rsidP="00885A75">
      <w:pPr>
        <w:spacing w:line="276" w:lineRule="auto"/>
        <w:jc w:val="both"/>
        <w:rPr>
          <w:rFonts w:ascii="Arial Narrow" w:hAnsi="Arial Narrow" w:cs="Arial"/>
        </w:rPr>
      </w:pPr>
      <w:r w:rsidRPr="006862A3">
        <w:rPr>
          <w:rFonts w:ascii="Arial Narrow" w:hAnsi="Arial Narrow" w:cs="Arial"/>
        </w:rPr>
        <w:t>System weryfikacji wniosków o płatność ma na celu kontrolowani</w:t>
      </w:r>
      <w:r w:rsidR="005F4F55" w:rsidRPr="006862A3">
        <w:rPr>
          <w:rFonts w:ascii="Arial Narrow" w:hAnsi="Arial Narrow" w:cs="Arial"/>
        </w:rPr>
        <w:t>e</w:t>
      </w:r>
      <w:r w:rsidRPr="006862A3">
        <w:rPr>
          <w:rFonts w:ascii="Arial Narrow" w:hAnsi="Arial Narrow" w:cs="Arial"/>
        </w:rPr>
        <w:t xml:space="preserve"> przebiegu, sposobu i efektów realizacji działań współfinansowanych ze środków UE. Pozwala on na ocenę:</w:t>
      </w:r>
    </w:p>
    <w:p w14:paraId="698E4603" w14:textId="77777777" w:rsidR="00094BD8" w:rsidRPr="006862A3" w:rsidRDefault="00094BD8" w:rsidP="00801DCE">
      <w:pPr>
        <w:numPr>
          <w:ilvl w:val="0"/>
          <w:numId w:val="45"/>
        </w:numPr>
        <w:spacing w:line="276" w:lineRule="auto"/>
        <w:jc w:val="both"/>
        <w:rPr>
          <w:rFonts w:ascii="Arial Narrow" w:hAnsi="Arial Narrow" w:cs="Arial"/>
        </w:rPr>
      </w:pPr>
      <w:r w:rsidRPr="006862A3">
        <w:rPr>
          <w:rFonts w:ascii="Arial Narrow" w:hAnsi="Arial Narrow" w:cs="Arial"/>
        </w:rPr>
        <w:t>kwalifikowalności wydatków w ramach projektu,</w:t>
      </w:r>
    </w:p>
    <w:p w14:paraId="1220BF81" w14:textId="77777777" w:rsidR="00094BD8" w:rsidRPr="006862A3" w:rsidRDefault="00094BD8" w:rsidP="00801DCE">
      <w:pPr>
        <w:numPr>
          <w:ilvl w:val="0"/>
          <w:numId w:val="45"/>
        </w:numPr>
        <w:spacing w:line="276" w:lineRule="auto"/>
        <w:jc w:val="both"/>
        <w:rPr>
          <w:rFonts w:ascii="Arial Narrow" w:hAnsi="Arial Narrow" w:cs="Arial"/>
        </w:rPr>
      </w:pPr>
      <w:r w:rsidRPr="006862A3">
        <w:rPr>
          <w:rFonts w:ascii="Arial Narrow" w:hAnsi="Arial Narrow" w:cs="Arial"/>
        </w:rPr>
        <w:t>prawidłowości wydatkowania ich zgodnie z celami programu,</w:t>
      </w:r>
    </w:p>
    <w:p w14:paraId="0D5F663F" w14:textId="77777777" w:rsidR="00094BD8" w:rsidRPr="006862A3" w:rsidRDefault="00094BD8" w:rsidP="00801DCE">
      <w:pPr>
        <w:numPr>
          <w:ilvl w:val="0"/>
          <w:numId w:val="45"/>
        </w:numPr>
        <w:spacing w:line="276" w:lineRule="auto"/>
        <w:jc w:val="both"/>
        <w:rPr>
          <w:rFonts w:ascii="Arial Narrow" w:hAnsi="Arial Narrow" w:cs="Arial"/>
        </w:rPr>
      </w:pPr>
      <w:r w:rsidRPr="006862A3">
        <w:rPr>
          <w:rFonts w:ascii="Arial Narrow" w:hAnsi="Arial Narrow" w:cs="Arial"/>
        </w:rPr>
        <w:t>zgodności z celami programu oraz przepisami prawa polskiego i wspólnotowego,</w:t>
      </w:r>
    </w:p>
    <w:p w14:paraId="1FE24313" w14:textId="77777777" w:rsidR="00094BD8" w:rsidRPr="006862A3" w:rsidRDefault="00094BD8" w:rsidP="00801DCE">
      <w:pPr>
        <w:numPr>
          <w:ilvl w:val="0"/>
          <w:numId w:val="45"/>
        </w:numPr>
        <w:spacing w:line="276" w:lineRule="auto"/>
        <w:jc w:val="both"/>
        <w:rPr>
          <w:rFonts w:ascii="Arial Narrow" w:hAnsi="Arial Narrow" w:cs="Arial"/>
        </w:rPr>
      </w:pPr>
      <w:r w:rsidRPr="006862A3">
        <w:rPr>
          <w:rFonts w:ascii="Arial Narrow" w:hAnsi="Arial Narrow" w:cs="Arial"/>
        </w:rPr>
        <w:t>danych sprawozdawczych z przebiegu projektu</w:t>
      </w:r>
      <w:r w:rsidR="005F4F55" w:rsidRPr="006862A3">
        <w:rPr>
          <w:rFonts w:ascii="Arial Narrow" w:hAnsi="Arial Narrow" w:cs="Arial"/>
        </w:rPr>
        <w:t>.</w:t>
      </w:r>
    </w:p>
    <w:p w14:paraId="4633EE9E" w14:textId="77777777" w:rsidR="00094BD8" w:rsidRPr="006862A3" w:rsidRDefault="00094BD8" w:rsidP="00094BD8">
      <w:pPr>
        <w:spacing w:line="276" w:lineRule="auto"/>
        <w:jc w:val="both"/>
        <w:rPr>
          <w:rFonts w:ascii="Arial Narrow" w:hAnsi="Arial Narrow" w:cs="Arial"/>
        </w:rPr>
      </w:pPr>
    </w:p>
    <w:p w14:paraId="5155FE83" w14:textId="1F643650" w:rsidR="00BE51B5" w:rsidRPr="006862A3" w:rsidRDefault="00094BD8" w:rsidP="004F1505">
      <w:pPr>
        <w:spacing w:line="276" w:lineRule="auto"/>
        <w:jc w:val="both"/>
        <w:rPr>
          <w:rFonts w:ascii="Arial Narrow" w:hAnsi="Arial Narrow"/>
          <w:bCs/>
        </w:rPr>
      </w:pPr>
      <w:r w:rsidRPr="006862A3">
        <w:rPr>
          <w:rFonts w:ascii="Arial Narrow" w:hAnsi="Arial Narrow" w:cs="Arial"/>
        </w:rPr>
        <w:t>Weryfikacja wniosków o płatność w ramach RPO-L2020 (Osie Priorytetowe 1, 2, 3, 4, 5 i 9</w:t>
      </w:r>
      <w:r w:rsidR="005F3B42" w:rsidRPr="006862A3">
        <w:rPr>
          <w:rFonts w:ascii="Arial Narrow" w:hAnsi="Arial Narrow" w:cs="Arial"/>
        </w:rPr>
        <w:t>)</w:t>
      </w:r>
      <w:r w:rsidR="009029A0" w:rsidRPr="006862A3">
        <w:rPr>
          <w:rFonts w:ascii="Arial Narrow" w:hAnsi="Arial Narrow" w:cs="Arial"/>
        </w:rPr>
        <w:t>,</w:t>
      </w:r>
      <w:r w:rsidR="00C461CD" w:rsidRPr="006862A3">
        <w:rPr>
          <w:rFonts w:ascii="Arial Narrow" w:hAnsi="Arial Narrow"/>
        </w:rPr>
        <w:t xml:space="preserve"> </w:t>
      </w:r>
      <w:r w:rsidRPr="006862A3">
        <w:rPr>
          <w:rFonts w:ascii="Arial Narrow" w:hAnsi="Arial Narrow" w:cs="Arial"/>
        </w:rPr>
        <w:t xml:space="preserve">dokonywana jest w </w:t>
      </w:r>
      <w:r w:rsidR="00850CFC" w:rsidRPr="006862A3">
        <w:rPr>
          <w:rFonts w:ascii="Arial Narrow" w:hAnsi="Arial Narrow"/>
        </w:rPr>
        <w:t xml:space="preserve">Wydziale Instrumentów Finansowych (DFR. II), </w:t>
      </w:r>
      <w:r w:rsidR="007B6E0D" w:rsidRPr="006862A3">
        <w:rPr>
          <w:rFonts w:ascii="Arial Narrow" w:hAnsi="Arial Narrow"/>
          <w:bCs/>
        </w:rPr>
        <w:t xml:space="preserve">Wydziale Rozliczeń Inwestycji Publicznych (DFR.IV), </w:t>
      </w:r>
      <w:r w:rsidR="00850CFC" w:rsidRPr="006862A3">
        <w:rPr>
          <w:rFonts w:ascii="Arial Narrow" w:hAnsi="Arial Narrow"/>
        </w:rPr>
        <w:t xml:space="preserve">Wydziale </w:t>
      </w:r>
      <w:r w:rsidR="003E5F2C" w:rsidRPr="006862A3">
        <w:rPr>
          <w:rFonts w:ascii="Arial Narrow" w:hAnsi="Arial Narrow"/>
        </w:rPr>
        <w:t>Rozliczeń Inwestycji Gospodarczych</w:t>
      </w:r>
      <w:r w:rsidR="00850CFC" w:rsidRPr="006862A3">
        <w:rPr>
          <w:rFonts w:ascii="Arial Narrow" w:hAnsi="Arial Narrow"/>
        </w:rPr>
        <w:t xml:space="preserve"> (DFR.VIII) oraz w Wydziale </w:t>
      </w:r>
      <w:r w:rsidR="003E5F2C" w:rsidRPr="006862A3">
        <w:rPr>
          <w:rFonts w:ascii="Arial Narrow" w:hAnsi="Arial Narrow"/>
        </w:rPr>
        <w:t xml:space="preserve">Rozliczeń </w:t>
      </w:r>
      <w:r w:rsidR="00850CFC" w:rsidRPr="006862A3">
        <w:rPr>
          <w:rFonts w:ascii="Arial Narrow" w:hAnsi="Arial Narrow"/>
        </w:rPr>
        <w:t>Inwestycji Środowiskowych (DFR.X)</w:t>
      </w:r>
      <w:r w:rsidRPr="006862A3">
        <w:rPr>
          <w:rFonts w:ascii="Arial Narrow" w:hAnsi="Arial Narrow" w:cs="Arial"/>
        </w:rPr>
        <w:t xml:space="preserve"> i obejmuje weryfikację formalną, merytoryczną </w:t>
      </w:r>
      <w:r w:rsidR="00CC1FC0" w:rsidRPr="006862A3">
        <w:rPr>
          <w:rFonts w:ascii="Arial Narrow" w:hAnsi="Arial Narrow" w:cs="Arial"/>
        </w:rPr>
        <w:br/>
      </w:r>
      <w:r w:rsidRPr="006862A3">
        <w:rPr>
          <w:rFonts w:ascii="Arial Narrow" w:hAnsi="Arial Narrow" w:cs="Arial"/>
        </w:rPr>
        <w:t>i rac</w:t>
      </w:r>
      <w:r w:rsidR="00F36CB8" w:rsidRPr="006862A3">
        <w:rPr>
          <w:rFonts w:ascii="Arial Narrow" w:hAnsi="Arial Narrow" w:cs="Arial"/>
        </w:rPr>
        <w:t>hunkową. Beneficjent do każdego</w:t>
      </w:r>
      <w:r w:rsidRPr="006862A3">
        <w:rPr>
          <w:rFonts w:ascii="Arial Narrow" w:hAnsi="Arial Narrow" w:cs="Arial"/>
        </w:rPr>
        <w:t xml:space="preserve"> wniosku o płatność</w:t>
      </w:r>
      <w:r w:rsidR="00BD1EB0" w:rsidRPr="006862A3">
        <w:rPr>
          <w:rFonts w:ascii="Arial Narrow" w:hAnsi="Arial Narrow" w:cs="Arial"/>
        </w:rPr>
        <w:t>, z wyjątkiem Osi Priorytetowej 1,</w:t>
      </w:r>
      <w:r w:rsidRPr="006862A3">
        <w:rPr>
          <w:rFonts w:ascii="Arial Narrow" w:hAnsi="Arial Narrow" w:cs="Arial"/>
        </w:rPr>
        <w:t xml:space="preserve"> dołącza wszystkie wymagane dokumenty, które następnie w 100% podlegają ww. weryfikacji.</w:t>
      </w:r>
      <w:r w:rsidR="00F6688A" w:rsidRPr="006862A3">
        <w:rPr>
          <w:rFonts w:ascii="Arial Narrow" w:hAnsi="Arial Narrow" w:cs="Arial"/>
        </w:rPr>
        <w:t xml:space="preserve"> </w:t>
      </w:r>
      <w:r w:rsidR="00937E88" w:rsidRPr="006862A3">
        <w:rPr>
          <w:rFonts w:ascii="Arial Narrow" w:hAnsi="Arial Narrow" w:cs="Arial"/>
        </w:rPr>
        <w:t xml:space="preserve">Weryfikacja wniosków o płatność Osi Priorytetowej 1 odbywa się zgodnie z Metodyką doboru próby dokumentów </w:t>
      </w:r>
      <w:r w:rsidR="00CC1FC0" w:rsidRPr="006862A3">
        <w:rPr>
          <w:rFonts w:ascii="Arial Narrow" w:hAnsi="Arial Narrow" w:cs="Arial"/>
        </w:rPr>
        <w:br/>
      </w:r>
      <w:r w:rsidR="00937E88" w:rsidRPr="006862A3">
        <w:rPr>
          <w:rFonts w:ascii="Arial Narrow" w:hAnsi="Arial Narrow" w:cs="Arial"/>
        </w:rPr>
        <w:t xml:space="preserve">do weryfikacji wniosków o płatność, która stanowi załącznik nr 6 do Rocznego Planu Kontroli. </w:t>
      </w:r>
      <w:bookmarkStart w:id="8" w:name="_Hlk42177893"/>
      <w:r w:rsidR="00B27A8E" w:rsidRPr="007A6A0D">
        <w:rPr>
          <w:rFonts w:ascii="Arial Narrow" w:hAnsi="Arial Narrow" w:cs="Arial"/>
        </w:rPr>
        <w:t xml:space="preserve">Weryfikacja Wniosków o płatność Osi Priorytetowej 1, Działanie 1.2 Rozwój przedsiębiorczości, obejmuje również identyfikację obszaru ryzyka podwójnego finansowania, w sytuacji gdy odbiorcy wsparcia grantowego są jednocześnie ostatecznymi odbiorcami wsparcia w ramach IF. </w:t>
      </w:r>
      <w:r w:rsidR="00B27A8E" w:rsidRPr="007A6A0D">
        <w:rPr>
          <w:rFonts w:ascii="Arial Narrow" w:hAnsi="Arial Narrow"/>
          <w:bCs/>
        </w:rPr>
        <w:t>Identyfikacja odbywa się na podstawie listy grantobiorców, oraz listy ostatecznych odbiorców IF, zamiesz</w:t>
      </w:r>
      <w:r w:rsidR="00B27A8E">
        <w:rPr>
          <w:rFonts w:ascii="Arial Narrow" w:hAnsi="Arial Narrow"/>
          <w:bCs/>
        </w:rPr>
        <w:t>cz</w:t>
      </w:r>
      <w:r w:rsidR="00B27A8E" w:rsidRPr="007A6A0D">
        <w:rPr>
          <w:rFonts w:ascii="Arial Narrow" w:hAnsi="Arial Narrow"/>
          <w:bCs/>
        </w:rPr>
        <w:t xml:space="preserve">onych </w:t>
      </w:r>
      <w:r w:rsidR="00B27A8E">
        <w:rPr>
          <w:rFonts w:ascii="Arial Narrow" w:hAnsi="Arial Narrow"/>
          <w:bCs/>
        </w:rPr>
        <w:br/>
      </w:r>
      <w:r w:rsidR="00B27A8E" w:rsidRPr="007A6A0D">
        <w:rPr>
          <w:rFonts w:ascii="Arial Narrow" w:hAnsi="Arial Narrow"/>
          <w:bCs/>
        </w:rPr>
        <w:t>w systemie SL2014, a w sytuacji podejrzenia wystąpienia podwójnego finansowania, na podstawie kopi/wersji elektronicznej dokumentów lub wyjaśnień.</w:t>
      </w:r>
      <w:bookmarkEnd w:id="8"/>
      <w:r w:rsidR="00B27A8E">
        <w:rPr>
          <w:rFonts w:ascii="Arial Narrow" w:hAnsi="Arial Narrow"/>
          <w:bCs/>
        </w:rPr>
        <w:t xml:space="preserve"> </w:t>
      </w:r>
      <w:r w:rsidR="00F6688A" w:rsidRPr="006862A3">
        <w:rPr>
          <w:rFonts w:ascii="Arial Narrow" w:hAnsi="Arial Narrow"/>
        </w:rPr>
        <w:t xml:space="preserve">Weryfikacja jest prowadzona z wykorzystaniem danych i dokumentów przekazywanych </w:t>
      </w:r>
      <w:r w:rsidR="00593A0A" w:rsidRPr="006862A3">
        <w:rPr>
          <w:rFonts w:ascii="Arial Narrow" w:hAnsi="Arial Narrow"/>
        </w:rPr>
        <w:t>za pośrednictwem SL</w:t>
      </w:r>
      <w:r w:rsidR="00F6688A" w:rsidRPr="006862A3">
        <w:rPr>
          <w:rFonts w:ascii="Arial Narrow" w:hAnsi="Arial Narrow"/>
        </w:rPr>
        <w:t>2014 oraz zachowaniem zasady jednokrotnego przekazywania dokumentów.</w:t>
      </w:r>
      <w:r w:rsidR="00676A5E" w:rsidRPr="006862A3">
        <w:rPr>
          <w:rFonts w:ascii="Arial Narrow" w:hAnsi="Arial Narrow"/>
        </w:rPr>
        <w:t xml:space="preserve"> </w:t>
      </w:r>
      <w:r w:rsidR="002A45A2" w:rsidRPr="006862A3">
        <w:rPr>
          <w:rFonts w:ascii="Arial Narrow" w:hAnsi="Arial Narrow" w:cs="Arial"/>
        </w:rPr>
        <w:t xml:space="preserve">W ramach składanych wniosków o płatność prowadzona jest kontrola zamówień. Kontrola prowadzona jest przez </w:t>
      </w:r>
      <w:r w:rsidR="00BD31F6" w:rsidRPr="006862A3">
        <w:rPr>
          <w:rFonts w:ascii="Arial Narrow" w:hAnsi="Arial Narrow" w:cs="Arial"/>
        </w:rPr>
        <w:t xml:space="preserve">Wydział Instrumentów Finansowych DFR.II, </w:t>
      </w:r>
      <w:r w:rsidR="002A45A2" w:rsidRPr="006862A3">
        <w:rPr>
          <w:rFonts w:ascii="Arial Narrow" w:hAnsi="Arial Narrow" w:cs="Arial"/>
        </w:rPr>
        <w:t xml:space="preserve">Wydział </w:t>
      </w:r>
      <w:r w:rsidR="00DC71C4" w:rsidRPr="006862A3">
        <w:rPr>
          <w:rFonts w:ascii="Arial Narrow" w:hAnsi="Arial Narrow"/>
        </w:rPr>
        <w:t>Rozliczeń Inwestycji Publicznych</w:t>
      </w:r>
      <w:r w:rsidR="002A45A2" w:rsidRPr="006862A3">
        <w:rPr>
          <w:rFonts w:ascii="Arial Narrow" w:hAnsi="Arial Narrow" w:cs="Arial"/>
        </w:rPr>
        <w:t xml:space="preserve"> DFR.IV</w:t>
      </w:r>
      <w:r w:rsidR="002B69D6" w:rsidRPr="006862A3">
        <w:rPr>
          <w:rFonts w:ascii="Arial Narrow" w:hAnsi="Arial Narrow" w:cs="Arial"/>
        </w:rPr>
        <w:t xml:space="preserve">, </w:t>
      </w:r>
      <w:r w:rsidR="002B69D6" w:rsidRPr="006862A3">
        <w:rPr>
          <w:rFonts w:ascii="Arial Narrow" w:hAnsi="Arial Narrow"/>
        </w:rPr>
        <w:t xml:space="preserve">Wydziale Rozliczeń Inwestycji Gospodarczych DFR.VIII, </w:t>
      </w:r>
      <w:r w:rsidR="002A45A2" w:rsidRPr="006862A3">
        <w:rPr>
          <w:rFonts w:ascii="Arial Narrow" w:hAnsi="Arial Narrow"/>
        </w:rPr>
        <w:t xml:space="preserve">Wydział </w:t>
      </w:r>
      <w:r w:rsidR="00DC71C4" w:rsidRPr="006862A3">
        <w:rPr>
          <w:rFonts w:ascii="Arial Narrow" w:hAnsi="Arial Narrow"/>
        </w:rPr>
        <w:t xml:space="preserve">Rozliczeń </w:t>
      </w:r>
      <w:r w:rsidR="002A45A2" w:rsidRPr="006862A3">
        <w:rPr>
          <w:rFonts w:ascii="Arial Narrow" w:hAnsi="Arial Narrow"/>
        </w:rPr>
        <w:t xml:space="preserve">Inwestycji Środowiskowych </w:t>
      </w:r>
      <w:r w:rsidR="002A45A2" w:rsidRPr="006862A3">
        <w:rPr>
          <w:rFonts w:ascii="Arial Narrow" w:hAnsi="Arial Narrow" w:cs="Arial"/>
        </w:rPr>
        <w:t xml:space="preserve">DFR.X i obejmuje weryfikację całości dokumentacji z </w:t>
      </w:r>
      <w:r w:rsidR="002A45A2" w:rsidRPr="006862A3">
        <w:rPr>
          <w:rFonts w:ascii="Arial Narrow" w:hAnsi="Arial Narrow" w:cs="Arial"/>
        </w:rPr>
        <w:lastRenderedPageBreak/>
        <w:t>postępowań o udzielenie zamówienia.</w:t>
      </w:r>
      <w:r w:rsidR="00BE51B5" w:rsidRPr="006862A3">
        <w:rPr>
          <w:rFonts w:ascii="Arial Narrow" w:hAnsi="Arial Narrow" w:cs="Arial"/>
        </w:rPr>
        <w:t xml:space="preserve"> Kontrola zamówień </w:t>
      </w:r>
      <w:r w:rsidR="00BE51B5" w:rsidRPr="006862A3">
        <w:rPr>
          <w:rFonts w:ascii="Arial Narrow" w:hAnsi="Arial Narrow"/>
        </w:rPr>
        <w:t>będzie mogła być realizowana na próbie, zgodnie z Metodologią doboru postępowań do kontroli, która stanowi załącznik nr 5 do Rocznego Planu Kontroli</w:t>
      </w:r>
      <w:r w:rsidR="00801DCE" w:rsidRPr="006862A3">
        <w:rPr>
          <w:rFonts w:ascii="Arial Narrow" w:hAnsi="Arial Narrow"/>
        </w:rPr>
        <w:t xml:space="preserve"> </w:t>
      </w:r>
      <w:r w:rsidR="0005276D" w:rsidRPr="006862A3">
        <w:rPr>
          <w:rFonts w:ascii="Arial Narrow" w:hAnsi="Arial Narrow"/>
        </w:rPr>
        <w:t>oraz Metodyką kontroli instrumentów finansowych, która stanowi załącznik nr 4 do Rocznego Planu Kontroli.</w:t>
      </w:r>
    </w:p>
    <w:p w14:paraId="6B11BCA2" w14:textId="77777777" w:rsidR="002676A3" w:rsidRPr="006862A3" w:rsidRDefault="002676A3" w:rsidP="009E767C">
      <w:pPr>
        <w:spacing w:line="276" w:lineRule="auto"/>
        <w:jc w:val="both"/>
        <w:rPr>
          <w:rFonts w:ascii="Arial Narrow" w:hAnsi="Arial Narrow"/>
          <w:bCs/>
        </w:rPr>
      </w:pPr>
    </w:p>
    <w:p w14:paraId="227E72E9" w14:textId="77777777" w:rsidR="002676A3" w:rsidRPr="006862A3" w:rsidRDefault="002676A3" w:rsidP="00453879">
      <w:pPr>
        <w:numPr>
          <w:ilvl w:val="1"/>
          <w:numId w:val="44"/>
        </w:numPr>
        <w:spacing w:line="276" w:lineRule="auto"/>
        <w:jc w:val="both"/>
        <w:rPr>
          <w:rFonts w:ascii="Arial Narrow" w:hAnsi="Arial Narrow" w:cs="Arial"/>
          <w:b/>
        </w:rPr>
      </w:pPr>
      <w:r w:rsidRPr="006862A3">
        <w:rPr>
          <w:rFonts w:ascii="Arial Narrow" w:hAnsi="Arial Narrow" w:cs="Arial"/>
          <w:b/>
        </w:rPr>
        <w:t>Dobór próby projektów do kontroli w miejscu realizacji lub siedzibie benefic</w:t>
      </w:r>
      <w:r w:rsidR="00230BA2" w:rsidRPr="006862A3">
        <w:rPr>
          <w:rFonts w:ascii="Arial Narrow" w:hAnsi="Arial Narrow" w:cs="Arial"/>
          <w:b/>
        </w:rPr>
        <w:t>jenta, w tym kontroli trwałości</w:t>
      </w:r>
    </w:p>
    <w:p w14:paraId="680B2963" w14:textId="77777777" w:rsidR="009E767C" w:rsidRPr="006862A3" w:rsidRDefault="009E767C" w:rsidP="009E767C">
      <w:pPr>
        <w:spacing w:line="276" w:lineRule="auto"/>
        <w:ind w:firstLine="360"/>
        <w:jc w:val="both"/>
        <w:rPr>
          <w:rFonts w:ascii="Arial Narrow" w:hAnsi="Arial Narrow"/>
        </w:rPr>
      </w:pPr>
      <w:r w:rsidRPr="006862A3">
        <w:rPr>
          <w:rFonts w:ascii="Arial Narrow" w:hAnsi="Arial Narrow"/>
        </w:rPr>
        <w:t xml:space="preserve">Kontrole w okresie obrachunkowym </w:t>
      </w:r>
      <w:r w:rsidR="004766CF" w:rsidRPr="006862A3">
        <w:rPr>
          <w:rFonts w:ascii="Arial Narrow" w:hAnsi="Arial Narrow"/>
        </w:rPr>
        <w:t>2020</w:t>
      </w:r>
      <w:r w:rsidRPr="006862A3">
        <w:rPr>
          <w:rFonts w:ascii="Arial Narrow" w:hAnsi="Arial Narrow"/>
        </w:rPr>
        <w:t>-</w:t>
      </w:r>
      <w:r w:rsidR="004766CF" w:rsidRPr="006862A3">
        <w:rPr>
          <w:rFonts w:ascii="Arial Narrow" w:hAnsi="Arial Narrow"/>
        </w:rPr>
        <w:t xml:space="preserve">2021 </w:t>
      </w:r>
      <w:r w:rsidRPr="006862A3">
        <w:rPr>
          <w:rFonts w:ascii="Arial Narrow" w:hAnsi="Arial Narrow"/>
        </w:rPr>
        <w:t>w ramach Osi 1,</w:t>
      </w:r>
      <w:r w:rsidR="0064086D" w:rsidRPr="006862A3">
        <w:rPr>
          <w:rFonts w:ascii="Arial Narrow" w:hAnsi="Arial Narrow"/>
        </w:rPr>
        <w:t xml:space="preserve"> </w:t>
      </w:r>
      <w:r w:rsidRPr="006862A3">
        <w:rPr>
          <w:rFonts w:ascii="Arial Narrow" w:hAnsi="Arial Narrow"/>
        </w:rPr>
        <w:t>2,</w:t>
      </w:r>
      <w:r w:rsidR="0064086D" w:rsidRPr="006862A3">
        <w:rPr>
          <w:rFonts w:ascii="Arial Narrow" w:hAnsi="Arial Narrow"/>
        </w:rPr>
        <w:t xml:space="preserve"> </w:t>
      </w:r>
      <w:r w:rsidRPr="006862A3">
        <w:rPr>
          <w:rFonts w:ascii="Arial Narrow" w:hAnsi="Arial Narrow"/>
        </w:rPr>
        <w:t>3,</w:t>
      </w:r>
      <w:r w:rsidR="0064086D" w:rsidRPr="006862A3">
        <w:rPr>
          <w:rFonts w:ascii="Arial Narrow" w:hAnsi="Arial Narrow"/>
        </w:rPr>
        <w:t xml:space="preserve"> </w:t>
      </w:r>
      <w:r w:rsidRPr="006862A3">
        <w:rPr>
          <w:rFonts w:ascii="Arial Narrow" w:hAnsi="Arial Narrow"/>
        </w:rPr>
        <w:t>4,</w:t>
      </w:r>
      <w:r w:rsidR="0064086D" w:rsidRPr="006862A3">
        <w:rPr>
          <w:rFonts w:ascii="Arial Narrow" w:hAnsi="Arial Narrow"/>
        </w:rPr>
        <w:t xml:space="preserve"> </w:t>
      </w:r>
      <w:r w:rsidRPr="006862A3">
        <w:rPr>
          <w:rFonts w:ascii="Arial Narrow" w:hAnsi="Arial Narrow"/>
        </w:rPr>
        <w:t>5,</w:t>
      </w:r>
      <w:r w:rsidR="0064086D" w:rsidRPr="006862A3">
        <w:rPr>
          <w:rFonts w:ascii="Arial Narrow" w:hAnsi="Arial Narrow"/>
        </w:rPr>
        <w:t xml:space="preserve"> </w:t>
      </w:r>
      <w:r w:rsidRPr="006862A3">
        <w:rPr>
          <w:rFonts w:ascii="Arial Narrow" w:hAnsi="Arial Narrow"/>
        </w:rPr>
        <w:t>9 realizowane będą:</w:t>
      </w:r>
    </w:p>
    <w:p w14:paraId="0F3FA584" w14:textId="77777777" w:rsidR="009E767C" w:rsidRPr="006862A3" w:rsidRDefault="009E767C" w:rsidP="00453879">
      <w:pPr>
        <w:pStyle w:val="Akapitzlist"/>
        <w:numPr>
          <w:ilvl w:val="0"/>
          <w:numId w:val="66"/>
        </w:numPr>
        <w:spacing w:line="240" w:lineRule="auto"/>
        <w:jc w:val="both"/>
        <w:rPr>
          <w:rFonts w:ascii="Arial Narrow" w:hAnsi="Arial Narrow"/>
          <w:sz w:val="24"/>
          <w:szCs w:val="24"/>
        </w:rPr>
      </w:pPr>
      <w:r w:rsidRPr="006862A3">
        <w:rPr>
          <w:rFonts w:ascii="Arial Narrow" w:hAnsi="Arial Narrow"/>
          <w:sz w:val="24"/>
          <w:szCs w:val="24"/>
        </w:rPr>
        <w:t xml:space="preserve">W formie wizyt monitorujących (dla działania 1.2, 1.1, 1.5) i w formie kontroli na miejscu </w:t>
      </w:r>
      <w:r w:rsidR="00453879" w:rsidRPr="006862A3">
        <w:rPr>
          <w:rFonts w:ascii="Arial Narrow" w:hAnsi="Arial Narrow"/>
          <w:sz w:val="24"/>
          <w:szCs w:val="24"/>
        </w:rPr>
        <w:br/>
      </w:r>
      <w:r w:rsidRPr="006862A3">
        <w:rPr>
          <w:rFonts w:ascii="Arial Narrow" w:hAnsi="Arial Narrow"/>
          <w:sz w:val="24"/>
          <w:szCs w:val="24"/>
        </w:rPr>
        <w:t>(dla działań w ramach Osi 1, 2, 3, 4, 5, 9).</w:t>
      </w:r>
    </w:p>
    <w:p w14:paraId="17BD77AC" w14:textId="77777777" w:rsidR="009C2C73" w:rsidRPr="006862A3" w:rsidRDefault="009E767C" w:rsidP="00453879">
      <w:pPr>
        <w:pStyle w:val="Akapitzlist"/>
        <w:numPr>
          <w:ilvl w:val="0"/>
          <w:numId w:val="66"/>
        </w:numPr>
        <w:spacing w:line="240" w:lineRule="auto"/>
        <w:jc w:val="both"/>
        <w:rPr>
          <w:rFonts w:ascii="Arial Narrow" w:hAnsi="Arial Narrow"/>
          <w:sz w:val="24"/>
          <w:szCs w:val="24"/>
        </w:rPr>
      </w:pPr>
      <w:r w:rsidRPr="006862A3">
        <w:rPr>
          <w:rFonts w:ascii="Arial Narrow" w:hAnsi="Arial Narrow"/>
          <w:sz w:val="24"/>
          <w:szCs w:val="24"/>
        </w:rPr>
        <w:t>Wielkość próby projektów do kontroli na miejscu, wizyt monitorujących, kontroli trwałości została określona na podstawie analizy ryzyka</w:t>
      </w:r>
      <w:r w:rsidR="00656B9E" w:rsidRPr="006862A3">
        <w:rPr>
          <w:rFonts w:ascii="Arial Narrow" w:hAnsi="Arial Narrow"/>
          <w:sz w:val="24"/>
          <w:szCs w:val="24"/>
        </w:rPr>
        <w:t xml:space="preserve"> (załącznik nr 3</w:t>
      </w:r>
      <w:r w:rsidR="009D33D4" w:rsidRPr="006862A3">
        <w:rPr>
          <w:rFonts w:ascii="Arial Narrow" w:hAnsi="Arial Narrow"/>
          <w:sz w:val="24"/>
          <w:szCs w:val="24"/>
        </w:rPr>
        <w:t xml:space="preserve"> do RPK</w:t>
      </w:r>
      <w:r w:rsidR="00656B9E" w:rsidRPr="006862A3">
        <w:rPr>
          <w:rFonts w:ascii="Arial Narrow" w:hAnsi="Arial Narrow"/>
          <w:sz w:val="24"/>
          <w:szCs w:val="24"/>
        </w:rPr>
        <w:t>)</w:t>
      </w:r>
      <w:r w:rsidRPr="006862A3">
        <w:rPr>
          <w:rFonts w:ascii="Arial Narrow" w:hAnsi="Arial Narrow"/>
          <w:sz w:val="24"/>
          <w:szCs w:val="24"/>
        </w:rPr>
        <w:t xml:space="preserve">, które może wystąpić </w:t>
      </w:r>
      <w:r w:rsidR="00453879" w:rsidRPr="006862A3">
        <w:rPr>
          <w:rFonts w:ascii="Arial Narrow" w:hAnsi="Arial Narrow"/>
          <w:sz w:val="24"/>
          <w:szCs w:val="24"/>
        </w:rPr>
        <w:br/>
      </w:r>
      <w:r w:rsidRPr="006862A3">
        <w:rPr>
          <w:rFonts w:ascii="Arial Narrow" w:hAnsi="Arial Narrow"/>
          <w:sz w:val="24"/>
          <w:szCs w:val="24"/>
        </w:rPr>
        <w:t xml:space="preserve">w projektach realizowanych w ramach działania na każdym z etapów realizacji projektu. Przeanalizowano ryzyka związane zarówno z realizacją rzeczową, finansową, ryzyka związane z pomocą publiczną, politykami horyzontalnymi jak i zakładane efekty realizacji projektów. </w:t>
      </w:r>
    </w:p>
    <w:p w14:paraId="5AA4B63C" w14:textId="77777777" w:rsidR="00044D32" w:rsidRPr="006862A3" w:rsidRDefault="009E767C" w:rsidP="00453879">
      <w:pPr>
        <w:pStyle w:val="Akapitzlist"/>
        <w:numPr>
          <w:ilvl w:val="0"/>
          <w:numId w:val="66"/>
        </w:numPr>
        <w:spacing w:line="240" w:lineRule="auto"/>
        <w:jc w:val="both"/>
        <w:rPr>
          <w:rFonts w:ascii="Arial Narrow" w:hAnsi="Arial Narrow"/>
          <w:sz w:val="24"/>
          <w:szCs w:val="24"/>
        </w:rPr>
      </w:pPr>
      <w:r w:rsidRPr="006862A3">
        <w:rPr>
          <w:rFonts w:ascii="Arial Narrow" w:hAnsi="Arial Narrow"/>
          <w:sz w:val="24"/>
          <w:szCs w:val="24"/>
        </w:rPr>
        <w:t>Na tej podstawie określono próbę projektów do każdego z typów kontroli, która powinna zapewnić prawidłowość realizacji Programu. Następnie przeanalizowano czynniki doboru projektów do próby, w ramach danego działania, ustalając jako główne czynniki ryzyka: wartość wydatków kwalifikowalnych, poziom zaufania do Beneficjenta, ilość kategorii wydatków, zmiana okresu realizacji projektu. Waga poszczególnych czynników została przyporządkowana osobno do każdego z działań.</w:t>
      </w:r>
    </w:p>
    <w:p w14:paraId="7BEFF0D6" w14:textId="77777777" w:rsidR="00044D32" w:rsidRPr="006862A3" w:rsidRDefault="00044D32" w:rsidP="00453879">
      <w:pPr>
        <w:pStyle w:val="Akapitzlist"/>
        <w:numPr>
          <w:ilvl w:val="0"/>
          <w:numId w:val="66"/>
        </w:numPr>
        <w:spacing w:line="240" w:lineRule="auto"/>
        <w:jc w:val="both"/>
        <w:rPr>
          <w:rFonts w:ascii="Arial Narrow" w:hAnsi="Arial Narrow"/>
          <w:sz w:val="24"/>
          <w:szCs w:val="24"/>
        </w:rPr>
      </w:pPr>
      <w:r w:rsidRPr="006862A3">
        <w:rPr>
          <w:rFonts w:ascii="Arial Narrow" w:hAnsi="Arial Narrow"/>
          <w:sz w:val="24"/>
          <w:szCs w:val="24"/>
        </w:rPr>
        <w:t>Kontrola trwałości będzie prowadzona na próbie (zgodnie z metodologią doboru próby do kontroli trwałości</w:t>
      </w:r>
      <w:r w:rsidR="0093120B" w:rsidRPr="006862A3">
        <w:rPr>
          <w:rFonts w:ascii="Arial Narrow" w:hAnsi="Arial Narrow"/>
          <w:sz w:val="24"/>
          <w:szCs w:val="24"/>
        </w:rPr>
        <w:t xml:space="preserve"> - załącznik nr 3</w:t>
      </w:r>
      <w:r w:rsidR="009D33D4" w:rsidRPr="006862A3">
        <w:rPr>
          <w:rFonts w:ascii="Arial Narrow" w:hAnsi="Arial Narrow"/>
          <w:sz w:val="24"/>
          <w:szCs w:val="24"/>
        </w:rPr>
        <w:t xml:space="preserve"> do RPK</w:t>
      </w:r>
      <w:r w:rsidRPr="006862A3">
        <w:rPr>
          <w:rFonts w:ascii="Arial Narrow" w:hAnsi="Arial Narrow"/>
          <w:sz w:val="24"/>
          <w:szCs w:val="24"/>
        </w:rPr>
        <w:t>).</w:t>
      </w:r>
      <w:r w:rsidR="00736B60" w:rsidRPr="006862A3">
        <w:rPr>
          <w:rFonts w:ascii="Arial Narrow" w:hAnsi="Arial Narrow"/>
          <w:sz w:val="24"/>
          <w:szCs w:val="24"/>
        </w:rPr>
        <w:t xml:space="preserve"> Projekty wybrane do próby do kontroli mogą być skontrolowane do czasu upływu trwałości danego projektu.</w:t>
      </w:r>
    </w:p>
    <w:p w14:paraId="3EF7482A" w14:textId="580BDC9C" w:rsidR="00044D32" w:rsidRPr="006862A3" w:rsidRDefault="00044D32" w:rsidP="00453879">
      <w:pPr>
        <w:pStyle w:val="Akapitzlist"/>
        <w:numPr>
          <w:ilvl w:val="0"/>
          <w:numId w:val="66"/>
        </w:numPr>
        <w:spacing w:line="240" w:lineRule="auto"/>
        <w:jc w:val="both"/>
        <w:rPr>
          <w:rFonts w:ascii="Arial Narrow" w:hAnsi="Arial Narrow"/>
          <w:sz w:val="24"/>
          <w:szCs w:val="24"/>
        </w:rPr>
      </w:pPr>
      <w:r w:rsidRPr="006862A3">
        <w:rPr>
          <w:rFonts w:ascii="Arial Narrow" w:hAnsi="Arial Narrow"/>
          <w:sz w:val="24"/>
          <w:szCs w:val="24"/>
        </w:rPr>
        <w:t xml:space="preserve">Kontrola realizacji umowy o finansowaniu w ramach instrumentów finansowych w zakresie poddziałania 1.5.2 oraz 3.2.4 prowadzona będzie </w:t>
      </w:r>
      <w:r w:rsidR="00FC2A56" w:rsidRPr="006862A3">
        <w:rPr>
          <w:rFonts w:ascii="Arial Narrow" w:hAnsi="Arial Narrow"/>
          <w:sz w:val="24"/>
          <w:szCs w:val="24"/>
        </w:rPr>
        <w:t>raz w roku</w:t>
      </w:r>
      <w:r w:rsidR="00274BC2" w:rsidRPr="006862A3">
        <w:rPr>
          <w:rFonts w:ascii="Arial Narrow" w:hAnsi="Arial Narrow"/>
          <w:sz w:val="24"/>
          <w:szCs w:val="24"/>
        </w:rPr>
        <w:t>,</w:t>
      </w:r>
      <w:r w:rsidR="00FC2A56" w:rsidRPr="006862A3">
        <w:rPr>
          <w:rFonts w:ascii="Arial Narrow" w:hAnsi="Arial Narrow"/>
          <w:sz w:val="24"/>
          <w:szCs w:val="24"/>
        </w:rPr>
        <w:t xml:space="preserve"> </w:t>
      </w:r>
      <w:r w:rsidR="00274BC2" w:rsidRPr="006862A3">
        <w:rPr>
          <w:rFonts w:ascii="Arial Narrow" w:hAnsi="Arial Narrow"/>
          <w:sz w:val="24"/>
          <w:szCs w:val="24"/>
        </w:rPr>
        <w:t>co do zasady w siedzibie beneficjenta. Biorąc pod uwagę stan epidemii w Polsce</w:t>
      </w:r>
      <w:r w:rsidR="005352F5" w:rsidRPr="006862A3">
        <w:rPr>
          <w:rFonts w:ascii="Arial Narrow" w:hAnsi="Arial Narrow"/>
          <w:sz w:val="24"/>
          <w:szCs w:val="24"/>
        </w:rPr>
        <w:t xml:space="preserve">, kontrola może być prowadzona „zza biurka” na dokumentach wskazanych przez IZ RPO </w:t>
      </w:r>
      <w:r w:rsidR="009A695E" w:rsidRPr="006862A3">
        <w:rPr>
          <w:rFonts w:ascii="Arial Narrow" w:hAnsi="Arial Narrow"/>
          <w:sz w:val="24"/>
          <w:szCs w:val="24"/>
        </w:rPr>
        <w:t xml:space="preserve">- </w:t>
      </w:r>
      <w:r w:rsidR="005352F5" w:rsidRPr="006862A3">
        <w:rPr>
          <w:rFonts w:ascii="Arial Narrow" w:hAnsi="Arial Narrow"/>
          <w:sz w:val="24"/>
          <w:szCs w:val="24"/>
        </w:rPr>
        <w:t>Lubuskie 2020 i dostarczonych przez</w:t>
      </w:r>
      <w:r w:rsidR="00372DC5" w:rsidRPr="006862A3">
        <w:rPr>
          <w:rFonts w:ascii="Arial Narrow" w:hAnsi="Arial Narrow"/>
          <w:sz w:val="24"/>
          <w:szCs w:val="24"/>
        </w:rPr>
        <w:t xml:space="preserve"> </w:t>
      </w:r>
      <w:r w:rsidR="001946CF" w:rsidRPr="006862A3">
        <w:rPr>
          <w:rFonts w:ascii="Arial Narrow" w:hAnsi="Arial Narrow"/>
          <w:sz w:val="24"/>
          <w:szCs w:val="24"/>
        </w:rPr>
        <w:t>Beneficjenta poprzez system SL</w:t>
      </w:r>
      <w:r w:rsidR="005352F5" w:rsidRPr="006862A3">
        <w:rPr>
          <w:rFonts w:ascii="Arial Narrow" w:hAnsi="Arial Narrow"/>
          <w:sz w:val="24"/>
          <w:szCs w:val="24"/>
        </w:rPr>
        <w:t>2014.</w:t>
      </w:r>
      <w:r w:rsidRPr="006862A3">
        <w:rPr>
          <w:rFonts w:ascii="Arial Narrow" w:hAnsi="Arial Narrow"/>
          <w:sz w:val="24"/>
          <w:szCs w:val="24"/>
        </w:rPr>
        <w:t xml:space="preserve"> </w:t>
      </w:r>
      <w:r w:rsidR="00FA6CD4" w:rsidRPr="00AD3052">
        <w:rPr>
          <w:rFonts w:ascii="Arial Narrow" w:hAnsi="Arial Narrow"/>
          <w:sz w:val="24"/>
          <w:szCs w:val="24"/>
        </w:rPr>
        <w:t>W przypadku, gdy kontrola przeprowadzona w trybie zdalnym nie da potwierdzenia co do prawidłowej realizacji projektu, zostanie przeprowadzona analiza pod kątem konieczności przeprowadzenia kontroli na miejscu realizacji projektu</w:t>
      </w:r>
      <w:r w:rsidR="00FA6CD4">
        <w:rPr>
          <w:rFonts w:ascii="Arial Narrow" w:hAnsi="Arial Narrow"/>
          <w:sz w:val="24"/>
          <w:szCs w:val="24"/>
        </w:rPr>
        <w:br/>
      </w:r>
      <w:r w:rsidR="00FA6CD4" w:rsidRPr="00AD3052">
        <w:rPr>
          <w:rFonts w:ascii="Arial Narrow" w:hAnsi="Arial Narrow"/>
          <w:sz w:val="24"/>
          <w:szCs w:val="24"/>
        </w:rPr>
        <w:t>– w</w:t>
      </w:r>
      <w:r w:rsidR="00FA6CD4">
        <w:rPr>
          <w:rFonts w:ascii="Arial Narrow" w:hAnsi="Arial Narrow"/>
          <w:sz w:val="24"/>
          <w:szCs w:val="24"/>
        </w:rPr>
        <w:t> </w:t>
      </w:r>
      <w:r w:rsidR="00FA6CD4" w:rsidRPr="00AD3052">
        <w:rPr>
          <w:rFonts w:ascii="Arial Narrow" w:hAnsi="Arial Narrow"/>
          <w:sz w:val="24"/>
          <w:szCs w:val="24"/>
        </w:rPr>
        <w:t>siedzibie Beneficjenta, w możliwym do tego czasie - po zakończenia zagrożenia zarażenia COVID-19. Analiza zostanie zamieszczona w Informacji pokontrolnej z kontroli prowadzonej w</w:t>
      </w:r>
      <w:r w:rsidR="00FA6CD4">
        <w:rPr>
          <w:rFonts w:ascii="Arial Narrow" w:hAnsi="Arial Narrow"/>
          <w:sz w:val="24"/>
          <w:szCs w:val="24"/>
        </w:rPr>
        <w:t> </w:t>
      </w:r>
      <w:r w:rsidR="00FA6CD4" w:rsidRPr="00AD3052">
        <w:rPr>
          <w:rFonts w:ascii="Arial Narrow" w:hAnsi="Arial Narrow"/>
          <w:sz w:val="24"/>
          <w:szCs w:val="24"/>
        </w:rPr>
        <w:t xml:space="preserve">trybie zdalnym. Odstępstwo w zakresie prowadzenia kontroli na miejscu </w:t>
      </w:r>
      <w:r w:rsidR="00FA6CD4">
        <w:rPr>
          <w:rFonts w:ascii="Arial Narrow" w:hAnsi="Arial Narrow"/>
          <w:sz w:val="24"/>
          <w:szCs w:val="24"/>
        </w:rPr>
        <w:br/>
      </w:r>
      <w:r w:rsidR="00FA6CD4" w:rsidRPr="00AD3052">
        <w:rPr>
          <w:rFonts w:ascii="Arial Narrow" w:hAnsi="Arial Narrow"/>
          <w:sz w:val="24"/>
          <w:szCs w:val="24"/>
        </w:rPr>
        <w:t xml:space="preserve">w formie zdalnej obowiązuje </w:t>
      </w:r>
      <w:r w:rsidR="00FA6CD4">
        <w:rPr>
          <w:rFonts w:ascii="Arial Narrow" w:hAnsi="Arial Narrow"/>
          <w:sz w:val="24"/>
          <w:szCs w:val="24"/>
        </w:rPr>
        <w:t>na czas zawieszenia Wytycznych w zakresie kontroli realizacji programów operacyjnych na lata 2014-2020.</w:t>
      </w:r>
      <w:r w:rsidRPr="006862A3">
        <w:rPr>
          <w:rFonts w:ascii="Arial Narrow" w:hAnsi="Arial Narrow"/>
          <w:sz w:val="24"/>
          <w:szCs w:val="24"/>
        </w:rPr>
        <w:t>Opis Metodyki kontroli realizacji umowy o</w:t>
      </w:r>
      <w:r w:rsidR="005352F5" w:rsidRPr="006862A3">
        <w:rPr>
          <w:rFonts w:ascii="Arial Narrow" w:hAnsi="Arial Narrow"/>
          <w:sz w:val="24"/>
          <w:szCs w:val="24"/>
        </w:rPr>
        <w:t> </w:t>
      </w:r>
      <w:r w:rsidRPr="006862A3">
        <w:rPr>
          <w:rFonts w:ascii="Arial Narrow" w:hAnsi="Arial Narrow"/>
          <w:sz w:val="24"/>
          <w:szCs w:val="24"/>
        </w:rPr>
        <w:t>finansowanie w ramach instrumentów finansowych stanowi załącznik nr 4 do RPK.</w:t>
      </w:r>
    </w:p>
    <w:p w14:paraId="2F984801" w14:textId="77777777" w:rsidR="009E767C" w:rsidRPr="006862A3" w:rsidRDefault="009E767C" w:rsidP="00453879">
      <w:pPr>
        <w:pStyle w:val="Akapitzlist"/>
        <w:numPr>
          <w:ilvl w:val="0"/>
          <w:numId w:val="66"/>
        </w:numPr>
        <w:spacing w:after="0" w:line="240" w:lineRule="auto"/>
        <w:jc w:val="both"/>
        <w:rPr>
          <w:rFonts w:ascii="Arial Narrow" w:hAnsi="Arial Narrow"/>
          <w:sz w:val="24"/>
          <w:szCs w:val="24"/>
        </w:rPr>
      </w:pPr>
      <w:r w:rsidRPr="006862A3">
        <w:rPr>
          <w:rFonts w:ascii="Arial Narrow" w:hAnsi="Arial Narrow"/>
          <w:sz w:val="24"/>
          <w:szCs w:val="24"/>
        </w:rPr>
        <w:t xml:space="preserve">Kontrole na miejscu realizacji projektów będą realizowane po osiągnięciu odpowiedniego stopnia zaawansowania projektu a przed rozliczeniem wniosku o płatność końcową, natomiast wizyty monitorujące realizowane będą w trakcie realizacji projektów. </w:t>
      </w:r>
    </w:p>
    <w:p w14:paraId="000F128D" w14:textId="77777777" w:rsidR="009E767C" w:rsidRPr="006862A3" w:rsidRDefault="009E767C" w:rsidP="00453879">
      <w:pPr>
        <w:numPr>
          <w:ilvl w:val="0"/>
          <w:numId w:val="66"/>
        </w:numPr>
        <w:spacing w:line="240" w:lineRule="auto"/>
        <w:jc w:val="both"/>
        <w:rPr>
          <w:rFonts w:ascii="Arial Narrow" w:hAnsi="Arial Narrow" w:cs="Arial"/>
        </w:rPr>
      </w:pPr>
      <w:r w:rsidRPr="006862A3">
        <w:rPr>
          <w:rFonts w:ascii="Arial Narrow" w:hAnsi="Arial Narrow"/>
        </w:rPr>
        <w:t xml:space="preserve">Jeżeli w projekcie wybranym do kontroli na miejscu na podstawie założonej metodologii Instytucja Audytowa (IA) przeprowadziła Audyt/kontrolę projektu i w wyniku tego audytu </w:t>
      </w:r>
      <w:r w:rsidR="00453879" w:rsidRPr="006862A3">
        <w:rPr>
          <w:rFonts w:ascii="Arial Narrow" w:hAnsi="Arial Narrow"/>
        </w:rPr>
        <w:br/>
      </w:r>
      <w:r w:rsidRPr="006862A3">
        <w:rPr>
          <w:rFonts w:ascii="Arial Narrow" w:hAnsi="Arial Narrow"/>
        </w:rPr>
        <w:t xml:space="preserve">nie stwierdzono nieprawidłowości, lub nie zidentyfikowano innych nieprawidłowości, </w:t>
      </w:r>
      <w:r w:rsidR="00453879" w:rsidRPr="006862A3">
        <w:rPr>
          <w:rFonts w:ascii="Arial Narrow" w:hAnsi="Arial Narrow"/>
        </w:rPr>
        <w:br/>
      </w:r>
      <w:r w:rsidRPr="006862A3">
        <w:rPr>
          <w:rFonts w:ascii="Arial Narrow" w:hAnsi="Arial Narrow"/>
        </w:rPr>
        <w:t xml:space="preserve">niż wcześniej wykryte, Kontrolujący mogą odstąpić od kontroli na miejscu danego projektu, </w:t>
      </w:r>
      <w:r w:rsidR="00B62106" w:rsidRPr="006862A3">
        <w:rPr>
          <w:rFonts w:ascii="Arial Narrow" w:hAnsi="Arial Narrow"/>
        </w:rPr>
        <w:br/>
      </w:r>
      <w:r w:rsidRPr="006862A3">
        <w:rPr>
          <w:rFonts w:ascii="Arial Narrow" w:hAnsi="Arial Narrow"/>
        </w:rPr>
        <w:t>bez konieczności zastąpienia go innym projektem. Na taką okoliczność sporządzana jest notatka służbowa przez opiekuna projektu, zatwierdzana przez Dyrektora Departamentu</w:t>
      </w:r>
    </w:p>
    <w:p w14:paraId="5D4769F0" w14:textId="77777777" w:rsidR="009E767C" w:rsidRPr="006862A3" w:rsidRDefault="009E767C" w:rsidP="00735FDE">
      <w:pPr>
        <w:numPr>
          <w:ilvl w:val="0"/>
          <w:numId w:val="66"/>
        </w:numPr>
        <w:spacing w:line="240" w:lineRule="auto"/>
        <w:jc w:val="both"/>
        <w:rPr>
          <w:rFonts w:ascii="Arial Narrow" w:hAnsi="Arial Narrow" w:cs="Arial"/>
        </w:rPr>
      </w:pPr>
      <w:r w:rsidRPr="006862A3">
        <w:rPr>
          <w:rFonts w:ascii="Arial Narrow" w:hAnsi="Arial Narrow"/>
        </w:rPr>
        <w:t xml:space="preserve">Szczegółowa analiza ryzyka oraz metodologia wyboru projektów do kontroli </w:t>
      </w:r>
      <w:r w:rsidR="00264F57" w:rsidRPr="006862A3">
        <w:rPr>
          <w:rFonts w:ascii="Arial Narrow" w:hAnsi="Arial Narrow"/>
        </w:rPr>
        <w:br/>
      </w:r>
      <w:r w:rsidRPr="006862A3">
        <w:rPr>
          <w:rFonts w:ascii="Arial Narrow" w:hAnsi="Arial Narrow"/>
        </w:rPr>
        <w:t xml:space="preserve">dla poszczególnych działań </w:t>
      </w:r>
      <w:r w:rsidR="00A7010D" w:rsidRPr="006862A3">
        <w:rPr>
          <w:rFonts w:ascii="Arial Narrow" w:hAnsi="Arial Narrow"/>
        </w:rPr>
        <w:t xml:space="preserve">(z wyjątkiem instrumentów finansowych) </w:t>
      </w:r>
      <w:r w:rsidRPr="006862A3">
        <w:rPr>
          <w:rFonts w:ascii="Arial Narrow" w:hAnsi="Arial Narrow"/>
        </w:rPr>
        <w:t xml:space="preserve">znajduje się </w:t>
      </w:r>
      <w:r w:rsidR="00735FDE" w:rsidRPr="006862A3">
        <w:rPr>
          <w:rFonts w:ascii="Arial Narrow" w:hAnsi="Arial Narrow" w:cs="Arial"/>
        </w:rPr>
        <w:br/>
      </w:r>
      <w:r w:rsidRPr="006862A3">
        <w:rPr>
          <w:rFonts w:ascii="Arial Narrow" w:hAnsi="Arial Narrow"/>
        </w:rPr>
        <w:lastRenderedPageBreak/>
        <w:t>w odrębnym dokumencie, tj. „</w:t>
      </w:r>
      <w:r w:rsidRPr="006862A3">
        <w:rPr>
          <w:rFonts w:ascii="Arial Narrow" w:hAnsi="Arial Narrow"/>
          <w:i/>
        </w:rPr>
        <w:t xml:space="preserve">Analiza ryzyka dla projektów realizowanych w ramach RPO </w:t>
      </w:r>
      <w:r w:rsidR="009A695E" w:rsidRPr="006862A3">
        <w:rPr>
          <w:rFonts w:ascii="Arial Narrow" w:hAnsi="Arial Narrow"/>
          <w:i/>
        </w:rPr>
        <w:t>-</w:t>
      </w:r>
      <w:r w:rsidRPr="006862A3">
        <w:rPr>
          <w:rFonts w:ascii="Arial Narrow" w:hAnsi="Arial Narrow"/>
          <w:i/>
        </w:rPr>
        <w:t>Lubuskie 2020 oraz metodologia doboru próby projektów do kontroli</w:t>
      </w:r>
      <w:r w:rsidRPr="006862A3">
        <w:rPr>
          <w:rFonts w:ascii="Arial Narrow" w:hAnsi="Arial Narrow"/>
        </w:rPr>
        <w:t>”.</w:t>
      </w:r>
    </w:p>
    <w:p w14:paraId="17B7F74E" w14:textId="77777777" w:rsidR="00410963" w:rsidRPr="006862A3" w:rsidRDefault="00410963" w:rsidP="00453879">
      <w:pPr>
        <w:pStyle w:val="Akapitzlist"/>
        <w:numPr>
          <w:ilvl w:val="0"/>
          <w:numId w:val="66"/>
        </w:numPr>
        <w:jc w:val="both"/>
        <w:rPr>
          <w:rFonts w:ascii="Arial Narrow" w:hAnsi="Arial Narrow"/>
          <w:sz w:val="24"/>
          <w:szCs w:val="24"/>
        </w:rPr>
      </w:pPr>
      <w:r w:rsidRPr="006862A3">
        <w:rPr>
          <w:rFonts w:ascii="Arial Narrow" w:hAnsi="Arial Narrow"/>
          <w:sz w:val="24"/>
          <w:szCs w:val="24"/>
        </w:rPr>
        <w:t>Kontrole doraźne projektów realizowane będą w projektach (na miejscu lub na dokumentach w siedzibie IZ):</w:t>
      </w:r>
    </w:p>
    <w:p w14:paraId="079727A8" w14:textId="77777777" w:rsidR="00410963" w:rsidRPr="006862A3" w:rsidRDefault="00410963" w:rsidP="00453879">
      <w:pPr>
        <w:pStyle w:val="Akapitzlist"/>
        <w:numPr>
          <w:ilvl w:val="1"/>
          <w:numId w:val="48"/>
        </w:numPr>
        <w:spacing w:after="0"/>
        <w:jc w:val="both"/>
        <w:rPr>
          <w:rFonts w:ascii="Arial Narrow" w:hAnsi="Arial Narrow"/>
          <w:sz w:val="24"/>
          <w:szCs w:val="24"/>
        </w:rPr>
      </w:pPr>
      <w:r w:rsidRPr="006862A3">
        <w:rPr>
          <w:rFonts w:ascii="Arial Narrow" w:hAnsi="Arial Narrow"/>
          <w:sz w:val="24"/>
          <w:szCs w:val="24"/>
        </w:rPr>
        <w:t>Jeżeli wpłynęły informacje z instytucji zewnętrznych i od innych podmiotów wskazujące, na możliwość wystąpienia nieprawidłowości,</w:t>
      </w:r>
    </w:p>
    <w:p w14:paraId="4CD913F9" w14:textId="77777777" w:rsidR="00410963" w:rsidRPr="006862A3" w:rsidRDefault="00410963" w:rsidP="00453879">
      <w:pPr>
        <w:pStyle w:val="Akapitzlist"/>
        <w:numPr>
          <w:ilvl w:val="1"/>
          <w:numId w:val="48"/>
        </w:numPr>
        <w:spacing w:after="0"/>
        <w:jc w:val="both"/>
        <w:rPr>
          <w:rFonts w:ascii="Arial Narrow" w:hAnsi="Arial Narrow"/>
          <w:sz w:val="24"/>
          <w:szCs w:val="24"/>
        </w:rPr>
      </w:pPr>
      <w:r w:rsidRPr="006862A3">
        <w:rPr>
          <w:rFonts w:ascii="Arial Narrow" w:hAnsi="Arial Narrow"/>
          <w:sz w:val="24"/>
          <w:szCs w:val="24"/>
        </w:rPr>
        <w:t xml:space="preserve">W przypadku zgłoszenia wątpliwości, sygnałów o niewłaściwej, niezgodnej z umową, nieterminowej realizacji projektu, </w:t>
      </w:r>
    </w:p>
    <w:p w14:paraId="3EE01D49" w14:textId="77777777" w:rsidR="00410963" w:rsidRPr="006862A3" w:rsidRDefault="00410963" w:rsidP="00453879">
      <w:pPr>
        <w:pStyle w:val="Akapitzlist"/>
        <w:numPr>
          <w:ilvl w:val="1"/>
          <w:numId w:val="48"/>
        </w:numPr>
        <w:spacing w:after="0"/>
        <w:jc w:val="both"/>
        <w:rPr>
          <w:rFonts w:ascii="Arial Narrow" w:hAnsi="Arial Narrow"/>
          <w:sz w:val="24"/>
          <w:szCs w:val="24"/>
        </w:rPr>
      </w:pPr>
      <w:r w:rsidRPr="006862A3">
        <w:rPr>
          <w:rFonts w:ascii="Arial Narrow" w:hAnsi="Arial Narrow"/>
          <w:sz w:val="24"/>
          <w:szCs w:val="24"/>
        </w:rPr>
        <w:t>Jeżeli przeprowadzenie kontroli doraźnej jest konieczne w celu potwierdzenia wdrożenia zaleceń pokontrolnych.</w:t>
      </w:r>
    </w:p>
    <w:p w14:paraId="36D04D97" w14:textId="77777777" w:rsidR="00424DCA" w:rsidRPr="006862A3" w:rsidRDefault="00424DCA" w:rsidP="00424DCA">
      <w:pPr>
        <w:spacing w:line="240" w:lineRule="auto"/>
        <w:jc w:val="both"/>
        <w:rPr>
          <w:rFonts w:ascii="Arial Narrow" w:hAnsi="Arial Narrow"/>
        </w:rPr>
      </w:pPr>
      <w:r w:rsidRPr="006862A3">
        <w:rPr>
          <w:rFonts w:ascii="Arial Narrow" w:hAnsi="Arial Narrow"/>
        </w:rPr>
        <w:t xml:space="preserve">W związku z pismem  (znak sprawy: DRP-II.7610.19.2020.ML) z 20 marca 2020 r. Ministerstwa </w:t>
      </w:r>
      <w:r w:rsidR="00957481" w:rsidRPr="006862A3">
        <w:rPr>
          <w:rFonts w:ascii="Arial Narrow" w:hAnsi="Arial Narrow"/>
        </w:rPr>
        <w:t>Funduszy i Polityki Regionalnej</w:t>
      </w:r>
      <w:r w:rsidR="00966614" w:rsidRPr="006862A3">
        <w:rPr>
          <w:rFonts w:ascii="Arial Narrow" w:hAnsi="Arial Narrow"/>
        </w:rPr>
        <w:t>, art. 17 ustawy z 3 kwietnia 2020 r. o szczególnych rozwiązaniach wspierających realizację programów operacyjnych w związku z wystąpieniem COVID-19 w 2020 r.</w:t>
      </w:r>
      <w:r w:rsidRPr="006862A3">
        <w:rPr>
          <w:rFonts w:ascii="Arial Narrow" w:hAnsi="Arial Narrow"/>
        </w:rPr>
        <w:t xml:space="preserve"> oraz biorąc pod uwagę niżej wymienione przesłanki:</w:t>
      </w:r>
    </w:p>
    <w:p w14:paraId="703D6C0D" w14:textId="77777777" w:rsidR="003633BE" w:rsidRPr="006862A3" w:rsidRDefault="003633BE" w:rsidP="003633BE">
      <w:pPr>
        <w:pStyle w:val="Akapitzlist"/>
        <w:numPr>
          <w:ilvl w:val="0"/>
          <w:numId w:val="86"/>
        </w:numPr>
        <w:spacing w:after="0" w:line="240" w:lineRule="auto"/>
        <w:jc w:val="both"/>
        <w:rPr>
          <w:rFonts w:ascii="Arial Narrow" w:hAnsi="Arial Narrow"/>
          <w:sz w:val="24"/>
          <w:szCs w:val="24"/>
        </w:rPr>
      </w:pPr>
      <w:r w:rsidRPr="006862A3">
        <w:rPr>
          <w:rFonts w:ascii="Arial Narrow" w:hAnsi="Arial Narrow"/>
          <w:sz w:val="24"/>
          <w:szCs w:val="24"/>
        </w:rPr>
        <w:t>ze względu na stan zagrożenia epidemiologicznego i konieczność ochrony zdrowia pracowniczek i pracowników Departamentu oraz przedstawicieli Beneficjentów,</w:t>
      </w:r>
    </w:p>
    <w:p w14:paraId="7F671286" w14:textId="77777777" w:rsidR="003633BE" w:rsidRPr="006862A3" w:rsidRDefault="003633BE" w:rsidP="003633BE">
      <w:pPr>
        <w:pStyle w:val="Akapitzlist"/>
        <w:numPr>
          <w:ilvl w:val="0"/>
          <w:numId w:val="86"/>
        </w:numPr>
        <w:spacing w:after="0" w:line="240" w:lineRule="auto"/>
        <w:jc w:val="both"/>
        <w:rPr>
          <w:rFonts w:ascii="Arial Narrow" w:hAnsi="Arial Narrow"/>
          <w:sz w:val="24"/>
          <w:szCs w:val="24"/>
        </w:rPr>
      </w:pPr>
      <w:r w:rsidRPr="006862A3">
        <w:rPr>
          <w:rFonts w:ascii="Arial Narrow" w:hAnsi="Arial Narrow"/>
          <w:sz w:val="24"/>
          <w:szCs w:val="24"/>
        </w:rPr>
        <w:t xml:space="preserve">ze względu na stan zagrożenia epidemiologicznego oraz innych zdarzeń związanych z występowaniem i zapobieganiem COVID-19 i związane z tym m.in. zakazy i ograniczenia, </w:t>
      </w:r>
    </w:p>
    <w:p w14:paraId="303E9CC9" w14:textId="77777777" w:rsidR="003633BE" w:rsidRPr="006862A3" w:rsidRDefault="003633BE" w:rsidP="003633BE">
      <w:pPr>
        <w:pStyle w:val="Akapitzlist"/>
        <w:numPr>
          <w:ilvl w:val="0"/>
          <w:numId w:val="86"/>
        </w:numPr>
        <w:spacing w:after="0" w:line="240" w:lineRule="auto"/>
        <w:jc w:val="both"/>
        <w:rPr>
          <w:rFonts w:ascii="Arial Narrow" w:hAnsi="Arial Narrow"/>
          <w:sz w:val="24"/>
          <w:szCs w:val="24"/>
        </w:rPr>
      </w:pPr>
      <w:r w:rsidRPr="006862A3">
        <w:rPr>
          <w:rFonts w:ascii="Arial Narrow" w:hAnsi="Arial Narrow"/>
          <w:sz w:val="24"/>
          <w:szCs w:val="24"/>
        </w:rPr>
        <w:t xml:space="preserve">ze względu na konieczność zniwelowanie skutków społecznych i gospodarczych występowania COVID-19 przez Instytucję Zarządzającą RPO </w:t>
      </w:r>
      <w:r w:rsidR="00372DC5" w:rsidRPr="006862A3">
        <w:rPr>
          <w:rFonts w:ascii="Arial Narrow" w:hAnsi="Arial Narrow"/>
          <w:sz w:val="24"/>
          <w:szCs w:val="24"/>
        </w:rPr>
        <w:t xml:space="preserve">- </w:t>
      </w:r>
      <w:r w:rsidRPr="006862A3">
        <w:rPr>
          <w:rFonts w:ascii="Arial Narrow" w:hAnsi="Arial Narrow"/>
          <w:sz w:val="24"/>
          <w:szCs w:val="24"/>
        </w:rPr>
        <w:t xml:space="preserve">Lubuskie 2020, </w:t>
      </w:r>
    </w:p>
    <w:p w14:paraId="6D119978" w14:textId="77777777" w:rsidR="003633BE" w:rsidRPr="006862A3" w:rsidRDefault="003633BE" w:rsidP="003633BE">
      <w:pPr>
        <w:spacing w:line="240" w:lineRule="auto"/>
        <w:jc w:val="both"/>
        <w:rPr>
          <w:rFonts w:ascii="Arial Narrow" w:hAnsi="Arial Narrow"/>
        </w:rPr>
      </w:pPr>
      <w:r w:rsidRPr="006862A3">
        <w:rPr>
          <w:rFonts w:ascii="Arial Narrow" w:hAnsi="Arial Narrow"/>
        </w:rPr>
        <w:t>kontrola na miejscu i potwierdzani</w:t>
      </w:r>
      <w:r w:rsidR="00C815BA" w:rsidRPr="006862A3">
        <w:rPr>
          <w:rFonts w:ascii="Arial Narrow" w:hAnsi="Arial Narrow"/>
        </w:rPr>
        <w:t>e</w:t>
      </w:r>
      <w:r w:rsidRPr="006862A3">
        <w:rPr>
          <w:rFonts w:ascii="Arial Narrow" w:hAnsi="Arial Narrow"/>
        </w:rPr>
        <w:t xml:space="preserve"> prawidłowej realizacji rzeczowej projektu realizowan</w:t>
      </w:r>
      <w:r w:rsidR="00C815BA" w:rsidRPr="006862A3">
        <w:rPr>
          <w:rFonts w:ascii="Arial Narrow" w:hAnsi="Arial Narrow"/>
        </w:rPr>
        <w:t>e</w:t>
      </w:r>
      <w:r w:rsidRPr="006862A3">
        <w:rPr>
          <w:rFonts w:ascii="Arial Narrow" w:hAnsi="Arial Narrow"/>
        </w:rPr>
        <w:t xml:space="preserve"> będzie:</w:t>
      </w:r>
    </w:p>
    <w:p w14:paraId="57397140" w14:textId="77777777" w:rsidR="003633BE" w:rsidRPr="006862A3" w:rsidRDefault="003633BE" w:rsidP="0011105E">
      <w:pPr>
        <w:pStyle w:val="Akapitzlist"/>
        <w:numPr>
          <w:ilvl w:val="0"/>
          <w:numId w:val="87"/>
        </w:numPr>
        <w:spacing w:after="0" w:line="240" w:lineRule="auto"/>
        <w:jc w:val="both"/>
        <w:rPr>
          <w:rFonts w:ascii="Arial Narrow" w:hAnsi="Arial Narrow"/>
          <w:sz w:val="24"/>
          <w:szCs w:val="24"/>
        </w:rPr>
      </w:pPr>
      <w:r w:rsidRPr="006862A3">
        <w:rPr>
          <w:rFonts w:ascii="Arial Narrow" w:hAnsi="Arial Narrow"/>
          <w:sz w:val="24"/>
          <w:szCs w:val="24"/>
        </w:rPr>
        <w:t>W zakresie projektów, co do których istnieje konieczność przeprowadzenia kontroli na miejscu (w zakresie potwierdzenia prawidłowej realizacji</w:t>
      </w:r>
      <w:r w:rsidR="00C815BA" w:rsidRPr="006862A3">
        <w:rPr>
          <w:rFonts w:ascii="Arial Narrow" w:hAnsi="Arial Narrow"/>
          <w:sz w:val="24"/>
          <w:szCs w:val="24"/>
        </w:rPr>
        <w:t xml:space="preserve"> projektu</w:t>
      </w:r>
      <w:r w:rsidRPr="006862A3">
        <w:rPr>
          <w:rFonts w:ascii="Arial Narrow" w:hAnsi="Arial Narrow"/>
          <w:sz w:val="24"/>
          <w:szCs w:val="24"/>
        </w:rPr>
        <w:t xml:space="preserve"> przed wypłatą salda końcowego, </w:t>
      </w:r>
      <w:r w:rsidR="0011105E" w:rsidRPr="006862A3">
        <w:rPr>
          <w:rFonts w:ascii="Arial Narrow" w:hAnsi="Arial Narrow"/>
          <w:sz w:val="24"/>
          <w:szCs w:val="24"/>
        </w:rPr>
        <w:br/>
      </w:r>
      <w:r w:rsidRPr="006862A3">
        <w:rPr>
          <w:rFonts w:ascii="Arial Narrow" w:hAnsi="Arial Narrow"/>
          <w:sz w:val="24"/>
          <w:szCs w:val="24"/>
        </w:rPr>
        <w:t xml:space="preserve">w przypadku prowadzenia kontroli trwałości i innych typów kontroli wymagających na podstawie dotychczas obowiązujących zapisów przeprowadzenia wizyty w miejscu realizacji bądź siedzibie Beneficjenta) prowadzona będzie kontrola „zza biurka” na dokumentach wskazanych przez IZ RPO </w:t>
      </w:r>
      <w:r w:rsidR="009A695E" w:rsidRPr="006862A3">
        <w:rPr>
          <w:rFonts w:ascii="Arial Narrow" w:hAnsi="Arial Narrow"/>
          <w:sz w:val="24"/>
          <w:szCs w:val="24"/>
        </w:rPr>
        <w:t xml:space="preserve">- </w:t>
      </w:r>
      <w:r w:rsidRPr="006862A3">
        <w:rPr>
          <w:rFonts w:ascii="Arial Narrow" w:hAnsi="Arial Narrow"/>
          <w:sz w:val="24"/>
          <w:szCs w:val="24"/>
        </w:rPr>
        <w:t>Lubuskie 2020 i dostarczonych przez</w:t>
      </w:r>
      <w:r w:rsidR="0011105E" w:rsidRPr="006862A3">
        <w:rPr>
          <w:rFonts w:ascii="Arial Narrow" w:hAnsi="Arial Narrow"/>
          <w:sz w:val="24"/>
          <w:szCs w:val="24"/>
        </w:rPr>
        <w:t xml:space="preserve"> Beneficjenta poprzez system SL</w:t>
      </w:r>
      <w:r w:rsidRPr="006862A3">
        <w:rPr>
          <w:rFonts w:ascii="Arial Narrow" w:hAnsi="Arial Narrow"/>
          <w:sz w:val="24"/>
          <w:szCs w:val="24"/>
        </w:rPr>
        <w:t xml:space="preserve">2014. </w:t>
      </w:r>
      <w:r w:rsidR="0011105E" w:rsidRPr="006862A3">
        <w:rPr>
          <w:rFonts w:ascii="Arial Narrow" w:hAnsi="Arial Narrow"/>
          <w:sz w:val="24"/>
          <w:szCs w:val="24"/>
        </w:rPr>
        <w:br/>
      </w:r>
      <w:r w:rsidRPr="006862A3">
        <w:rPr>
          <w:rFonts w:ascii="Arial Narrow" w:hAnsi="Arial Narrow"/>
          <w:sz w:val="24"/>
          <w:szCs w:val="24"/>
        </w:rPr>
        <w:t>W przypadku ewentualnych proble</w:t>
      </w:r>
      <w:r w:rsidR="005628BB" w:rsidRPr="006862A3">
        <w:rPr>
          <w:rFonts w:ascii="Arial Narrow" w:hAnsi="Arial Narrow"/>
          <w:sz w:val="24"/>
          <w:szCs w:val="24"/>
        </w:rPr>
        <w:t>mów w funkcjonowaniu systemu SL</w:t>
      </w:r>
      <w:r w:rsidRPr="006862A3">
        <w:rPr>
          <w:rFonts w:ascii="Arial Narrow" w:hAnsi="Arial Narrow"/>
          <w:sz w:val="24"/>
          <w:szCs w:val="24"/>
        </w:rPr>
        <w:t xml:space="preserve">2014 dopuszcza się możliwość przesyłania dokumentów za pośrednictwem służbowej poczty elektronicznej. </w:t>
      </w:r>
      <w:r w:rsidR="0011105E" w:rsidRPr="006862A3">
        <w:rPr>
          <w:rFonts w:ascii="Arial Narrow" w:hAnsi="Arial Narrow"/>
          <w:sz w:val="24"/>
          <w:szCs w:val="24"/>
        </w:rPr>
        <w:br/>
      </w:r>
      <w:r w:rsidRPr="006862A3">
        <w:rPr>
          <w:rFonts w:ascii="Arial Narrow" w:hAnsi="Arial Narrow"/>
          <w:sz w:val="24"/>
          <w:szCs w:val="24"/>
        </w:rPr>
        <w:t xml:space="preserve">W przypadku wylosowania tak skontrolowanego projektu do kolejnej kontroli (np. trwałości) </w:t>
      </w:r>
      <w:r w:rsidR="0011105E" w:rsidRPr="006862A3">
        <w:rPr>
          <w:rFonts w:ascii="Arial Narrow" w:hAnsi="Arial Narrow"/>
          <w:sz w:val="24"/>
          <w:szCs w:val="24"/>
        </w:rPr>
        <w:br/>
      </w:r>
      <w:r w:rsidRPr="006862A3">
        <w:rPr>
          <w:rFonts w:ascii="Arial Narrow" w:hAnsi="Arial Narrow"/>
          <w:sz w:val="24"/>
          <w:szCs w:val="24"/>
        </w:rPr>
        <w:t xml:space="preserve">w zakres kontroli dodatkowo wejdzie konieczność sprawdzenia zgodności przekazanych kopii </w:t>
      </w:r>
      <w:r w:rsidR="0011105E" w:rsidRPr="006862A3">
        <w:rPr>
          <w:rFonts w:ascii="Arial Narrow" w:hAnsi="Arial Narrow"/>
          <w:sz w:val="24"/>
          <w:szCs w:val="24"/>
        </w:rPr>
        <w:br/>
      </w:r>
      <w:r w:rsidRPr="006862A3">
        <w:rPr>
          <w:rFonts w:ascii="Arial Narrow" w:hAnsi="Arial Narrow"/>
          <w:sz w:val="24"/>
          <w:szCs w:val="24"/>
        </w:rPr>
        <w:t>z oryginałem przekazanego dokumentu.</w:t>
      </w:r>
    </w:p>
    <w:p w14:paraId="51BA8A60" w14:textId="77777777" w:rsidR="00424DCA" w:rsidRPr="006862A3" w:rsidRDefault="00424DCA" w:rsidP="0011105E">
      <w:pPr>
        <w:pStyle w:val="Akapitzlist"/>
        <w:numPr>
          <w:ilvl w:val="0"/>
          <w:numId w:val="87"/>
        </w:numPr>
        <w:spacing w:line="240" w:lineRule="auto"/>
        <w:jc w:val="both"/>
        <w:rPr>
          <w:rFonts w:ascii="Arial Narrow" w:hAnsi="Arial Narrow"/>
        </w:rPr>
      </w:pPr>
      <w:r w:rsidRPr="006862A3">
        <w:rPr>
          <w:rFonts w:ascii="Arial Narrow" w:hAnsi="Arial Narrow"/>
          <w:sz w:val="24"/>
          <w:szCs w:val="24"/>
        </w:rPr>
        <w:t xml:space="preserve">w zakresie konieczności potwierdzenia realizacji rzeczowej projektu będzie ona dokonywana </w:t>
      </w:r>
      <w:r w:rsidR="0011105E" w:rsidRPr="006862A3">
        <w:rPr>
          <w:rFonts w:ascii="Arial Narrow" w:hAnsi="Arial Narrow"/>
          <w:sz w:val="24"/>
          <w:szCs w:val="24"/>
        </w:rPr>
        <w:br/>
      </w:r>
      <w:r w:rsidRPr="006862A3">
        <w:rPr>
          <w:rFonts w:ascii="Arial Narrow" w:hAnsi="Arial Narrow"/>
          <w:sz w:val="24"/>
          <w:szCs w:val="24"/>
        </w:rPr>
        <w:t xml:space="preserve">na podstawie innych dowodów niż wizyta w miejscu realizacji, np. na podstawie dokumentacji zdjęciowej, filmów, innych </w:t>
      </w:r>
      <w:r w:rsidR="00C815BA" w:rsidRPr="006862A3">
        <w:rPr>
          <w:rFonts w:ascii="Arial Narrow" w:hAnsi="Arial Narrow"/>
          <w:sz w:val="24"/>
          <w:szCs w:val="24"/>
        </w:rPr>
        <w:t xml:space="preserve">równoważnych </w:t>
      </w:r>
      <w:r w:rsidRPr="006862A3">
        <w:rPr>
          <w:rFonts w:ascii="Arial Narrow" w:hAnsi="Arial Narrow"/>
          <w:sz w:val="24"/>
          <w:szCs w:val="24"/>
        </w:rPr>
        <w:t>dokumentów. Beneficjent zobowiązany będzie do przesłania wyżej określ</w:t>
      </w:r>
      <w:r w:rsidR="005628BB" w:rsidRPr="006862A3">
        <w:rPr>
          <w:rFonts w:ascii="Arial Narrow" w:hAnsi="Arial Narrow"/>
          <w:sz w:val="24"/>
          <w:szCs w:val="24"/>
        </w:rPr>
        <w:t>onych dowodów poprzez system SL</w:t>
      </w:r>
      <w:r w:rsidRPr="006862A3">
        <w:rPr>
          <w:rFonts w:ascii="Arial Narrow" w:hAnsi="Arial Narrow"/>
          <w:sz w:val="24"/>
          <w:szCs w:val="24"/>
        </w:rPr>
        <w:t>2014 lub w przypadk</w:t>
      </w:r>
      <w:r w:rsidR="004201BD" w:rsidRPr="006862A3">
        <w:rPr>
          <w:rFonts w:ascii="Arial Narrow" w:hAnsi="Arial Narrow"/>
          <w:sz w:val="24"/>
          <w:szCs w:val="24"/>
        </w:rPr>
        <w:t>u problemów w funkcjonowaniu SL</w:t>
      </w:r>
      <w:r w:rsidRPr="006862A3">
        <w:rPr>
          <w:rFonts w:ascii="Arial Narrow" w:hAnsi="Arial Narrow"/>
          <w:sz w:val="24"/>
          <w:szCs w:val="24"/>
        </w:rPr>
        <w:t xml:space="preserve">2014 poprzez służbową pocztę elektroniczną. Na podstawie osądu kontrolerskiego możliwe będzie dobranie projektów w których nie potwierdzono realizacji rzeczowej w miejscu realizacji projektu i przeprowadzenie ich w późniejszym czasie, </w:t>
      </w:r>
      <w:r w:rsidR="0011105E" w:rsidRPr="006862A3">
        <w:rPr>
          <w:rFonts w:ascii="Arial Narrow" w:hAnsi="Arial Narrow"/>
          <w:sz w:val="24"/>
          <w:szCs w:val="24"/>
        </w:rPr>
        <w:br/>
      </w:r>
      <w:r w:rsidRPr="006862A3">
        <w:rPr>
          <w:rFonts w:ascii="Arial Narrow" w:hAnsi="Arial Narrow"/>
          <w:sz w:val="24"/>
          <w:szCs w:val="24"/>
        </w:rPr>
        <w:t>gdy warunki zewnętrzne na to pozwolą.</w:t>
      </w:r>
      <w:r w:rsidR="00966614" w:rsidRPr="006862A3">
        <w:rPr>
          <w:rFonts w:ascii="Arial Narrow" w:hAnsi="Arial Narrow"/>
          <w:sz w:val="24"/>
          <w:szCs w:val="24"/>
        </w:rPr>
        <w:t xml:space="preserve"> W przypadku wylosowania tak skontrolowanego projektu do kolejnej kontroli na miejscu (np. w okresie trwałości) w zakres kontroli dodatkowo wejdzie konieczność potwierdzenia realizacji rzeczowej w miejscu realizacji projektu </w:t>
      </w:r>
      <w:r w:rsidR="0011105E" w:rsidRPr="006862A3">
        <w:rPr>
          <w:rFonts w:ascii="Arial Narrow" w:hAnsi="Arial Narrow"/>
          <w:sz w:val="24"/>
          <w:szCs w:val="24"/>
        </w:rPr>
        <w:br/>
      </w:r>
      <w:r w:rsidR="00966614" w:rsidRPr="006862A3">
        <w:rPr>
          <w:rFonts w:ascii="Arial Narrow" w:hAnsi="Arial Narrow"/>
          <w:sz w:val="24"/>
          <w:szCs w:val="24"/>
        </w:rPr>
        <w:t>i sporządzenie protokołu z tej czynności.</w:t>
      </w:r>
    </w:p>
    <w:p w14:paraId="7C5B74D1" w14:textId="77777777" w:rsidR="003633BE" w:rsidRPr="006862A3" w:rsidRDefault="003633BE" w:rsidP="003633BE">
      <w:pPr>
        <w:spacing w:line="276" w:lineRule="auto"/>
        <w:jc w:val="both"/>
        <w:rPr>
          <w:rFonts w:ascii="Arial Narrow" w:hAnsi="Arial Narrow" w:cs="Arial"/>
        </w:rPr>
      </w:pPr>
    </w:p>
    <w:p w14:paraId="5B9D5E00" w14:textId="77777777" w:rsidR="002676A3" w:rsidRPr="006862A3" w:rsidRDefault="002676A3" w:rsidP="00453879">
      <w:pPr>
        <w:numPr>
          <w:ilvl w:val="1"/>
          <w:numId w:val="44"/>
        </w:numPr>
        <w:spacing w:line="276" w:lineRule="auto"/>
        <w:jc w:val="both"/>
        <w:rPr>
          <w:rFonts w:ascii="Arial Narrow" w:hAnsi="Arial Narrow" w:cs="Arial"/>
          <w:b/>
        </w:rPr>
      </w:pPr>
      <w:r w:rsidRPr="006862A3">
        <w:rPr>
          <w:rFonts w:ascii="Arial Narrow" w:hAnsi="Arial Narrow" w:cs="Arial"/>
          <w:b/>
        </w:rPr>
        <w:t xml:space="preserve">Dobór do kontroli projektów zintegrowanych, partnerskich, hybrydowych lub grantowych w miejscu ich realizacji lub w siedzibie beneficjenta – jeśli metodyka w tym zakresie została przygotowana. </w:t>
      </w:r>
    </w:p>
    <w:p w14:paraId="3F2C0B61" w14:textId="77777777" w:rsidR="00243E07" w:rsidRPr="006862A3" w:rsidRDefault="002676A3" w:rsidP="00EB6956">
      <w:pPr>
        <w:spacing w:line="276" w:lineRule="auto"/>
        <w:jc w:val="both"/>
        <w:rPr>
          <w:rFonts w:ascii="Arial Narrow" w:hAnsi="Arial Narrow" w:cs="Arial"/>
        </w:rPr>
      </w:pPr>
      <w:r w:rsidRPr="006862A3">
        <w:rPr>
          <w:rFonts w:ascii="Arial Narrow" w:hAnsi="Arial Narrow" w:cs="Arial"/>
        </w:rPr>
        <w:t>Nie dotyczy.</w:t>
      </w:r>
    </w:p>
    <w:p w14:paraId="17BD58DD" w14:textId="77777777" w:rsidR="00F21C8F" w:rsidRPr="006862A3" w:rsidRDefault="00F21C8F" w:rsidP="00EB6956">
      <w:pPr>
        <w:spacing w:line="276" w:lineRule="auto"/>
        <w:jc w:val="both"/>
        <w:rPr>
          <w:rFonts w:ascii="Arial Narrow" w:hAnsi="Arial Narrow"/>
          <w:b/>
        </w:rPr>
      </w:pPr>
    </w:p>
    <w:p w14:paraId="5606DAD8" w14:textId="77777777" w:rsidR="007A03CE" w:rsidRPr="006862A3" w:rsidRDefault="007A03CE" w:rsidP="00EB6956">
      <w:pPr>
        <w:spacing w:line="276" w:lineRule="auto"/>
        <w:jc w:val="both"/>
        <w:rPr>
          <w:rFonts w:ascii="Arial Narrow" w:hAnsi="Arial Narrow"/>
          <w:b/>
        </w:rPr>
      </w:pPr>
    </w:p>
    <w:p w14:paraId="60067206" w14:textId="77777777" w:rsidR="006D26EC" w:rsidRPr="006862A3" w:rsidRDefault="006D26EC" w:rsidP="00453879">
      <w:pPr>
        <w:numPr>
          <w:ilvl w:val="1"/>
          <w:numId w:val="44"/>
        </w:numPr>
        <w:spacing w:line="276" w:lineRule="auto"/>
        <w:jc w:val="both"/>
        <w:rPr>
          <w:rFonts w:ascii="Arial Narrow" w:hAnsi="Arial Narrow"/>
          <w:b/>
        </w:rPr>
      </w:pPr>
      <w:r w:rsidRPr="006862A3">
        <w:rPr>
          <w:rFonts w:ascii="Arial Narrow" w:hAnsi="Arial Narrow"/>
          <w:b/>
        </w:rPr>
        <w:t>Dobór projektów do kontroli krzyżowej</w:t>
      </w:r>
      <w:r w:rsidR="002B2412" w:rsidRPr="006862A3">
        <w:rPr>
          <w:rFonts w:ascii="Arial Narrow" w:hAnsi="Arial Narrow"/>
          <w:b/>
        </w:rPr>
        <w:t xml:space="preserve"> w ramach Osi 1, 2, 3, 4, 5, 9.</w:t>
      </w:r>
    </w:p>
    <w:p w14:paraId="72513D0C" w14:textId="77777777" w:rsidR="006C58F6" w:rsidRPr="006862A3" w:rsidRDefault="006C58F6" w:rsidP="006C58F6">
      <w:pPr>
        <w:spacing w:line="276" w:lineRule="auto"/>
        <w:jc w:val="both"/>
        <w:rPr>
          <w:rFonts w:ascii="Arial Narrow" w:hAnsi="Arial Narrow"/>
        </w:rPr>
      </w:pPr>
    </w:p>
    <w:p w14:paraId="319FF2A4" w14:textId="77777777" w:rsidR="003879F6" w:rsidRPr="006862A3" w:rsidRDefault="00364047" w:rsidP="000C7F1B">
      <w:pPr>
        <w:numPr>
          <w:ilvl w:val="0"/>
          <w:numId w:val="67"/>
        </w:numPr>
        <w:spacing w:line="276" w:lineRule="auto"/>
        <w:jc w:val="both"/>
        <w:rPr>
          <w:rFonts w:ascii="Arial Narrow" w:hAnsi="Arial Narrow"/>
        </w:rPr>
      </w:pPr>
      <w:r w:rsidRPr="006862A3">
        <w:rPr>
          <w:rFonts w:ascii="Arial Narrow" w:hAnsi="Arial Narrow"/>
        </w:rPr>
        <w:t xml:space="preserve">Kontrola krzyżowa programu przeprowadzana jest raz na kwartał na populacji co najmniej 5% beneficjentów, którzy zatwierdzili przynajmniej jeden WNP w kwartale oraz realizują co najmniej 2 projekty w ramach RPO-L2020. </w:t>
      </w:r>
      <w:r w:rsidR="00EF3388" w:rsidRPr="006862A3">
        <w:rPr>
          <w:rFonts w:ascii="Arial Narrow" w:hAnsi="Arial Narrow"/>
        </w:rPr>
        <w:t xml:space="preserve">Kontrola prowadzona jest na </w:t>
      </w:r>
      <w:r w:rsidR="00EF3388" w:rsidRPr="006862A3">
        <w:rPr>
          <w:rFonts w:ascii="Arial Narrow" w:hAnsi="Arial Narrow" w:cs="Arial"/>
        </w:rPr>
        <w:t xml:space="preserve">podstawie analizy ryzyka </w:t>
      </w:r>
      <w:r w:rsidR="00EF3388" w:rsidRPr="006862A3">
        <w:rPr>
          <w:rFonts w:ascii="Arial Narrow" w:hAnsi="Arial Narrow" w:cs="Arial"/>
        </w:rPr>
        <w:br/>
        <w:t>z</w:t>
      </w:r>
      <w:r w:rsidR="00EF3388" w:rsidRPr="006862A3">
        <w:rPr>
          <w:rFonts w:ascii="Arial Narrow" w:hAnsi="Arial Narrow"/>
        </w:rPr>
        <w:t xml:space="preserve"> wykorzystaniem danych znajdujących się w SL2014</w:t>
      </w:r>
      <w:r w:rsidR="004F3950" w:rsidRPr="006862A3">
        <w:rPr>
          <w:rFonts w:ascii="Arial Narrow" w:hAnsi="Arial Narrow"/>
        </w:rPr>
        <w:t xml:space="preserve"> zgodnie z metodyką określoną </w:t>
      </w:r>
      <w:r w:rsidR="000C7F1B" w:rsidRPr="006862A3">
        <w:rPr>
          <w:rFonts w:ascii="Arial Narrow" w:hAnsi="Arial Narrow"/>
        </w:rPr>
        <w:br/>
      </w:r>
      <w:r w:rsidR="004F3950" w:rsidRPr="006862A3">
        <w:rPr>
          <w:rFonts w:ascii="Arial Narrow" w:hAnsi="Arial Narrow"/>
        </w:rPr>
        <w:t>w załączniku nr 5</w:t>
      </w:r>
      <w:r w:rsidR="00EF3388" w:rsidRPr="006862A3">
        <w:rPr>
          <w:rFonts w:ascii="Arial Narrow" w:hAnsi="Arial Narrow"/>
        </w:rPr>
        <w:t>.</w:t>
      </w:r>
      <w:r w:rsidRPr="006862A3">
        <w:rPr>
          <w:rFonts w:ascii="Arial Narrow" w:hAnsi="Arial Narrow"/>
        </w:rPr>
        <w:t xml:space="preserve"> Identyfikacja beneficjentów realizujących więcej niż jeden projekt w RPO-L2020 dokonywana jest w oparciu o Numer Identyfikacji Podatkowej (NIP). Jeżeli na podstawie analizy ww. danych, wynika, że: Beneficjent przedłożył ten sam dokument księgowy </w:t>
      </w:r>
      <w:r w:rsidR="00F205B1" w:rsidRPr="006862A3">
        <w:rPr>
          <w:rFonts w:ascii="Arial Narrow" w:hAnsi="Arial Narrow"/>
        </w:rPr>
        <w:br/>
      </w:r>
      <w:r w:rsidRPr="006862A3">
        <w:rPr>
          <w:rFonts w:ascii="Arial Narrow" w:hAnsi="Arial Narrow"/>
        </w:rPr>
        <w:t>w rozliczeniu w co najmniej dwóch różnych WNP w ramach RPO-L2020 sporządzane jest pismo do Beneficjenta z prośbą o przekazanie wyjaśnień w tej sprawie i poświadczonej za zgodność z oryginałem kopii dokumentu. Fakt przeprowadzenia kontroli krzyżowej programu zostaje odnotowany w Protokole z Kontroli krzyżowej programu. Wynik kontroli rejestrowany jest w SL2014.</w:t>
      </w:r>
    </w:p>
    <w:p w14:paraId="602C4C07" w14:textId="77777777" w:rsidR="00364047" w:rsidRPr="006862A3" w:rsidRDefault="00364047" w:rsidP="00364047">
      <w:pPr>
        <w:pStyle w:val="Akapitzlist"/>
        <w:numPr>
          <w:ilvl w:val="0"/>
          <w:numId w:val="67"/>
        </w:numPr>
        <w:spacing w:after="0" w:line="240" w:lineRule="auto"/>
        <w:jc w:val="both"/>
        <w:rPr>
          <w:rFonts w:ascii="Arial Narrow" w:hAnsi="Arial Narrow"/>
          <w:sz w:val="24"/>
          <w:szCs w:val="24"/>
        </w:rPr>
      </w:pPr>
      <w:r w:rsidRPr="006862A3">
        <w:rPr>
          <w:rFonts w:ascii="Arial Narrow" w:hAnsi="Arial Narrow"/>
          <w:sz w:val="24"/>
          <w:szCs w:val="24"/>
        </w:rPr>
        <w:t xml:space="preserve">Kontrola krzyżowa horyzontalna z PROW 14-20/PO RYBY 14-20, której celem jest wykrywanie i eliminowanie podwójnego finansowania wydatków w ramach Osi Priorytetowej </w:t>
      </w:r>
      <w:r w:rsidR="009A1EB6" w:rsidRPr="006862A3">
        <w:rPr>
          <w:rFonts w:ascii="Arial Narrow" w:hAnsi="Arial Narrow"/>
          <w:sz w:val="24"/>
          <w:szCs w:val="24"/>
        </w:rPr>
        <w:t>1</w:t>
      </w:r>
      <w:r w:rsidRPr="006862A3">
        <w:rPr>
          <w:rFonts w:ascii="Arial Narrow" w:hAnsi="Arial Narrow"/>
          <w:sz w:val="24"/>
          <w:szCs w:val="24"/>
        </w:rPr>
        <w:t xml:space="preserve">, </w:t>
      </w:r>
      <w:r w:rsidR="009A1EB6" w:rsidRPr="006862A3">
        <w:rPr>
          <w:rFonts w:ascii="Arial Narrow" w:hAnsi="Arial Narrow"/>
          <w:sz w:val="24"/>
          <w:szCs w:val="24"/>
        </w:rPr>
        <w:t>2</w:t>
      </w:r>
      <w:r w:rsidRPr="006862A3">
        <w:rPr>
          <w:rFonts w:ascii="Arial Narrow" w:hAnsi="Arial Narrow"/>
          <w:sz w:val="24"/>
          <w:szCs w:val="24"/>
        </w:rPr>
        <w:t xml:space="preserve">, </w:t>
      </w:r>
      <w:r w:rsidR="009A1EB6" w:rsidRPr="006862A3">
        <w:rPr>
          <w:rFonts w:ascii="Arial Narrow" w:hAnsi="Arial Narrow"/>
          <w:sz w:val="24"/>
          <w:szCs w:val="24"/>
        </w:rPr>
        <w:t>3</w:t>
      </w:r>
      <w:r w:rsidRPr="006862A3">
        <w:rPr>
          <w:rFonts w:ascii="Arial Narrow" w:hAnsi="Arial Narrow"/>
          <w:sz w:val="24"/>
          <w:szCs w:val="24"/>
        </w:rPr>
        <w:t xml:space="preserve">, </w:t>
      </w:r>
      <w:r w:rsidR="009A1EB6" w:rsidRPr="006862A3">
        <w:rPr>
          <w:rFonts w:ascii="Arial Narrow" w:hAnsi="Arial Narrow"/>
          <w:sz w:val="24"/>
          <w:szCs w:val="24"/>
        </w:rPr>
        <w:t>4</w:t>
      </w:r>
      <w:r w:rsidRPr="006862A3">
        <w:rPr>
          <w:rFonts w:ascii="Arial Narrow" w:hAnsi="Arial Narrow"/>
          <w:sz w:val="24"/>
          <w:szCs w:val="24"/>
        </w:rPr>
        <w:t xml:space="preserve">, </w:t>
      </w:r>
      <w:r w:rsidR="009A1EB6" w:rsidRPr="006862A3">
        <w:rPr>
          <w:rFonts w:ascii="Arial Narrow" w:hAnsi="Arial Narrow"/>
          <w:sz w:val="24"/>
          <w:szCs w:val="24"/>
        </w:rPr>
        <w:t>5</w:t>
      </w:r>
      <w:r w:rsidRPr="006862A3">
        <w:rPr>
          <w:rFonts w:ascii="Arial Narrow" w:hAnsi="Arial Narrow"/>
          <w:sz w:val="24"/>
          <w:szCs w:val="24"/>
        </w:rPr>
        <w:t xml:space="preserve"> oraz </w:t>
      </w:r>
      <w:r w:rsidR="009A1EB6" w:rsidRPr="006862A3">
        <w:rPr>
          <w:rFonts w:ascii="Arial Narrow" w:hAnsi="Arial Narrow"/>
          <w:sz w:val="24"/>
          <w:szCs w:val="24"/>
        </w:rPr>
        <w:t>9</w:t>
      </w:r>
      <w:r w:rsidRPr="006862A3">
        <w:rPr>
          <w:rFonts w:ascii="Arial Narrow" w:hAnsi="Arial Narrow"/>
          <w:sz w:val="24"/>
          <w:szCs w:val="24"/>
        </w:rPr>
        <w:t xml:space="preserve"> RPO-L2020 oraz PROW 14-20/PO RYBY przeprowadzana jest na podstawie danych udostępnionych z projektów PROW 14-20 i z projektów PO RYBY za pomocą Centrum Kontroli Krzyżowych ARMIR (CKK). CKK to baza zawierająca dane o wszystkich beneficjentach PROW 14-20 i PO RYBY 14-20. Identyfikacja Beneficjentów dokonywana jest w oparciu o Numer Identyfikacji Podatkowej (NIP). </w:t>
      </w:r>
      <w:r w:rsidR="0051724D" w:rsidRPr="006862A3">
        <w:rPr>
          <w:rFonts w:ascii="Arial Narrow" w:hAnsi="Arial Narrow"/>
          <w:sz w:val="24"/>
          <w:szCs w:val="24"/>
        </w:rPr>
        <w:t xml:space="preserve">Kontrola prowadzona jest na </w:t>
      </w:r>
      <w:r w:rsidR="0051724D" w:rsidRPr="006862A3">
        <w:rPr>
          <w:rFonts w:ascii="Arial Narrow" w:hAnsi="Arial Narrow" w:cs="Arial"/>
          <w:sz w:val="24"/>
          <w:szCs w:val="24"/>
        </w:rPr>
        <w:t>podstawie analizy ryzyka z</w:t>
      </w:r>
      <w:r w:rsidR="00274BC2" w:rsidRPr="006862A3">
        <w:rPr>
          <w:rFonts w:ascii="Arial Narrow" w:hAnsi="Arial Narrow" w:cs="Arial"/>
          <w:sz w:val="24"/>
          <w:szCs w:val="24"/>
        </w:rPr>
        <w:t> </w:t>
      </w:r>
      <w:r w:rsidR="0051724D" w:rsidRPr="006862A3">
        <w:rPr>
          <w:rFonts w:ascii="Arial Narrow" w:hAnsi="Arial Narrow"/>
          <w:sz w:val="24"/>
          <w:szCs w:val="24"/>
        </w:rPr>
        <w:t>wykorzystaniem danych znajdujących się w SL2014</w:t>
      </w:r>
      <w:r w:rsidR="00131E5C" w:rsidRPr="006862A3">
        <w:rPr>
          <w:rFonts w:ascii="Arial Narrow" w:hAnsi="Arial Narrow"/>
          <w:sz w:val="24"/>
          <w:szCs w:val="24"/>
        </w:rPr>
        <w:t xml:space="preserve"> zgodnie z metodyką określoną w</w:t>
      </w:r>
      <w:r w:rsidR="00274BC2" w:rsidRPr="006862A3">
        <w:rPr>
          <w:rFonts w:ascii="Arial Narrow" w:hAnsi="Arial Narrow"/>
          <w:sz w:val="24"/>
          <w:szCs w:val="24"/>
        </w:rPr>
        <w:t> </w:t>
      </w:r>
      <w:r w:rsidR="00131E5C" w:rsidRPr="006862A3">
        <w:rPr>
          <w:rFonts w:ascii="Arial Narrow" w:hAnsi="Arial Narrow"/>
          <w:sz w:val="24"/>
          <w:szCs w:val="24"/>
        </w:rPr>
        <w:t>załączniku nr 5</w:t>
      </w:r>
      <w:r w:rsidR="0051724D" w:rsidRPr="006862A3">
        <w:rPr>
          <w:rFonts w:ascii="Arial Narrow" w:hAnsi="Arial Narrow"/>
          <w:sz w:val="24"/>
          <w:szCs w:val="24"/>
        </w:rPr>
        <w:t xml:space="preserve">. </w:t>
      </w:r>
      <w:r w:rsidRPr="006862A3">
        <w:rPr>
          <w:rFonts w:ascii="Arial Narrow" w:hAnsi="Arial Narrow"/>
          <w:sz w:val="24"/>
          <w:szCs w:val="24"/>
        </w:rPr>
        <w:t>Następnie dokonywana jest weryfikacja czy dane Beneficjenta (NIP) nie pojawiają się w wykazie Beneficjentów PROW 14-20/PO RYBY. Jeżeli na podstawie analizy ww. danych, wynika, że:</w:t>
      </w:r>
    </w:p>
    <w:p w14:paraId="1E6D8934" w14:textId="77777777" w:rsidR="00364047" w:rsidRPr="006862A3" w:rsidRDefault="00364047" w:rsidP="00364047">
      <w:pPr>
        <w:pStyle w:val="Akapitzlist"/>
        <w:spacing w:after="0" w:line="240" w:lineRule="auto"/>
        <w:jc w:val="both"/>
        <w:rPr>
          <w:rFonts w:ascii="Arial Narrow" w:hAnsi="Arial Narrow"/>
          <w:sz w:val="24"/>
          <w:szCs w:val="24"/>
        </w:rPr>
      </w:pPr>
      <w:r w:rsidRPr="006862A3">
        <w:rPr>
          <w:rFonts w:ascii="Arial Narrow" w:hAnsi="Arial Narrow"/>
          <w:sz w:val="24"/>
          <w:szCs w:val="24"/>
        </w:rPr>
        <w:t xml:space="preserve"> a) Beneficjent przedłożył ten sam dokument księgowy w rozliczeniu projektu realizowanego w ramach Osi Priorytetowej </w:t>
      </w:r>
      <w:r w:rsidR="009A1EB6" w:rsidRPr="006862A3">
        <w:rPr>
          <w:rFonts w:ascii="Arial Narrow" w:hAnsi="Arial Narrow"/>
          <w:sz w:val="24"/>
          <w:szCs w:val="24"/>
        </w:rPr>
        <w:t>1</w:t>
      </w:r>
      <w:r w:rsidRPr="006862A3">
        <w:rPr>
          <w:rFonts w:ascii="Arial Narrow" w:hAnsi="Arial Narrow"/>
          <w:sz w:val="24"/>
          <w:szCs w:val="24"/>
        </w:rPr>
        <w:t xml:space="preserve">, </w:t>
      </w:r>
      <w:r w:rsidR="009A1EB6" w:rsidRPr="006862A3">
        <w:rPr>
          <w:rFonts w:ascii="Arial Narrow" w:hAnsi="Arial Narrow"/>
          <w:sz w:val="24"/>
          <w:szCs w:val="24"/>
        </w:rPr>
        <w:t>2</w:t>
      </w:r>
      <w:r w:rsidRPr="006862A3">
        <w:rPr>
          <w:rFonts w:ascii="Arial Narrow" w:hAnsi="Arial Narrow"/>
          <w:sz w:val="24"/>
          <w:szCs w:val="24"/>
        </w:rPr>
        <w:t xml:space="preserve">, </w:t>
      </w:r>
      <w:r w:rsidR="009A1EB6" w:rsidRPr="006862A3">
        <w:rPr>
          <w:rFonts w:ascii="Arial Narrow" w:hAnsi="Arial Narrow"/>
          <w:sz w:val="24"/>
          <w:szCs w:val="24"/>
        </w:rPr>
        <w:t>3</w:t>
      </w:r>
      <w:r w:rsidRPr="006862A3">
        <w:rPr>
          <w:rFonts w:ascii="Arial Narrow" w:hAnsi="Arial Narrow"/>
          <w:sz w:val="24"/>
          <w:szCs w:val="24"/>
        </w:rPr>
        <w:t xml:space="preserve">, </w:t>
      </w:r>
      <w:r w:rsidR="009A1EB6" w:rsidRPr="006862A3">
        <w:rPr>
          <w:rFonts w:ascii="Arial Narrow" w:hAnsi="Arial Narrow"/>
          <w:sz w:val="24"/>
          <w:szCs w:val="24"/>
        </w:rPr>
        <w:t>4</w:t>
      </w:r>
      <w:r w:rsidRPr="006862A3">
        <w:rPr>
          <w:rFonts w:ascii="Arial Narrow" w:hAnsi="Arial Narrow"/>
          <w:sz w:val="24"/>
          <w:szCs w:val="24"/>
        </w:rPr>
        <w:t xml:space="preserve">, </w:t>
      </w:r>
      <w:r w:rsidR="009A1EB6" w:rsidRPr="006862A3">
        <w:rPr>
          <w:rFonts w:ascii="Arial Narrow" w:hAnsi="Arial Narrow"/>
          <w:sz w:val="24"/>
          <w:szCs w:val="24"/>
        </w:rPr>
        <w:t>5</w:t>
      </w:r>
      <w:r w:rsidRPr="006862A3">
        <w:rPr>
          <w:rFonts w:ascii="Arial Narrow" w:hAnsi="Arial Narrow"/>
          <w:sz w:val="24"/>
          <w:szCs w:val="24"/>
        </w:rPr>
        <w:t xml:space="preserve"> lub </w:t>
      </w:r>
      <w:r w:rsidR="009A1EB6" w:rsidRPr="006862A3">
        <w:rPr>
          <w:rFonts w:ascii="Arial Narrow" w:hAnsi="Arial Narrow"/>
          <w:sz w:val="24"/>
          <w:szCs w:val="24"/>
        </w:rPr>
        <w:t>9</w:t>
      </w:r>
      <w:r w:rsidRPr="006862A3">
        <w:rPr>
          <w:rFonts w:ascii="Arial Narrow" w:hAnsi="Arial Narrow"/>
          <w:sz w:val="24"/>
          <w:szCs w:val="24"/>
        </w:rPr>
        <w:t xml:space="preserve"> RPO-L2020 oraz w ramach projektu PROW 14-20 sporządzane jest pismo do instytucji podpisującej umowę o dofinansowanie w ramach PROW 14-20 z prośbą o przekazanie wyjaśnień w tej sprawie i poświadczonej za zgodność </w:t>
      </w:r>
      <w:r w:rsidR="00B8796A" w:rsidRPr="006862A3">
        <w:rPr>
          <w:rFonts w:ascii="Arial Narrow" w:hAnsi="Arial Narrow"/>
          <w:sz w:val="24"/>
          <w:szCs w:val="24"/>
        </w:rPr>
        <w:br/>
      </w:r>
      <w:r w:rsidRPr="006862A3">
        <w:rPr>
          <w:rFonts w:ascii="Arial Narrow" w:hAnsi="Arial Narrow"/>
          <w:sz w:val="24"/>
          <w:szCs w:val="24"/>
        </w:rPr>
        <w:t>z oryginałem kopii dokumentu.</w:t>
      </w:r>
    </w:p>
    <w:p w14:paraId="6B354F81" w14:textId="77777777" w:rsidR="003879F6" w:rsidRPr="006862A3" w:rsidRDefault="00364047" w:rsidP="00364047">
      <w:pPr>
        <w:spacing w:line="276" w:lineRule="auto"/>
        <w:ind w:left="720"/>
        <w:jc w:val="both"/>
        <w:rPr>
          <w:rFonts w:ascii="Arial Narrow" w:hAnsi="Arial Narrow"/>
        </w:rPr>
      </w:pPr>
      <w:r w:rsidRPr="006862A3">
        <w:rPr>
          <w:rFonts w:ascii="Arial Narrow" w:hAnsi="Arial Narrow"/>
        </w:rPr>
        <w:t xml:space="preserve">b) Beneficjent przedłożył ten sam dokument księgowy w rozliczeniu projektu realizowanego w ramach Osi Priorytetowej </w:t>
      </w:r>
      <w:r w:rsidR="009A1EB6" w:rsidRPr="006862A3">
        <w:rPr>
          <w:rFonts w:ascii="Arial Narrow" w:hAnsi="Arial Narrow"/>
        </w:rPr>
        <w:t>1</w:t>
      </w:r>
      <w:r w:rsidRPr="006862A3">
        <w:rPr>
          <w:rFonts w:ascii="Arial Narrow" w:hAnsi="Arial Narrow"/>
        </w:rPr>
        <w:t xml:space="preserve">, </w:t>
      </w:r>
      <w:r w:rsidR="009A1EB6" w:rsidRPr="006862A3">
        <w:rPr>
          <w:rFonts w:ascii="Arial Narrow" w:hAnsi="Arial Narrow"/>
        </w:rPr>
        <w:t>2</w:t>
      </w:r>
      <w:r w:rsidRPr="006862A3">
        <w:rPr>
          <w:rFonts w:ascii="Arial Narrow" w:hAnsi="Arial Narrow"/>
        </w:rPr>
        <w:t xml:space="preserve">, </w:t>
      </w:r>
      <w:r w:rsidR="009A1EB6" w:rsidRPr="006862A3">
        <w:rPr>
          <w:rFonts w:ascii="Arial Narrow" w:hAnsi="Arial Narrow"/>
        </w:rPr>
        <w:t>3</w:t>
      </w:r>
      <w:r w:rsidRPr="006862A3">
        <w:rPr>
          <w:rFonts w:ascii="Arial Narrow" w:hAnsi="Arial Narrow"/>
        </w:rPr>
        <w:t xml:space="preserve">, </w:t>
      </w:r>
      <w:r w:rsidR="009A1EB6" w:rsidRPr="006862A3">
        <w:rPr>
          <w:rFonts w:ascii="Arial Narrow" w:hAnsi="Arial Narrow"/>
        </w:rPr>
        <w:t>4</w:t>
      </w:r>
      <w:r w:rsidRPr="006862A3">
        <w:rPr>
          <w:rFonts w:ascii="Arial Narrow" w:hAnsi="Arial Narrow"/>
        </w:rPr>
        <w:t xml:space="preserve">, </w:t>
      </w:r>
      <w:r w:rsidR="009A1EB6" w:rsidRPr="006862A3">
        <w:rPr>
          <w:rFonts w:ascii="Arial Narrow" w:hAnsi="Arial Narrow"/>
        </w:rPr>
        <w:t>5</w:t>
      </w:r>
      <w:r w:rsidRPr="006862A3">
        <w:rPr>
          <w:rFonts w:ascii="Arial Narrow" w:hAnsi="Arial Narrow"/>
        </w:rPr>
        <w:t xml:space="preserve"> lub </w:t>
      </w:r>
      <w:r w:rsidR="009A1EB6" w:rsidRPr="006862A3">
        <w:rPr>
          <w:rFonts w:ascii="Arial Narrow" w:hAnsi="Arial Narrow"/>
        </w:rPr>
        <w:t>9</w:t>
      </w:r>
      <w:r w:rsidRPr="006862A3">
        <w:rPr>
          <w:rFonts w:ascii="Arial Narrow" w:hAnsi="Arial Narrow"/>
        </w:rPr>
        <w:t xml:space="preserve"> RPO-L2020 oraz w ramach projektu PO RYBY 14-20 sporządzane jest pismo do instytucji podpisującej umowę o dofinansowanie w ramach PO RYBY 14-20 z prośbą o przekazanie wyjaśnień w tej sprawie i poświadczonej za zgodność z oryginałem kopii dokumentu. Fakt przeprowadzenia kontroli krzyżowej horyzontalnej z PROW 14-20/PO RYBY zostaje odnotowany w Protokole z Kontroli krzyżowej horyzontalnej z PROW 14-20/PO RYBY.</w:t>
      </w:r>
    </w:p>
    <w:p w14:paraId="7737E9DE" w14:textId="77777777" w:rsidR="00364047" w:rsidRPr="006862A3" w:rsidRDefault="00364047" w:rsidP="00364047">
      <w:pPr>
        <w:spacing w:line="276" w:lineRule="auto"/>
        <w:ind w:left="720"/>
        <w:jc w:val="both"/>
        <w:rPr>
          <w:rFonts w:ascii="Arial Narrow" w:hAnsi="Arial Narrow"/>
        </w:rPr>
      </w:pPr>
    </w:p>
    <w:p w14:paraId="3713D9F8" w14:textId="77777777" w:rsidR="006C58F6" w:rsidRPr="006862A3" w:rsidRDefault="00A20901" w:rsidP="00B8796A">
      <w:pPr>
        <w:pStyle w:val="Akapitzlist"/>
        <w:numPr>
          <w:ilvl w:val="1"/>
          <w:numId w:val="44"/>
        </w:numPr>
        <w:jc w:val="both"/>
        <w:rPr>
          <w:rFonts w:ascii="Arial Narrow" w:hAnsi="Arial Narrow"/>
          <w:b/>
          <w:sz w:val="24"/>
          <w:szCs w:val="24"/>
        </w:rPr>
      </w:pPr>
      <w:r w:rsidRPr="006862A3">
        <w:rPr>
          <w:rFonts w:ascii="Arial Narrow" w:hAnsi="Arial Narrow"/>
          <w:b/>
          <w:sz w:val="24"/>
          <w:szCs w:val="24"/>
        </w:rPr>
        <w:t>Wnioski o płatność w ramach Pomocy Technicznej (OP 10)</w:t>
      </w:r>
    </w:p>
    <w:p w14:paraId="0F9DBD5D" w14:textId="77777777" w:rsidR="00A20901" w:rsidRPr="006862A3" w:rsidRDefault="00A20901" w:rsidP="006C58F6">
      <w:pPr>
        <w:spacing w:line="276" w:lineRule="auto"/>
        <w:jc w:val="both"/>
        <w:rPr>
          <w:rFonts w:ascii="Arial Narrow" w:hAnsi="Arial Narrow"/>
          <w:b/>
        </w:rPr>
      </w:pPr>
    </w:p>
    <w:p w14:paraId="31764A17" w14:textId="77777777" w:rsidR="00447AE3" w:rsidRPr="006862A3" w:rsidRDefault="00447AE3" w:rsidP="00447AE3">
      <w:pPr>
        <w:spacing w:line="276" w:lineRule="auto"/>
        <w:jc w:val="both"/>
        <w:rPr>
          <w:rFonts w:ascii="Arial Narrow" w:hAnsi="Arial Narrow"/>
        </w:rPr>
      </w:pPr>
      <w:r w:rsidRPr="006862A3">
        <w:rPr>
          <w:rFonts w:ascii="Arial Narrow" w:hAnsi="Arial Narrow"/>
        </w:rPr>
        <w:t>Każdy wniosek o płatność w ramach danego projektu OP</w:t>
      </w:r>
      <w:r w:rsidR="00177F0F" w:rsidRPr="006862A3">
        <w:rPr>
          <w:rFonts w:ascii="Arial Narrow" w:hAnsi="Arial Narrow"/>
        </w:rPr>
        <w:t xml:space="preserve"> </w:t>
      </w:r>
      <w:r w:rsidRPr="006862A3">
        <w:rPr>
          <w:rFonts w:ascii="Arial Narrow" w:hAnsi="Arial Narrow"/>
        </w:rPr>
        <w:t>10 jest kontrolowany przez pracowników Wydziału Budżetu i Pomocy Technicznej (DIZ.V) oraz Wydziału Funduszy Unii Europejskiej (DF II) weryfikujących wniosek wg. zasady dwóch par oczu.</w:t>
      </w:r>
    </w:p>
    <w:p w14:paraId="22051BC4" w14:textId="77777777" w:rsidR="00447AE3" w:rsidRPr="006862A3" w:rsidRDefault="00447AE3" w:rsidP="00447AE3">
      <w:pPr>
        <w:spacing w:line="276" w:lineRule="auto"/>
        <w:jc w:val="both"/>
        <w:rPr>
          <w:rFonts w:ascii="Arial Narrow" w:hAnsi="Arial Narrow"/>
          <w:lang w:eastAsia="en-US"/>
        </w:rPr>
      </w:pPr>
    </w:p>
    <w:p w14:paraId="3906E5A7" w14:textId="77777777" w:rsidR="00447AE3" w:rsidRPr="006862A3" w:rsidRDefault="00447AE3" w:rsidP="00447AE3">
      <w:pPr>
        <w:spacing w:line="276" w:lineRule="auto"/>
        <w:jc w:val="both"/>
        <w:rPr>
          <w:rFonts w:ascii="Arial Narrow" w:hAnsi="Arial Narrow"/>
          <w:u w:val="single"/>
        </w:rPr>
      </w:pPr>
      <w:r w:rsidRPr="006862A3">
        <w:rPr>
          <w:rFonts w:ascii="Arial Narrow" w:hAnsi="Arial Narrow"/>
          <w:u w:val="single"/>
        </w:rPr>
        <w:t xml:space="preserve">Założenia systemu weryfikacji wniosków o płatność </w:t>
      </w:r>
    </w:p>
    <w:p w14:paraId="58A4FB07" w14:textId="77777777" w:rsidR="00447AE3" w:rsidRPr="006862A3" w:rsidRDefault="00447AE3" w:rsidP="00447AE3">
      <w:pPr>
        <w:spacing w:line="276" w:lineRule="auto"/>
        <w:jc w:val="both"/>
        <w:rPr>
          <w:rFonts w:ascii="Arial Narrow" w:hAnsi="Arial Narrow"/>
        </w:rPr>
      </w:pPr>
      <w:r w:rsidRPr="006862A3">
        <w:rPr>
          <w:rFonts w:ascii="Arial Narrow" w:hAnsi="Arial Narrow"/>
        </w:rPr>
        <w:t>System weryfikacji wniosków o płatność pozwala  na ocenę:</w:t>
      </w:r>
    </w:p>
    <w:p w14:paraId="4C3F20B2" w14:textId="77777777" w:rsidR="00447AE3" w:rsidRPr="006862A3" w:rsidRDefault="00447AE3" w:rsidP="00C02808">
      <w:pPr>
        <w:numPr>
          <w:ilvl w:val="0"/>
          <w:numId w:val="68"/>
        </w:numPr>
        <w:suppressAutoHyphens w:val="0"/>
        <w:spacing w:line="276" w:lineRule="auto"/>
        <w:jc w:val="both"/>
        <w:rPr>
          <w:rFonts w:ascii="Arial Narrow" w:hAnsi="Arial Narrow"/>
        </w:rPr>
      </w:pPr>
      <w:r w:rsidRPr="006862A3">
        <w:rPr>
          <w:rFonts w:ascii="Arial Narrow" w:hAnsi="Arial Narrow"/>
        </w:rPr>
        <w:t>kwalifikowalności wydatków w ramach projektu,</w:t>
      </w:r>
    </w:p>
    <w:p w14:paraId="2CD62EBF" w14:textId="77777777" w:rsidR="00447AE3" w:rsidRPr="006862A3" w:rsidRDefault="00447AE3" w:rsidP="00C02808">
      <w:pPr>
        <w:numPr>
          <w:ilvl w:val="0"/>
          <w:numId w:val="68"/>
        </w:numPr>
        <w:suppressAutoHyphens w:val="0"/>
        <w:spacing w:line="276" w:lineRule="auto"/>
        <w:jc w:val="both"/>
        <w:rPr>
          <w:rFonts w:ascii="Arial Narrow" w:hAnsi="Arial Narrow"/>
        </w:rPr>
      </w:pPr>
      <w:r w:rsidRPr="006862A3">
        <w:rPr>
          <w:rFonts w:ascii="Arial Narrow" w:hAnsi="Arial Narrow"/>
        </w:rPr>
        <w:t>prawidłowości wydatkowania ich zgodnie z celami programu,</w:t>
      </w:r>
    </w:p>
    <w:p w14:paraId="2FCC2650" w14:textId="77777777" w:rsidR="00447AE3" w:rsidRPr="006862A3" w:rsidRDefault="00447AE3" w:rsidP="00C02808">
      <w:pPr>
        <w:numPr>
          <w:ilvl w:val="0"/>
          <w:numId w:val="68"/>
        </w:numPr>
        <w:suppressAutoHyphens w:val="0"/>
        <w:spacing w:line="276" w:lineRule="auto"/>
        <w:jc w:val="both"/>
        <w:rPr>
          <w:rFonts w:ascii="Arial Narrow" w:hAnsi="Arial Narrow"/>
        </w:rPr>
      </w:pPr>
      <w:r w:rsidRPr="006862A3">
        <w:rPr>
          <w:rFonts w:ascii="Arial Narrow" w:hAnsi="Arial Narrow"/>
        </w:rPr>
        <w:t>zgodności z celami programu oraz przepisami prawa polskiego i wspólnotowego,</w:t>
      </w:r>
    </w:p>
    <w:p w14:paraId="45E68522" w14:textId="77777777" w:rsidR="00447AE3" w:rsidRPr="006862A3" w:rsidRDefault="00447AE3" w:rsidP="00C02808">
      <w:pPr>
        <w:numPr>
          <w:ilvl w:val="0"/>
          <w:numId w:val="68"/>
        </w:numPr>
        <w:suppressAutoHyphens w:val="0"/>
        <w:spacing w:line="276" w:lineRule="auto"/>
        <w:jc w:val="both"/>
        <w:rPr>
          <w:rFonts w:ascii="Arial Narrow" w:hAnsi="Arial Narrow"/>
        </w:rPr>
      </w:pPr>
      <w:r w:rsidRPr="006862A3">
        <w:rPr>
          <w:rFonts w:ascii="Arial Narrow" w:hAnsi="Arial Narrow"/>
        </w:rPr>
        <w:t>danych sprawozdawczych z przebiegu projektu.</w:t>
      </w:r>
    </w:p>
    <w:p w14:paraId="378E3A6D" w14:textId="77777777" w:rsidR="00447AE3" w:rsidRPr="006862A3" w:rsidRDefault="00447AE3" w:rsidP="00447AE3">
      <w:pPr>
        <w:spacing w:line="276" w:lineRule="auto"/>
        <w:jc w:val="both"/>
        <w:rPr>
          <w:rFonts w:ascii="Arial Narrow" w:eastAsiaTheme="minorHAnsi" w:hAnsi="Arial Narrow"/>
        </w:rPr>
      </w:pPr>
    </w:p>
    <w:p w14:paraId="66642F9A" w14:textId="77777777" w:rsidR="00ED43B1" w:rsidRPr="006862A3" w:rsidRDefault="00447AE3" w:rsidP="00D36FF9">
      <w:pPr>
        <w:spacing w:line="276" w:lineRule="auto"/>
        <w:jc w:val="both"/>
        <w:rPr>
          <w:rFonts w:ascii="Arial Narrow" w:hAnsi="Arial Narrow"/>
        </w:rPr>
      </w:pPr>
      <w:r w:rsidRPr="006862A3">
        <w:rPr>
          <w:rFonts w:ascii="Arial Narrow" w:hAnsi="Arial Narrow"/>
        </w:rPr>
        <w:t>Weryfikacja wniosków o płatność w ramach RPO-L2020 (Oś Priorytetowa 10), dok</w:t>
      </w:r>
      <w:r w:rsidR="00D949DD" w:rsidRPr="006862A3">
        <w:rPr>
          <w:rFonts w:ascii="Arial Narrow" w:hAnsi="Arial Narrow"/>
        </w:rPr>
        <w:t>onywana jest w DIZ.V oraz DF.</w:t>
      </w:r>
      <w:r w:rsidR="00C773D3" w:rsidRPr="006862A3">
        <w:rPr>
          <w:rFonts w:ascii="Arial Narrow" w:hAnsi="Arial Narrow"/>
        </w:rPr>
        <w:t>II</w:t>
      </w:r>
      <w:r w:rsidRPr="006862A3">
        <w:rPr>
          <w:rFonts w:ascii="Arial Narrow" w:hAnsi="Arial Narrow"/>
        </w:rPr>
        <w:t xml:space="preserve"> i obejmuje weryfikację formalną, merytoryczną i rachunkową. Beneficjent do każdego wniosku o płatność dołącza wszystkie wymagane dokumenty, które następnie w 100% podlegają ww. weryfikacji. Weryfikacja jest prowadzona z wykorzystaniem danych i dokumentów przekazywanych </w:t>
      </w:r>
      <w:r w:rsidR="00CD2F6D" w:rsidRPr="006862A3">
        <w:rPr>
          <w:rFonts w:ascii="Arial Narrow" w:hAnsi="Arial Narrow"/>
        </w:rPr>
        <w:br/>
      </w:r>
      <w:r w:rsidRPr="006862A3">
        <w:rPr>
          <w:rFonts w:ascii="Arial Narrow" w:hAnsi="Arial Narrow"/>
        </w:rPr>
        <w:t xml:space="preserve">za pośrednictwem SL2014. </w:t>
      </w:r>
    </w:p>
    <w:p w14:paraId="479F7287" w14:textId="77777777" w:rsidR="00F600AB" w:rsidRPr="006862A3" w:rsidRDefault="00F600AB" w:rsidP="00D36FF9">
      <w:pPr>
        <w:spacing w:line="276" w:lineRule="auto"/>
        <w:jc w:val="both"/>
        <w:rPr>
          <w:rFonts w:ascii="Arial Narrow" w:hAnsi="Arial Narrow"/>
        </w:rPr>
      </w:pPr>
    </w:p>
    <w:p w14:paraId="4AF99150" w14:textId="77777777" w:rsidR="00F21C8F" w:rsidRPr="006862A3" w:rsidRDefault="00F21C8F" w:rsidP="002A58B8">
      <w:pPr>
        <w:numPr>
          <w:ilvl w:val="0"/>
          <w:numId w:val="38"/>
        </w:numPr>
        <w:spacing w:line="276" w:lineRule="auto"/>
        <w:jc w:val="both"/>
        <w:rPr>
          <w:rFonts w:ascii="Arial Narrow" w:hAnsi="Arial Narrow"/>
          <w:b/>
        </w:rPr>
      </w:pPr>
      <w:r w:rsidRPr="006862A3">
        <w:rPr>
          <w:rFonts w:ascii="Arial Narrow" w:hAnsi="Arial Narrow"/>
          <w:b/>
          <w:snapToGrid w:val="0"/>
        </w:rPr>
        <w:t>Plan kontroli systemowych</w:t>
      </w:r>
    </w:p>
    <w:p w14:paraId="634895F5" w14:textId="77777777" w:rsidR="00F21C8F" w:rsidRPr="006862A3" w:rsidRDefault="00F21C8F" w:rsidP="00EB6956">
      <w:pPr>
        <w:spacing w:line="276" w:lineRule="auto"/>
        <w:ind w:left="426"/>
        <w:jc w:val="both"/>
        <w:rPr>
          <w:rFonts w:ascii="Arial Narrow" w:hAnsi="Arial Narrow"/>
          <w:b/>
          <w:snapToGrid w:val="0"/>
        </w:rPr>
      </w:pPr>
    </w:p>
    <w:p w14:paraId="72ADC76B" w14:textId="77777777" w:rsidR="00E91341" w:rsidRPr="006862A3" w:rsidRDefault="008B3698" w:rsidP="00ED4689">
      <w:pPr>
        <w:pStyle w:val="Tekstpodstawowy31"/>
        <w:numPr>
          <w:ilvl w:val="1"/>
          <w:numId w:val="1"/>
        </w:numPr>
        <w:tabs>
          <w:tab w:val="left" w:pos="284"/>
          <w:tab w:val="left" w:pos="709"/>
        </w:tabs>
        <w:spacing w:after="0" w:line="276" w:lineRule="auto"/>
        <w:ind w:left="426" w:firstLine="0"/>
        <w:jc w:val="both"/>
        <w:rPr>
          <w:rFonts w:ascii="Arial Narrow" w:hAnsi="Arial Narrow"/>
          <w:sz w:val="24"/>
          <w:szCs w:val="24"/>
        </w:rPr>
      </w:pPr>
      <w:r w:rsidRPr="006862A3">
        <w:rPr>
          <w:rFonts w:ascii="Arial Narrow" w:hAnsi="Arial Narrow"/>
          <w:b/>
          <w:sz w:val="24"/>
          <w:szCs w:val="24"/>
        </w:rPr>
        <w:t>L</w:t>
      </w:r>
      <w:r w:rsidR="00E91341" w:rsidRPr="006862A3">
        <w:rPr>
          <w:rFonts w:ascii="Arial Narrow" w:hAnsi="Arial Narrow"/>
          <w:b/>
          <w:sz w:val="24"/>
          <w:szCs w:val="24"/>
        </w:rPr>
        <w:t>iczba planow</w:t>
      </w:r>
      <w:r w:rsidR="00243E07" w:rsidRPr="006862A3">
        <w:rPr>
          <w:rFonts w:ascii="Arial Narrow" w:hAnsi="Arial Narrow"/>
          <w:b/>
          <w:sz w:val="24"/>
          <w:szCs w:val="24"/>
        </w:rPr>
        <w:t>anych kontroli systemowych w IP</w:t>
      </w:r>
    </w:p>
    <w:p w14:paraId="0FC857E6" w14:textId="77777777" w:rsidR="00E91341" w:rsidRPr="006862A3" w:rsidRDefault="00E91341" w:rsidP="00EB6956">
      <w:pPr>
        <w:pStyle w:val="Tekstpodstawowy31"/>
        <w:spacing w:after="0" w:line="276" w:lineRule="auto"/>
        <w:jc w:val="both"/>
        <w:rPr>
          <w:rFonts w:ascii="Arial Narrow" w:hAnsi="Arial Narrow"/>
          <w:sz w:val="24"/>
          <w:szCs w:val="24"/>
        </w:rPr>
      </w:pPr>
    </w:p>
    <w:p w14:paraId="13E0C822" w14:textId="77777777" w:rsidR="008B3698" w:rsidRPr="006862A3" w:rsidRDefault="00244FD8" w:rsidP="00EB6956">
      <w:pPr>
        <w:pStyle w:val="Tekstpodstawowy"/>
        <w:spacing w:line="276" w:lineRule="auto"/>
        <w:rPr>
          <w:rFonts w:ascii="Arial Narrow" w:hAnsi="Arial Narrow"/>
          <w:iCs/>
          <w:strike/>
        </w:rPr>
      </w:pPr>
      <w:r w:rsidRPr="006862A3">
        <w:rPr>
          <w:rFonts w:ascii="Arial Narrow" w:hAnsi="Arial Narrow"/>
          <w:bCs/>
        </w:rPr>
        <w:t>IZ</w:t>
      </w:r>
      <w:r w:rsidR="00E91341" w:rsidRPr="006862A3">
        <w:rPr>
          <w:rFonts w:ascii="Arial Narrow" w:hAnsi="Arial Narrow"/>
          <w:bCs/>
        </w:rPr>
        <w:t xml:space="preserve"> </w:t>
      </w:r>
      <w:r w:rsidR="00E91341" w:rsidRPr="006862A3">
        <w:rPr>
          <w:rFonts w:ascii="Arial Narrow" w:hAnsi="Arial Narrow"/>
          <w:iCs/>
        </w:rPr>
        <w:t xml:space="preserve">przeprowadzi w </w:t>
      </w:r>
      <w:r w:rsidR="00CE4E8F" w:rsidRPr="006862A3">
        <w:rPr>
          <w:rFonts w:ascii="Arial Narrow" w:hAnsi="Arial Narrow"/>
          <w:iCs/>
        </w:rPr>
        <w:t>roku obrachunkowym</w:t>
      </w:r>
      <w:r w:rsidR="00E91341" w:rsidRPr="006862A3">
        <w:rPr>
          <w:rFonts w:ascii="Arial Narrow" w:hAnsi="Arial Narrow"/>
          <w:iCs/>
        </w:rPr>
        <w:t xml:space="preserve"> przynajmniej jedną kontrolę systemową </w:t>
      </w:r>
      <w:r w:rsidR="00CE4E8F" w:rsidRPr="006862A3">
        <w:rPr>
          <w:rFonts w:ascii="Arial Narrow" w:hAnsi="Arial Narrow"/>
          <w:iCs/>
        </w:rPr>
        <w:t xml:space="preserve">w Wojewódzkim Urzędzie Pracy </w:t>
      </w:r>
      <w:r w:rsidR="007E5865" w:rsidRPr="006862A3">
        <w:rPr>
          <w:rFonts w:ascii="Arial Narrow" w:hAnsi="Arial Narrow"/>
          <w:iCs/>
        </w:rPr>
        <w:t xml:space="preserve">w Zielonej Górze, </w:t>
      </w:r>
      <w:r w:rsidR="007E5865" w:rsidRPr="006862A3">
        <w:rPr>
          <w:rFonts w:ascii="Arial Narrow" w:hAnsi="Arial Narrow"/>
        </w:rPr>
        <w:t>pełniącym rolę IP</w:t>
      </w:r>
      <w:r w:rsidR="007E5865" w:rsidRPr="006862A3">
        <w:rPr>
          <w:rFonts w:ascii="Arial Narrow" w:hAnsi="Arial Narrow"/>
          <w:iCs/>
        </w:rPr>
        <w:t>, do której IZ oddelegowała część zadań związanych z</w:t>
      </w:r>
      <w:r w:rsidR="00093E5C" w:rsidRPr="006862A3">
        <w:rPr>
          <w:rFonts w:ascii="Arial Narrow" w:hAnsi="Arial Narrow"/>
          <w:iCs/>
        </w:rPr>
        <w:t> wdrażaniem Osi Priorytetowej 6.</w:t>
      </w:r>
    </w:p>
    <w:p w14:paraId="316A6EF5" w14:textId="77777777" w:rsidR="00967E21" w:rsidRPr="006862A3" w:rsidRDefault="00967E21" w:rsidP="00EB6956">
      <w:pPr>
        <w:pStyle w:val="Tekstpodstawowy"/>
        <w:spacing w:line="276" w:lineRule="auto"/>
        <w:rPr>
          <w:rFonts w:ascii="Arial Narrow" w:hAnsi="Arial Narrow"/>
          <w:iCs/>
        </w:rPr>
      </w:pPr>
    </w:p>
    <w:p w14:paraId="5B2F8618" w14:textId="77777777" w:rsidR="00E91341" w:rsidRPr="006862A3" w:rsidRDefault="008B3698" w:rsidP="00ED4689">
      <w:pPr>
        <w:pStyle w:val="Tekstpodstawowy31"/>
        <w:numPr>
          <w:ilvl w:val="1"/>
          <w:numId w:val="1"/>
        </w:numPr>
        <w:tabs>
          <w:tab w:val="left" w:pos="540"/>
          <w:tab w:val="left" w:pos="709"/>
        </w:tabs>
        <w:spacing w:after="0" w:line="276" w:lineRule="auto"/>
        <w:ind w:left="540" w:hanging="114"/>
        <w:jc w:val="both"/>
        <w:rPr>
          <w:rFonts w:ascii="Arial Narrow" w:hAnsi="Arial Narrow"/>
          <w:b/>
          <w:sz w:val="24"/>
          <w:szCs w:val="24"/>
        </w:rPr>
      </w:pPr>
      <w:r w:rsidRPr="006862A3">
        <w:rPr>
          <w:rFonts w:ascii="Arial Narrow" w:hAnsi="Arial Narrow"/>
          <w:b/>
          <w:sz w:val="24"/>
          <w:szCs w:val="24"/>
        </w:rPr>
        <w:t>Z</w:t>
      </w:r>
      <w:r w:rsidR="00E91341" w:rsidRPr="006862A3">
        <w:rPr>
          <w:rFonts w:ascii="Arial Narrow" w:hAnsi="Arial Narrow"/>
          <w:b/>
          <w:sz w:val="24"/>
          <w:szCs w:val="24"/>
        </w:rPr>
        <w:t>akres temat</w:t>
      </w:r>
      <w:r w:rsidR="00244FD8" w:rsidRPr="006862A3">
        <w:rPr>
          <w:rFonts w:ascii="Arial Narrow" w:hAnsi="Arial Narrow"/>
          <w:b/>
          <w:sz w:val="24"/>
          <w:szCs w:val="24"/>
        </w:rPr>
        <w:t>yczny kontroli systemowych w IP</w:t>
      </w:r>
    </w:p>
    <w:p w14:paraId="49381F6F" w14:textId="77777777" w:rsidR="00070068" w:rsidRPr="006862A3" w:rsidRDefault="00070068" w:rsidP="00EB6956">
      <w:pPr>
        <w:pStyle w:val="Tekstpodstawowy31"/>
        <w:tabs>
          <w:tab w:val="left" w:pos="540"/>
          <w:tab w:val="left" w:pos="993"/>
        </w:tabs>
        <w:spacing w:after="0" w:line="276" w:lineRule="auto"/>
        <w:ind w:left="540"/>
        <w:jc w:val="both"/>
        <w:rPr>
          <w:rFonts w:ascii="Arial Narrow" w:hAnsi="Arial Narrow"/>
          <w:b/>
          <w:sz w:val="24"/>
          <w:szCs w:val="24"/>
        </w:rPr>
      </w:pPr>
    </w:p>
    <w:p w14:paraId="091AC191" w14:textId="77777777" w:rsidR="00E91341" w:rsidRPr="006862A3" w:rsidRDefault="00070068" w:rsidP="001F4BC1">
      <w:pPr>
        <w:pStyle w:val="Tekstpodstawowy"/>
        <w:spacing w:line="276" w:lineRule="auto"/>
        <w:rPr>
          <w:rFonts w:ascii="Arial Narrow" w:hAnsi="Arial Narrow"/>
          <w:iCs/>
        </w:rPr>
      </w:pPr>
      <w:r w:rsidRPr="006862A3">
        <w:rPr>
          <w:rFonts w:ascii="Arial Narrow" w:hAnsi="Arial Narrow"/>
          <w:iCs/>
        </w:rPr>
        <w:t xml:space="preserve">Celem kontroli systemowej jest uzyskanie pewności, że wszystkie powierzone funkcje są realizowane w odpowiedni sposób, a system </w:t>
      </w:r>
      <w:r w:rsidR="006C198C" w:rsidRPr="006862A3">
        <w:rPr>
          <w:rFonts w:ascii="Arial Narrow" w:hAnsi="Arial Narrow"/>
          <w:iCs/>
        </w:rPr>
        <w:t>zarządzania</w:t>
      </w:r>
      <w:r w:rsidRPr="006862A3">
        <w:rPr>
          <w:rFonts w:ascii="Arial Narrow" w:hAnsi="Arial Narrow"/>
          <w:iCs/>
        </w:rPr>
        <w:t xml:space="preserve"> i kontroli RPO – Lubuskie 2020 funkcjonuje prawidłowo, skutecznie i zgodnie z prawem.</w:t>
      </w:r>
    </w:p>
    <w:p w14:paraId="62807BCA" w14:textId="77777777" w:rsidR="00070068" w:rsidRPr="006862A3" w:rsidRDefault="00070068" w:rsidP="00EB6956">
      <w:pPr>
        <w:pStyle w:val="Tekstpodstawowy"/>
        <w:spacing w:line="276" w:lineRule="auto"/>
        <w:rPr>
          <w:rFonts w:ascii="Arial Narrow" w:hAnsi="Arial Narrow"/>
          <w:iCs/>
        </w:rPr>
      </w:pPr>
    </w:p>
    <w:p w14:paraId="7619E359" w14:textId="77777777" w:rsidR="00E91341" w:rsidRPr="006862A3" w:rsidRDefault="00E91341" w:rsidP="001F4BC1">
      <w:pPr>
        <w:pStyle w:val="Tekstpodstawowy"/>
        <w:spacing w:line="276" w:lineRule="auto"/>
        <w:rPr>
          <w:rFonts w:ascii="Arial Narrow" w:hAnsi="Arial Narrow"/>
          <w:bCs/>
        </w:rPr>
      </w:pPr>
      <w:r w:rsidRPr="006862A3">
        <w:rPr>
          <w:rFonts w:ascii="Arial Narrow" w:hAnsi="Arial Narrow"/>
          <w:bCs/>
        </w:rPr>
        <w:t xml:space="preserve">Zakres przedmiotowy kontroli systemowej na miejscu realizowanej przez </w:t>
      </w:r>
      <w:r w:rsidR="006A6311" w:rsidRPr="006862A3">
        <w:rPr>
          <w:rFonts w:ascii="Arial Narrow" w:hAnsi="Arial Narrow"/>
          <w:bCs/>
        </w:rPr>
        <w:t>jednostkę kontrolującą, czyli IZ</w:t>
      </w:r>
      <w:r w:rsidRPr="006862A3">
        <w:rPr>
          <w:rFonts w:ascii="Arial Narrow" w:hAnsi="Arial Narrow"/>
          <w:bCs/>
        </w:rPr>
        <w:t>, obejmuje stosowanie przez j</w:t>
      </w:r>
      <w:r w:rsidR="006A6311" w:rsidRPr="006862A3">
        <w:rPr>
          <w:rFonts w:ascii="Arial Narrow" w:hAnsi="Arial Narrow"/>
          <w:bCs/>
        </w:rPr>
        <w:t>ednostkę kontrolowaną, czyli IP</w:t>
      </w:r>
      <w:r w:rsidRPr="006862A3">
        <w:rPr>
          <w:rFonts w:ascii="Arial Narrow" w:hAnsi="Arial Narrow"/>
          <w:bCs/>
        </w:rPr>
        <w:t xml:space="preserve">, zapisów </w:t>
      </w:r>
      <w:r w:rsidR="006A6311" w:rsidRPr="006862A3">
        <w:rPr>
          <w:rFonts w:ascii="Arial Narrow" w:hAnsi="Arial Narrow"/>
          <w:bCs/>
        </w:rPr>
        <w:t xml:space="preserve">POROZUMIENIA W SPRAWIE REALIZACJI DZIAŁANIA 6.1  Aktywizacja zawodowa osób bezrobotnych oraz poszukujących pracy </w:t>
      </w:r>
      <w:r w:rsidR="001F4BC1" w:rsidRPr="006862A3">
        <w:rPr>
          <w:rFonts w:ascii="Arial Narrow" w:hAnsi="Arial Narrow"/>
          <w:bCs/>
        </w:rPr>
        <w:br/>
      </w:r>
      <w:r w:rsidR="006A6311" w:rsidRPr="006862A3">
        <w:rPr>
          <w:rFonts w:ascii="Arial Narrow" w:hAnsi="Arial Narrow"/>
          <w:bCs/>
        </w:rPr>
        <w:t xml:space="preserve">i jednocześnie nie posiadających zatrudnienia realizowana przez powiatowe urzędy pracy oraz DZIAŁANIA 6.2 Aktywizacja zawodowa osób pozostających bez pracy niezarejestrowanych </w:t>
      </w:r>
      <w:r w:rsidR="001F4BC1" w:rsidRPr="006862A3">
        <w:rPr>
          <w:rFonts w:ascii="Arial Narrow" w:hAnsi="Arial Narrow"/>
          <w:bCs/>
        </w:rPr>
        <w:br/>
      </w:r>
      <w:r w:rsidR="006A6311" w:rsidRPr="006862A3">
        <w:rPr>
          <w:rFonts w:ascii="Arial Narrow" w:hAnsi="Arial Narrow"/>
          <w:bCs/>
        </w:rPr>
        <w:t>w powiatowych urzędach pracy w ramach OSI PRIORYTETOWEJ 6 REGIONALNY RYNEK PRACY REGIONALNEGO PROGRAMU OPERACYJNEGO – LUBUSKIE 2020</w:t>
      </w:r>
      <w:r w:rsidR="00093E5C" w:rsidRPr="006862A3">
        <w:rPr>
          <w:rFonts w:ascii="Arial Narrow" w:hAnsi="Arial Narrow"/>
          <w:bCs/>
        </w:rPr>
        <w:t>.</w:t>
      </w:r>
    </w:p>
    <w:p w14:paraId="5A33CDE8" w14:textId="77777777" w:rsidR="00E91341" w:rsidRPr="006862A3" w:rsidRDefault="00E91341" w:rsidP="00EB6956">
      <w:pPr>
        <w:pStyle w:val="Tekstpodstawowy"/>
        <w:spacing w:line="276" w:lineRule="auto"/>
        <w:rPr>
          <w:rFonts w:ascii="Arial Narrow" w:hAnsi="Arial Narrow"/>
          <w:iCs/>
        </w:rPr>
      </w:pPr>
    </w:p>
    <w:p w14:paraId="106F31CC" w14:textId="77777777" w:rsidR="006A6311" w:rsidRPr="006862A3" w:rsidRDefault="006A6311" w:rsidP="00EB6956">
      <w:pPr>
        <w:pStyle w:val="Tekstpodstawowywcity3"/>
        <w:spacing w:after="0"/>
        <w:ind w:left="0"/>
        <w:jc w:val="both"/>
        <w:rPr>
          <w:rFonts w:ascii="Arial Narrow" w:hAnsi="Arial Narrow"/>
          <w:bCs/>
          <w:iCs/>
          <w:sz w:val="24"/>
          <w:szCs w:val="24"/>
        </w:rPr>
      </w:pPr>
      <w:r w:rsidRPr="006862A3">
        <w:rPr>
          <w:rFonts w:ascii="Arial Narrow" w:hAnsi="Arial Narrow"/>
          <w:iCs/>
          <w:sz w:val="24"/>
          <w:szCs w:val="24"/>
        </w:rPr>
        <w:t xml:space="preserve">Za kontrolę systemową na miejscu w IP w ramach </w:t>
      </w:r>
      <w:r w:rsidRPr="006862A3">
        <w:rPr>
          <w:rFonts w:ascii="Arial Narrow" w:eastAsia="ArialNarrow" w:hAnsi="Arial Narrow"/>
          <w:sz w:val="24"/>
          <w:szCs w:val="24"/>
        </w:rPr>
        <w:t xml:space="preserve">RPO - L2020 </w:t>
      </w:r>
      <w:r w:rsidR="00D97CCA" w:rsidRPr="006862A3">
        <w:rPr>
          <w:rFonts w:ascii="Arial Narrow" w:eastAsia="ArialNarrow" w:hAnsi="Arial Narrow"/>
          <w:sz w:val="24"/>
          <w:szCs w:val="24"/>
        </w:rPr>
        <w:t xml:space="preserve">(Działanie 6.1 i 6.2) </w:t>
      </w:r>
      <w:r w:rsidRPr="006862A3">
        <w:rPr>
          <w:rFonts w:ascii="Arial Narrow" w:hAnsi="Arial Narrow"/>
          <w:iCs/>
          <w:sz w:val="24"/>
          <w:szCs w:val="24"/>
        </w:rPr>
        <w:t>odpowiada Wydział Kontroli EFS</w:t>
      </w:r>
      <w:r w:rsidR="00C86348" w:rsidRPr="006862A3">
        <w:rPr>
          <w:rFonts w:ascii="Arial Narrow" w:hAnsi="Arial Narrow"/>
          <w:iCs/>
          <w:sz w:val="24"/>
          <w:szCs w:val="24"/>
        </w:rPr>
        <w:t xml:space="preserve"> </w:t>
      </w:r>
      <w:r w:rsidR="00B239D9" w:rsidRPr="006862A3">
        <w:rPr>
          <w:rFonts w:ascii="Arial Narrow" w:hAnsi="Arial Narrow"/>
          <w:sz w:val="24"/>
          <w:szCs w:val="24"/>
        </w:rPr>
        <w:t>(DFS.III</w:t>
      </w:r>
      <w:r w:rsidR="00C86348" w:rsidRPr="006862A3">
        <w:rPr>
          <w:rFonts w:ascii="Arial Narrow" w:hAnsi="Arial Narrow"/>
          <w:sz w:val="24"/>
          <w:szCs w:val="24"/>
        </w:rPr>
        <w:t>)</w:t>
      </w:r>
      <w:r w:rsidRPr="006862A3">
        <w:rPr>
          <w:rFonts w:ascii="Arial Narrow" w:hAnsi="Arial Narrow"/>
          <w:bCs/>
          <w:iCs/>
          <w:sz w:val="24"/>
          <w:szCs w:val="24"/>
        </w:rPr>
        <w:t>.</w:t>
      </w:r>
    </w:p>
    <w:p w14:paraId="14D623E6" w14:textId="77777777" w:rsidR="006A6311" w:rsidRPr="006862A3" w:rsidRDefault="006A6311" w:rsidP="00EB6956">
      <w:pPr>
        <w:pStyle w:val="Tekstpodstawowywcity3"/>
        <w:spacing w:after="0"/>
        <w:ind w:left="0"/>
        <w:jc w:val="both"/>
        <w:rPr>
          <w:rFonts w:ascii="Arial Narrow" w:hAnsi="Arial Narrow"/>
          <w:iCs/>
          <w:sz w:val="24"/>
          <w:szCs w:val="24"/>
        </w:rPr>
      </w:pPr>
      <w:r w:rsidRPr="006862A3">
        <w:rPr>
          <w:rFonts w:ascii="Arial Narrow" w:hAnsi="Arial Narrow"/>
          <w:sz w:val="24"/>
          <w:szCs w:val="24"/>
        </w:rPr>
        <w:t>Kontrola systemowa na miejscu obejmuje m. in. sprawdzenie:</w:t>
      </w:r>
    </w:p>
    <w:p w14:paraId="762BD849" w14:textId="77777777" w:rsidR="006A6311" w:rsidRPr="006862A3" w:rsidRDefault="006A6311" w:rsidP="00B910B7">
      <w:pPr>
        <w:pStyle w:val="Tekstpodstawowywcity3"/>
        <w:numPr>
          <w:ilvl w:val="0"/>
          <w:numId w:val="7"/>
        </w:numPr>
        <w:spacing w:after="0"/>
        <w:jc w:val="both"/>
        <w:rPr>
          <w:rFonts w:ascii="Arial Narrow" w:hAnsi="Arial Narrow"/>
          <w:sz w:val="24"/>
          <w:szCs w:val="24"/>
        </w:rPr>
      </w:pPr>
      <w:r w:rsidRPr="006862A3">
        <w:rPr>
          <w:rFonts w:ascii="Arial Narrow" w:hAnsi="Arial Narrow"/>
          <w:sz w:val="24"/>
          <w:szCs w:val="24"/>
        </w:rPr>
        <w:t xml:space="preserve">zgodności procesu wyboru projektów konkursowych </w:t>
      </w:r>
      <w:r w:rsidR="00A1631C" w:rsidRPr="006862A3">
        <w:rPr>
          <w:rFonts w:ascii="Arial Narrow" w:hAnsi="Arial Narrow"/>
          <w:sz w:val="24"/>
          <w:szCs w:val="24"/>
        </w:rPr>
        <w:t xml:space="preserve">i pozakonkursowych </w:t>
      </w:r>
      <w:r w:rsidRPr="006862A3">
        <w:rPr>
          <w:rFonts w:ascii="Arial Narrow" w:hAnsi="Arial Narrow"/>
          <w:iCs/>
          <w:sz w:val="24"/>
          <w:szCs w:val="24"/>
        </w:rPr>
        <w:t xml:space="preserve">w ramach </w:t>
      </w:r>
      <w:r w:rsidRPr="006862A3">
        <w:rPr>
          <w:rFonts w:ascii="Arial Narrow" w:eastAsia="ArialNarrow" w:hAnsi="Arial Narrow"/>
          <w:sz w:val="24"/>
          <w:szCs w:val="24"/>
        </w:rPr>
        <w:t>RPO – Lubuskie 2020</w:t>
      </w:r>
      <w:r w:rsidRPr="006862A3">
        <w:rPr>
          <w:rFonts w:ascii="Arial Narrow" w:hAnsi="Arial Narrow"/>
          <w:iCs/>
          <w:sz w:val="24"/>
          <w:szCs w:val="24"/>
        </w:rPr>
        <w:t xml:space="preserve"> </w:t>
      </w:r>
      <w:r w:rsidRPr="006862A3">
        <w:rPr>
          <w:rFonts w:ascii="Arial Narrow" w:hAnsi="Arial Narrow"/>
          <w:sz w:val="24"/>
          <w:szCs w:val="24"/>
        </w:rPr>
        <w:t>z:</w:t>
      </w:r>
    </w:p>
    <w:p w14:paraId="0B156F65" w14:textId="77777777" w:rsidR="006A6311" w:rsidRPr="006862A3" w:rsidRDefault="006A6311" w:rsidP="00FA75E2">
      <w:pPr>
        <w:pStyle w:val="Teksttreci40"/>
        <w:numPr>
          <w:ilvl w:val="0"/>
          <w:numId w:val="8"/>
        </w:numPr>
        <w:shd w:val="clear" w:color="auto" w:fill="auto"/>
        <w:tabs>
          <w:tab w:val="left" w:pos="682"/>
        </w:tabs>
        <w:spacing w:before="0" w:after="0" w:line="276" w:lineRule="auto"/>
        <w:ind w:left="360" w:firstLine="207"/>
        <w:rPr>
          <w:rFonts w:ascii="Arial Narrow" w:hAnsi="Arial Narrow"/>
          <w:sz w:val="24"/>
          <w:szCs w:val="24"/>
        </w:rPr>
      </w:pPr>
      <w:r w:rsidRPr="006862A3">
        <w:rPr>
          <w:rFonts w:ascii="Arial Narrow" w:hAnsi="Arial Narrow"/>
          <w:i w:val="0"/>
          <w:sz w:val="24"/>
          <w:szCs w:val="24"/>
        </w:rPr>
        <w:t>procedurami jednostki kontrolowanej,</w:t>
      </w:r>
    </w:p>
    <w:p w14:paraId="505F275E" w14:textId="77777777" w:rsidR="00981F96" w:rsidRPr="006862A3" w:rsidRDefault="00981F96" w:rsidP="00FA75E2">
      <w:pPr>
        <w:pStyle w:val="Teksttreci40"/>
        <w:numPr>
          <w:ilvl w:val="0"/>
          <w:numId w:val="8"/>
        </w:numPr>
        <w:shd w:val="clear" w:color="auto" w:fill="auto"/>
        <w:tabs>
          <w:tab w:val="left" w:pos="682"/>
        </w:tabs>
        <w:spacing w:before="0" w:after="0" w:line="276" w:lineRule="auto"/>
        <w:ind w:left="360" w:firstLine="207"/>
        <w:rPr>
          <w:rFonts w:ascii="Arial Narrow" w:hAnsi="Arial Narrow"/>
          <w:sz w:val="24"/>
          <w:szCs w:val="24"/>
        </w:rPr>
      </w:pPr>
      <w:r w:rsidRPr="006862A3">
        <w:rPr>
          <w:rFonts w:ascii="Arial Narrow" w:hAnsi="Arial Narrow"/>
          <w:i w:val="0"/>
          <w:sz w:val="24"/>
          <w:szCs w:val="24"/>
        </w:rPr>
        <w:t>Wytycznymi w zakresie trybów wyboru projektów na lata 2014-2020,</w:t>
      </w:r>
    </w:p>
    <w:p w14:paraId="6D762B65" w14:textId="77777777" w:rsidR="00981F96" w:rsidRPr="006862A3" w:rsidRDefault="00981F96" w:rsidP="00076202">
      <w:pPr>
        <w:pStyle w:val="Teksttreci40"/>
        <w:numPr>
          <w:ilvl w:val="0"/>
          <w:numId w:val="8"/>
        </w:numPr>
        <w:shd w:val="clear" w:color="auto" w:fill="auto"/>
        <w:spacing w:before="0" w:after="0" w:line="276" w:lineRule="auto"/>
        <w:ind w:left="709" w:hanging="142"/>
        <w:rPr>
          <w:rFonts w:ascii="Arial Narrow" w:hAnsi="Arial Narrow"/>
          <w:i w:val="0"/>
          <w:sz w:val="24"/>
          <w:szCs w:val="24"/>
        </w:rPr>
      </w:pPr>
      <w:r w:rsidRPr="006862A3">
        <w:rPr>
          <w:rFonts w:ascii="Arial Narrow" w:hAnsi="Arial Narrow"/>
          <w:i w:val="0"/>
          <w:sz w:val="24"/>
          <w:szCs w:val="24"/>
        </w:rPr>
        <w:t xml:space="preserve">Wytycznymi w zakresie kwalifikowalności wydatków w ramach Europejskiego Funduszu Rozwoju </w:t>
      </w:r>
      <w:r w:rsidRPr="006862A3">
        <w:rPr>
          <w:rFonts w:ascii="Arial Narrow" w:hAnsi="Arial Narrow"/>
          <w:i w:val="0"/>
          <w:sz w:val="24"/>
          <w:szCs w:val="24"/>
        </w:rPr>
        <w:lastRenderedPageBreak/>
        <w:t>Regionalnego, Europejskiego Funduszu Społecznego oraz Funduszu Spójności na lata 2014-2020,</w:t>
      </w:r>
    </w:p>
    <w:p w14:paraId="696BB142" w14:textId="77777777" w:rsidR="00981F96" w:rsidRPr="006862A3" w:rsidRDefault="00981F96" w:rsidP="00076202">
      <w:pPr>
        <w:pStyle w:val="Teksttreci40"/>
        <w:numPr>
          <w:ilvl w:val="0"/>
          <w:numId w:val="8"/>
        </w:numPr>
        <w:shd w:val="clear" w:color="auto" w:fill="auto"/>
        <w:tabs>
          <w:tab w:val="left" w:pos="709"/>
        </w:tabs>
        <w:spacing w:before="0" w:after="0" w:line="276" w:lineRule="auto"/>
        <w:ind w:left="709" w:hanging="142"/>
        <w:rPr>
          <w:rFonts w:ascii="Arial Narrow" w:hAnsi="Arial Narrow"/>
          <w:sz w:val="24"/>
          <w:szCs w:val="24"/>
        </w:rPr>
      </w:pPr>
      <w:r w:rsidRPr="006862A3">
        <w:rPr>
          <w:rFonts w:ascii="Arial Narrow" w:hAnsi="Arial Narrow"/>
          <w:i w:val="0"/>
          <w:sz w:val="24"/>
          <w:szCs w:val="24"/>
        </w:rPr>
        <w:t>Wytycznymi w zakresie realizacji zasady równości szans i niedyskryminacji w tym dostępności dla osób z niepełnosprawnościami i zasady równości szans kobiet i mężczyzn w ramach funduszy unijnych na lata 2014-2020,</w:t>
      </w:r>
    </w:p>
    <w:p w14:paraId="637C1CA6" w14:textId="77777777" w:rsidR="00981F96" w:rsidRPr="006862A3" w:rsidRDefault="001A105C" w:rsidP="00FA75E2">
      <w:pPr>
        <w:pStyle w:val="Tekstpodstawowywcity3"/>
        <w:numPr>
          <w:ilvl w:val="0"/>
          <w:numId w:val="7"/>
        </w:numPr>
        <w:tabs>
          <w:tab w:val="clear" w:pos="737"/>
          <w:tab w:val="num" w:pos="709"/>
        </w:tabs>
        <w:spacing w:after="0"/>
        <w:jc w:val="both"/>
        <w:rPr>
          <w:rFonts w:ascii="Arial Narrow" w:hAnsi="Arial Narrow"/>
          <w:sz w:val="24"/>
          <w:szCs w:val="24"/>
        </w:rPr>
      </w:pPr>
      <w:r w:rsidRPr="006862A3">
        <w:rPr>
          <w:rFonts w:ascii="Arial Narrow" w:hAnsi="Arial Narrow"/>
          <w:sz w:val="24"/>
          <w:szCs w:val="24"/>
        </w:rPr>
        <w:t>o</w:t>
      </w:r>
      <w:r w:rsidR="00981F96" w:rsidRPr="006862A3">
        <w:rPr>
          <w:rFonts w:ascii="Arial Narrow" w:hAnsi="Arial Narrow"/>
          <w:sz w:val="24"/>
          <w:szCs w:val="24"/>
        </w:rPr>
        <w:t>dpowiedniego nadzoru nad prawidłową realizacją projektów w tym;</w:t>
      </w:r>
    </w:p>
    <w:p w14:paraId="2B63E6D2" w14:textId="77777777" w:rsidR="00981F96" w:rsidRPr="006862A3" w:rsidRDefault="001A105C" w:rsidP="001A105C">
      <w:pPr>
        <w:pStyle w:val="Teksttreci40"/>
        <w:numPr>
          <w:ilvl w:val="0"/>
          <w:numId w:val="8"/>
        </w:numPr>
        <w:shd w:val="clear" w:color="auto" w:fill="auto"/>
        <w:tabs>
          <w:tab w:val="left" w:pos="701"/>
        </w:tabs>
        <w:spacing w:before="0" w:after="0" w:line="276" w:lineRule="auto"/>
        <w:ind w:left="360" w:firstLine="207"/>
        <w:rPr>
          <w:rFonts w:ascii="Arial Narrow" w:hAnsi="Arial Narrow"/>
          <w:i w:val="0"/>
          <w:sz w:val="24"/>
          <w:szCs w:val="24"/>
        </w:rPr>
      </w:pPr>
      <w:r w:rsidRPr="006862A3">
        <w:rPr>
          <w:rFonts w:ascii="Arial Narrow" w:hAnsi="Arial Narrow"/>
          <w:i w:val="0"/>
          <w:sz w:val="24"/>
          <w:szCs w:val="24"/>
        </w:rPr>
        <w:t>w</w:t>
      </w:r>
      <w:r w:rsidR="00981F96" w:rsidRPr="006862A3">
        <w:rPr>
          <w:rFonts w:ascii="Arial Narrow" w:hAnsi="Arial Narrow"/>
          <w:i w:val="0"/>
          <w:sz w:val="24"/>
          <w:szCs w:val="24"/>
        </w:rPr>
        <w:t>eryfikacje wniosków o płatność w tym danych uczestników projektu i zatwierdzania wydatków,</w:t>
      </w:r>
    </w:p>
    <w:p w14:paraId="329AC9F3" w14:textId="77777777" w:rsidR="00981F96" w:rsidRPr="006862A3" w:rsidRDefault="001A105C" w:rsidP="001A105C">
      <w:pPr>
        <w:pStyle w:val="Teksttreci40"/>
        <w:numPr>
          <w:ilvl w:val="0"/>
          <w:numId w:val="8"/>
        </w:numPr>
        <w:shd w:val="clear" w:color="auto" w:fill="auto"/>
        <w:tabs>
          <w:tab w:val="left" w:pos="701"/>
        </w:tabs>
        <w:spacing w:before="0" w:after="0" w:line="276" w:lineRule="auto"/>
        <w:ind w:left="360" w:firstLine="207"/>
        <w:rPr>
          <w:rFonts w:ascii="Arial Narrow" w:hAnsi="Arial Narrow"/>
          <w:i w:val="0"/>
          <w:sz w:val="24"/>
          <w:szCs w:val="24"/>
        </w:rPr>
      </w:pPr>
      <w:r w:rsidRPr="006862A3">
        <w:rPr>
          <w:rFonts w:ascii="Arial Narrow" w:hAnsi="Arial Narrow"/>
          <w:i w:val="0"/>
          <w:sz w:val="24"/>
          <w:szCs w:val="24"/>
        </w:rPr>
        <w:t>m</w:t>
      </w:r>
      <w:r w:rsidR="00981F96" w:rsidRPr="006862A3">
        <w:rPr>
          <w:rFonts w:ascii="Arial Narrow" w:hAnsi="Arial Narrow"/>
          <w:i w:val="0"/>
          <w:sz w:val="24"/>
          <w:szCs w:val="24"/>
        </w:rPr>
        <w:t>onitorowanie postępów realizacji umów o dofinansowanie,</w:t>
      </w:r>
    </w:p>
    <w:p w14:paraId="774249F0" w14:textId="77777777" w:rsidR="006706BE" w:rsidRPr="006862A3" w:rsidRDefault="001A105C" w:rsidP="001A105C">
      <w:pPr>
        <w:pStyle w:val="Teksttreci40"/>
        <w:numPr>
          <w:ilvl w:val="0"/>
          <w:numId w:val="8"/>
        </w:numPr>
        <w:shd w:val="clear" w:color="auto" w:fill="auto"/>
        <w:tabs>
          <w:tab w:val="left" w:pos="701"/>
        </w:tabs>
        <w:spacing w:before="0" w:after="0" w:line="276" w:lineRule="auto"/>
        <w:ind w:left="360" w:firstLine="207"/>
        <w:rPr>
          <w:rFonts w:ascii="Arial Narrow" w:hAnsi="Arial Narrow"/>
          <w:i w:val="0"/>
          <w:sz w:val="24"/>
          <w:szCs w:val="24"/>
        </w:rPr>
      </w:pPr>
      <w:r w:rsidRPr="006862A3">
        <w:rPr>
          <w:rFonts w:ascii="Arial Narrow" w:hAnsi="Arial Narrow"/>
          <w:i w:val="0"/>
          <w:sz w:val="24"/>
          <w:szCs w:val="24"/>
        </w:rPr>
        <w:t>p</w:t>
      </w:r>
      <w:r w:rsidR="00981F96" w:rsidRPr="006862A3">
        <w:rPr>
          <w:rFonts w:ascii="Arial Narrow" w:hAnsi="Arial Narrow"/>
          <w:i w:val="0"/>
          <w:sz w:val="24"/>
          <w:szCs w:val="24"/>
        </w:rPr>
        <w:t>rzekazywanie środków na realizacje projektów</w:t>
      </w:r>
      <w:r w:rsidRPr="006862A3">
        <w:rPr>
          <w:rFonts w:ascii="Arial Narrow" w:hAnsi="Arial Narrow"/>
          <w:i w:val="0"/>
          <w:sz w:val="24"/>
          <w:szCs w:val="24"/>
        </w:rPr>
        <w:t>,</w:t>
      </w:r>
    </w:p>
    <w:p w14:paraId="451B7426" w14:textId="77777777" w:rsidR="001A105C" w:rsidRPr="006862A3" w:rsidRDefault="001A105C" w:rsidP="005B0443">
      <w:pPr>
        <w:pStyle w:val="Tekstpodstawowywcity3"/>
        <w:numPr>
          <w:ilvl w:val="0"/>
          <w:numId w:val="8"/>
        </w:numPr>
        <w:spacing w:after="0"/>
        <w:ind w:firstLine="284"/>
        <w:jc w:val="both"/>
        <w:rPr>
          <w:rFonts w:ascii="Arial Narrow" w:hAnsi="Arial Narrow"/>
          <w:sz w:val="24"/>
          <w:szCs w:val="24"/>
        </w:rPr>
      </w:pPr>
      <w:r w:rsidRPr="006862A3">
        <w:rPr>
          <w:rFonts w:ascii="Arial Narrow" w:hAnsi="Arial Narrow"/>
          <w:sz w:val="24"/>
          <w:szCs w:val="24"/>
        </w:rPr>
        <w:t>prawidłowości oraz zgodności z procedurami realizacji obowiązków w zakresie kontroli,</w:t>
      </w:r>
    </w:p>
    <w:p w14:paraId="4943A84D" w14:textId="77777777" w:rsidR="001A105C" w:rsidRPr="006862A3" w:rsidRDefault="001A105C" w:rsidP="005B0443">
      <w:pPr>
        <w:pStyle w:val="Tekstpodstawowywcity3"/>
        <w:numPr>
          <w:ilvl w:val="0"/>
          <w:numId w:val="8"/>
        </w:numPr>
        <w:spacing w:after="0"/>
        <w:ind w:left="709" w:hanging="142"/>
        <w:jc w:val="both"/>
        <w:rPr>
          <w:rFonts w:ascii="Arial Narrow" w:hAnsi="Arial Narrow"/>
          <w:sz w:val="24"/>
          <w:szCs w:val="24"/>
        </w:rPr>
      </w:pPr>
      <w:r w:rsidRPr="006862A3">
        <w:rPr>
          <w:rFonts w:ascii="Arial Narrow" w:hAnsi="Arial Narrow"/>
          <w:sz w:val="24"/>
          <w:szCs w:val="24"/>
        </w:rPr>
        <w:t>prawidłowości oraz terminowości realizacji obowiązków w zakresie monitorowania wdrażania   Działania oraz opracowywania i przekazywania informacji, sprawozdań z realizacji Działania,</w:t>
      </w:r>
    </w:p>
    <w:p w14:paraId="439C6B4A" w14:textId="77777777" w:rsidR="001A105C" w:rsidRPr="006862A3" w:rsidRDefault="001A105C" w:rsidP="005B0443">
      <w:pPr>
        <w:pStyle w:val="Tekstpodstawowywcity3"/>
        <w:numPr>
          <w:ilvl w:val="0"/>
          <w:numId w:val="8"/>
        </w:numPr>
        <w:spacing w:after="0"/>
        <w:ind w:left="709" w:hanging="142"/>
        <w:jc w:val="both"/>
        <w:rPr>
          <w:rFonts w:ascii="Arial Narrow" w:hAnsi="Arial Narrow"/>
          <w:sz w:val="24"/>
          <w:szCs w:val="24"/>
        </w:rPr>
      </w:pPr>
      <w:r w:rsidRPr="006862A3">
        <w:rPr>
          <w:rFonts w:ascii="Arial Narrow" w:hAnsi="Arial Narrow"/>
          <w:sz w:val="24"/>
          <w:szCs w:val="24"/>
        </w:rPr>
        <w:t>prawidłowości realizacji obowiązków w zakresie odzyskiwania środków od beneficjentów, prowadzenia rejestru obciążeń na projekcie oraz informowania o nieprawidłowościach,</w:t>
      </w:r>
    </w:p>
    <w:p w14:paraId="62CCBD23" w14:textId="77777777" w:rsidR="001A105C" w:rsidRPr="006862A3" w:rsidRDefault="001A105C" w:rsidP="005B0443">
      <w:pPr>
        <w:pStyle w:val="Tekstpodstawowywcity3"/>
        <w:numPr>
          <w:ilvl w:val="0"/>
          <w:numId w:val="8"/>
        </w:numPr>
        <w:spacing w:after="0"/>
        <w:ind w:firstLine="284"/>
        <w:jc w:val="both"/>
        <w:rPr>
          <w:rFonts w:ascii="Arial Narrow" w:hAnsi="Arial Narrow"/>
          <w:sz w:val="24"/>
          <w:szCs w:val="24"/>
        </w:rPr>
      </w:pPr>
      <w:r w:rsidRPr="006862A3">
        <w:rPr>
          <w:rFonts w:ascii="Arial Narrow" w:hAnsi="Arial Narrow"/>
          <w:sz w:val="24"/>
          <w:szCs w:val="24"/>
        </w:rPr>
        <w:t>poprawności realizacji zadań z zakresu promocji i informacji,</w:t>
      </w:r>
    </w:p>
    <w:p w14:paraId="6380DDF3" w14:textId="77777777" w:rsidR="001A105C" w:rsidRPr="006862A3" w:rsidRDefault="001A105C" w:rsidP="005B0443">
      <w:pPr>
        <w:pStyle w:val="Tekstpodstawowywcity3"/>
        <w:numPr>
          <w:ilvl w:val="0"/>
          <w:numId w:val="8"/>
        </w:numPr>
        <w:spacing w:after="0"/>
        <w:ind w:firstLine="284"/>
        <w:jc w:val="both"/>
        <w:rPr>
          <w:rFonts w:ascii="Arial Narrow" w:hAnsi="Arial Narrow"/>
          <w:sz w:val="24"/>
          <w:szCs w:val="24"/>
        </w:rPr>
      </w:pPr>
      <w:r w:rsidRPr="006862A3">
        <w:rPr>
          <w:rFonts w:ascii="Arial Narrow" w:hAnsi="Arial Narrow"/>
          <w:sz w:val="24"/>
          <w:szCs w:val="24"/>
        </w:rPr>
        <w:t>zachowania właściwej ścieżki audytu dla realizowanych procesów,</w:t>
      </w:r>
    </w:p>
    <w:p w14:paraId="61CFA53E" w14:textId="77777777" w:rsidR="001A105C" w:rsidRPr="006862A3" w:rsidRDefault="001A105C" w:rsidP="005B0443">
      <w:pPr>
        <w:pStyle w:val="Tekstpodstawowywcity3"/>
        <w:numPr>
          <w:ilvl w:val="0"/>
          <w:numId w:val="8"/>
        </w:numPr>
        <w:spacing w:after="0"/>
        <w:ind w:firstLine="284"/>
        <w:jc w:val="both"/>
        <w:rPr>
          <w:rFonts w:ascii="Arial Narrow" w:hAnsi="Arial Narrow"/>
          <w:sz w:val="24"/>
          <w:szCs w:val="24"/>
        </w:rPr>
      </w:pPr>
      <w:r w:rsidRPr="006862A3">
        <w:rPr>
          <w:rFonts w:ascii="Arial Narrow" w:hAnsi="Arial Narrow"/>
          <w:sz w:val="24"/>
          <w:szCs w:val="24"/>
        </w:rPr>
        <w:t>przestrzegania zasad archiwizacji dokumentów,</w:t>
      </w:r>
    </w:p>
    <w:p w14:paraId="76031FED" w14:textId="77777777" w:rsidR="001A105C" w:rsidRPr="006862A3" w:rsidRDefault="001A105C" w:rsidP="005B0443">
      <w:pPr>
        <w:pStyle w:val="Tekstpodstawowywcity3"/>
        <w:numPr>
          <w:ilvl w:val="0"/>
          <w:numId w:val="8"/>
        </w:numPr>
        <w:spacing w:after="0"/>
        <w:ind w:firstLine="284"/>
        <w:jc w:val="both"/>
        <w:rPr>
          <w:rFonts w:ascii="Arial Narrow" w:hAnsi="Arial Narrow"/>
          <w:sz w:val="24"/>
          <w:szCs w:val="24"/>
        </w:rPr>
      </w:pPr>
      <w:r w:rsidRPr="006862A3">
        <w:rPr>
          <w:rFonts w:ascii="Arial Narrow" w:hAnsi="Arial Narrow"/>
          <w:sz w:val="24"/>
          <w:szCs w:val="24"/>
        </w:rPr>
        <w:t>realizacji obowiązków w zakresie wprowadzania danych do SL2014,</w:t>
      </w:r>
    </w:p>
    <w:p w14:paraId="70ECB038" w14:textId="77777777" w:rsidR="001A105C" w:rsidRPr="006862A3" w:rsidRDefault="001A105C" w:rsidP="005B0443">
      <w:pPr>
        <w:pStyle w:val="Tekstpodstawowywcity3"/>
        <w:numPr>
          <w:ilvl w:val="0"/>
          <w:numId w:val="8"/>
        </w:numPr>
        <w:spacing w:after="0"/>
        <w:ind w:left="709" w:hanging="142"/>
        <w:jc w:val="both"/>
        <w:rPr>
          <w:rFonts w:ascii="Arial Narrow" w:hAnsi="Arial Narrow"/>
          <w:sz w:val="24"/>
          <w:szCs w:val="24"/>
        </w:rPr>
      </w:pPr>
      <w:r w:rsidRPr="006862A3">
        <w:rPr>
          <w:rFonts w:ascii="Arial Narrow" w:hAnsi="Arial Narrow"/>
          <w:sz w:val="24"/>
          <w:szCs w:val="24"/>
        </w:rPr>
        <w:t xml:space="preserve">realizacji obowiązków w zakresie zabezpieczenia i przetwarzania danych osobowych w zbiorze zgodnie z ustawą z dnia </w:t>
      </w:r>
      <w:r w:rsidR="00A459E1" w:rsidRPr="006862A3">
        <w:rPr>
          <w:rFonts w:ascii="Arial Narrow" w:hAnsi="Arial Narrow"/>
          <w:sz w:val="24"/>
          <w:szCs w:val="24"/>
        </w:rPr>
        <w:t xml:space="preserve">10 maja 2018 </w:t>
      </w:r>
      <w:r w:rsidRPr="006862A3">
        <w:rPr>
          <w:rFonts w:ascii="Arial Narrow" w:hAnsi="Arial Narrow"/>
          <w:sz w:val="24"/>
          <w:szCs w:val="24"/>
        </w:rPr>
        <w:t>r. o ochronie danych osobowych (</w:t>
      </w:r>
      <w:r w:rsidRPr="006862A3">
        <w:rPr>
          <w:rFonts w:ascii="Arial Narrow" w:hAnsi="Arial Narrow"/>
          <w:i/>
          <w:sz w:val="24"/>
          <w:szCs w:val="24"/>
          <w:lang w:eastAsia="pl-PL"/>
        </w:rPr>
        <w:t>Dz.</w:t>
      </w:r>
      <w:r w:rsidR="006C198C" w:rsidRPr="006862A3">
        <w:rPr>
          <w:rFonts w:ascii="Arial Narrow" w:hAnsi="Arial Narrow"/>
          <w:i/>
          <w:sz w:val="24"/>
          <w:szCs w:val="24"/>
          <w:lang w:eastAsia="pl-PL"/>
        </w:rPr>
        <w:t xml:space="preserve"> </w:t>
      </w:r>
      <w:r w:rsidRPr="006862A3">
        <w:rPr>
          <w:rFonts w:ascii="Arial Narrow" w:hAnsi="Arial Narrow"/>
          <w:i/>
          <w:sz w:val="24"/>
          <w:szCs w:val="24"/>
          <w:lang w:eastAsia="pl-PL"/>
        </w:rPr>
        <w:t>U. z </w:t>
      </w:r>
      <w:r w:rsidR="00953BD4" w:rsidRPr="006862A3">
        <w:rPr>
          <w:rFonts w:ascii="Arial Narrow" w:hAnsi="Arial Narrow"/>
          <w:i/>
          <w:sz w:val="24"/>
          <w:szCs w:val="24"/>
          <w:lang w:eastAsia="pl-PL"/>
        </w:rPr>
        <w:t xml:space="preserve">2019 </w:t>
      </w:r>
      <w:r w:rsidRPr="006862A3">
        <w:rPr>
          <w:rFonts w:ascii="Arial Narrow" w:hAnsi="Arial Narrow"/>
          <w:i/>
          <w:sz w:val="24"/>
          <w:szCs w:val="24"/>
          <w:lang w:eastAsia="pl-PL"/>
        </w:rPr>
        <w:t xml:space="preserve">r. poz. </w:t>
      </w:r>
      <w:r w:rsidR="00953BD4" w:rsidRPr="006862A3">
        <w:rPr>
          <w:rFonts w:ascii="Arial Narrow" w:hAnsi="Arial Narrow"/>
          <w:i/>
          <w:sz w:val="24"/>
          <w:szCs w:val="24"/>
          <w:lang w:eastAsia="pl-PL"/>
        </w:rPr>
        <w:t>1781</w:t>
      </w:r>
      <w:r w:rsidRPr="006862A3">
        <w:rPr>
          <w:rFonts w:ascii="Arial Narrow" w:hAnsi="Arial Narrow"/>
          <w:sz w:val="24"/>
          <w:szCs w:val="24"/>
        </w:rPr>
        <w:t>)</w:t>
      </w:r>
      <w:r w:rsidR="005C183D" w:rsidRPr="006862A3">
        <w:rPr>
          <w:rFonts w:ascii="Arial Narrow" w:hAnsi="Arial Narrow"/>
          <w:sz w:val="24"/>
          <w:szCs w:val="24"/>
        </w:rPr>
        <w:t xml:space="preserve"> oraz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w:t>
      </w:r>
      <w:r w:rsidRPr="006862A3">
        <w:rPr>
          <w:rFonts w:ascii="Arial Narrow" w:hAnsi="Arial Narrow"/>
          <w:sz w:val="24"/>
          <w:szCs w:val="24"/>
        </w:rPr>
        <w:t>,</w:t>
      </w:r>
    </w:p>
    <w:p w14:paraId="43314E8D" w14:textId="77777777" w:rsidR="001A105C" w:rsidRPr="006862A3" w:rsidRDefault="001A105C" w:rsidP="005B0443">
      <w:pPr>
        <w:pStyle w:val="Tekstpodstawowywcity3"/>
        <w:numPr>
          <w:ilvl w:val="0"/>
          <w:numId w:val="8"/>
        </w:numPr>
        <w:spacing w:after="0"/>
        <w:ind w:left="709" w:hanging="142"/>
        <w:jc w:val="both"/>
        <w:rPr>
          <w:rFonts w:ascii="Arial Narrow" w:hAnsi="Arial Narrow"/>
          <w:sz w:val="24"/>
          <w:szCs w:val="24"/>
        </w:rPr>
      </w:pPr>
      <w:r w:rsidRPr="006862A3">
        <w:rPr>
          <w:rFonts w:ascii="Arial Narrow" w:hAnsi="Arial Narrow"/>
          <w:sz w:val="24"/>
          <w:szCs w:val="24"/>
        </w:rPr>
        <w:t xml:space="preserve">poprawności podpisywanych przez </w:t>
      </w:r>
      <w:r w:rsidRPr="006862A3">
        <w:rPr>
          <w:rFonts w:ascii="Arial Narrow" w:hAnsi="Arial Narrow"/>
          <w:iCs/>
          <w:sz w:val="24"/>
          <w:szCs w:val="24"/>
        </w:rPr>
        <w:t xml:space="preserve">IP w ramach </w:t>
      </w:r>
      <w:r w:rsidRPr="006862A3">
        <w:rPr>
          <w:rFonts w:ascii="Arial Narrow" w:eastAsia="ArialNarrow" w:hAnsi="Arial Narrow"/>
          <w:sz w:val="24"/>
          <w:szCs w:val="24"/>
        </w:rPr>
        <w:t>RPO - L2020</w:t>
      </w:r>
      <w:r w:rsidRPr="006862A3">
        <w:rPr>
          <w:rFonts w:ascii="Arial Narrow" w:hAnsi="Arial Narrow"/>
          <w:iCs/>
          <w:sz w:val="24"/>
          <w:szCs w:val="24"/>
        </w:rPr>
        <w:t xml:space="preserve"> </w:t>
      </w:r>
      <w:r w:rsidRPr="006862A3">
        <w:rPr>
          <w:rFonts w:ascii="Arial Narrow" w:hAnsi="Arial Narrow"/>
          <w:sz w:val="24"/>
          <w:szCs w:val="24"/>
        </w:rPr>
        <w:t>umów o dofinansowanie projektu z beneficjentami w ramach wdrażanego Działania.</w:t>
      </w:r>
    </w:p>
    <w:p w14:paraId="559F5AF4" w14:textId="14F796DD" w:rsidR="00DA7EA7" w:rsidRDefault="00DA7EA7" w:rsidP="00093E5C">
      <w:pPr>
        <w:suppressAutoHyphens w:val="0"/>
        <w:spacing w:line="360" w:lineRule="auto"/>
        <w:jc w:val="both"/>
        <w:rPr>
          <w:rFonts w:ascii="Arial Narrow" w:hAnsi="Arial Narrow"/>
          <w:strike/>
        </w:rPr>
      </w:pPr>
    </w:p>
    <w:p w14:paraId="79634E09" w14:textId="71B5A07C" w:rsidR="00626C3C" w:rsidRDefault="00626C3C" w:rsidP="00093E5C">
      <w:pPr>
        <w:suppressAutoHyphens w:val="0"/>
        <w:spacing w:line="360" w:lineRule="auto"/>
        <w:jc w:val="both"/>
        <w:rPr>
          <w:rFonts w:ascii="Arial Narrow" w:hAnsi="Arial Narrow"/>
          <w:strike/>
        </w:rPr>
      </w:pPr>
    </w:p>
    <w:p w14:paraId="5FDAA091" w14:textId="614ECDB0" w:rsidR="00626C3C" w:rsidRDefault="00626C3C" w:rsidP="00093E5C">
      <w:pPr>
        <w:suppressAutoHyphens w:val="0"/>
        <w:spacing w:line="360" w:lineRule="auto"/>
        <w:jc w:val="both"/>
        <w:rPr>
          <w:rFonts w:ascii="Arial Narrow" w:hAnsi="Arial Narrow"/>
          <w:strike/>
        </w:rPr>
      </w:pPr>
    </w:p>
    <w:p w14:paraId="2735D22C" w14:textId="56CCB7C7" w:rsidR="00626C3C" w:rsidRDefault="00626C3C" w:rsidP="00093E5C">
      <w:pPr>
        <w:suppressAutoHyphens w:val="0"/>
        <w:spacing w:line="360" w:lineRule="auto"/>
        <w:jc w:val="both"/>
        <w:rPr>
          <w:rFonts w:ascii="Arial Narrow" w:hAnsi="Arial Narrow"/>
          <w:strike/>
        </w:rPr>
      </w:pPr>
    </w:p>
    <w:p w14:paraId="06B32650" w14:textId="77777777" w:rsidR="00626C3C" w:rsidRPr="006862A3" w:rsidRDefault="00626C3C" w:rsidP="00093E5C">
      <w:pPr>
        <w:suppressAutoHyphens w:val="0"/>
        <w:spacing w:line="360" w:lineRule="auto"/>
        <w:jc w:val="both"/>
        <w:rPr>
          <w:rFonts w:ascii="Arial Narrow" w:hAnsi="Arial Narrow"/>
          <w:strike/>
        </w:rPr>
      </w:pPr>
    </w:p>
    <w:p w14:paraId="5D711369" w14:textId="77777777" w:rsidR="00E91341" w:rsidRPr="006862A3" w:rsidRDefault="006D5DD7" w:rsidP="00375A65">
      <w:pPr>
        <w:pStyle w:val="Tekstpodstawowy31"/>
        <w:numPr>
          <w:ilvl w:val="1"/>
          <w:numId w:val="1"/>
        </w:numPr>
        <w:tabs>
          <w:tab w:val="clear" w:pos="1440"/>
          <w:tab w:val="left" w:pos="540"/>
          <w:tab w:val="left" w:pos="709"/>
        </w:tabs>
        <w:spacing w:after="0" w:line="276" w:lineRule="auto"/>
        <w:ind w:left="709" w:hanging="283"/>
        <w:jc w:val="both"/>
        <w:rPr>
          <w:rFonts w:ascii="Arial Narrow" w:hAnsi="Arial Narrow"/>
          <w:b/>
          <w:sz w:val="24"/>
          <w:szCs w:val="24"/>
        </w:rPr>
      </w:pPr>
      <w:r w:rsidRPr="006862A3">
        <w:rPr>
          <w:rFonts w:ascii="Arial Narrow" w:hAnsi="Arial Narrow"/>
          <w:b/>
          <w:sz w:val="24"/>
          <w:szCs w:val="24"/>
        </w:rPr>
        <w:t>H</w:t>
      </w:r>
      <w:r w:rsidR="00E91341" w:rsidRPr="006862A3">
        <w:rPr>
          <w:rFonts w:ascii="Arial Narrow" w:hAnsi="Arial Narrow"/>
          <w:b/>
          <w:sz w:val="24"/>
          <w:szCs w:val="24"/>
        </w:rPr>
        <w:t>armonogram planow</w:t>
      </w:r>
      <w:r w:rsidR="006A6311" w:rsidRPr="006862A3">
        <w:rPr>
          <w:rFonts w:ascii="Arial Narrow" w:hAnsi="Arial Narrow"/>
          <w:b/>
          <w:sz w:val="24"/>
          <w:szCs w:val="24"/>
        </w:rPr>
        <w:t>anych kontroli systemowych w IP</w:t>
      </w:r>
    </w:p>
    <w:p w14:paraId="56029C01" w14:textId="77777777" w:rsidR="00F21C8F" w:rsidRPr="006862A3" w:rsidRDefault="00F21C8F" w:rsidP="00EB6956">
      <w:pPr>
        <w:spacing w:line="276" w:lineRule="auto"/>
        <w:ind w:left="426"/>
        <w:jc w:val="both"/>
        <w:rPr>
          <w:rFonts w:ascii="Arial Narrow" w:hAnsi="Arial Narrow"/>
          <w:b/>
          <w:snapToGrid w:val="0"/>
        </w:rPr>
      </w:pPr>
    </w:p>
    <w:tbl>
      <w:tblPr>
        <w:tblW w:w="5647" w:type="pct"/>
        <w:tblInd w:w="-176" w:type="dxa"/>
        <w:tblLayout w:type="fixed"/>
        <w:tblLook w:val="0000" w:firstRow="0" w:lastRow="0" w:firstColumn="0" w:lastColumn="0" w:noHBand="0" w:noVBand="0"/>
      </w:tblPr>
      <w:tblGrid>
        <w:gridCol w:w="969"/>
        <w:gridCol w:w="1383"/>
        <w:gridCol w:w="1523"/>
        <w:gridCol w:w="2489"/>
        <w:gridCol w:w="968"/>
        <w:gridCol w:w="1658"/>
        <w:gridCol w:w="1245"/>
      </w:tblGrid>
      <w:tr w:rsidR="00FA465B" w:rsidRPr="006862A3" w14:paraId="7CE79F35" w14:textId="77777777" w:rsidTr="00E42D08">
        <w:trPr>
          <w:trHeight w:val="164"/>
        </w:trPr>
        <w:tc>
          <w:tcPr>
            <w:tcW w:w="473" w:type="pct"/>
            <w:tcBorders>
              <w:top w:val="single" w:sz="4" w:space="0" w:color="000000"/>
              <w:left w:val="single" w:sz="4" w:space="0" w:color="000000"/>
              <w:bottom w:val="single" w:sz="4" w:space="0" w:color="000000"/>
              <w:right w:val="single" w:sz="4" w:space="0" w:color="000000"/>
            </w:tcBorders>
            <w:shd w:val="clear" w:color="auto" w:fill="auto"/>
          </w:tcPr>
          <w:p w14:paraId="3D27ABAE" w14:textId="77777777" w:rsidR="00757EEA" w:rsidRPr="006862A3" w:rsidRDefault="00757EEA" w:rsidP="00EB6956">
            <w:pPr>
              <w:pStyle w:val="Tekstpodstawowy31"/>
              <w:spacing w:after="0" w:line="276" w:lineRule="auto"/>
              <w:jc w:val="both"/>
              <w:rPr>
                <w:rFonts w:ascii="Arial Narrow" w:hAnsi="Arial Narrow"/>
                <w:b/>
                <w:sz w:val="24"/>
                <w:szCs w:val="24"/>
              </w:rPr>
            </w:pPr>
            <w:r w:rsidRPr="006862A3">
              <w:rPr>
                <w:rFonts w:ascii="Arial Narrow" w:hAnsi="Arial Narrow"/>
                <w:b/>
                <w:sz w:val="24"/>
                <w:szCs w:val="24"/>
              </w:rPr>
              <w:t>Miesiąc/ Kwartał</w:t>
            </w:r>
          </w:p>
        </w:t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35F1F978" w14:textId="77777777" w:rsidR="00757EEA" w:rsidRPr="006862A3" w:rsidRDefault="00757EEA" w:rsidP="00EB6956">
            <w:pPr>
              <w:pStyle w:val="Tekstpodstawowy31"/>
              <w:spacing w:after="0" w:line="276" w:lineRule="auto"/>
              <w:jc w:val="both"/>
              <w:rPr>
                <w:rFonts w:ascii="Arial Narrow" w:hAnsi="Arial Narrow"/>
                <w:b/>
                <w:sz w:val="24"/>
                <w:szCs w:val="24"/>
              </w:rPr>
            </w:pPr>
            <w:r w:rsidRPr="006862A3">
              <w:rPr>
                <w:rFonts w:ascii="Arial Narrow" w:hAnsi="Arial Narrow"/>
                <w:b/>
                <w:sz w:val="24"/>
                <w:szCs w:val="24"/>
              </w:rPr>
              <w:t>Instytucja kontrolująca</w:t>
            </w:r>
          </w:p>
        </w:tc>
        <w:tc>
          <w:tcPr>
            <w:tcW w:w="744" w:type="pct"/>
            <w:tcBorders>
              <w:top w:val="single" w:sz="4" w:space="0" w:color="000000"/>
              <w:left w:val="single" w:sz="4" w:space="0" w:color="000000"/>
              <w:bottom w:val="single" w:sz="4" w:space="0" w:color="000000"/>
              <w:right w:val="single" w:sz="4" w:space="0" w:color="000000"/>
            </w:tcBorders>
          </w:tcPr>
          <w:p w14:paraId="1EFC4078" w14:textId="77777777" w:rsidR="00757EEA" w:rsidRPr="006862A3" w:rsidRDefault="00757EEA" w:rsidP="00EB6956">
            <w:pPr>
              <w:pStyle w:val="Tekstpodstawowy31"/>
              <w:spacing w:after="0" w:line="276" w:lineRule="auto"/>
              <w:jc w:val="both"/>
              <w:rPr>
                <w:rFonts w:ascii="Arial Narrow" w:hAnsi="Arial Narrow"/>
                <w:b/>
                <w:sz w:val="24"/>
                <w:szCs w:val="24"/>
              </w:rPr>
            </w:pPr>
            <w:r w:rsidRPr="006862A3">
              <w:rPr>
                <w:rFonts w:ascii="Arial Narrow" w:hAnsi="Arial Narrow"/>
                <w:b/>
                <w:sz w:val="24"/>
                <w:szCs w:val="24"/>
              </w:rPr>
              <w:t>Kontrolowana instytucja</w:t>
            </w:r>
          </w:p>
        </w:tc>
        <w:tc>
          <w:tcPr>
            <w:tcW w:w="1216" w:type="pct"/>
            <w:tcBorders>
              <w:top w:val="single" w:sz="4" w:space="0" w:color="000000"/>
              <w:left w:val="single" w:sz="4" w:space="0" w:color="000000"/>
              <w:bottom w:val="single" w:sz="4" w:space="0" w:color="000000"/>
              <w:right w:val="single" w:sz="4" w:space="0" w:color="000000"/>
            </w:tcBorders>
          </w:tcPr>
          <w:p w14:paraId="4E420732" w14:textId="77777777" w:rsidR="00757EEA" w:rsidRPr="006862A3" w:rsidRDefault="00757EEA" w:rsidP="00EB6956">
            <w:pPr>
              <w:pStyle w:val="Tekstpodstawowy31"/>
              <w:spacing w:after="0" w:line="276" w:lineRule="auto"/>
              <w:jc w:val="both"/>
              <w:rPr>
                <w:rFonts w:ascii="Arial Narrow" w:hAnsi="Arial Narrow"/>
                <w:b/>
                <w:sz w:val="24"/>
                <w:szCs w:val="24"/>
              </w:rPr>
            </w:pPr>
            <w:r w:rsidRPr="006862A3">
              <w:rPr>
                <w:rFonts w:ascii="Arial Narrow" w:hAnsi="Arial Narrow"/>
                <w:b/>
                <w:sz w:val="24"/>
                <w:szCs w:val="24"/>
              </w:rPr>
              <w:t>Kontrolowane procesy</w:t>
            </w:r>
          </w:p>
        </w:tc>
        <w:tc>
          <w:tcPr>
            <w:tcW w:w="473" w:type="pct"/>
            <w:tcBorders>
              <w:top w:val="single" w:sz="4" w:space="0" w:color="000000"/>
              <w:left w:val="single" w:sz="4" w:space="0" w:color="000000"/>
              <w:bottom w:val="single" w:sz="4" w:space="0" w:color="000000"/>
              <w:right w:val="single" w:sz="4" w:space="0" w:color="000000"/>
            </w:tcBorders>
            <w:shd w:val="clear" w:color="auto" w:fill="auto"/>
          </w:tcPr>
          <w:p w14:paraId="561AED91" w14:textId="77777777" w:rsidR="00757EEA" w:rsidRPr="006862A3" w:rsidRDefault="00757EEA" w:rsidP="00EB6956">
            <w:pPr>
              <w:pStyle w:val="Tekstpodstawowy31"/>
              <w:spacing w:after="0" w:line="276" w:lineRule="auto"/>
              <w:jc w:val="both"/>
              <w:rPr>
                <w:rFonts w:ascii="Arial Narrow" w:hAnsi="Arial Narrow"/>
                <w:b/>
                <w:sz w:val="24"/>
                <w:szCs w:val="24"/>
              </w:rPr>
            </w:pPr>
            <w:r w:rsidRPr="006862A3">
              <w:rPr>
                <w:rFonts w:ascii="Arial Narrow" w:hAnsi="Arial Narrow"/>
                <w:b/>
                <w:sz w:val="24"/>
                <w:szCs w:val="24"/>
              </w:rPr>
              <w:t>Czas trwania kontroli</w:t>
            </w:r>
          </w:p>
        </w:tc>
        <w:tc>
          <w:tcPr>
            <w:tcW w:w="810" w:type="pct"/>
            <w:tcBorders>
              <w:top w:val="single" w:sz="4" w:space="0" w:color="000000"/>
              <w:left w:val="single" w:sz="4" w:space="0" w:color="000000"/>
              <w:bottom w:val="single" w:sz="4" w:space="0" w:color="000000"/>
              <w:right w:val="single" w:sz="4" w:space="0" w:color="000000"/>
            </w:tcBorders>
            <w:shd w:val="clear" w:color="auto" w:fill="auto"/>
          </w:tcPr>
          <w:p w14:paraId="6218BCCC" w14:textId="77777777" w:rsidR="00757EEA" w:rsidRPr="006862A3" w:rsidRDefault="00757EEA" w:rsidP="00EB6956">
            <w:pPr>
              <w:pStyle w:val="Tekstpodstawowy31"/>
              <w:spacing w:after="0" w:line="276" w:lineRule="auto"/>
              <w:jc w:val="both"/>
              <w:rPr>
                <w:rFonts w:ascii="Arial Narrow" w:hAnsi="Arial Narrow"/>
                <w:b/>
                <w:sz w:val="24"/>
                <w:szCs w:val="24"/>
              </w:rPr>
            </w:pPr>
            <w:r w:rsidRPr="006862A3">
              <w:rPr>
                <w:rFonts w:ascii="Arial Narrow" w:hAnsi="Arial Narrow"/>
                <w:b/>
                <w:sz w:val="24"/>
                <w:szCs w:val="24"/>
              </w:rPr>
              <w:t>Liczebność zespołu kontrolującego</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14:paraId="6A0FD83E" w14:textId="77777777" w:rsidR="00757EEA" w:rsidRPr="006862A3" w:rsidRDefault="00757EEA" w:rsidP="00EB6956">
            <w:pPr>
              <w:pStyle w:val="Tekstpodstawowy31"/>
              <w:spacing w:after="0" w:line="276" w:lineRule="auto"/>
              <w:jc w:val="both"/>
              <w:rPr>
                <w:rFonts w:ascii="Arial Narrow" w:hAnsi="Arial Narrow"/>
                <w:b/>
                <w:sz w:val="24"/>
                <w:szCs w:val="24"/>
              </w:rPr>
            </w:pPr>
            <w:r w:rsidRPr="006862A3">
              <w:rPr>
                <w:rFonts w:ascii="Arial Narrow" w:hAnsi="Arial Narrow"/>
                <w:b/>
                <w:sz w:val="24"/>
                <w:szCs w:val="24"/>
              </w:rPr>
              <w:t>Informacje dodatkowe</w:t>
            </w:r>
          </w:p>
        </w:tc>
      </w:tr>
      <w:tr w:rsidR="00FA465B" w:rsidRPr="006862A3" w14:paraId="2C2F1861" w14:textId="77777777" w:rsidTr="00E42D08">
        <w:trPr>
          <w:trHeight w:val="164"/>
        </w:trPr>
        <w:tc>
          <w:tcPr>
            <w:tcW w:w="473" w:type="pct"/>
            <w:tcBorders>
              <w:top w:val="single" w:sz="4" w:space="0" w:color="000000"/>
              <w:left w:val="single" w:sz="4" w:space="0" w:color="000000"/>
              <w:bottom w:val="single" w:sz="4" w:space="0" w:color="000000"/>
              <w:right w:val="single" w:sz="4" w:space="0" w:color="000000"/>
            </w:tcBorders>
            <w:shd w:val="clear" w:color="auto" w:fill="auto"/>
          </w:tcPr>
          <w:p w14:paraId="5CD3A88B" w14:textId="77777777" w:rsidR="00EA35EE" w:rsidRPr="006862A3" w:rsidRDefault="00EA35EE" w:rsidP="00093E5C">
            <w:pPr>
              <w:pStyle w:val="Tekstpodstawowy31"/>
              <w:spacing w:after="0" w:line="240" w:lineRule="auto"/>
              <w:jc w:val="center"/>
              <w:rPr>
                <w:rFonts w:ascii="Arial Narrow" w:hAnsi="Arial Narrow"/>
                <w:sz w:val="20"/>
                <w:szCs w:val="20"/>
              </w:rPr>
            </w:pPr>
            <w:r w:rsidRPr="006862A3">
              <w:rPr>
                <w:rFonts w:ascii="Arial Narrow" w:hAnsi="Arial Narrow"/>
                <w:sz w:val="20"/>
                <w:szCs w:val="20"/>
              </w:rPr>
              <w:t xml:space="preserve">II kwartał </w:t>
            </w:r>
            <w:r w:rsidR="00953BD4" w:rsidRPr="006862A3">
              <w:rPr>
                <w:rFonts w:ascii="Arial Narrow" w:hAnsi="Arial Narrow"/>
                <w:sz w:val="20"/>
                <w:szCs w:val="20"/>
              </w:rPr>
              <w:t>2021</w:t>
            </w:r>
          </w:p>
          <w:p w14:paraId="3EF5B2BD" w14:textId="77777777" w:rsidR="00EA35EE" w:rsidRPr="006862A3" w:rsidRDefault="00EA35EE" w:rsidP="00505F9C">
            <w:pPr>
              <w:pStyle w:val="Tekstpodstawowy31"/>
              <w:spacing w:after="0" w:line="240" w:lineRule="auto"/>
              <w:jc w:val="center"/>
              <w:rPr>
                <w:rFonts w:ascii="Arial Narrow" w:hAnsi="Arial Narrow"/>
                <w:bCs/>
                <w:sz w:val="20"/>
                <w:szCs w:val="20"/>
              </w:rPr>
            </w:pPr>
          </w:p>
        </w:t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72D6D91E" w14:textId="77777777" w:rsidR="00494569" w:rsidRPr="006862A3" w:rsidRDefault="00494569" w:rsidP="00093E5C">
            <w:pPr>
              <w:pStyle w:val="Tekstpodstawowy31"/>
              <w:spacing w:after="0" w:line="240" w:lineRule="auto"/>
              <w:jc w:val="center"/>
              <w:rPr>
                <w:rFonts w:ascii="Arial Narrow" w:hAnsi="Arial Narrow"/>
                <w:sz w:val="20"/>
                <w:szCs w:val="20"/>
              </w:rPr>
            </w:pPr>
            <w:r w:rsidRPr="006862A3">
              <w:rPr>
                <w:rFonts w:ascii="Arial Narrow" w:hAnsi="Arial Narrow"/>
                <w:sz w:val="20"/>
                <w:szCs w:val="20"/>
              </w:rPr>
              <w:t>Urząd  Marszałkowski Województwa Lubuskiego/ Departament Europejskiego Funduszu Społecznego</w:t>
            </w:r>
          </w:p>
        </w:tc>
        <w:tc>
          <w:tcPr>
            <w:tcW w:w="744" w:type="pct"/>
            <w:tcBorders>
              <w:top w:val="single" w:sz="4" w:space="0" w:color="000000"/>
              <w:left w:val="single" w:sz="4" w:space="0" w:color="000000"/>
              <w:bottom w:val="single" w:sz="4" w:space="0" w:color="000000"/>
              <w:right w:val="single" w:sz="4" w:space="0" w:color="000000"/>
            </w:tcBorders>
          </w:tcPr>
          <w:p w14:paraId="375459A5" w14:textId="77777777" w:rsidR="00494569" w:rsidRPr="006862A3" w:rsidRDefault="00494569" w:rsidP="00093E5C">
            <w:pPr>
              <w:pStyle w:val="Tekstpodstawowy31"/>
              <w:spacing w:after="0" w:line="240" w:lineRule="auto"/>
              <w:jc w:val="center"/>
              <w:rPr>
                <w:rFonts w:ascii="Arial Narrow" w:hAnsi="Arial Narrow"/>
                <w:sz w:val="20"/>
                <w:szCs w:val="20"/>
              </w:rPr>
            </w:pPr>
            <w:r w:rsidRPr="006862A3">
              <w:rPr>
                <w:rFonts w:ascii="Arial Narrow" w:hAnsi="Arial Narrow"/>
                <w:bCs/>
                <w:sz w:val="20"/>
                <w:szCs w:val="20"/>
              </w:rPr>
              <w:t>Wojewódzki Urząd Pracy w Zielonej Górze</w:t>
            </w:r>
          </w:p>
        </w:tc>
        <w:tc>
          <w:tcPr>
            <w:tcW w:w="1216" w:type="pct"/>
            <w:tcBorders>
              <w:top w:val="single" w:sz="4" w:space="0" w:color="000000"/>
              <w:left w:val="single" w:sz="4" w:space="0" w:color="000000"/>
              <w:bottom w:val="single" w:sz="4" w:space="0" w:color="000000"/>
              <w:right w:val="single" w:sz="4" w:space="0" w:color="000000"/>
            </w:tcBorders>
          </w:tcPr>
          <w:p w14:paraId="39FFF19F" w14:textId="77777777" w:rsidR="00861A99" w:rsidRPr="006862A3" w:rsidRDefault="00861A99" w:rsidP="002211E6">
            <w:pPr>
              <w:pStyle w:val="Tekstpodstawowywcity3"/>
              <w:spacing w:after="0" w:line="240" w:lineRule="auto"/>
              <w:ind w:left="0"/>
              <w:rPr>
                <w:rFonts w:ascii="Arial Narrow" w:hAnsi="Arial Narrow"/>
                <w:iCs/>
                <w:sz w:val="20"/>
                <w:szCs w:val="20"/>
                <w:lang w:eastAsia="pl-PL"/>
              </w:rPr>
            </w:pPr>
            <w:r w:rsidRPr="006862A3">
              <w:rPr>
                <w:rFonts w:ascii="Arial Narrow" w:hAnsi="Arial Narrow"/>
                <w:sz w:val="20"/>
                <w:szCs w:val="20"/>
                <w:lang w:eastAsia="pl-PL"/>
              </w:rPr>
              <w:t>Kontrola systemowa na miejscu obejmuje m. in. sprawdzenie:</w:t>
            </w:r>
          </w:p>
          <w:p w14:paraId="2AE54312" w14:textId="77777777" w:rsidR="00861A99" w:rsidRPr="006862A3" w:rsidRDefault="00861A99" w:rsidP="002211E6">
            <w:pPr>
              <w:pStyle w:val="Tekstpodstawowywcity3"/>
              <w:numPr>
                <w:ilvl w:val="0"/>
                <w:numId w:val="7"/>
              </w:numPr>
              <w:spacing w:after="0" w:line="240" w:lineRule="auto"/>
              <w:rPr>
                <w:rFonts w:ascii="Arial Narrow" w:hAnsi="Arial Narrow"/>
                <w:sz w:val="20"/>
                <w:szCs w:val="20"/>
                <w:lang w:eastAsia="pl-PL"/>
              </w:rPr>
            </w:pPr>
            <w:r w:rsidRPr="006862A3">
              <w:rPr>
                <w:rFonts w:ascii="Arial Narrow" w:hAnsi="Arial Narrow"/>
                <w:sz w:val="20"/>
                <w:szCs w:val="20"/>
                <w:lang w:eastAsia="pl-PL"/>
              </w:rPr>
              <w:t xml:space="preserve">zgodności procesu wyboru projektów konkursowych i pozakonkursowych </w:t>
            </w:r>
            <w:r w:rsidRPr="006862A3">
              <w:rPr>
                <w:rFonts w:ascii="Arial Narrow" w:hAnsi="Arial Narrow"/>
                <w:iCs/>
                <w:sz w:val="20"/>
                <w:szCs w:val="20"/>
                <w:lang w:eastAsia="pl-PL"/>
              </w:rPr>
              <w:lastRenderedPageBreak/>
              <w:t xml:space="preserve">w ramach </w:t>
            </w:r>
            <w:r w:rsidRPr="006862A3">
              <w:rPr>
                <w:rFonts w:ascii="Arial Narrow" w:eastAsia="ArialNarrow" w:hAnsi="Arial Narrow"/>
                <w:sz w:val="20"/>
                <w:szCs w:val="20"/>
                <w:lang w:eastAsia="pl-PL"/>
              </w:rPr>
              <w:t xml:space="preserve">RPO - L2020 </w:t>
            </w:r>
            <w:r w:rsidRPr="006862A3">
              <w:rPr>
                <w:rFonts w:ascii="Arial Narrow" w:hAnsi="Arial Narrow"/>
                <w:iCs/>
                <w:sz w:val="20"/>
                <w:szCs w:val="20"/>
                <w:lang w:eastAsia="pl-PL"/>
              </w:rPr>
              <w:t xml:space="preserve"> </w:t>
            </w:r>
            <w:r w:rsidRPr="006862A3">
              <w:rPr>
                <w:rFonts w:ascii="Arial Narrow" w:hAnsi="Arial Narrow"/>
                <w:sz w:val="20"/>
                <w:szCs w:val="20"/>
                <w:lang w:eastAsia="pl-PL"/>
              </w:rPr>
              <w:t>z:</w:t>
            </w:r>
          </w:p>
          <w:p w14:paraId="384AC901" w14:textId="77777777" w:rsidR="00861A99" w:rsidRPr="006862A3" w:rsidRDefault="00861A99" w:rsidP="002211E6">
            <w:pPr>
              <w:pStyle w:val="Teksttreci40"/>
              <w:numPr>
                <w:ilvl w:val="0"/>
                <w:numId w:val="8"/>
              </w:numPr>
              <w:shd w:val="clear" w:color="auto" w:fill="auto"/>
              <w:tabs>
                <w:tab w:val="left" w:pos="682"/>
              </w:tabs>
              <w:spacing w:before="0" w:after="0" w:line="240" w:lineRule="auto"/>
              <w:ind w:left="360" w:firstLine="0"/>
              <w:jc w:val="left"/>
              <w:rPr>
                <w:rFonts w:ascii="Arial Narrow" w:hAnsi="Arial Narrow"/>
                <w:i w:val="0"/>
                <w:sz w:val="20"/>
                <w:szCs w:val="20"/>
                <w:lang w:eastAsia="pl-PL"/>
              </w:rPr>
            </w:pPr>
            <w:r w:rsidRPr="006862A3">
              <w:rPr>
                <w:rFonts w:ascii="Arial Narrow" w:hAnsi="Arial Narrow"/>
                <w:i w:val="0"/>
                <w:sz w:val="20"/>
                <w:szCs w:val="20"/>
                <w:lang w:eastAsia="pl-PL"/>
              </w:rPr>
              <w:t>procedurami jednostki kontrolowanej,</w:t>
            </w:r>
          </w:p>
          <w:p w14:paraId="280DFF6F" w14:textId="77777777" w:rsidR="00861A99" w:rsidRPr="006862A3" w:rsidRDefault="00861A99" w:rsidP="002211E6">
            <w:pPr>
              <w:pStyle w:val="Teksttreci40"/>
              <w:numPr>
                <w:ilvl w:val="0"/>
                <w:numId w:val="8"/>
              </w:numPr>
              <w:shd w:val="clear" w:color="auto" w:fill="auto"/>
              <w:tabs>
                <w:tab w:val="left" w:pos="701"/>
              </w:tabs>
              <w:spacing w:before="0" w:after="0" w:line="240" w:lineRule="auto"/>
              <w:ind w:left="360" w:firstLine="0"/>
              <w:jc w:val="left"/>
              <w:rPr>
                <w:rFonts w:ascii="Arial Narrow" w:hAnsi="Arial Narrow"/>
                <w:i w:val="0"/>
                <w:sz w:val="20"/>
                <w:szCs w:val="20"/>
                <w:lang w:eastAsia="pl-PL"/>
              </w:rPr>
            </w:pPr>
            <w:r w:rsidRPr="006862A3">
              <w:rPr>
                <w:rFonts w:ascii="Arial Narrow" w:hAnsi="Arial Narrow"/>
                <w:i w:val="0"/>
                <w:sz w:val="20"/>
                <w:szCs w:val="20"/>
                <w:lang w:eastAsia="pl-PL"/>
              </w:rPr>
              <w:t>Wytycznymi w zakresie trybów wyboru projektów na lata 2014-2020,</w:t>
            </w:r>
          </w:p>
          <w:p w14:paraId="3C0D1785" w14:textId="77777777" w:rsidR="00861A99" w:rsidRPr="006862A3" w:rsidRDefault="00861A99" w:rsidP="002211E6">
            <w:pPr>
              <w:pStyle w:val="Teksttreci40"/>
              <w:numPr>
                <w:ilvl w:val="0"/>
                <w:numId w:val="8"/>
              </w:numPr>
              <w:shd w:val="clear" w:color="auto" w:fill="auto"/>
              <w:tabs>
                <w:tab w:val="left" w:pos="701"/>
              </w:tabs>
              <w:spacing w:before="0" w:after="0" w:line="240" w:lineRule="auto"/>
              <w:ind w:left="360" w:firstLine="0"/>
              <w:jc w:val="left"/>
              <w:rPr>
                <w:rFonts w:ascii="Arial Narrow" w:hAnsi="Arial Narrow"/>
                <w:i w:val="0"/>
                <w:sz w:val="20"/>
                <w:szCs w:val="20"/>
                <w:lang w:eastAsia="pl-PL"/>
              </w:rPr>
            </w:pPr>
            <w:r w:rsidRPr="006862A3">
              <w:rPr>
                <w:rFonts w:ascii="Arial Narrow" w:hAnsi="Arial Narrow"/>
                <w:i w:val="0"/>
                <w:sz w:val="20"/>
                <w:szCs w:val="20"/>
                <w:lang w:eastAsia="pl-PL"/>
              </w:rPr>
              <w:t>Wytycznymi w zakresie kwalifikowalności wydatków w ramach Europejskiego Funduszu Rozwoju Regionalnego, Europejskiego Funduszu Społecznego oraz Funduszu Spójności na lata 2014-2020,</w:t>
            </w:r>
          </w:p>
          <w:p w14:paraId="5D4C2D1F" w14:textId="77777777" w:rsidR="00861A99" w:rsidRPr="006862A3" w:rsidRDefault="00861A99" w:rsidP="002211E6">
            <w:pPr>
              <w:pStyle w:val="Teksttreci40"/>
              <w:numPr>
                <w:ilvl w:val="0"/>
                <w:numId w:val="8"/>
              </w:numPr>
              <w:shd w:val="clear" w:color="auto" w:fill="auto"/>
              <w:tabs>
                <w:tab w:val="left" w:pos="701"/>
              </w:tabs>
              <w:spacing w:before="0" w:after="0" w:line="240" w:lineRule="auto"/>
              <w:ind w:left="360" w:firstLine="0"/>
              <w:jc w:val="left"/>
              <w:rPr>
                <w:rFonts w:ascii="Arial Narrow" w:hAnsi="Arial Narrow"/>
                <w:i w:val="0"/>
                <w:sz w:val="20"/>
                <w:szCs w:val="20"/>
                <w:lang w:eastAsia="pl-PL"/>
              </w:rPr>
            </w:pPr>
            <w:r w:rsidRPr="006862A3">
              <w:rPr>
                <w:rFonts w:ascii="Arial Narrow" w:hAnsi="Arial Narrow"/>
                <w:i w:val="0"/>
                <w:sz w:val="20"/>
                <w:szCs w:val="20"/>
                <w:lang w:eastAsia="pl-PL"/>
              </w:rPr>
              <w:t>Wytycznymi w zakresie realizacji zasady równości szans i niedyskryminacji w tym dostępności dla osób z niepełnosprawnościami i zasady równości szans kobiet i mężczyzn w ramach funduszy unijnych na lata 2014-2020,</w:t>
            </w:r>
          </w:p>
          <w:p w14:paraId="4E6BD601" w14:textId="77777777" w:rsidR="00861A99" w:rsidRPr="006862A3" w:rsidRDefault="00861A99" w:rsidP="002211E6">
            <w:pPr>
              <w:pStyle w:val="Tekstpodstawowywcity3"/>
              <w:numPr>
                <w:ilvl w:val="0"/>
                <w:numId w:val="7"/>
              </w:numPr>
              <w:spacing w:after="0" w:line="240" w:lineRule="auto"/>
              <w:rPr>
                <w:rFonts w:ascii="Arial Narrow" w:hAnsi="Arial Narrow"/>
                <w:sz w:val="20"/>
                <w:szCs w:val="20"/>
                <w:lang w:eastAsia="pl-PL"/>
              </w:rPr>
            </w:pPr>
            <w:r w:rsidRPr="006862A3">
              <w:rPr>
                <w:rFonts w:ascii="Arial Narrow" w:hAnsi="Arial Narrow"/>
                <w:sz w:val="20"/>
                <w:szCs w:val="20"/>
                <w:lang w:eastAsia="pl-PL"/>
              </w:rPr>
              <w:t>Odpowiedniego nadzoru nad prawidłową realizacją projektów w tym;</w:t>
            </w:r>
          </w:p>
          <w:p w14:paraId="19FDB2BE" w14:textId="77777777" w:rsidR="00861A99" w:rsidRPr="006862A3" w:rsidRDefault="00861A99" w:rsidP="002211E6">
            <w:pPr>
              <w:pStyle w:val="Teksttreci40"/>
              <w:numPr>
                <w:ilvl w:val="0"/>
                <w:numId w:val="8"/>
              </w:numPr>
              <w:shd w:val="clear" w:color="auto" w:fill="auto"/>
              <w:tabs>
                <w:tab w:val="left" w:pos="701"/>
              </w:tabs>
              <w:spacing w:before="0" w:after="0" w:line="240" w:lineRule="auto"/>
              <w:ind w:left="360" w:firstLine="0"/>
              <w:jc w:val="left"/>
              <w:rPr>
                <w:rFonts w:ascii="Arial Narrow" w:hAnsi="Arial Narrow"/>
                <w:i w:val="0"/>
                <w:sz w:val="20"/>
                <w:szCs w:val="20"/>
                <w:lang w:eastAsia="pl-PL"/>
              </w:rPr>
            </w:pPr>
            <w:r w:rsidRPr="006862A3">
              <w:rPr>
                <w:rFonts w:ascii="Arial Narrow" w:hAnsi="Arial Narrow"/>
                <w:i w:val="0"/>
                <w:sz w:val="20"/>
                <w:szCs w:val="20"/>
                <w:lang w:eastAsia="pl-PL"/>
              </w:rPr>
              <w:t>Weryfikacje wniosków o płatność w tym danych uczestników projektu i zatwierdzania wydatków,</w:t>
            </w:r>
          </w:p>
          <w:p w14:paraId="34BED65A" w14:textId="77777777" w:rsidR="00861A99" w:rsidRPr="006862A3" w:rsidRDefault="00861A99" w:rsidP="002211E6">
            <w:pPr>
              <w:pStyle w:val="Teksttreci40"/>
              <w:numPr>
                <w:ilvl w:val="0"/>
                <w:numId w:val="8"/>
              </w:numPr>
              <w:shd w:val="clear" w:color="auto" w:fill="auto"/>
              <w:tabs>
                <w:tab w:val="left" w:pos="701"/>
              </w:tabs>
              <w:spacing w:before="0" w:after="0" w:line="240" w:lineRule="auto"/>
              <w:ind w:left="360" w:firstLine="0"/>
              <w:jc w:val="left"/>
              <w:rPr>
                <w:rFonts w:ascii="Arial Narrow" w:hAnsi="Arial Narrow"/>
                <w:i w:val="0"/>
                <w:sz w:val="20"/>
                <w:szCs w:val="20"/>
                <w:lang w:eastAsia="pl-PL"/>
              </w:rPr>
            </w:pPr>
            <w:r w:rsidRPr="006862A3">
              <w:rPr>
                <w:rFonts w:ascii="Arial Narrow" w:hAnsi="Arial Narrow"/>
                <w:i w:val="0"/>
                <w:sz w:val="20"/>
                <w:szCs w:val="20"/>
                <w:lang w:eastAsia="pl-PL"/>
              </w:rPr>
              <w:t>Monitorowanie postępów realizacji umów o dofinansowanie,</w:t>
            </w:r>
          </w:p>
          <w:p w14:paraId="1831FE6F" w14:textId="77777777" w:rsidR="00861A99" w:rsidRPr="006862A3" w:rsidRDefault="00861A99" w:rsidP="002211E6">
            <w:pPr>
              <w:pStyle w:val="Teksttreci40"/>
              <w:numPr>
                <w:ilvl w:val="0"/>
                <w:numId w:val="8"/>
              </w:numPr>
              <w:shd w:val="clear" w:color="auto" w:fill="auto"/>
              <w:tabs>
                <w:tab w:val="left" w:pos="701"/>
              </w:tabs>
              <w:spacing w:before="0" w:after="0" w:line="240" w:lineRule="auto"/>
              <w:ind w:left="360" w:firstLine="0"/>
              <w:jc w:val="left"/>
              <w:rPr>
                <w:rFonts w:ascii="Arial Narrow" w:hAnsi="Arial Narrow"/>
                <w:i w:val="0"/>
                <w:sz w:val="20"/>
                <w:szCs w:val="20"/>
                <w:lang w:eastAsia="pl-PL"/>
              </w:rPr>
            </w:pPr>
            <w:r w:rsidRPr="006862A3">
              <w:rPr>
                <w:rFonts w:ascii="Arial Narrow" w:hAnsi="Arial Narrow"/>
                <w:i w:val="0"/>
                <w:sz w:val="20"/>
                <w:szCs w:val="20"/>
                <w:lang w:eastAsia="pl-PL"/>
              </w:rPr>
              <w:t>Przekazywanie środków na realizacje projektów,</w:t>
            </w:r>
          </w:p>
          <w:p w14:paraId="50FAA397" w14:textId="77777777" w:rsidR="00861A99" w:rsidRPr="006862A3" w:rsidRDefault="00861A99" w:rsidP="002211E6">
            <w:pPr>
              <w:pStyle w:val="Tekstpodstawowywcity3"/>
              <w:numPr>
                <w:ilvl w:val="0"/>
                <w:numId w:val="7"/>
              </w:numPr>
              <w:spacing w:after="0" w:line="240" w:lineRule="auto"/>
              <w:rPr>
                <w:rFonts w:ascii="Arial Narrow" w:hAnsi="Arial Narrow"/>
                <w:sz w:val="20"/>
                <w:szCs w:val="20"/>
                <w:lang w:eastAsia="pl-PL"/>
              </w:rPr>
            </w:pPr>
            <w:r w:rsidRPr="006862A3">
              <w:rPr>
                <w:rFonts w:ascii="Arial Narrow" w:hAnsi="Arial Narrow"/>
                <w:sz w:val="20"/>
                <w:szCs w:val="20"/>
                <w:lang w:eastAsia="pl-PL"/>
              </w:rPr>
              <w:t>prawidłowości oraz zgodności z procedurami realizacji obowiązków w zakresie kontroli,</w:t>
            </w:r>
          </w:p>
          <w:p w14:paraId="3A62CBB2" w14:textId="77777777" w:rsidR="00861A99" w:rsidRPr="006862A3" w:rsidRDefault="00861A99" w:rsidP="002211E6">
            <w:pPr>
              <w:pStyle w:val="Tekstpodstawowywcity3"/>
              <w:numPr>
                <w:ilvl w:val="0"/>
                <w:numId w:val="7"/>
              </w:numPr>
              <w:spacing w:after="0" w:line="240" w:lineRule="auto"/>
              <w:rPr>
                <w:rFonts w:ascii="Arial Narrow" w:hAnsi="Arial Narrow"/>
                <w:sz w:val="20"/>
                <w:szCs w:val="20"/>
                <w:lang w:eastAsia="pl-PL"/>
              </w:rPr>
            </w:pPr>
            <w:r w:rsidRPr="006862A3">
              <w:rPr>
                <w:rFonts w:ascii="Arial Narrow" w:hAnsi="Arial Narrow"/>
                <w:sz w:val="20"/>
                <w:szCs w:val="20"/>
                <w:lang w:eastAsia="pl-PL"/>
              </w:rPr>
              <w:t xml:space="preserve">prawidłowości oraz terminowości realizacji obowiązków w zakresie monitorowania wdrażania Działania oraz opracowywania i przekazywania informacji, </w:t>
            </w:r>
            <w:r w:rsidRPr="006862A3">
              <w:rPr>
                <w:rFonts w:ascii="Arial Narrow" w:hAnsi="Arial Narrow"/>
                <w:sz w:val="20"/>
                <w:szCs w:val="20"/>
                <w:lang w:eastAsia="pl-PL"/>
              </w:rPr>
              <w:lastRenderedPageBreak/>
              <w:t>sprawozdań z realizacji Działania,</w:t>
            </w:r>
          </w:p>
          <w:p w14:paraId="7B2D3E75" w14:textId="77777777" w:rsidR="00861A99" w:rsidRPr="006862A3" w:rsidRDefault="00861A99" w:rsidP="002211E6">
            <w:pPr>
              <w:pStyle w:val="Tekstpodstawowywcity3"/>
              <w:numPr>
                <w:ilvl w:val="0"/>
                <w:numId w:val="7"/>
              </w:numPr>
              <w:spacing w:after="0" w:line="240" w:lineRule="auto"/>
              <w:rPr>
                <w:rFonts w:ascii="Arial Narrow" w:hAnsi="Arial Narrow"/>
                <w:sz w:val="20"/>
                <w:szCs w:val="20"/>
                <w:lang w:eastAsia="pl-PL"/>
              </w:rPr>
            </w:pPr>
            <w:r w:rsidRPr="006862A3">
              <w:rPr>
                <w:rFonts w:ascii="Arial Narrow" w:hAnsi="Arial Narrow"/>
                <w:sz w:val="20"/>
                <w:szCs w:val="20"/>
                <w:lang w:eastAsia="pl-PL"/>
              </w:rPr>
              <w:t>prawidłowości realizacji obowiązków w zakresie odzyskiwania środków od beneficjentów, prowadzenia rejestru obciążeń na projekcie oraz in</w:t>
            </w:r>
            <w:r w:rsidR="00ED15AF" w:rsidRPr="006862A3">
              <w:rPr>
                <w:rFonts w:ascii="Arial Narrow" w:hAnsi="Arial Narrow"/>
                <w:sz w:val="20"/>
                <w:szCs w:val="20"/>
                <w:lang w:eastAsia="pl-PL"/>
              </w:rPr>
              <w:t>formowania o nieprawidłowościach</w:t>
            </w:r>
            <w:r w:rsidRPr="006862A3">
              <w:rPr>
                <w:rFonts w:ascii="Arial Narrow" w:hAnsi="Arial Narrow"/>
                <w:sz w:val="20"/>
                <w:szCs w:val="20"/>
                <w:lang w:eastAsia="pl-PL"/>
              </w:rPr>
              <w:t>,</w:t>
            </w:r>
          </w:p>
          <w:p w14:paraId="11C203B2" w14:textId="77777777" w:rsidR="00861A99" w:rsidRPr="006862A3" w:rsidRDefault="00861A99" w:rsidP="002211E6">
            <w:pPr>
              <w:pStyle w:val="Tekstpodstawowywcity3"/>
              <w:numPr>
                <w:ilvl w:val="0"/>
                <w:numId w:val="7"/>
              </w:numPr>
              <w:spacing w:after="0" w:line="240" w:lineRule="auto"/>
              <w:rPr>
                <w:rFonts w:ascii="Arial Narrow" w:hAnsi="Arial Narrow"/>
                <w:sz w:val="20"/>
                <w:szCs w:val="20"/>
                <w:lang w:eastAsia="pl-PL"/>
              </w:rPr>
            </w:pPr>
            <w:r w:rsidRPr="006862A3">
              <w:rPr>
                <w:rFonts w:ascii="Arial Narrow" w:hAnsi="Arial Narrow"/>
                <w:sz w:val="20"/>
                <w:szCs w:val="20"/>
                <w:lang w:eastAsia="pl-PL"/>
              </w:rPr>
              <w:t>poprawności realizacji zadań z zakresu promocji i informacji,</w:t>
            </w:r>
          </w:p>
          <w:p w14:paraId="5B147A6F" w14:textId="77777777" w:rsidR="00861A99" w:rsidRPr="006862A3" w:rsidRDefault="00861A99" w:rsidP="002211E6">
            <w:pPr>
              <w:pStyle w:val="Tekstpodstawowywcity3"/>
              <w:numPr>
                <w:ilvl w:val="0"/>
                <w:numId w:val="7"/>
              </w:numPr>
              <w:spacing w:after="0" w:line="240" w:lineRule="auto"/>
              <w:rPr>
                <w:rFonts w:ascii="Arial Narrow" w:hAnsi="Arial Narrow"/>
                <w:sz w:val="20"/>
                <w:szCs w:val="20"/>
                <w:lang w:eastAsia="pl-PL"/>
              </w:rPr>
            </w:pPr>
            <w:r w:rsidRPr="006862A3">
              <w:rPr>
                <w:rFonts w:ascii="Arial Narrow" w:hAnsi="Arial Narrow"/>
                <w:sz w:val="20"/>
                <w:szCs w:val="20"/>
                <w:lang w:eastAsia="pl-PL"/>
              </w:rPr>
              <w:t>zachowania właściwej ścieżki audytu dla realizowanych procesów,</w:t>
            </w:r>
          </w:p>
          <w:p w14:paraId="3BA9EC0F" w14:textId="77777777" w:rsidR="00861A99" w:rsidRPr="006862A3" w:rsidRDefault="00861A99" w:rsidP="002211E6">
            <w:pPr>
              <w:pStyle w:val="Tekstpodstawowywcity3"/>
              <w:numPr>
                <w:ilvl w:val="0"/>
                <w:numId w:val="7"/>
              </w:numPr>
              <w:spacing w:after="0" w:line="240" w:lineRule="auto"/>
              <w:rPr>
                <w:rFonts w:ascii="Arial Narrow" w:hAnsi="Arial Narrow"/>
                <w:sz w:val="20"/>
                <w:szCs w:val="20"/>
                <w:lang w:eastAsia="pl-PL"/>
              </w:rPr>
            </w:pPr>
            <w:r w:rsidRPr="006862A3">
              <w:rPr>
                <w:rFonts w:ascii="Arial Narrow" w:hAnsi="Arial Narrow"/>
                <w:sz w:val="20"/>
                <w:szCs w:val="20"/>
                <w:lang w:eastAsia="pl-PL"/>
              </w:rPr>
              <w:t>przestrzegania zasad archiwizacji dokumentów,</w:t>
            </w:r>
          </w:p>
          <w:p w14:paraId="00D1DF55" w14:textId="77777777" w:rsidR="00861A99" w:rsidRPr="006862A3" w:rsidRDefault="00861A99" w:rsidP="002211E6">
            <w:pPr>
              <w:pStyle w:val="Tekstpodstawowywcity3"/>
              <w:numPr>
                <w:ilvl w:val="0"/>
                <w:numId w:val="7"/>
              </w:numPr>
              <w:spacing w:after="0" w:line="240" w:lineRule="auto"/>
              <w:rPr>
                <w:rFonts w:ascii="Arial Narrow" w:hAnsi="Arial Narrow"/>
                <w:sz w:val="20"/>
                <w:szCs w:val="20"/>
                <w:lang w:eastAsia="pl-PL"/>
              </w:rPr>
            </w:pPr>
            <w:r w:rsidRPr="006862A3">
              <w:rPr>
                <w:rFonts w:ascii="Arial Narrow" w:hAnsi="Arial Narrow"/>
                <w:sz w:val="20"/>
                <w:szCs w:val="20"/>
                <w:lang w:eastAsia="pl-PL"/>
              </w:rPr>
              <w:t>realizacji obowiązków w zakresie wprowadzania danych do SL2014,</w:t>
            </w:r>
          </w:p>
          <w:p w14:paraId="0E71783A" w14:textId="77777777" w:rsidR="00861A99" w:rsidRPr="006862A3" w:rsidRDefault="00861A99" w:rsidP="002211E6">
            <w:pPr>
              <w:pStyle w:val="Tekstpodstawowywcity3"/>
              <w:numPr>
                <w:ilvl w:val="0"/>
                <w:numId w:val="7"/>
              </w:numPr>
              <w:spacing w:after="0" w:line="240" w:lineRule="auto"/>
              <w:rPr>
                <w:rFonts w:ascii="Arial Narrow" w:hAnsi="Arial Narrow"/>
                <w:sz w:val="20"/>
                <w:szCs w:val="20"/>
                <w:lang w:eastAsia="pl-PL"/>
              </w:rPr>
            </w:pPr>
            <w:r w:rsidRPr="006862A3">
              <w:rPr>
                <w:rFonts w:ascii="Arial Narrow" w:hAnsi="Arial Narrow"/>
                <w:sz w:val="20"/>
                <w:szCs w:val="20"/>
                <w:lang w:eastAsia="pl-PL"/>
              </w:rPr>
              <w:t xml:space="preserve">realizacji obowiązków w zakresie zabezpieczenia i przetwarzania danych osobowych w zbiorze zgodnie z ustawą z dnia </w:t>
            </w:r>
            <w:r w:rsidR="00A459E1" w:rsidRPr="006862A3">
              <w:rPr>
                <w:rFonts w:ascii="Arial Narrow" w:hAnsi="Arial Narrow"/>
                <w:sz w:val="20"/>
                <w:szCs w:val="20"/>
                <w:lang w:eastAsia="pl-PL"/>
              </w:rPr>
              <w:t xml:space="preserve">10 maja 2018 </w:t>
            </w:r>
            <w:r w:rsidRPr="006862A3">
              <w:rPr>
                <w:rFonts w:ascii="Arial Narrow" w:hAnsi="Arial Narrow"/>
                <w:sz w:val="20"/>
                <w:szCs w:val="20"/>
                <w:lang w:eastAsia="pl-PL"/>
              </w:rPr>
              <w:t xml:space="preserve">r. o ochronie danych osobowych </w:t>
            </w:r>
            <w:r w:rsidR="00206D65" w:rsidRPr="006862A3">
              <w:rPr>
                <w:rFonts w:ascii="Arial Narrow" w:hAnsi="Arial Narrow"/>
                <w:sz w:val="20"/>
                <w:szCs w:val="20"/>
                <w:lang w:eastAsia="pl-PL"/>
              </w:rPr>
              <w:t>(Dz.</w:t>
            </w:r>
            <w:r w:rsidR="00AA12B7" w:rsidRPr="006862A3">
              <w:rPr>
                <w:rFonts w:ascii="Arial Narrow" w:hAnsi="Arial Narrow"/>
                <w:sz w:val="20"/>
                <w:szCs w:val="20"/>
                <w:lang w:eastAsia="pl-PL"/>
              </w:rPr>
              <w:t xml:space="preserve"> </w:t>
            </w:r>
            <w:r w:rsidR="00206D65" w:rsidRPr="006862A3">
              <w:rPr>
                <w:rFonts w:ascii="Arial Narrow" w:hAnsi="Arial Narrow"/>
                <w:sz w:val="20"/>
                <w:szCs w:val="20"/>
                <w:lang w:eastAsia="pl-PL"/>
              </w:rPr>
              <w:t>U. z </w:t>
            </w:r>
            <w:r w:rsidR="00953BD4" w:rsidRPr="006862A3">
              <w:rPr>
                <w:rFonts w:ascii="Arial Narrow" w:hAnsi="Arial Narrow"/>
                <w:sz w:val="20"/>
                <w:szCs w:val="20"/>
                <w:lang w:eastAsia="pl-PL"/>
              </w:rPr>
              <w:t xml:space="preserve">2019 </w:t>
            </w:r>
            <w:r w:rsidR="00206D65" w:rsidRPr="006862A3">
              <w:rPr>
                <w:rFonts w:ascii="Arial Narrow" w:hAnsi="Arial Narrow"/>
                <w:sz w:val="20"/>
                <w:szCs w:val="20"/>
                <w:lang w:eastAsia="pl-PL"/>
              </w:rPr>
              <w:t xml:space="preserve">r. poz. </w:t>
            </w:r>
            <w:r w:rsidR="00953BD4" w:rsidRPr="006862A3">
              <w:rPr>
                <w:rFonts w:ascii="Arial Narrow" w:hAnsi="Arial Narrow"/>
                <w:sz w:val="20"/>
                <w:szCs w:val="20"/>
                <w:lang w:eastAsia="pl-PL"/>
              </w:rPr>
              <w:t>1781</w:t>
            </w:r>
            <w:r w:rsidR="00206D65" w:rsidRPr="006862A3">
              <w:rPr>
                <w:rFonts w:ascii="Arial Narrow" w:hAnsi="Arial Narrow"/>
                <w:sz w:val="20"/>
                <w:szCs w:val="20"/>
                <w:lang w:eastAsia="pl-PL"/>
              </w:rPr>
              <w:t xml:space="preserve">) oraz zgodnie z rozporządzeniem Parlamentu Europejskiego i Rady (UE) 2016/679 z dnia 27 kwietnia 2016 r. w sprawie ochrony osób fizycznych w związku z przetwarzaniem danych osobowych i w sprawie swobodnego przepływu takich danych oraz </w:t>
            </w:r>
            <w:r w:rsidR="00206D65" w:rsidRPr="006862A3">
              <w:rPr>
                <w:rFonts w:ascii="Arial Narrow" w:hAnsi="Arial Narrow"/>
                <w:sz w:val="20"/>
                <w:szCs w:val="20"/>
                <w:lang w:eastAsia="pl-PL"/>
              </w:rPr>
              <w:lastRenderedPageBreak/>
              <w:t>uchylenia dyrektywy 95/46/WE (ogólne rozporządzenie o ochronie danych) (Dz. U. UE. L. z 2016 r. Nr 119, str. 1),</w:t>
            </w:r>
          </w:p>
          <w:p w14:paraId="321E1354" w14:textId="77777777" w:rsidR="00494569" w:rsidRPr="006862A3" w:rsidRDefault="00861A99" w:rsidP="00A71089">
            <w:pPr>
              <w:pStyle w:val="Tekstpodstawowywcity3"/>
              <w:numPr>
                <w:ilvl w:val="0"/>
                <w:numId w:val="7"/>
              </w:numPr>
              <w:spacing w:after="0" w:line="240" w:lineRule="auto"/>
              <w:rPr>
                <w:rFonts w:ascii="Arial Narrow" w:hAnsi="Arial Narrow"/>
                <w:sz w:val="20"/>
                <w:szCs w:val="20"/>
                <w:lang w:eastAsia="pl-PL"/>
              </w:rPr>
            </w:pPr>
            <w:r w:rsidRPr="006862A3">
              <w:rPr>
                <w:rFonts w:ascii="Arial Narrow" w:hAnsi="Arial Narrow"/>
                <w:sz w:val="20"/>
                <w:szCs w:val="20"/>
                <w:lang w:eastAsia="pl-PL"/>
              </w:rPr>
              <w:t xml:space="preserve">poprawności podpisywanych przez </w:t>
            </w:r>
            <w:r w:rsidRPr="006862A3">
              <w:rPr>
                <w:rFonts w:ascii="Arial Narrow" w:hAnsi="Arial Narrow"/>
                <w:iCs/>
                <w:sz w:val="20"/>
                <w:szCs w:val="20"/>
                <w:lang w:eastAsia="pl-PL"/>
              </w:rPr>
              <w:t xml:space="preserve">IP w ramach </w:t>
            </w:r>
            <w:r w:rsidRPr="006862A3">
              <w:rPr>
                <w:rFonts w:ascii="Arial Narrow" w:eastAsia="ArialNarrow" w:hAnsi="Arial Narrow"/>
                <w:sz w:val="20"/>
                <w:szCs w:val="20"/>
                <w:lang w:eastAsia="pl-PL"/>
              </w:rPr>
              <w:t>RPO - L2020</w:t>
            </w:r>
            <w:r w:rsidRPr="006862A3">
              <w:rPr>
                <w:rFonts w:ascii="Arial Narrow" w:hAnsi="Arial Narrow"/>
                <w:iCs/>
                <w:sz w:val="20"/>
                <w:szCs w:val="20"/>
                <w:lang w:eastAsia="pl-PL"/>
              </w:rPr>
              <w:t xml:space="preserve"> </w:t>
            </w:r>
            <w:r w:rsidRPr="006862A3">
              <w:rPr>
                <w:rFonts w:ascii="Arial Narrow" w:hAnsi="Arial Narrow"/>
                <w:sz w:val="20"/>
                <w:szCs w:val="20"/>
                <w:lang w:eastAsia="pl-PL"/>
              </w:rPr>
              <w:t xml:space="preserve">umów o dofinansowanie projektu z beneficjentami </w:t>
            </w:r>
            <w:r w:rsidR="00A71089" w:rsidRPr="006862A3">
              <w:rPr>
                <w:rFonts w:ascii="Arial Narrow" w:hAnsi="Arial Narrow"/>
                <w:sz w:val="20"/>
                <w:szCs w:val="20"/>
                <w:lang w:eastAsia="pl-PL"/>
              </w:rPr>
              <w:br/>
            </w:r>
            <w:r w:rsidRPr="006862A3">
              <w:rPr>
                <w:rFonts w:ascii="Arial Narrow" w:hAnsi="Arial Narrow"/>
                <w:sz w:val="20"/>
                <w:szCs w:val="20"/>
                <w:lang w:eastAsia="pl-PL"/>
              </w:rPr>
              <w:t>w ramach wdrażanego Działania</w:t>
            </w:r>
          </w:p>
        </w:tc>
        <w:tc>
          <w:tcPr>
            <w:tcW w:w="473" w:type="pct"/>
            <w:tcBorders>
              <w:top w:val="single" w:sz="4" w:space="0" w:color="000000"/>
              <w:left w:val="single" w:sz="4" w:space="0" w:color="000000"/>
              <w:bottom w:val="single" w:sz="4" w:space="0" w:color="000000"/>
              <w:right w:val="single" w:sz="4" w:space="0" w:color="000000"/>
            </w:tcBorders>
            <w:shd w:val="clear" w:color="auto" w:fill="auto"/>
          </w:tcPr>
          <w:p w14:paraId="46D83CB8" w14:textId="77777777" w:rsidR="00EF761A" w:rsidRPr="006862A3" w:rsidRDefault="00623D0A" w:rsidP="00093E5C">
            <w:pPr>
              <w:pStyle w:val="Tekstpodstawowy31"/>
              <w:spacing w:after="0" w:line="240" w:lineRule="auto"/>
              <w:jc w:val="center"/>
              <w:rPr>
                <w:rFonts w:ascii="Arial Narrow" w:hAnsi="Arial Narrow"/>
                <w:sz w:val="20"/>
                <w:szCs w:val="20"/>
              </w:rPr>
            </w:pPr>
            <w:r w:rsidRPr="006862A3">
              <w:rPr>
                <w:rFonts w:ascii="Arial Narrow" w:hAnsi="Arial Narrow"/>
                <w:sz w:val="20"/>
                <w:szCs w:val="20"/>
              </w:rPr>
              <w:lastRenderedPageBreak/>
              <w:t>3</w:t>
            </w:r>
            <w:r w:rsidR="00EF761A" w:rsidRPr="006862A3">
              <w:rPr>
                <w:rFonts w:ascii="Arial Narrow" w:hAnsi="Arial Narrow"/>
                <w:sz w:val="20"/>
                <w:szCs w:val="20"/>
              </w:rPr>
              <w:t>-5 dni roboczych</w:t>
            </w:r>
          </w:p>
        </w:tc>
        <w:tc>
          <w:tcPr>
            <w:tcW w:w="810" w:type="pct"/>
            <w:tcBorders>
              <w:top w:val="single" w:sz="4" w:space="0" w:color="000000"/>
              <w:left w:val="single" w:sz="4" w:space="0" w:color="000000"/>
              <w:bottom w:val="single" w:sz="4" w:space="0" w:color="000000"/>
              <w:right w:val="single" w:sz="4" w:space="0" w:color="000000"/>
            </w:tcBorders>
            <w:shd w:val="clear" w:color="auto" w:fill="auto"/>
          </w:tcPr>
          <w:p w14:paraId="709E2DB4" w14:textId="77777777" w:rsidR="00EF761A" w:rsidRPr="006862A3" w:rsidRDefault="00EF761A" w:rsidP="00093E5C">
            <w:pPr>
              <w:pStyle w:val="Tekstpodstawowy31"/>
              <w:spacing w:after="0" w:line="240" w:lineRule="auto"/>
              <w:ind w:right="34"/>
              <w:jc w:val="center"/>
              <w:rPr>
                <w:rFonts w:ascii="Arial Narrow" w:hAnsi="Arial Narrow"/>
                <w:sz w:val="20"/>
                <w:szCs w:val="20"/>
              </w:rPr>
            </w:pPr>
            <w:r w:rsidRPr="006862A3">
              <w:rPr>
                <w:rFonts w:ascii="Arial Narrow" w:hAnsi="Arial Narrow"/>
                <w:sz w:val="20"/>
                <w:szCs w:val="20"/>
              </w:rPr>
              <w:t>3-5 osób</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14:paraId="7F4C463A" w14:textId="77777777" w:rsidR="00EF761A" w:rsidRPr="006862A3" w:rsidRDefault="00EF761A" w:rsidP="00093E5C">
            <w:pPr>
              <w:pStyle w:val="Tekstpodstawowy"/>
              <w:spacing w:line="240" w:lineRule="auto"/>
              <w:jc w:val="center"/>
              <w:rPr>
                <w:rFonts w:ascii="Arial Narrow" w:hAnsi="Arial Narrow"/>
              </w:rPr>
            </w:pPr>
            <w:r w:rsidRPr="006862A3">
              <w:rPr>
                <w:rFonts w:ascii="Arial Narrow" w:eastAsia="ArialNarrow" w:hAnsi="Arial Narrow"/>
              </w:rPr>
              <w:t>–</w:t>
            </w:r>
          </w:p>
        </w:tc>
      </w:tr>
    </w:tbl>
    <w:p w14:paraId="25C71E14" w14:textId="77777777" w:rsidR="00894AD0" w:rsidRPr="006862A3" w:rsidRDefault="00894AD0" w:rsidP="00EB6956">
      <w:pPr>
        <w:spacing w:line="276" w:lineRule="auto"/>
        <w:jc w:val="both"/>
        <w:rPr>
          <w:rFonts w:ascii="Arial Narrow" w:hAnsi="Arial Narrow"/>
          <w:snapToGrid w:val="0"/>
        </w:rPr>
      </w:pPr>
    </w:p>
    <w:p w14:paraId="62D99AC3" w14:textId="77777777" w:rsidR="00D129B2" w:rsidRPr="006862A3" w:rsidRDefault="00D129B2" w:rsidP="00EB6956">
      <w:pPr>
        <w:spacing w:line="276" w:lineRule="auto"/>
        <w:jc w:val="both"/>
        <w:rPr>
          <w:rFonts w:ascii="Arial Narrow" w:hAnsi="Arial Narrow"/>
          <w:snapToGrid w:val="0"/>
        </w:rPr>
      </w:pPr>
    </w:p>
    <w:p w14:paraId="51131F34" w14:textId="77777777" w:rsidR="00894AD0" w:rsidRPr="006862A3" w:rsidRDefault="00894AD0" w:rsidP="00CD6913">
      <w:pPr>
        <w:numPr>
          <w:ilvl w:val="1"/>
          <w:numId w:val="2"/>
        </w:numPr>
        <w:spacing w:line="276" w:lineRule="auto"/>
        <w:ind w:left="567" w:firstLine="142"/>
        <w:jc w:val="both"/>
        <w:rPr>
          <w:rFonts w:ascii="Arial Narrow" w:hAnsi="Arial Narrow"/>
          <w:b/>
          <w:snapToGrid w:val="0"/>
        </w:rPr>
      </w:pPr>
      <w:r w:rsidRPr="006862A3">
        <w:rPr>
          <w:rFonts w:ascii="Arial Narrow" w:hAnsi="Arial Narrow"/>
          <w:b/>
          <w:snapToGrid w:val="0"/>
        </w:rPr>
        <w:t>Kontrola systemowa prowadzona przez BAK</w:t>
      </w:r>
    </w:p>
    <w:p w14:paraId="65A0EB19" w14:textId="77777777" w:rsidR="00215668" w:rsidRPr="006862A3" w:rsidRDefault="00894AD0" w:rsidP="007A03CE">
      <w:pPr>
        <w:spacing w:line="276" w:lineRule="auto"/>
        <w:jc w:val="both"/>
        <w:rPr>
          <w:rFonts w:ascii="Arial Narrow" w:hAnsi="Arial Narrow"/>
          <w:snapToGrid w:val="0"/>
        </w:rPr>
      </w:pPr>
      <w:r w:rsidRPr="006862A3">
        <w:rPr>
          <w:rFonts w:ascii="Arial Narrow" w:hAnsi="Arial Narrow"/>
          <w:snapToGrid w:val="0"/>
        </w:rPr>
        <w:t>Biuro Audytu, Kontroli i Nadzoru Właścicielskiego (BAK) przeprowadza kontrole systemowe służące sprawdzeniu prawidłowości realizacji zadań przez instytucje, którym instytucja zarządzająca powierzyła zadania związane z realizacją programu operacyjnego. Biuro Audytu, Kontroli i Nadzoru Właścicielskiego jest zaangażowane w system realizacji RPO poprzez zadania wykonywane przez Stanowisko ds. Audytu Wewnętrznego. Zadania ww. stanowisk</w:t>
      </w:r>
      <w:r w:rsidR="00104909" w:rsidRPr="006862A3">
        <w:rPr>
          <w:rFonts w:ascii="Arial Narrow" w:hAnsi="Arial Narrow"/>
          <w:snapToGrid w:val="0"/>
        </w:rPr>
        <w:t>a</w:t>
      </w:r>
      <w:r w:rsidRPr="006862A3">
        <w:rPr>
          <w:rFonts w:ascii="Arial Narrow" w:hAnsi="Arial Narrow"/>
          <w:snapToGrid w:val="0"/>
        </w:rPr>
        <w:t xml:space="preserve"> w Biurze dotyczące wdrażani</w:t>
      </w:r>
      <w:r w:rsidR="00104909" w:rsidRPr="006862A3">
        <w:rPr>
          <w:rFonts w:ascii="Arial Narrow" w:hAnsi="Arial Narrow"/>
          <w:snapToGrid w:val="0"/>
        </w:rPr>
        <w:t xml:space="preserve">a RPO obejmują w szczególności </w:t>
      </w:r>
      <w:r w:rsidR="00215668" w:rsidRPr="006862A3">
        <w:rPr>
          <w:rFonts w:ascii="Arial Narrow" w:hAnsi="Arial Narrow"/>
          <w:snapToGrid w:val="0"/>
        </w:rPr>
        <w:t>prowadzenie kontroli systemowych w Związkach ZIT.</w:t>
      </w:r>
    </w:p>
    <w:p w14:paraId="5D1396F8" w14:textId="77777777" w:rsidR="00AA12B7" w:rsidRPr="006862A3" w:rsidRDefault="00AA12B7" w:rsidP="007A03CE">
      <w:pPr>
        <w:spacing w:line="276" w:lineRule="auto"/>
        <w:jc w:val="both"/>
        <w:rPr>
          <w:rFonts w:ascii="Arial Narrow" w:hAnsi="Arial Narrow"/>
          <w:snapToGrid w:val="0"/>
        </w:rPr>
      </w:pPr>
    </w:p>
    <w:p w14:paraId="539393EA" w14:textId="77777777" w:rsidR="00894AD0" w:rsidRPr="006862A3" w:rsidRDefault="00894AD0" w:rsidP="00EB6956">
      <w:pPr>
        <w:spacing w:line="276" w:lineRule="auto"/>
        <w:ind w:left="1020"/>
        <w:jc w:val="both"/>
        <w:rPr>
          <w:rFonts w:ascii="Arial Narrow" w:hAnsi="Arial Narrow"/>
          <w:b/>
          <w:snapToGrid w:val="0"/>
        </w:rPr>
      </w:pPr>
      <w:r w:rsidRPr="006862A3">
        <w:rPr>
          <w:rFonts w:ascii="Arial Narrow" w:hAnsi="Arial Narrow"/>
          <w:b/>
          <w:snapToGrid w:val="0"/>
        </w:rPr>
        <w:t>Plan kontroli systemowych prowadzonych przez BAK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660"/>
        <w:gridCol w:w="1389"/>
        <w:gridCol w:w="1419"/>
        <w:gridCol w:w="1068"/>
        <w:gridCol w:w="1259"/>
        <w:gridCol w:w="1205"/>
      </w:tblGrid>
      <w:tr w:rsidR="00FA465B" w:rsidRPr="006862A3" w14:paraId="67A27315" w14:textId="77777777" w:rsidTr="005A2834">
        <w:tc>
          <w:tcPr>
            <w:tcW w:w="1148" w:type="dxa"/>
            <w:shd w:val="clear" w:color="auto" w:fill="auto"/>
          </w:tcPr>
          <w:p w14:paraId="5F9E6075" w14:textId="77777777" w:rsidR="00894AD0" w:rsidRPr="006862A3" w:rsidRDefault="00894AD0" w:rsidP="00EB6956">
            <w:pPr>
              <w:pStyle w:val="Default"/>
              <w:spacing w:line="276" w:lineRule="auto"/>
              <w:jc w:val="center"/>
              <w:rPr>
                <w:rFonts w:ascii="Arial Narrow" w:hAnsi="Arial Narrow"/>
                <w:b/>
                <w:color w:val="auto"/>
                <w:sz w:val="22"/>
                <w:szCs w:val="22"/>
              </w:rPr>
            </w:pPr>
            <w:r w:rsidRPr="006862A3">
              <w:rPr>
                <w:rFonts w:ascii="Arial Narrow" w:hAnsi="Arial Narrow"/>
                <w:b/>
                <w:color w:val="auto"/>
                <w:sz w:val="22"/>
                <w:szCs w:val="22"/>
              </w:rPr>
              <w:t>Miesiąc /kwartał</w:t>
            </w:r>
          </w:p>
        </w:tc>
        <w:tc>
          <w:tcPr>
            <w:tcW w:w="1660" w:type="dxa"/>
            <w:shd w:val="clear" w:color="auto" w:fill="auto"/>
          </w:tcPr>
          <w:p w14:paraId="59E74A49" w14:textId="77777777" w:rsidR="00894AD0" w:rsidRPr="006862A3" w:rsidRDefault="00894AD0" w:rsidP="00EB6956">
            <w:pPr>
              <w:pStyle w:val="Default"/>
              <w:spacing w:line="276" w:lineRule="auto"/>
              <w:jc w:val="center"/>
              <w:rPr>
                <w:rFonts w:ascii="Arial Narrow" w:hAnsi="Arial Narrow"/>
                <w:b/>
                <w:color w:val="auto"/>
                <w:sz w:val="22"/>
                <w:szCs w:val="22"/>
              </w:rPr>
            </w:pPr>
            <w:r w:rsidRPr="006862A3">
              <w:rPr>
                <w:rFonts w:ascii="Arial Narrow" w:hAnsi="Arial Narrow"/>
                <w:b/>
                <w:color w:val="auto"/>
                <w:sz w:val="22"/>
                <w:szCs w:val="22"/>
              </w:rPr>
              <w:t>Instytucja kontrolująca</w:t>
            </w:r>
          </w:p>
        </w:tc>
        <w:tc>
          <w:tcPr>
            <w:tcW w:w="1389" w:type="dxa"/>
            <w:shd w:val="clear" w:color="auto" w:fill="auto"/>
          </w:tcPr>
          <w:p w14:paraId="1919ADEF" w14:textId="77777777" w:rsidR="00894AD0" w:rsidRPr="006862A3" w:rsidRDefault="00894AD0" w:rsidP="00EB6956">
            <w:pPr>
              <w:pStyle w:val="Default"/>
              <w:spacing w:line="276" w:lineRule="auto"/>
              <w:jc w:val="center"/>
              <w:rPr>
                <w:rFonts w:ascii="Arial Narrow" w:hAnsi="Arial Narrow"/>
                <w:b/>
                <w:color w:val="auto"/>
                <w:sz w:val="22"/>
                <w:szCs w:val="22"/>
              </w:rPr>
            </w:pPr>
            <w:r w:rsidRPr="006862A3">
              <w:rPr>
                <w:rFonts w:ascii="Arial Narrow" w:hAnsi="Arial Narrow"/>
                <w:b/>
                <w:color w:val="auto"/>
                <w:sz w:val="22"/>
                <w:szCs w:val="22"/>
              </w:rPr>
              <w:t>Instytucja kontrolowana</w:t>
            </w:r>
          </w:p>
        </w:tc>
        <w:tc>
          <w:tcPr>
            <w:tcW w:w="1419" w:type="dxa"/>
            <w:shd w:val="clear" w:color="auto" w:fill="auto"/>
          </w:tcPr>
          <w:p w14:paraId="09327462" w14:textId="77777777" w:rsidR="00894AD0" w:rsidRPr="006862A3" w:rsidRDefault="00894AD0" w:rsidP="00EB6956">
            <w:pPr>
              <w:pStyle w:val="Default"/>
              <w:spacing w:line="276" w:lineRule="auto"/>
              <w:jc w:val="center"/>
              <w:rPr>
                <w:rFonts w:ascii="Arial Narrow" w:hAnsi="Arial Narrow"/>
                <w:b/>
                <w:color w:val="auto"/>
                <w:sz w:val="22"/>
                <w:szCs w:val="22"/>
              </w:rPr>
            </w:pPr>
            <w:r w:rsidRPr="006862A3">
              <w:rPr>
                <w:rFonts w:ascii="Arial Narrow" w:hAnsi="Arial Narrow"/>
                <w:b/>
                <w:color w:val="auto"/>
                <w:sz w:val="22"/>
                <w:szCs w:val="22"/>
              </w:rPr>
              <w:t>Kontrolowane procesy</w:t>
            </w:r>
          </w:p>
        </w:tc>
        <w:tc>
          <w:tcPr>
            <w:tcW w:w="1162" w:type="dxa"/>
            <w:shd w:val="clear" w:color="auto" w:fill="auto"/>
          </w:tcPr>
          <w:p w14:paraId="6FA77CCF" w14:textId="77777777" w:rsidR="00894AD0" w:rsidRPr="006862A3" w:rsidRDefault="00894AD0" w:rsidP="00EB6956">
            <w:pPr>
              <w:pStyle w:val="Default"/>
              <w:spacing w:line="276" w:lineRule="auto"/>
              <w:jc w:val="center"/>
              <w:rPr>
                <w:rFonts w:ascii="Arial Narrow" w:hAnsi="Arial Narrow"/>
                <w:b/>
                <w:color w:val="auto"/>
                <w:sz w:val="22"/>
                <w:szCs w:val="22"/>
              </w:rPr>
            </w:pPr>
            <w:r w:rsidRPr="006862A3">
              <w:rPr>
                <w:rFonts w:ascii="Arial Narrow" w:hAnsi="Arial Narrow"/>
                <w:b/>
                <w:color w:val="auto"/>
                <w:sz w:val="22"/>
                <w:szCs w:val="22"/>
              </w:rPr>
              <w:t>Czas trwania kontroli</w:t>
            </w:r>
          </w:p>
        </w:tc>
        <w:tc>
          <w:tcPr>
            <w:tcW w:w="1259" w:type="dxa"/>
            <w:shd w:val="clear" w:color="auto" w:fill="auto"/>
          </w:tcPr>
          <w:p w14:paraId="076C0DA9" w14:textId="77777777" w:rsidR="00894AD0" w:rsidRPr="006862A3" w:rsidRDefault="00894AD0" w:rsidP="00EB6956">
            <w:pPr>
              <w:pStyle w:val="Default"/>
              <w:spacing w:line="276" w:lineRule="auto"/>
              <w:jc w:val="center"/>
              <w:rPr>
                <w:rFonts w:ascii="Arial Narrow" w:hAnsi="Arial Narrow"/>
                <w:b/>
                <w:color w:val="auto"/>
                <w:sz w:val="22"/>
                <w:szCs w:val="22"/>
              </w:rPr>
            </w:pPr>
            <w:r w:rsidRPr="006862A3">
              <w:rPr>
                <w:rFonts w:ascii="Arial Narrow" w:hAnsi="Arial Narrow"/>
                <w:b/>
                <w:color w:val="auto"/>
                <w:sz w:val="22"/>
                <w:szCs w:val="22"/>
              </w:rPr>
              <w:t>Liczebność zespołu kontrolnego</w:t>
            </w:r>
          </w:p>
        </w:tc>
        <w:tc>
          <w:tcPr>
            <w:tcW w:w="1228" w:type="dxa"/>
            <w:shd w:val="clear" w:color="auto" w:fill="auto"/>
          </w:tcPr>
          <w:p w14:paraId="5754B4A1" w14:textId="77777777" w:rsidR="00894AD0" w:rsidRPr="006862A3" w:rsidRDefault="00894AD0" w:rsidP="00EB6956">
            <w:pPr>
              <w:pStyle w:val="Default"/>
              <w:spacing w:line="276" w:lineRule="auto"/>
              <w:jc w:val="center"/>
              <w:rPr>
                <w:rFonts w:ascii="Arial Narrow" w:hAnsi="Arial Narrow"/>
                <w:b/>
                <w:color w:val="auto"/>
                <w:sz w:val="22"/>
                <w:szCs w:val="22"/>
              </w:rPr>
            </w:pPr>
            <w:r w:rsidRPr="006862A3">
              <w:rPr>
                <w:rFonts w:ascii="Arial Narrow" w:hAnsi="Arial Narrow"/>
                <w:b/>
                <w:color w:val="auto"/>
                <w:sz w:val="22"/>
                <w:szCs w:val="22"/>
              </w:rPr>
              <w:t>Informacje dodatkowe</w:t>
            </w:r>
          </w:p>
        </w:tc>
      </w:tr>
      <w:tr w:rsidR="00FA465B" w:rsidRPr="006862A3" w14:paraId="7864C4D2" w14:textId="77777777" w:rsidTr="005A2834">
        <w:trPr>
          <w:trHeight w:val="306"/>
        </w:trPr>
        <w:tc>
          <w:tcPr>
            <w:tcW w:w="1148" w:type="dxa"/>
            <w:shd w:val="clear" w:color="auto" w:fill="auto"/>
            <w:vAlign w:val="center"/>
          </w:tcPr>
          <w:p w14:paraId="5E25CA5D" w14:textId="77777777" w:rsidR="00894AD0" w:rsidRPr="006862A3" w:rsidRDefault="00894AD0" w:rsidP="005313FE">
            <w:pPr>
              <w:spacing w:line="240" w:lineRule="auto"/>
              <w:jc w:val="center"/>
              <w:rPr>
                <w:rFonts w:ascii="Arial Narrow" w:eastAsia="Calibri" w:hAnsi="Arial Narrow"/>
              </w:rPr>
            </w:pPr>
            <w:r w:rsidRPr="006862A3">
              <w:rPr>
                <w:rFonts w:ascii="Arial Narrow" w:eastAsia="Calibri" w:hAnsi="Arial Narrow"/>
              </w:rPr>
              <w:t>I</w:t>
            </w:r>
            <w:r w:rsidR="00946F11" w:rsidRPr="006862A3">
              <w:rPr>
                <w:rFonts w:ascii="Arial Narrow" w:eastAsia="Calibri" w:hAnsi="Arial Narrow"/>
              </w:rPr>
              <w:t>I</w:t>
            </w:r>
            <w:r w:rsidRPr="006862A3">
              <w:rPr>
                <w:rFonts w:ascii="Arial Narrow" w:eastAsia="Calibri" w:hAnsi="Arial Narrow"/>
              </w:rPr>
              <w:t xml:space="preserve"> kwartał </w:t>
            </w:r>
            <w:r w:rsidR="004150A7" w:rsidRPr="006862A3">
              <w:rPr>
                <w:rFonts w:ascii="Arial Narrow" w:eastAsia="Calibri" w:hAnsi="Arial Narrow"/>
              </w:rPr>
              <w:t>2021</w:t>
            </w:r>
          </w:p>
        </w:tc>
        <w:tc>
          <w:tcPr>
            <w:tcW w:w="1660" w:type="dxa"/>
            <w:shd w:val="clear" w:color="auto" w:fill="auto"/>
            <w:vAlign w:val="center"/>
          </w:tcPr>
          <w:p w14:paraId="6AD1348A" w14:textId="77777777" w:rsidR="00894AD0" w:rsidRPr="006862A3" w:rsidRDefault="00894AD0" w:rsidP="00EB6956">
            <w:pPr>
              <w:spacing w:line="240" w:lineRule="auto"/>
              <w:jc w:val="center"/>
              <w:rPr>
                <w:rFonts w:ascii="Arial Narrow" w:eastAsia="Calibri" w:hAnsi="Arial Narrow"/>
              </w:rPr>
            </w:pPr>
            <w:r w:rsidRPr="006862A3">
              <w:rPr>
                <w:rFonts w:ascii="Arial Narrow" w:eastAsia="Calibri" w:hAnsi="Arial Narrow"/>
              </w:rPr>
              <w:t>Urząd Marszałkowski Województwa Lubuskiego Biuro Audytu, Kontroli i Nadzoru Właścicielskiego</w:t>
            </w:r>
          </w:p>
        </w:tc>
        <w:tc>
          <w:tcPr>
            <w:tcW w:w="1389" w:type="dxa"/>
            <w:shd w:val="clear" w:color="auto" w:fill="auto"/>
            <w:vAlign w:val="center"/>
          </w:tcPr>
          <w:p w14:paraId="76D97B67" w14:textId="77777777" w:rsidR="00894AD0" w:rsidRPr="006862A3" w:rsidRDefault="001523B7" w:rsidP="00EB6956">
            <w:pPr>
              <w:spacing w:line="240" w:lineRule="auto"/>
              <w:jc w:val="center"/>
              <w:rPr>
                <w:rFonts w:ascii="Arial Narrow" w:eastAsia="Calibri" w:hAnsi="Arial Narrow"/>
              </w:rPr>
            </w:pPr>
            <w:r w:rsidRPr="006862A3">
              <w:rPr>
                <w:rFonts w:ascii="Arial Narrow" w:eastAsia="Calibri" w:hAnsi="Arial Narrow"/>
              </w:rPr>
              <w:t xml:space="preserve">IP </w:t>
            </w:r>
            <w:r w:rsidR="00894AD0" w:rsidRPr="006862A3">
              <w:rPr>
                <w:rFonts w:ascii="Arial Narrow" w:eastAsia="Calibri" w:hAnsi="Arial Narrow"/>
              </w:rPr>
              <w:t>ZIT Zielona Góra</w:t>
            </w:r>
          </w:p>
        </w:tc>
        <w:tc>
          <w:tcPr>
            <w:tcW w:w="1419" w:type="dxa"/>
            <w:shd w:val="clear" w:color="auto" w:fill="auto"/>
            <w:vAlign w:val="center"/>
          </w:tcPr>
          <w:p w14:paraId="10602691" w14:textId="77777777" w:rsidR="00894AD0" w:rsidRPr="006862A3" w:rsidRDefault="004150A7" w:rsidP="00EB6956">
            <w:pPr>
              <w:spacing w:line="240" w:lineRule="auto"/>
              <w:jc w:val="center"/>
              <w:rPr>
                <w:rFonts w:ascii="Arial Narrow" w:eastAsia="Calibri" w:hAnsi="Arial Narrow"/>
              </w:rPr>
            </w:pPr>
            <w:r w:rsidRPr="006862A3">
              <w:rPr>
                <w:rFonts w:ascii="Arial Narrow" w:eastAsia="Calibri" w:hAnsi="Arial Narrow"/>
              </w:rPr>
              <w:t>Kontrola i audyt</w:t>
            </w:r>
          </w:p>
        </w:tc>
        <w:tc>
          <w:tcPr>
            <w:tcW w:w="1162" w:type="dxa"/>
            <w:shd w:val="clear" w:color="auto" w:fill="auto"/>
            <w:vAlign w:val="center"/>
          </w:tcPr>
          <w:p w14:paraId="53B43DCD" w14:textId="77777777" w:rsidR="00894AD0" w:rsidRPr="006862A3" w:rsidRDefault="00894AD0" w:rsidP="00EB6956">
            <w:pPr>
              <w:spacing w:line="240" w:lineRule="auto"/>
              <w:jc w:val="center"/>
              <w:rPr>
                <w:rFonts w:ascii="Arial Narrow" w:eastAsia="Calibri" w:hAnsi="Arial Narrow"/>
              </w:rPr>
            </w:pPr>
            <w:r w:rsidRPr="006862A3">
              <w:rPr>
                <w:rFonts w:ascii="Arial Narrow" w:eastAsia="Calibri" w:hAnsi="Arial Narrow"/>
              </w:rPr>
              <w:t>1</w:t>
            </w:r>
            <w:r w:rsidR="0036497B" w:rsidRPr="006862A3">
              <w:rPr>
                <w:rFonts w:ascii="Arial Narrow" w:eastAsia="Calibri" w:hAnsi="Arial Narrow"/>
              </w:rPr>
              <w:t>4 dni</w:t>
            </w:r>
          </w:p>
        </w:tc>
        <w:tc>
          <w:tcPr>
            <w:tcW w:w="1259" w:type="dxa"/>
            <w:shd w:val="clear" w:color="auto" w:fill="auto"/>
            <w:vAlign w:val="center"/>
          </w:tcPr>
          <w:p w14:paraId="44B3B2FF" w14:textId="77777777" w:rsidR="00894AD0" w:rsidRPr="006862A3" w:rsidRDefault="00946F11" w:rsidP="00EB6956">
            <w:pPr>
              <w:spacing w:line="240" w:lineRule="auto"/>
              <w:jc w:val="center"/>
              <w:rPr>
                <w:rFonts w:ascii="Arial Narrow" w:eastAsia="Calibri" w:hAnsi="Arial Narrow"/>
              </w:rPr>
            </w:pPr>
            <w:r w:rsidRPr="006862A3">
              <w:rPr>
                <w:rFonts w:ascii="Arial Narrow" w:eastAsia="Calibri" w:hAnsi="Arial Narrow"/>
              </w:rPr>
              <w:t xml:space="preserve">2 </w:t>
            </w:r>
            <w:r w:rsidR="00894AD0" w:rsidRPr="006862A3">
              <w:rPr>
                <w:rFonts w:ascii="Arial Narrow" w:eastAsia="Calibri" w:hAnsi="Arial Narrow"/>
              </w:rPr>
              <w:t>osoby</w:t>
            </w:r>
          </w:p>
        </w:tc>
        <w:tc>
          <w:tcPr>
            <w:tcW w:w="1228" w:type="dxa"/>
            <w:shd w:val="clear" w:color="auto" w:fill="auto"/>
            <w:vAlign w:val="center"/>
          </w:tcPr>
          <w:p w14:paraId="3CE6AC17" w14:textId="77777777" w:rsidR="00894AD0" w:rsidRPr="006862A3" w:rsidRDefault="00894AD0" w:rsidP="00EB6956">
            <w:pPr>
              <w:spacing w:line="240" w:lineRule="auto"/>
              <w:jc w:val="center"/>
              <w:rPr>
                <w:rFonts w:ascii="Arial Narrow" w:eastAsia="Calibri" w:hAnsi="Arial Narrow"/>
              </w:rPr>
            </w:pPr>
            <w:r w:rsidRPr="006862A3">
              <w:rPr>
                <w:rFonts w:ascii="Arial Narrow" w:eastAsia="Calibri" w:hAnsi="Arial Narrow"/>
              </w:rPr>
              <w:t>-</w:t>
            </w:r>
          </w:p>
        </w:tc>
      </w:tr>
      <w:tr w:rsidR="00FA465B" w:rsidRPr="006862A3" w14:paraId="08793720" w14:textId="77777777" w:rsidTr="005A2834">
        <w:trPr>
          <w:trHeight w:val="306"/>
        </w:trPr>
        <w:tc>
          <w:tcPr>
            <w:tcW w:w="1148" w:type="dxa"/>
            <w:shd w:val="clear" w:color="auto" w:fill="auto"/>
            <w:vAlign w:val="center"/>
          </w:tcPr>
          <w:p w14:paraId="4CDF9DA8" w14:textId="77777777" w:rsidR="00894AD0" w:rsidRPr="006862A3" w:rsidRDefault="00894AD0" w:rsidP="005313FE">
            <w:pPr>
              <w:spacing w:line="240" w:lineRule="auto"/>
              <w:jc w:val="center"/>
              <w:rPr>
                <w:rFonts w:ascii="Arial Narrow" w:eastAsia="Calibri" w:hAnsi="Arial Narrow"/>
              </w:rPr>
            </w:pPr>
            <w:r w:rsidRPr="006862A3">
              <w:rPr>
                <w:rFonts w:ascii="Arial Narrow" w:eastAsia="Calibri" w:hAnsi="Arial Narrow"/>
              </w:rPr>
              <w:t xml:space="preserve">II kwartał </w:t>
            </w:r>
            <w:r w:rsidR="004150A7" w:rsidRPr="006862A3">
              <w:rPr>
                <w:rFonts w:ascii="Arial Narrow" w:eastAsia="Calibri" w:hAnsi="Arial Narrow"/>
              </w:rPr>
              <w:t>2021</w:t>
            </w:r>
          </w:p>
        </w:tc>
        <w:tc>
          <w:tcPr>
            <w:tcW w:w="1660" w:type="dxa"/>
            <w:shd w:val="clear" w:color="auto" w:fill="auto"/>
            <w:vAlign w:val="center"/>
          </w:tcPr>
          <w:p w14:paraId="39B00921" w14:textId="77777777" w:rsidR="00894AD0" w:rsidRPr="006862A3" w:rsidRDefault="00894AD0" w:rsidP="00EB6956">
            <w:pPr>
              <w:spacing w:line="240" w:lineRule="auto"/>
              <w:jc w:val="center"/>
              <w:rPr>
                <w:rFonts w:ascii="Arial Narrow" w:eastAsia="Calibri" w:hAnsi="Arial Narrow"/>
              </w:rPr>
            </w:pPr>
            <w:r w:rsidRPr="006862A3">
              <w:rPr>
                <w:rFonts w:ascii="Arial Narrow" w:eastAsia="Calibri" w:hAnsi="Arial Narrow"/>
              </w:rPr>
              <w:t>Urząd Marszałkowski Województwa Lubuskiego Biuro Audytu, Kontroli i Nadzoru Właścicielskiego</w:t>
            </w:r>
          </w:p>
        </w:tc>
        <w:tc>
          <w:tcPr>
            <w:tcW w:w="1389" w:type="dxa"/>
            <w:shd w:val="clear" w:color="auto" w:fill="auto"/>
            <w:vAlign w:val="center"/>
          </w:tcPr>
          <w:p w14:paraId="315AFB53" w14:textId="77777777" w:rsidR="00894AD0" w:rsidRPr="006862A3" w:rsidRDefault="001523B7" w:rsidP="00EB6956">
            <w:pPr>
              <w:spacing w:line="240" w:lineRule="auto"/>
              <w:jc w:val="center"/>
              <w:rPr>
                <w:rFonts w:ascii="Arial Narrow" w:eastAsia="Calibri" w:hAnsi="Arial Narrow"/>
              </w:rPr>
            </w:pPr>
            <w:r w:rsidRPr="006862A3">
              <w:rPr>
                <w:rFonts w:ascii="Arial Narrow" w:eastAsia="Calibri" w:hAnsi="Arial Narrow"/>
              </w:rPr>
              <w:t xml:space="preserve">IP </w:t>
            </w:r>
            <w:r w:rsidR="00894AD0" w:rsidRPr="006862A3">
              <w:rPr>
                <w:rFonts w:ascii="Arial Narrow" w:eastAsia="Calibri" w:hAnsi="Arial Narrow"/>
              </w:rPr>
              <w:t>ZIT Gorzów Wielkopolski</w:t>
            </w:r>
          </w:p>
        </w:tc>
        <w:tc>
          <w:tcPr>
            <w:tcW w:w="1419" w:type="dxa"/>
            <w:shd w:val="clear" w:color="auto" w:fill="auto"/>
            <w:vAlign w:val="center"/>
          </w:tcPr>
          <w:p w14:paraId="0A686BCF" w14:textId="77777777" w:rsidR="00894AD0" w:rsidRPr="006862A3" w:rsidRDefault="004150A7" w:rsidP="00EB6956">
            <w:pPr>
              <w:spacing w:line="240" w:lineRule="auto"/>
              <w:jc w:val="center"/>
              <w:rPr>
                <w:rFonts w:ascii="Arial Narrow" w:eastAsia="Calibri" w:hAnsi="Arial Narrow"/>
              </w:rPr>
            </w:pPr>
            <w:r w:rsidRPr="006862A3">
              <w:rPr>
                <w:rFonts w:ascii="Arial Narrow" w:eastAsia="Calibri" w:hAnsi="Arial Narrow"/>
              </w:rPr>
              <w:t>Kontrola i audyt</w:t>
            </w:r>
          </w:p>
        </w:tc>
        <w:tc>
          <w:tcPr>
            <w:tcW w:w="1162" w:type="dxa"/>
            <w:shd w:val="clear" w:color="auto" w:fill="auto"/>
            <w:vAlign w:val="center"/>
          </w:tcPr>
          <w:p w14:paraId="62FC90B4" w14:textId="77777777" w:rsidR="00894AD0" w:rsidRPr="006862A3" w:rsidRDefault="0036497B" w:rsidP="00EB6956">
            <w:pPr>
              <w:spacing w:line="240" w:lineRule="auto"/>
              <w:jc w:val="center"/>
              <w:rPr>
                <w:rFonts w:ascii="Arial Narrow" w:eastAsia="Calibri" w:hAnsi="Arial Narrow"/>
              </w:rPr>
            </w:pPr>
            <w:r w:rsidRPr="006862A3">
              <w:rPr>
                <w:rFonts w:ascii="Arial Narrow" w:eastAsia="Calibri" w:hAnsi="Arial Narrow"/>
              </w:rPr>
              <w:t>14 dni</w:t>
            </w:r>
          </w:p>
        </w:tc>
        <w:tc>
          <w:tcPr>
            <w:tcW w:w="1259" w:type="dxa"/>
            <w:shd w:val="clear" w:color="auto" w:fill="auto"/>
            <w:vAlign w:val="center"/>
          </w:tcPr>
          <w:p w14:paraId="0E48458D" w14:textId="77777777" w:rsidR="00894AD0" w:rsidRPr="006862A3" w:rsidRDefault="00946F11" w:rsidP="00EB6956">
            <w:pPr>
              <w:spacing w:line="240" w:lineRule="auto"/>
              <w:jc w:val="center"/>
              <w:rPr>
                <w:rFonts w:ascii="Arial Narrow" w:eastAsia="Calibri" w:hAnsi="Arial Narrow"/>
              </w:rPr>
            </w:pPr>
            <w:r w:rsidRPr="006862A3">
              <w:rPr>
                <w:rFonts w:ascii="Arial Narrow" w:eastAsia="Calibri" w:hAnsi="Arial Narrow"/>
              </w:rPr>
              <w:t xml:space="preserve">2 </w:t>
            </w:r>
            <w:r w:rsidR="00894AD0" w:rsidRPr="006862A3">
              <w:rPr>
                <w:rFonts w:ascii="Arial Narrow" w:eastAsia="Calibri" w:hAnsi="Arial Narrow"/>
              </w:rPr>
              <w:t>osoby</w:t>
            </w:r>
          </w:p>
        </w:tc>
        <w:tc>
          <w:tcPr>
            <w:tcW w:w="1228" w:type="dxa"/>
            <w:shd w:val="clear" w:color="auto" w:fill="auto"/>
            <w:vAlign w:val="center"/>
          </w:tcPr>
          <w:p w14:paraId="05A0E4E1" w14:textId="77777777" w:rsidR="00894AD0" w:rsidRPr="006862A3" w:rsidRDefault="00894AD0" w:rsidP="00EB6956">
            <w:pPr>
              <w:spacing w:line="240" w:lineRule="auto"/>
              <w:jc w:val="center"/>
              <w:rPr>
                <w:rFonts w:ascii="Arial Narrow" w:eastAsia="Calibri" w:hAnsi="Arial Narrow"/>
              </w:rPr>
            </w:pPr>
            <w:r w:rsidRPr="006862A3">
              <w:rPr>
                <w:rFonts w:ascii="Arial Narrow" w:eastAsia="Calibri" w:hAnsi="Arial Narrow"/>
              </w:rPr>
              <w:t>-</w:t>
            </w:r>
          </w:p>
        </w:tc>
      </w:tr>
    </w:tbl>
    <w:p w14:paraId="2D44809F" w14:textId="77777777" w:rsidR="00466069" w:rsidRPr="006862A3" w:rsidRDefault="005A2834" w:rsidP="00ED43B1">
      <w:pPr>
        <w:spacing w:line="276" w:lineRule="auto"/>
        <w:ind w:left="1020"/>
        <w:jc w:val="both"/>
        <w:rPr>
          <w:rFonts w:ascii="Arial Narrow" w:hAnsi="Arial Narrow"/>
          <w:snapToGrid w:val="0"/>
        </w:rPr>
      </w:pPr>
      <w:r w:rsidRPr="006862A3">
        <w:rPr>
          <w:rFonts w:ascii="Arial Narrow" w:hAnsi="Arial Narrow"/>
          <w:snapToGrid w:val="0"/>
        </w:rPr>
        <w:t xml:space="preserve">Ponadto BAK realizuje zadania audytowe w departamentach zaangażowanych w realizację RPO, które zostaną przeprowadzone zgodnie z Planem Audytu Urzędu Marszałkowskiego Województwa Lubuskiego w Zielonej Górze na </w:t>
      </w:r>
      <w:r w:rsidR="004150A7" w:rsidRPr="006862A3">
        <w:rPr>
          <w:rFonts w:ascii="Arial Narrow" w:hAnsi="Arial Narrow"/>
          <w:snapToGrid w:val="0"/>
        </w:rPr>
        <w:t xml:space="preserve">2020 </w:t>
      </w:r>
      <w:r w:rsidR="00EA18B5" w:rsidRPr="006862A3">
        <w:rPr>
          <w:rFonts w:ascii="Arial Narrow" w:hAnsi="Arial Narrow"/>
          <w:snapToGrid w:val="0"/>
        </w:rPr>
        <w:t xml:space="preserve">i </w:t>
      </w:r>
      <w:r w:rsidR="00226133" w:rsidRPr="006862A3">
        <w:rPr>
          <w:rFonts w:ascii="Arial Narrow" w:hAnsi="Arial Narrow"/>
          <w:snapToGrid w:val="0"/>
        </w:rPr>
        <w:t>202</w:t>
      </w:r>
      <w:r w:rsidR="004150A7" w:rsidRPr="006862A3">
        <w:rPr>
          <w:rFonts w:ascii="Arial Narrow" w:hAnsi="Arial Narrow"/>
          <w:snapToGrid w:val="0"/>
        </w:rPr>
        <w:t>1</w:t>
      </w:r>
      <w:r w:rsidR="00226133" w:rsidRPr="006862A3">
        <w:rPr>
          <w:rFonts w:ascii="Arial Narrow" w:hAnsi="Arial Narrow"/>
          <w:snapToGrid w:val="0"/>
        </w:rPr>
        <w:t xml:space="preserve"> </w:t>
      </w:r>
      <w:r w:rsidRPr="006862A3">
        <w:rPr>
          <w:rFonts w:ascii="Arial Narrow" w:hAnsi="Arial Narrow"/>
          <w:snapToGrid w:val="0"/>
        </w:rPr>
        <w:t>r.</w:t>
      </w:r>
    </w:p>
    <w:p w14:paraId="0125715B" w14:textId="77777777" w:rsidR="00C51100" w:rsidRPr="006862A3" w:rsidRDefault="00C51100" w:rsidP="00626C3C">
      <w:pPr>
        <w:spacing w:line="276" w:lineRule="auto"/>
        <w:jc w:val="both"/>
        <w:rPr>
          <w:rFonts w:ascii="Arial Narrow" w:hAnsi="Arial Narrow"/>
          <w:snapToGrid w:val="0"/>
        </w:rPr>
      </w:pPr>
    </w:p>
    <w:p w14:paraId="041199C8" w14:textId="77777777" w:rsidR="00F21C8F" w:rsidRPr="006862A3" w:rsidRDefault="00F21C8F" w:rsidP="002A58B8">
      <w:pPr>
        <w:numPr>
          <w:ilvl w:val="0"/>
          <w:numId w:val="38"/>
        </w:numPr>
        <w:spacing w:line="276" w:lineRule="auto"/>
        <w:jc w:val="both"/>
        <w:rPr>
          <w:rFonts w:ascii="Arial Narrow" w:hAnsi="Arial Narrow" w:cs="Arial"/>
          <w:b/>
        </w:rPr>
      </w:pPr>
      <w:r w:rsidRPr="006862A3">
        <w:rPr>
          <w:rFonts w:ascii="Arial Narrow" w:hAnsi="Arial Narrow"/>
          <w:b/>
          <w:snapToGrid w:val="0"/>
        </w:rPr>
        <w:lastRenderedPageBreak/>
        <w:t>Warunki kontroli projektów</w:t>
      </w:r>
      <w:r w:rsidR="002676A3" w:rsidRPr="006862A3">
        <w:rPr>
          <w:rFonts w:ascii="Arial Narrow" w:hAnsi="Arial Narrow"/>
          <w:b/>
          <w:snapToGrid w:val="0"/>
        </w:rPr>
        <w:t xml:space="preserve"> </w:t>
      </w:r>
      <w:r w:rsidR="002676A3" w:rsidRPr="006862A3">
        <w:rPr>
          <w:rFonts w:ascii="Arial Narrow" w:hAnsi="Arial Narrow" w:cs="Arial"/>
          <w:b/>
        </w:rPr>
        <w:t>– OP 6</w:t>
      </w:r>
      <w:r w:rsidR="00DA7C44" w:rsidRPr="006862A3">
        <w:rPr>
          <w:rFonts w:ascii="Arial Narrow" w:hAnsi="Arial Narrow" w:cs="Arial"/>
          <w:b/>
        </w:rPr>
        <w:t xml:space="preserve"> (z wyłączeniem Działań powierzonych IP)</w:t>
      </w:r>
      <w:r w:rsidR="002676A3" w:rsidRPr="006862A3">
        <w:rPr>
          <w:rFonts w:ascii="Arial Narrow" w:hAnsi="Arial Narrow" w:cs="Arial"/>
          <w:b/>
        </w:rPr>
        <w:t>, 7, 8</w:t>
      </w:r>
      <w:r w:rsidR="00DA7C44" w:rsidRPr="006862A3">
        <w:rPr>
          <w:rFonts w:ascii="Arial Narrow" w:hAnsi="Arial Narrow" w:cs="Arial"/>
          <w:b/>
        </w:rPr>
        <w:t xml:space="preserve"> </w:t>
      </w:r>
    </w:p>
    <w:p w14:paraId="32452FC0" w14:textId="77777777" w:rsidR="00414C96" w:rsidRPr="006862A3" w:rsidRDefault="00414C96" w:rsidP="00EB6956">
      <w:pPr>
        <w:spacing w:line="276" w:lineRule="auto"/>
        <w:jc w:val="both"/>
        <w:rPr>
          <w:rFonts w:ascii="Arial Narrow" w:hAnsi="Arial Narrow"/>
        </w:rPr>
      </w:pPr>
    </w:p>
    <w:p w14:paraId="2345A507" w14:textId="77777777" w:rsidR="00FD408C" w:rsidRPr="006862A3" w:rsidRDefault="00FD408C" w:rsidP="00FA04E9">
      <w:pPr>
        <w:numPr>
          <w:ilvl w:val="0"/>
          <w:numId w:val="47"/>
        </w:numPr>
        <w:spacing w:line="276" w:lineRule="auto"/>
        <w:jc w:val="both"/>
        <w:rPr>
          <w:rFonts w:ascii="Arial Narrow" w:hAnsi="Arial Narrow"/>
          <w:b/>
        </w:rPr>
      </w:pPr>
      <w:r w:rsidRPr="006862A3">
        <w:rPr>
          <w:rFonts w:ascii="Arial Narrow" w:hAnsi="Arial Narrow"/>
          <w:b/>
          <w:snapToGrid w:val="0"/>
        </w:rPr>
        <w:t xml:space="preserve">Określenie wielkości próby projektów </w:t>
      </w:r>
    </w:p>
    <w:p w14:paraId="41D8D3EF" w14:textId="77777777" w:rsidR="00414C96" w:rsidRPr="006862A3" w:rsidRDefault="00414C96" w:rsidP="00EB6956">
      <w:pPr>
        <w:spacing w:line="276" w:lineRule="auto"/>
        <w:jc w:val="both"/>
        <w:rPr>
          <w:rFonts w:ascii="Arial Narrow" w:hAnsi="Arial Narrow"/>
        </w:rPr>
      </w:pPr>
    </w:p>
    <w:p w14:paraId="36476239" w14:textId="77777777" w:rsidR="00414C96" w:rsidRPr="006862A3" w:rsidRDefault="00BD44FE" w:rsidP="00EB6956">
      <w:pPr>
        <w:spacing w:line="276" w:lineRule="auto"/>
        <w:jc w:val="both"/>
        <w:rPr>
          <w:rFonts w:ascii="Arial Narrow" w:hAnsi="Arial Narrow"/>
        </w:rPr>
      </w:pPr>
      <w:r w:rsidRPr="006862A3">
        <w:rPr>
          <w:rFonts w:ascii="Arial Narrow" w:hAnsi="Arial Narrow"/>
        </w:rPr>
        <w:t>Zgodnie z przyjętą metodyką</w:t>
      </w:r>
      <w:r w:rsidR="006D5DD7" w:rsidRPr="006862A3">
        <w:rPr>
          <w:rFonts w:ascii="Arial Narrow" w:hAnsi="Arial Narrow"/>
        </w:rPr>
        <w:t xml:space="preserve"> kontrole</w:t>
      </w:r>
      <w:r w:rsidRPr="006862A3">
        <w:rPr>
          <w:rFonts w:ascii="Arial Narrow" w:hAnsi="Arial Narrow"/>
        </w:rPr>
        <w:t xml:space="preserve"> projektów prowadzone będą w roku obrachunkowym przynajmniej na następującej próbie:</w:t>
      </w:r>
    </w:p>
    <w:p w14:paraId="6B8FFBD9" w14:textId="77777777" w:rsidR="00BD44FE" w:rsidRPr="006862A3" w:rsidRDefault="00BD44FE" w:rsidP="002A58B8">
      <w:pPr>
        <w:numPr>
          <w:ilvl w:val="0"/>
          <w:numId w:val="18"/>
        </w:numPr>
        <w:spacing w:line="276" w:lineRule="auto"/>
        <w:jc w:val="both"/>
        <w:rPr>
          <w:rFonts w:ascii="Arial Narrow" w:hAnsi="Arial Narrow"/>
        </w:rPr>
      </w:pPr>
      <w:r w:rsidRPr="006862A3">
        <w:rPr>
          <w:rFonts w:ascii="Arial Narrow" w:hAnsi="Arial Narrow"/>
        </w:rPr>
        <w:t xml:space="preserve">Kontrole projektów konkursowych i pozakonkursowych – co najmniej </w:t>
      </w:r>
      <w:r w:rsidR="00953BD4" w:rsidRPr="006862A3">
        <w:rPr>
          <w:rFonts w:ascii="Arial Narrow" w:hAnsi="Arial Narrow"/>
          <w:b/>
        </w:rPr>
        <w:t>25</w:t>
      </w:r>
      <w:r w:rsidRPr="006862A3">
        <w:rPr>
          <w:rFonts w:ascii="Arial Narrow" w:hAnsi="Arial Narrow"/>
          <w:b/>
        </w:rPr>
        <w:t>%</w:t>
      </w:r>
      <w:r w:rsidRPr="006862A3">
        <w:rPr>
          <w:rFonts w:ascii="Arial Narrow" w:hAnsi="Arial Narrow"/>
        </w:rPr>
        <w:t xml:space="preserve"> liczby projektów w ramach Działania </w:t>
      </w:r>
      <w:r w:rsidR="00553481" w:rsidRPr="006862A3">
        <w:rPr>
          <w:rFonts w:ascii="Arial Narrow" w:hAnsi="Arial Narrow"/>
        </w:rPr>
        <w:t xml:space="preserve">spełniających definicje projektu realizowanego </w:t>
      </w:r>
      <w:r w:rsidRPr="006862A3">
        <w:rPr>
          <w:rFonts w:ascii="Arial Narrow" w:hAnsi="Arial Narrow"/>
        </w:rPr>
        <w:t>w danym roku obrachunkowym.</w:t>
      </w:r>
    </w:p>
    <w:p w14:paraId="0DBD9731" w14:textId="77777777" w:rsidR="00553481" w:rsidRPr="006862A3" w:rsidRDefault="00553481" w:rsidP="002A58B8">
      <w:pPr>
        <w:numPr>
          <w:ilvl w:val="0"/>
          <w:numId w:val="18"/>
        </w:numPr>
        <w:spacing w:line="276" w:lineRule="auto"/>
        <w:jc w:val="both"/>
        <w:rPr>
          <w:rFonts w:ascii="Arial Narrow" w:hAnsi="Arial Narrow"/>
        </w:rPr>
      </w:pPr>
      <w:r w:rsidRPr="006862A3">
        <w:rPr>
          <w:rFonts w:ascii="Arial Narrow" w:hAnsi="Arial Narrow"/>
        </w:rPr>
        <w:t xml:space="preserve">Kontrole trwałości projektów – co najmniej </w:t>
      </w:r>
      <w:r w:rsidRPr="006862A3">
        <w:rPr>
          <w:rFonts w:ascii="Arial Narrow" w:hAnsi="Arial Narrow"/>
          <w:b/>
        </w:rPr>
        <w:t>5%</w:t>
      </w:r>
      <w:r w:rsidRPr="006862A3">
        <w:rPr>
          <w:rFonts w:ascii="Arial Narrow" w:hAnsi="Arial Narrow"/>
        </w:rPr>
        <w:t xml:space="preserve"> rocznej populacji projektów, objętych obowiązkiem zachowania trwałości.</w:t>
      </w:r>
    </w:p>
    <w:p w14:paraId="3D5DE0E2" w14:textId="77777777" w:rsidR="007B787D" w:rsidRPr="006862A3" w:rsidRDefault="007B787D" w:rsidP="002A58B8">
      <w:pPr>
        <w:numPr>
          <w:ilvl w:val="0"/>
          <w:numId w:val="18"/>
        </w:numPr>
        <w:spacing w:line="276" w:lineRule="auto"/>
        <w:jc w:val="both"/>
        <w:rPr>
          <w:rFonts w:ascii="Arial Narrow" w:hAnsi="Arial Narrow"/>
        </w:rPr>
      </w:pPr>
      <w:r w:rsidRPr="006862A3">
        <w:rPr>
          <w:rFonts w:ascii="Arial Narrow" w:hAnsi="Arial Narrow"/>
        </w:rPr>
        <w:t xml:space="preserve">Kontrole krzyżowe </w:t>
      </w:r>
      <w:r w:rsidR="00F30080" w:rsidRPr="006862A3">
        <w:rPr>
          <w:rFonts w:ascii="Arial Narrow" w:hAnsi="Arial Narrow"/>
        </w:rPr>
        <w:t>w ramach Działań Osi 6,7,8 RPO-L2020</w:t>
      </w:r>
      <w:r w:rsidR="00A328D0" w:rsidRPr="006862A3">
        <w:rPr>
          <w:rFonts w:ascii="Arial Narrow" w:hAnsi="Arial Narrow"/>
        </w:rPr>
        <w:t xml:space="preserve"> </w:t>
      </w:r>
      <w:r w:rsidRPr="006862A3">
        <w:rPr>
          <w:rFonts w:ascii="Arial Narrow" w:hAnsi="Arial Narrow"/>
        </w:rPr>
        <w:t xml:space="preserve">– co najmniej </w:t>
      </w:r>
      <w:r w:rsidRPr="006862A3">
        <w:rPr>
          <w:rFonts w:ascii="Arial Narrow" w:hAnsi="Arial Narrow"/>
          <w:b/>
        </w:rPr>
        <w:t>5%</w:t>
      </w:r>
      <w:r w:rsidRPr="006862A3">
        <w:rPr>
          <w:rFonts w:ascii="Arial Narrow" w:hAnsi="Arial Narrow"/>
        </w:rPr>
        <w:t xml:space="preserve"> beneficjentów wybieranych raz w każdym kwartale.</w:t>
      </w:r>
    </w:p>
    <w:p w14:paraId="55890CC6" w14:textId="77777777" w:rsidR="00553481" w:rsidRPr="006862A3" w:rsidRDefault="00F2575D" w:rsidP="00A328D0">
      <w:pPr>
        <w:numPr>
          <w:ilvl w:val="0"/>
          <w:numId w:val="18"/>
        </w:numPr>
        <w:spacing w:line="276" w:lineRule="auto"/>
        <w:jc w:val="both"/>
        <w:rPr>
          <w:rFonts w:ascii="Arial Narrow" w:hAnsi="Arial Narrow"/>
        </w:rPr>
      </w:pPr>
      <w:r w:rsidRPr="006862A3">
        <w:rPr>
          <w:rFonts w:ascii="Arial Narrow" w:hAnsi="Arial Narrow"/>
        </w:rPr>
        <w:t>Kontrol</w:t>
      </w:r>
      <w:r w:rsidR="00E02A1B" w:rsidRPr="006862A3">
        <w:rPr>
          <w:rFonts w:ascii="Arial Narrow" w:hAnsi="Arial Narrow"/>
        </w:rPr>
        <w:t>a</w:t>
      </w:r>
      <w:r w:rsidRPr="006862A3">
        <w:rPr>
          <w:rFonts w:ascii="Arial Narrow" w:hAnsi="Arial Narrow"/>
        </w:rPr>
        <w:t xml:space="preserve"> krzyżow</w:t>
      </w:r>
      <w:r w:rsidR="00E02A1B" w:rsidRPr="006862A3">
        <w:rPr>
          <w:rFonts w:ascii="Arial Narrow" w:hAnsi="Arial Narrow"/>
        </w:rPr>
        <w:t>a horyzontalna</w:t>
      </w:r>
      <w:r w:rsidR="004A15A9" w:rsidRPr="006862A3">
        <w:rPr>
          <w:rFonts w:ascii="Arial Narrow" w:hAnsi="Arial Narrow"/>
        </w:rPr>
        <w:t xml:space="preserve"> </w:t>
      </w:r>
      <w:r w:rsidR="00E02A1B" w:rsidRPr="006862A3">
        <w:rPr>
          <w:rFonts w:ascii="Arial Narrow" w:eastAsia="Arial Unicode MS" w:hAnsi="Arial Narrow"/>
          <w:lang w:eastAsia="en-US"/>
        </w:rPr>
        <w:t xml:space="preserve">- </w:t>
      </w:r>
      <w:r w:rsidR="00E02A1B" w:rsidRPr="006862A3">
        <w:rPr>
          <w:rFonts w:ascii="Arial Narrow" w:eastAsia="Calibri" w:hAnsi="Arial Narrow"/>
          <w:kern w:val="0"/>
          <w:lang w:eastAsia="en-US"/>
        </w:rPr>
        <w:t>przeprowadzana jest dla wszystkich Beneficjentów realizujących projekty zarówno w ramach działań Osi 6,7,8 Programu RPO</w:t>
      </w:r>
      <w:r w:rsidR="00AC66BE" w:rsidRPr="006862A3">
        <w:rPr>
          <w:rFonts w:ascii="Arial Narrow" w:eastAsia="Calibri" w:hAnsi="Arial Narrow"/>
          <w:kern w:val="0"/>
          <w:lang w:eastAsia="en-US"/>
        </w:rPr>
        <w:t xml:space="preserve"> </w:t>
      </w:r>
      <w:r w:rsidR="00E02A1B" w:rsidRPr="006862A3">
        <w:rPr>
          <w:rFonts w:ascii="Arial Narrow" w:eastAsia="Calibri" w:hAnsi="Arial Narrow"/>
          <w:kern w:val="0"/>
          <w:lang w:eastAsia="en-US"/>
        </w:rPr>
        <w:t xml:space="preserve">- Lubuskie 2020 </w:t>
      </w:r>
      <w:r w:rsidR="00FA04E9" w:rsidRPr="006862A3">
        <w:rPr>
          <w:rFonts w:ascii="Arial Narrow" w:eastAsia="Calibri" w:hAnsi="Arial Narrow"/>
          <w:kern w:val="0"/>
          <w:lang w:eastAsia="en-US"/>
        </w:rPr>
        <w:br/>
      </w:r>
      <w:r w:rsidR="00E02A1B" w:rsidRPr="006862A3">
        <w:rPr>
          <w:rFonts w:ascii="Arial Narrow" w:eastAsia="Calibri" w:hAnsi="Arial Narrow"/>
          <w:kern w:val="0"/>
          <w:lang w:eastAsia="en-US"/>
        </w:rPr>
        <w:t>jak i PROW 14-20/PO RYBY na zatwierdzonych wnioskach o płatność</w:t>
      </w:r>
      <w:r w:rsidR="00E02A1B" w:rsidRPr="006862A3">
        <w:rPr>
          <w:rFonts w:ascii="Arial Narrow" w:eastAsia="Arial Unicode MS" w:hAnsi="Arial Narrow"/>
          <w:lang w:eastAsia="en-US"/>
        </w:rPr>
        <w:t xml:space="preserve"> ujętych w systemie SL2014.</w:t>
      </w:r>
      <w:r w:rsidRPr="006862A3">
        <w:rPr>
          <w:rFonts w:ascii="Arial Narrow" w:hAnsi="Arial Narrow"/>
        </w:rPr>
        <w:t xml:space="preserve"> </w:t>
      </w:r>
      <w:r w:rsidR="003A4F45" w:rsidRPr="006862A3">
        <w:rPr>
          <w:rFonts w:ascii="Arial Narrow" w:hAnsi="Arial Narrow"/>
        </w:rPr>
        <w:t xml:space="preserve"> </w:t>
      </w:r>
    </w:p>
    <w:p w14:paraId="0E252A10" w14:textId="77777777" w:rsidR="007A35B6" w:rsidRPr="006862A3" w:rsidRDefault="007A35B6" w:rsidP="00FA6CD4">
      <w:pPr>
        <w:spacing w:line="276" w:lineRule="auto"/>
        <w:jc w:val="both"/>
        <w:rPr>
          <w:rFonts w:ascii="Arial Narrow" w:hAnsi="Arial Narrow"/>
        </w:rPr>
      </w:pPr>
    </w:p>
    <w:p w14:paraId="42CB57C4" w14:textId="77777777" w:rsidR="00553481" w:rsidRPr="006862A3" w:rsidRDefault="00553481" w:rsidP="00FA04E9">
      <w:pPr>
        <w:numPr>
          <w:ilvl w:val="0"/>
          <w:numId w:val="47"/>
        </w:numPr>
        <w:spacing w:line="276" w:lineRule="auto"/>
        <w:jc w:val="both"/>
        <w:rPr>
          <w:rFonts w:ascii="Arial Narrow" w:hAnsi="Arial Narrow"/>
          <w:b/>
        </w:rPr>
      </w:pPr>
      <w:r w:rsidRPr="006862A3">
        <w:rPr>
          <w:rFonts w:ascii="Arial Narrow" w:hAnsi="Arial Narrow"/>
          <w:b/>
        </w:rPr>
        <w:t>Zlecanie działań kontrolnych podmiotom zewnętrznym</w:t>
      </w:r>
    </w:p>
    <w:p w14:paraId="0DF2DDA3" w14:textId="77777777" w:rsidR="00553481" w:rsidRPr="006862A3" w:rsidRDefault="00553481" w:rsidP="00EB6956">
      <w:pPr>
        <w:spacing w:line="276" w:lineRule="auto"/>
        <w:ind w:left="720"/>
        <w:jc w:val="both"/>
        <w:rPr>
          <w:rFonts w:ascii="Arial Narrow" w:hAnsi="Arial Narrow"/>
          <w:b/>
        </w:rPr>
      </w:pPr>
    </w:p>
    <w:p w14:paraId="392D6B1D" w14:textId="77777777" w:rsidR="009C7F6A" w:rsidRPr="006862A3" w:rsidRDefault="00553481" w:rsidP="00EB6956">
      <w:pPr>
        <w:spacing w:line="276" w:lineRule="auto"/>
        <w:jc w:val="both"/>
        <w:rPr>
          <w:rFonts w:ascii="Arial Narrow" w:hAnsi="Arial Narrow"/>
        </w:rPr>
      </w:pPr>
      <w:r w:rsidRPr="006862A3">
        <w:rPr>
          <w:rFonts w:ascii="Arial Narrow" w:hAnsi="Arial Narrow"/>
        </w:rPr>
        <w:t xml:space="preserve">Instytucja Zarządzająca </w:t>
      </w:r>
      <w:r w:rsidR="00E762C0" w:rsidRPr="006862A3">
        <w:rPr>
          <w:rFonts w:ascii="Arial Narrow" w:hAnsi="Arial Narrow"/>
        </w:rPr>
        <w:t>nie planuje zlecania działań kontrolnych podmiotom zewnętrznym w danym roku obrachunkowym.</w:t>
      </w:r>
    </w:p>
    <w:p w14:paraId="1E731A85" w14:textId="77777777" w:rsidR="00AE0E36" w:rsidRPr="006862A3" w:rsidRDefault="00AE0E36" w:rsidP="00EB6956">
      <w:pPr>
        <w:spacing w:line="276" w:lineRule="auto"/>
        <w:jc w:val="both"/>
        <w:rPr>
          <w:rFonts w:ascii="Arial Narrow" w:hAnsi="Arial Narrow"/>
        </w:rPr>
      </w:pPr>
    </w:p>
    <w:p w14:paraId="40CD11C5" w14:textId="77777777" w:rsidR="00D53A15" w:rsidRPr="006862A3" w:rsidRDefault="00D53A15" w:rsidP="002A58B8">
      <w:pPr>
        <w:numPr>
          <w:ilvl w:val="0"/>
          <w:numId w:val="38"/>
        </w:numPr>
        <w:spacing w:line="276" w:lineRule="auto"/>
        <w:ind w:left="426" w:firstLine="0"/>
        <w:jc w:val="both"/>
        <w:rPr>
          <w:rFonts w:ascii="Arial Narrow" w:hAnsi="Arial Narrow"/>
          <w:b/>
        </w:rPr>
      </w:pPr>
      <w:r w:rsidRPr="006862A3">
        <w:rPr>
          <w:rFonts w:ascii="Arial Narrow" w:hAnsi="Arial Narrow"/>
          <w:b/>
          <w:snapToGrid w:val="0"/>
        </w:rPr>
        <w:t xml:space="preserve">Warunki kontroli projektów </w:t>
      </w:r>
      <w:r w:rsidRPr="006862A3">
        <w:rPr>
          <w:rFonts w:ascii="Arial Narrow" w:hAnsi="Arial Narrow" w:cs="Arial"/>
          <w:b/>
        </w:rPr>
        <w:t xml:space="preserve">– </w:t>
      </w:r>
      <w:r w:rsidRPr="006862A3">
        <w:rPr>
          <w:rFonts w:ascii="Arial Narrow" w:hAnsi="Arial Narrow"/>
          <w:b/>
        </w:rPr>
        <w:t>OP 1, 2, 3, 4, 5, 9</w:t>
      </w:r>
      <w:r w:rsidR="003D1507" w:rsidRPr="006862A3">
        <w:rPr>
          <w:rFonts w:ascii="Arial Narrow" w:hAnsi="Arial Narrow"/>
          <w:b/>
        </w:rPr>
        <w:t>, 10</w:t>
      </w:r>
    </w:p>
    <w:p w14:paraId="162F87EA" w14:textId="77777777" w:rsidR="003C068D" w:rsidRPr="006862A3" w:rsidRDefault="003C068D" w:rsidP="00EB6956">
      <w:pPr>
        <w:spacing w:line="276" w:lineRule="auto"/>
        <w:ind w:left="284"/>
        <w:jc w:val="both"/>
        <w:rPr>
          <w:rFonts w:ascii="Arial Narrow" w:hAnsi="Arial Narrow"/>
          <w:b/>
        </w:rPr>
      </w:pPr>
    </w:p>
    <w:p w14:paraId="387DCB37" w14:textId="77777777" w:rsidR="00D53A15" w:rsidRPr="006862A3" w:rsidRDefault="00BF3F7F" w:rsidP="002A58B8">
      <w:pPr>
        <w:numPr>
          <w:ilvl w:val="0"/>
          <w:numId w:val="40"/>
        </w:numPr>
        <w:spacing w:line="276" w:lineRule="auto"/>
        <w:jc w:val="both"/>
        <w:rPr>
          <w:rFonts w:ascii="Arial Narrow" w:hAnsi="Arial Narrow"/>
          <w:b/>
        </w:rPr>
      </w:pPr>
      <w:r w:rsidRPr="006862A3">
        <w:rPr>
          <w:rFonts w:ascii="Arial Narrow" w:hAnsi="Arial Narrow"/>
          <w:b/>
        </w:rPr>
        <w:t>O</w:t>
      </w:r>
      <w:r w:rsidR="00D53A15" w:rsidRPr="006862A3">
        <w:rPr>
          <w:rFonts w:ascii="Arial Narrow" w:hAnsi="Arial Narrow"/>
          <w:b/>
        </w:rPr>
        <w:t xml:space="preserve">kreślenie wielkości próby projektów </w:t>
      </w:r>
    </w:p>
    <w:p w14:paraId="4CE9C117" w14:textId="77777777" w:rsidR="000E6D94" w:rsidRPr="006862A3" w:rsidRDefault="000E6D94" w:rsidP="00EB6956">
      <w:pPr>
        <w:spacing w:line="276" w:lineRule="auto"/>
        <w:jc w:val="both"/>
        <w:rPr>
          <w:rFonts w:ascii="Arial Narrow" w:hAnsi="Arial Narrow"/>
        </w:rPr>
      </w:pPr>
    </w:p>
    <w:p w14:paraId="3EA16D77" w14:textId="77777777" w:rsidR="00D53A15" w:rsidRPr="006862A3" w:rsidRDefault="000E6D94" w:rsidP="00EB6956">
      <w:pPr>
        <w:spacing w:line="276" w:lineRule="auto"/>
        <w:jc w:val="both"/>
        <w:rPr>
          <w:rFonts w:ascii="Arial Narrow" w:hAnsi="Arial Narrow"/>
        </w:rPr>
      </w:pPr>
      <w:r w:rsidRPr="006862A3">
        <w:rPr>
          <w:rFonts w:ascii="Arial Narrow" w:hAnsi="Arial Narrow"/>
        </w:rPr>
        <w:t xml:space="preserve">W ramach Rocznego Planu Kontroli na rok obrachunkowy rozpoczynający się 1 lipca </w:t>
      </w:r>
      <w:r w:rsidR="00D07E46" w:rsidRPr="006862A3">
        <w:rPr>
          <w:rFonts w:ascii="Arial Narrow" w:hAnsi="Arial Narrow"/>
        </w:rPr>
        <w:t xml:space="preserve">2020 </w:t>
      </w:r>
      <w:r w:rsidRPr="006862A3">
        <w:rPr>
          <w:rFonts w:ascii="Arial Narrow" w:hAnsi="Arial Narrow"/>
        </w:rPr>
        <w:t xml:space="preserve">r. przewidziano objęcie </w:t>
      </w:r>
      <w:r w:rsidR="00062FBF" w:rsidRPr="006862A3">
        <w:rPr>
          <w:rFonts w:ascii="Arial Narrow" w:hAnsi="Arial Narrow"/>
        </w:rPr>
        <w:t xml:space="preserve">projektów </w:t>
      </w:r>
      <w:r w:rsidRPr="006862A3">
        <w:rPr>
          <w:rFonts w:ascii="Arial Narrow" w:hAnsi="Arial Narrow"/>
        </w:rPr>
        <w:t>kontrolą</w:t>
      </w:r>
      <w:r w:rsidRPr="006862A3">
        <w:rPr>
          <w:kern w:val="0"/>
          <w:lang w:eastAsia="pl-PL"/>
        </w:rPr>
        <w:t xml:space="preserve"> </w:t>
      </w:r>
      <w:r w:rsidR="00062FBF" w:rsidRPr="006862A3">
        <w:rPr>
          <w:rFonts w:ascii="Arial Narrow" w:hAnsi="Arial Narrow"/>
        </w:rPr>
        <w:t>na warunkach określonych w załączniku nr 3 do Rocznego Planu Kontroli, zgodnie z próbą jak niżej.</w:t>
      </w:r>
    </w:p>
    <w:p w14:paraId="51F14D77" w14:textId="77777777" w:rsidR="000E6D94" w:rsidRPr="006862A3" w:rsidRDefault="000E6D94" w:rsidP="00EB6956">
      <w:pPr>
        <w:spacing w:line="276" w:lineRule="auto"/>
        <w:jc w:val="both"/>
        <w:rPr>
          <w:rFonts w:ascii="Arial Narrow" w:hAnsi="Arial Narrow"/>
        </w:rPr>
      </w:pPr>
    </w:p>
    <w:p w14:paraId="3135A2E7" w14:textId="77777777" w:rsidR="003879F6" w:rsidRPr="006862A3" w:rsidRDefault="003879F6" w:rsidP="003879F6">
      <w:pPr>
        <w:pStyle w:val="Akapitzlist"/>
        <w:numPr>
          <w:ilvl w:val="1"/>
          <w:numId w:val="40"/>
        </w:numPr>
        <w:spacing w:after="0" w:line="240" w:lineRule="auto"/>
        <w:jc w:val="both"/>
        <w:rPr>
          <w:rFonts w:ascii="Arial Narrow" w:hAnsi="Arial Narrow"/>
          <w:sz w:val="24"/>
          <w:szCs w:val="24"/>
        </w:rPr>
      </w:pPr>
      <w:r w:rsidRPr="006862A3">
        <w:rPr>
          <w:rFonts w:ascii="Arial Narrow" w:hAnsi="Arial Narrow"/>
          <w:sz w:val="24"/>
          <w:szCs w:val="24"/>
        </w:rPr>
        <w:t xml:space="preserve">Próba projektów do wizyt monitorujących: 5% dla działania 1.2., 10% dla działania 1.1., 15% dla działania 1.5. </w:t>
      </w:r>
    </w:p>
    <w:p w14:paraId="71B73522" w14:textId="77777777" w:rsidR="003879F6" w:rsidRPr="006862A3" w:rsidRDefault="003879F6" w:rsidP="003879F6">
      <w:pPr>
        <w:pStyle w:val="Akapitzlist"/>
        <w:numPr>
          <w:ilvl w:val="1"/>
          <w:numId w:val="40"/>
        </w:numPr>
        <w:spacing w:after="0" w:line="240" w:lineRule="auto"/>
        <w:jc w:val="both"/>
        <w:rPr>
          <w:rFonts w:ascii="Arial Narrow" w:hAnsi="Arial Narrow"/>
          <w:sz w:val="24"/>
          <w:szCs w:val="24"/>
        </w:rPr>
      </w:pPr>
      <w:r w:rsidRPr="006862A3">
        <w:rPr>
          <w:rFonts w:ascii="Arial Narrow" w:hAnsi="Arial Narrow"/>
          <w:sz w:val="24"/>
          <w:szCs w:val="24"/>
        </w:rPr>
        <w:t>Próba projektów dla kontroli na miejscu</w:t>
      </w:r>
      <w:r w:rsidR="005044E8" w:rsidRPr="006862A3">
        <w:rPr>
          <w:rFonts w:ascii="Arial Narrow" w:hAnsi="Arial Narrow"/>
          <w:sz w:val="24"/>
          <w:szCs w:val="24"/>
        </w:rPr>
        <w:t xml:space="preserve"> w trakcie realizacji projektu</w:t>
      </w:r>
      <w:r w:rsidRPr="006862A3">
        <w:rPr>
          <w:rFonts w:ascii="Arial Narrow" w:hAnsi="Arial Narrow"/>
          <w:sz w:val="24"/>
          <w:szCs w:val="24"/>
        </w:rPr>
        <w:t xml:space="preserve">: 5% (dla działania 1.4., 5.1.), 10% (dla działania 1.3., 3.1., 3.4., 4.1., 4.4., 4.5., 5.2., 9.2., 9.3.), 15% (dla działania 1.2., 2.1., 3.3., 4.2., 4.3.), 20% (dla działania 1.5., 3.2., 9.1.), 25% dla działania 1.1. </w:t>
      </w:r>
    </w:p>
    <w:p w14:paraId="1C7E428E" w14:textId="77777777" w:rsidR="003879F6" w:rsidRPr="006862A3" w:rsidRDefault="003879F6" w:rsidP="003879F6">
      <w:pPr>
        <w:numPr>
          <w:ilvl w:val="1"/>
          <w:numId w:val="40"/>
        </w:numPr>
        <w:spacing w:line="240" w:lineRule="auto"/>
        <w:jc w:val="both"/>
        <w:rPr>
          <w:rFonts w:ascii="Arial Narrow" w:hAnsi="Arial Narrow" w:cs="Arial"/>
        </w:rPr>
      </w:pPr>
      <w:r w:rsidRPr="006862A3">
        <w:rPr>
          <w:rFonts w:ascii="Arial Narrow" w:hAnsi="Arial Narrow"/>
        </w:rPr>
        <w:t>Kontrola trwałości będzie realizowana w formie kontroli na miejscu w projektach, w których Beneficjent zobowiązany jest zapewnić trwałość projektu. Próba do kontroli trwałości została określona na podstawie analizy ryzyka: 3% (dla działania 4.1., 5.1.), 6% (dla działania 1.4., 2.1., 4.2., 4.3., 4.4., 4.5., 5.2., 9.2., 9.3.), 9% (dla działania 3.1., 3.3., 3.4.), 15% (dla działania 1.2., 1.5., 3.2., 9.1.), 20% (dla działania 1.3., 1.1.).</w:t>
      </w:r>
    </w:p>
    <w:p w14:paraId="32CBF5F6" w14:textId="77777777" w:rsidR="003879F6" w:rsidRPr="006862A3" w:rsidRDefault="003879F6" w:rsidP="003879F6">
      <w:pPr>
        <w:pStyle w:val="Akapitzlist"/>
        <w:numPr>
          <w:ilvl w:val="1"/>
          <w:numId w:val="40"/>
        </w:numPr>
        <w:spacing w:after="0" w:line="240" w:lineRule="auto"/>
        <w:jc w:val="both"/>
        <w:rPr>
          <w:rFonts w:ascii="Arial Narrow" w:hAnsi="Arial Narrow"/>
          <w:sz w:val="24"/>
          <w:szCs w:val="24"/>
        </w:rPr>
      </w:pPr>
      <w:r w:rsidRPr="006862A3">
        <w:rPr>
          <w:rFonts w:ascii="Arial Narrow" w:hAnsi="Arial Narrow"/>
          <w:sz w:val="24"/>
          <w:szCs w:val="24"/>
        </w:rPr>
        <w:t xml:space="preserve"> Kontrola na zakończenie realizowana będzie na 100% projektów.</w:t>
      </w:r>
    </w:p>
    <w:p w14:paraId="55A7B6EE" w14:textId="77777777" w:rsidR="00F4658C" w:rsidRPr="006862A3" w:rsidRDefault="00F4658C" w:rsidP="00F4658C">
      <w:pPr>
        <w:pStyle w:val="Akapitzlist"/>
        <w:spacing w:after="0" w:line="240" w:lineRule="auto"/>
        <w:ind w:left="786"/>
        <w:jc w:val="both"/>
        <w:rPr>
          <w:rFonts w:ascii="Arial Narrow" w:hAnsi="Arial Narrow"/>
          <w:sz w:val="24"/>
          <w:szCs w:val="24"/>
        </w:rPr>
      </w:pPr>
    </w:p>
    <w:p w14:paraId="1E21BD20" w14:textId="77777777" w:rsidR="00AA30AB" w:rsidRPr="006862A3" w:rsidRDefault="00AA30AB" w:rsidP="00EB6956">
      <w:pPr>
        <w:spacing w:line="276" w:lineRule="auto"/>
        <w:jc w:val="both"/>
        <w:rPr>
          <w:rFonts w:ascii="Arial Narrow" w:hAnsi="Arial Narrow"/>
          <w:b/>
        </w:rPr>
      </w:pPr>
    </w:p>
    <w:p w14:paraId="21FAE931" w14:textId="147A68DB" w:rsidR="00796E52" w:rsidRDefault="00796E52" w:rsidP="00EB6956">
      <w:pPr>
        <w:spacing w:line="276" w:lineRule="auto"/>
        <w:jc w:val="both"/>
        <w:rPr>
          <w:rFonts w:ascii="Arial Narrow" w:hAnsi="Arial Narrow"/>
        </w:rPr>
      </w:pPr>
      <w:r w:rsidRPr="006862A3">
        <w:rPr>
          <w:rFonts w:ascii="Arial Narrow" w:hAnsi="Arial Narrow"/>
        </w:rPr>
        <w:lastRenderedPageBreak/>
        <w:t xml:space="preserve">Każdy projekt realizowany przez </w:t>
      </w:r>
      <w:bookmarkStart w:id="9" w:name="_Hlk509479303"/>
      <w:r w:rsidRPr="006862A3">
        <w:rPr>
          <w:rFonts w:ascii="Arial Narrow" w:hAnsi="Arial Narrow"/>
        </w:rPr>
        <w:t xml:space="preserve">Departament Zarządzania Regionalnym Programem Operacyjnym </w:t>
      </w:r>
      <w:bookmarkEnd w:id="9"/>
      <w:r w:rsidR="00101A6C" w:rsidRPr="006862A3">
        <w:rPr>
          <w:rFonts w:ascii="Arial Narrow" w:hAnsi="Arial Narrow"/>
        </w:rPr>
        <w:br/>
      </w:r>
      <w:r w:rsidRPr="006862A3">
        <w:rPr>
          <w:rFonts w:ascii="Arial Narrow" w:hAnsi="Arial Narrow"/>
        </w:rPr>
        <w:t xml:space="preserve">w ramach </w:t>
      </w:r>
      <w:bookmarkStart w:id="10" w:name="_Hlk509494445"/>
      <w:r w:rsidRPr="006862A3">
        <w:rPr>
          <w:rFonts w:ascii="Arial Narrow" w:hAnsi="Arial Narrow"/>
        </w:rPr>
        <w:t xml:space="preserve">Osi Priorytetowej 10 – Pomoc Techniczna RPO-L2020 </w:t>
      </w:r>
      <w:bookmarkEnd w:id="10"/>
      <w:r w:rsidRPr="006862A3">
        <w:rPr>
          <w:rFonts w:ascii="Arial Narrow" w:hAnsi="Arial Narrow"/>
        </w:rPr>
        <w:t xml:space="preserve">będzie skontrolowany na zakończenie realizacji projektu (100% projektów). </w:t>
      </w:r>
    </w:p>
    <w:p w14:paraId="37156743" w14:textId="77777777" w:rsidR="00C51100" w:rsidRPr="00EF3FCE" w:rsidRDefault="00C51100" w:rsidP="00EB6956">
      <w:pPr>
        <w:spacing w:line="276" w:lineRule="auto"/>
        <w:jc w:val="both"/>
        <w:rPr>
          <w:rFonts w:ascii="Arial Narrow" w:hAnsi="Arial Narrow"/>
        </w:rPr>
      </w:pPr>
    </w:p>
    <w:p w14:paraId="31D0B7B2" w14:textId="77777777" w:rsidR="00BA0C29" w:rsidRPr="006862A3" w:rsidRDefault="00BA0C29" w:rsidP="002A58B8">
      <w:pPr>
        <w:numPr>
          <w:ilvl w:val="0"/>
          <w:numId w:val="40"/>
        </w:numPr>
        <w:spacing w:line="276" w:lineRule="auto"/>
        <w:jc w:val="both"/>
        <w:rPr>
          <w:rFonts w:ascii="Arial Narrow" w:hAnsi="Arial Narrow"/>
          <w:b/>
        </w:rPr>
      </w:pPr>
      <w:r w:rsidRPr="006862A3">
        <w:rPr>
          <w:rFonts w:ascii="Arial Narrow" w:hAnsi="Arial Narrow"/>
          <w:b/>
        </w:rPr>
        <w:t>Zlecanie działań kontrolnych podmiotom zewnętrznym</w:t>
      </w:r>
    </w:p>
    <w:p w14:paraId="2F23F8AA" w14:textId="77777777" w:rsidR="00D53A15" w:rsidRPr="006862A3" w:rsidRDefault="00D53A15" w:rsidP="00EB6956">
      <w:pPr>
        <w:spacing w:line="276" w:lineRule="auto"/>
        <w:jc w:val="both"/>
        <w:rPr>
          <w:rFonts w:ascii="Arial Narrow" w:hAnsi="Arial Narrow"/>
          <w:b/>
        </w:rPr>
      </w:pPr>
      <w:r w:rsidRPr="006862A3">
        <w:rPr>
          <w:rFonts w:ascii="Arial Narrow" w:hAnsi="Arial Narrow"/>
        </w:rPr>
        <w:t xml:space="preserve">W ramach Rocznego Planu Kontroli na rok obrachunkowy rozpoczynający się </w:t>
      </w:r>
      <w:r w:rsidR="00F06F9A" w:rsidRPr="006862A3">
        <w:rPr>
          <w:rFonts w:ascii="Arial Narrow" w:hAnsi="Arial Narrow"/>
        </w:rPr>
        <w:t>1</w:t>
      </w:r>
      <w:r w:rsidRPr="006862A3">
        <w:rPr>
          <w:rFonts w:ascii="Arial Narrow" w:hAnsi="Arial Narrow"/>
        </w:rPr>
        <w:t xml:space="preserve"> lipca </w:t>
      </w:r>
      <w:r w:rsidR="00D07E46" w:rsidRPr="006862A3">
        <w:rPr>
          <w:rFonts w:ascii="Arial Narrow" w:hAnsi="Arial Narrow"/>
        </w:rPr>
        <w:t xml:space="preserve">2020 </w:t>
      </w:r>
      <w:r w:rsidRPr="006862A3">
        <w:rPr>
          <w:rFonts w:ascii="Arial Narrow" w:hAnsi="Arial Narrow"/>
        </w:rPr>
        <w:t xml:space="preserve">r. </w:t>
      </w:r>
      <w:r w:rsidR="00BA5051" w:rsidRPr="006862A3">
        <w:rPr>
          <w:rFonts w:ascii="Arial Narrow" w:hAnsi="Arial Narrow"/>
        </w:rPr>
        <w:br/>
      </w:r>
      <w:r w:rsidRPr="006862A3">
        <w:rPr>
          <w:rFonts w:ascii="Arial Narrow" w:hAnsi="Arial Narrow"/>
        </w:rPr>
        <w:t>nie przewidziano zlecania kontroli podmiotom zewnętrznym</w:t>
      </w:r>
      <w:r w:rsidRPr="006862A3">
        <w:rPr>
          <w:rFonts w:ascii="Arial Narrow" w:hAnsi="Arial Narrow"/>
          <w:b/>
        </w:rPr>
        <w:t>.</w:t>
      </w:r>
    </w:p>
    <w:p w14:paraId="120752CC" w14:textId="77777777" w:rsidR="004B0F56" w:rsidRPr="006862A3" w:rsidRDefault="004B0F56" w:rsidP="00EB6956">
      <w:pPr>
        <w:spacing w:line="276" w:lineRule="auto"/>
        <w:jc w:val="both"/>
        <w:rPr>
          <w:rFonts w:ascii="Arial Narrow" w:hAnsi="Arial Narrow"/>
          <w:b/>
        </w:rPr>
      </w:pPr>
    </w:p>
    <w:p w14:paraId="3E002910" w14:textId="77777777" w:rsidR="004B0F56" w:rsidRPr="006862A3" w:rsidRDefault="004B0F56" w:rsidP="002A58B8">
      <w:pPr>
        <w:numPr>
          <w:ilvl w:val="0"/>
          <w:numId w:val="40"/>
        </w:numPr>
        <w:spacing w:line="276" w:lineRule="auto"/>
        <w:jc w:val="both"/>
        <w:rPr>
          <w:rFonts w:ascii="Arial Narrow" w:hAnsi="Arial Narrow"/>
          <w:b/>
        </w:rPr>
      </w:pPr>
      <w:r w:rsidRPr="006862A3">
        <w:rPr>
          <w:rFonts w:ascii="Arial Narrow" w:hAnsi="Arial Narrow"/>
          <w:b/>
        </w:rPr>
        <w:t>Kontrole krzyżowe</w:t>
      </w:r>
    </w:p>
    <w:p w14:paraId="27341332" w14:textId="77777777" w:rsidR="00D53A15" w:rsidRPr="006862A3" w:rsidRDefault="00D53A15" w:rsidP="00EB6956">
      <w:pPr>
        <w:spacing w:line="276" w:lineRule="auto"/>
        <w:jc w:val="both"/>
        <w:rPr>
          <w:rFonts w:ascii="Arial Narrow" w:hAnsi="Arial Narrow"/>
          <w:b/>
        </w:rPr>
      </w:pPr>
    </w:p>
    <w:p w14:paraId="13D12A7A" w14:textId="77777777" w:rsidR="009909FF" w:rsidRPr="006862A3" w:rsidRDefault="009909FF" w:rsidP="001F4BC1">
      <w:pPr>
        <w:spacing w:line="276" w:lineRule="auto"/>
        <w:jc w:val="both"/>
        <w:rPr>
          <w:rFonts w:ascii="Arial Narrow" w:hAnsi="Arial Narrow"/>
        </w:rPr>
      </w:pPr>
      <w:r w:rsidRPr="006862A3">
        <w:rPr>
          <w:rFonts w:ascii="Arial Narrow" w:hAnsi="Arial Narrow"/>
        </w:rPr>
        <w:t>Kontrole krzyżowe będą prowadzone przez pracownik</w:t>
      </w:r>
      <w:r w:rsidR="00A067BE" w:rsidRPr="006862A3">
        <w:rPr>
          <w:rFonts w:ascii="Arial Narrow" w:hAnsi="Arial Narrow"/>
        </w:rPr>
        <w:t>a</w:t>
      </w:r>
      <w:r w:rsidR="00453BF1" w:rsidRPr="006862A3">
        <w:rPr>
          <w:rFonts w:ascii="Arial Narrow" w:hAnsi="Arial Narrow"/>
        </w:rPr>
        <w:t xml:space="preserve"> Wydziału Finansów (DFR.IX)</w:t>
      </w:r>
      <w:r w:rsidR="005F0035" w:rsidRPr="006862A3">
        <w:rPr>
          <w:rFonts w:ascii="Arial Narrow" w:hAnsi="Arial Narrow"/>
        </w:rPr>
        <w:t xml:space="preserve"> </w:t>
      </w:r>
      <w:r w:rsidRPr="006862A3">
        <w:rPr>
          <w:rFonts w:ascii="Arial Narrow" w:hAnsi="Arial Narrow"/>
        </w:rPr>
        <w:t>na podstawie danych dostępnych w systemie SL20</w:t>
      </w:r>
      <w:r w:rsidR="006C6051" w:rsidRPr="006862A3">
        <w:rPr>
          <w:rFonts w:ascii="Arial Narrow" w:hAnsi="Arial Narrow"/>
        </w:rPr>
        <w:t>14</w:t>
      </w:r>
      <w:r w:rsidRPr="006862A3">
        <w:rPr>
          <w:rFonts w:ascii="Arial Narrow" w:hAnsi="Arial Narrow"/>
        </w:rPr>
        <w:t>:</w:t>
      </w:r>
    </w:p>
    <w:p w14:paraId="5A573E78" w14:textId="77777777" w:rsidR="009909FF" w:rsidRPr="006862A3" w:rsidRDefault="009909FF" w:rsidP="009909FF">
      <w:pPr>
        <w:spacing w:line="276" w:lineRule="auto"/>
        <w:ind w:firstLine="567"/>
        <w:jc w:val="both"/>
        <w:rPr>
          <w:rFonts w:ascii="Arial Narrow" w:hAnsi="Arial Narrow"/>
          <w:bCs/>
        </w:rPr>
      </w:pPr>
      <w:r w:rsidRPr="006862A3">
        <w:rPr>
          <w:rFonts w:ascii="Arial Narrow" w:hAnsi="Arial Narrow"/>
          <w:bCs/>
        </w:rPr>
        <w:t>•</w:t>
      </w:r>
      <w:r w:rsidRPr="006862A3">
        <w:rPr>
          <w:rFonts w:ascii="Arial Narrow" w:hAnsi="Arial Narrow"/>
          <w:bCs/>
        </w:rPr>
        <w:tab/>
        <w:t xml:space="preserve">programu, której celem jest wykrywanie i eliminowanie podwójnego finansowania wydatków w ramach RPO-L2020. Kontrola krzyżowa programu </w:t>
      </w:r>
      <w:r w:rsidR="00040280" w:rsidRPr="006862A3">
        <w:rPr>
          <w:rFonts w:ascii="Arial Narrow" w:hAnsi="Arial Narrow"/>
          <w:bCs/>
        </w:rPr>
        <w:t xml:space="preserve">przeprowadzana jest na podstawie wybranej próby beneficjentów realizujących, co najmniej 2 projekty w ramach RPO-L2020. </w:t>
      </w:r>
      <w:r w:rsidR="006F1C96" w:rsidRPr="006862A3">
        <w:rPr>
          <w:rFonts w:ascii="Arial Narrow" w:hAnsi="Arial Narrow"/>
          <w:bCs/>
        </w:rPr>
        <w:t xml:space="preserve">Kontrolę przeprowadza </w:t>
      </w:r>
      <w:r w:rsidR="006C198C" w:rsidRPr="006862A3">
        <w:rPr>
          <w:rFonts w:ascii="Arial Narrow" w:hAnsi="Arial Narrow"/>
          <w:bCs/>
        </w:rPr>
        <w:br/>
      </w:r>
      <w:r w:rsidR="006F1C96" w:rsidRPr="006862A3">
        <w:rPr>
          <w:rFonts w:ascii="Arial Narrow" w:hAnsi="Arial Narrow"/>
          <w:bCs/>
        </w:rPr>
        <w:t>się dla minimum 5% beneficjentów wybieranych kwartalnie na podstawie analizy ryzyka</w:t>
      </w:r>
      <w:r w:rsidR="006F1C96" w:rsidRPr="006862A3">
        <w:rPr>
          <w:rFonts w:ascii="Arial Narrow" w:hAnsi="Arial Narrow"/>
          <w:bCs/>
          <w:i/>
        </w:rPr>
        <w:t xml:space="preserve"> </w:t>
      </w:r>
      <w:r w:rsidR="007A35B6" w:rsidRPr="006862A3">
        <w:rPr>
          <w:rFonts w:ascii="Arial Narrow" w:hAnsi="Arial Narrow"/>
          <w:bCs/>
          <w:iCs/>
        </w:rPr>
        <w:t>opisanej</w:t>
      </w:r>
      <w:r w:rsidR="006F1C96" w:rsidRPr="006862A3">
        <w:rPr>
          <w:rFonts w:ascii="Arial Narrow" w:hAnsi="Arial Narrow"/>
          <w:bCs/>
          <w:iCs/>
        </w:rPr>
        <w:t xml:space="preserve"> </w:t>
      </w:r>
      <w:r w:rsidR="007A35B6" w:rsidRPr="006862A3">
        <w:rPr>
          <w:rFonts w:ascii="Arial Narrow" w:hAnsi="Arial Narrow"/>
          <w:bCs/>
          <w:iCs/>
        </w:rPr>
        <w:br/>
      </w:r>
      <w:r w:rsidR="006F1C96" w:rsidRPr="006862A3">
        <w:rPr>
          <w:rFonts w:ascii="Arial Narrow" w:hAnsi="Arial Narrow"/>
          <w:bCs/>
          <w:iCs/>
        </w:rPr>
        <w:t>w załączniku</w:t>
      </w:r>
      <w:r w:rsidR="006F1C96" w:rsidRPr="006862A3">
        <w:rPr>
          <w:rFonts w:ascii="Arial Narrow" w:hAnsi="Arial Narrow"/>
          <w:iCs/>
        </w:rPr>
        <w:t xml:space="preserve"> nr 5 do RPK RPO-L2020, </w:t>
      </w:r>
      <w:r w:rsidR="006F1C96" w:rsidRPr="006862A3">
        <w:rPr>
          <w:rFonts w:ascii="Arial Narrow" w:hAnsi="Arial Narrow"/>
          <w:bCs/>
          <w:iCs/>
        </w:rPr>
        <w:t>podrozdział 4.1 Metodyka doboru próby do  kontroli krzyżowych RPO</w:t>
      </w:r>
      <w:r w:rsidR="007E573A" w:rsidRPr="006862A3">
        <w:rPr>
          <w:rFonts w:ascii="Arial Narrow" w:hAnsi="Arial Narrow"/>
          <w:bCs/>
          <w:iCs/>
        </w:rPr>
        <w:t xml:space="preserve"> </w:t>
      </w:r>
      <w:r w:rsidR="006F1C96" w:rsidRPr="006862A3">
        <w:rPr>
          <w:rFonts w:ascii="Arial Narrow" w:hAnsi="Arial Narrow"/>
          <w:bCs/>
          <w:iCs/>
        </w:rPr>
        <w:t>-</w:t>
      </w:r>
      <w:r w:rsidR="007E573A" w:rsidRPr="006862A3">
        <w:rPr>
          <w:rFonts w:ascii="Arial Narrow" w:hAnsi="Arial Narrow"/>
          <w:bCs/>
          <w:iCs/>
        </w:rPr>
        <w:t xml:space="preserve"> </w:t>
      </w:r>
      <w:r w:rsidR="006F1C96" w:rsidRPr="006862A3">
        <w:rPr>
          <w:rFonts w:ascii="Arial Narrow" w:hAnsi="Arial Narrow"/>
          <w:bCs/>
          <w:iCs/>
        </w:rPr>
        <w:t>Lubuskie 2020.</w:t>
      </w:r>
      <w:r w:rsidR="006F1C96" w:rsidRPr="006862A3">
        <w:rPr>
          <w:rFonts w:ascii="Arial Narrow" w:hAnsi="Arial Narrow"/>
          <w:bCs/>
          <w:i/>
        </w:rPr>
        <w:t xml:space="preserve"> </w:t>
      </w:r>
      <w:r w:rsidR="006F1C96" w:rsidRPr="006862A3">
        <w:rPr>
          <w:rFonts w:ascii="Arial Narrow" w:hAnsi="Arial Narrow"/>
          <w:bCs/>
        </w:rPr>
        <w:t>Wynik kontroli rejestrowany jest w SL2014.</w:t>
      </w:r>
    </w:p>
    <w:p w14:paraId="60046B9E" w14:textId="77777777" w:rsidR="00B21C72" w:rsidRPr="006862A3" w:rsidRDefault="009909FF" w:rsidP="00040280">
      <w:pPr>
        <w:spacing w:line="276" w:lineRule="auto"/>
        <w:ind w:firstLine="567"/>
        <w:jc w:val="both"/>
        <w:rPr>
          <w:rFonts w:ascii="Arial Narrow" w:hAnsi="Arial Narrow"/>
          <w:bCs/>
        </w:rPr>
      </w:pPr>
      <w:r w:rsidRPr="006862A3">
        <w:rPr>
          <w:rFonts w:ascii="Arial Narrow" w:hAnsi="Arial Narrow"/>
          <w:bCs/>
        </w:rPr>
        <w:t>•</w:t>
      </w:r>
      <w:r w:rsidRPr="006862A3">
        <w:rPr>
          <w:rFonts w:ascii="Arial Narrow" w:hAnsi="Arial Narrow"/>
          <w:bCs/>
        </w:rPr>
        <w:tab/>
        <w:t>horyzontalnej, której celem jest wykrywanie i eliminowanie podwójnego finansowania wydatków z projektami PROW</w:t>
      </w:r>
      <w:r w:rsidR="00453BF1" w:rsidRPr="006862A3">
        <w:rPr>
          <w:rFonts w:ascii="Arial Narrow" w:hAnsi="Arial Narrow"/>
          <w:bCs/>
        </w:rPr>
        <w:t>14-20</w:t>
      </w:r>
      <w:r w:rsidRPr="006862A3">
        <w:rPr>
          <w:rFonts w:ascii="Arial Narrow" w:hAnsi="Arial Narrow"/>
          <w:bCs/>
        </w:rPr>
        <w:t xml:space="preserve"> i PO RYBY</w:t>
      </w:r>
      <w:r w:rsidR="00453BF1" w:rsidRPr="006862A3">
        <w:rPr>
          <w:rFonts w:ascii="Arial Narrow" w:hAnsi="Arial Narrow"/>
          <w:bCs/>
        </w:rPr>
        <w:t>14-20</w:t>
      </w:r>
      <w:r w:rsidRPr="006862A3">
        <w:rPr>
          <w:rFonts w:ascii="Arial Narrow" w:hAnsi="Arial Narrow"/>
          <w:bCs/>
        </w:rPr>
        <w:t xml:space="preserve">. </w:t>
      </w:r>
      <w:r w:rsidR="00BC0F6F" w:rsidRPr="006862A3">
        <w:rPr>
          <w:rFonts w:ascii="Arial Narrow" w:hAnsi="Arial Narrow"/>
          <w:bCs/>
        </w:rPr>
        <w:t>Kontrolę przeprowadza się dla minimum 5% beneficjentów wybieranych kwartalnie na podstawie analizy ryzyka</w:t>
      </w:r>
      <w:r w:rsidR="00BC0F6F" w:rsidRPr="006862A3">
        <w:rPr>
          <w:rFonts w:ascii="Arial Narrow" w:hAnsi="Arial Narrow"/>
          <w:bCs/>
          <w:i/>
        </w:rPr>
        <w:t xml:space="preserve"> </w:t>
      </w:r>
      <w:r w:rsidR="00BC0F6F" w:rsidRPr="006862A3">
        <w:rPr>
          <w:rFonts w:ascii="Arial Narrow" w:hAnsi="Arial Narrow"/>
          <w:bCs/>
          <w:iCs/>
        </w:rPr>
        <w:t>opisanej  w załączniku nr 5 do RPK RPO-L2020, podrozdział 4.2</w:t>
      </w:r>
      <w:r w:rsidR="00BC0F6F" w:rsidRPr="006862A3">
        <w:rPr>
          <w:rFonts w:ascii="Arial Narrow" w:hAnsi="Arial Narrow" w:cs="Arial"/>
          <w:bCs/>
          <w:iCs/>
        </w:rPr>
        <w:t xml:space="preserve"> Metodyka doboru próby do  kontroli krzyżowych horyzontalnych RPO</w:t>
      </w:r>
      <w:r w:rsidR="007E573A" w:rsidRPr="006862A3">
        <w:rPr>
          <w:rFonts w:ascii="Arial Narrow" w:hAnsi="Arial Narrow" w:cs="Arial"/>
          <w:bCs/>
          <w:iCs/>
        </w:rPr>
        <w:t xml:space="preserve"> </w:t>
      </w:r>
      <w:r w:rsidR="00BC0F6F" w:rsidRPr="006862A3">
        <w:rPr>
          <w:rFonts w:ascii="Arial Narrow" w:hAnsi="Arial Narrow" w:cs="Arial"/>
          <w:bCs/>
          <w:iCs/>
        </w:rPr>
        <w:t>-</w:t>
      </w:r>
      <w:r w:rsidR="007E573A" w:rsidRPr="006862A3">
        <w:rPr>
          <w:rFonts w:ascii="Arial Narrow" w:hAnsi="Arial Narrow" w:cs="Arial"/>
          <w:bCs/>
          <w:iCs/>
        </w:rPr>
        <w:t xml:space="preserve"> </w:t>
      </w:r>
      <w:r w:rsidR="00BC0F6F" w:rsidRPr="006862A3">
        <w:rPr>
          <w:rFonts w:ascii="Arial Narrow" w:hAnsi="Arial Narrow" w:cs="Arial"/>
          <w:bCs/>
          <w:iCs/>
        </w:rPr>
        <w:t xml:space="preserve">Lubuskie 2020 </w:t>
      </w:r>
      <w:r w:rsidR="00BC0F6F" w:rsidRPr="006862A3">
        <w:rPr>
          <w:rFonts w:ascii="Arial Narrow" w:hAnsi="Arial Narrow"/>
          <w:bCs/>
          <w:iCs/>
        </w:rPr>
        <w:t xml:space="preserve">oraz </w:t>
      </w:r>
      <w:r w:rsidR="00BC0F6F" w:rsidRPr="006862A3">
        <w:rPr>
          <w:rFonts w:ascii="Arial Narrow" w:hAnsi="Arial Narrow" w:cs="Arial"/>
          <w:bCs/>
          <w:iCs/>
        </w:rPr>
        <w:t>PROW 14-20/PO RYBY 14-20</w:t>
      </w:r>
      <w:r w:rsidR="00BC0F6F" w:rsidRPr="006862A3">
        <w:rPr>
          <w:rFonts w:ascii="Arial Narrow" w:hAnsi="Arial Narrow" w:cs="Arial"/>
          <w:bCs/>
          <w:iCs/>
          <w:kern w:val="0"/>
          <w:lang w:eastAsia="en-US"/>
        </w:rPr>
        <w:t>.</w:t>
      </w:r>
      <w:r w:rsidR="00BC0F6F" w:rsidRPr="006862A3">
        <w:rPr>
          <w:rFonts w:ascii="Arial Narrow" w:hAnsi="Arial Narrow" w:cs="Arial"/>
          <w:bCs/>
          <w:i/>
          <w:iCs/>
          <w:kern w:val="0"/>
          <w:lang w:eastAsia="en-US"/>
        </w:rPr>
        <w:t xml:space="preserve"> </w:t>
      </w:r>
      <w:r w:rsidR="00BC0F6F" w:rsidRPr="006862A3">
        <w:rPr>
          <w:rFonts w:ascii="Arial Narrow" w:hAnsi="Arial Narrow"/>
          <w:bCs/>
        </w:rPr>
        <w:t>Wynik kontroli rejestrowany jest w SL2014.</w:t>
      </w:r>
    </w:p>
    <w:p w14:paraId="24A16710" w14:textId="77777777" w:rsidR="009909FF" w:rsidRPr="006862A3" w:rsidRDefault="009909FF" w:rsidP="00040280">
      <w:pPr>
        <w:spacing w:line="276" w:lineRule="auto"/>
        <w:ind w:firstLine="567"/>
        <w:jc w:val="both"/>
        <w:rPr>
          <w:rFonts w:ascii="Arial Narrow" w:hAnsi="Arial Narrow"/>
          <w:bCs/>
        </w:rPr>
      </w:pPr>
      <w:r w:rsidRPr="006862A3">
        <w:rPr>
          <w:rFonts w:ascii="Arial Narrow" w:hAnsi="Arial Narrow"/>
          <w:bCs/>
        </w:rPr>
        <w:t xml:space="preserve">W sytuacji wykrycia podwójnego dofinansowania wydatków przez Beneficjenta, pracownik </w:t>
      </w:r>
      <w:r w:rsidR="00B21C72" w:rsidRPr="006862A3">
        <w:rPr>
          <w:rFonts w:ascii="Arial Narrow" w:hAnsi="Arial Narrow"/>
          <w:bCs/>
        </w:rPr>
        <w:t>DFR.IX</w:t>
      </w:r>
      <w:r w:rsidRPr="006862A3">
        <w:rPr>
          <w:rFonts w:ascii="Arial Narrow" w:hAnsi="Arial Narrow"/>
          <w:bCs/>
        </w:rPr>
        <w:t xml:space="preserve"> przekazuje informacje na temat dokonanych ust</w:t>
      </w:r>
      <w:r w:rsidR="00A013C1" w:rsidRPr="006862A3">
        <w:rPr>
          <w:rFonts w:ascii="Arial Narrow" w:hAnsi="Arial Narrow"/>
          <w:bCs/>
        </w:rPr>
        <w:t xml:space="preserve">aleń do instytucji </w:t>
      </w:r>
      <w:r w:rsidR="00BA1B28" w:rsidRPr="006862A3">
        <w:rPr>
          <w:rFonts w:ascii="Arial Narrow" w:hAnsi="Arial Narrow"/>
          <w:bCs/>
        </w:rPr>
        <w:t>wdrażającej PROW14-20/PO RYBY14-20 (odpowiednio instytucja podpisująca umowę o dofinansowanie w ramach PROW14-20 i PO RYBY14-20), IC.</w:t>
      </w:r>
      <w:r w:rsidRPr="006862A3">
        <w:rPr>
          <w:rFonts w:ascii="Arial Narrow" w:hAnsi="Arial Narrow"/>
          <w:bCs/>
        </w:rPr>
        <w:t xml:space="preserve"> Wyniki kontroli każdorazowo zapisywane są w listach sprawdzających.</w:t>
      </w:r>
    </w:p>
    <w:p w14:paraId="5EFBA268" w14:textId="77777777" w:rsidR="009909FF" w:rsidRPr="006862A3" w:rsidRDefault="009909FF" w:rsidP="00EB6956">
      <w:pPr>
        <w:spacing w:line="276" w:lineRule="auto"/>
        <w:jc w:val="both"/>
        <w:rPr>
          <w:rFonts w:ascii="Arial Narrow" w:hAnsi="Arial Narrow"/>
        </w:rPr>
      </w:pPr>
    </w:p>
    <w:p w14:paraId="76926890" w14:textId="77777777" w:rsidR="00BA0C29" w:rsidRPr="006862A3" w:rsidRDefault="00FC6201" w:rsidP="00EB6956">
      <w:pPr>
        <w:spacing w:line="276" w:lineRule="auto"/>
        <w:jc w:val="both"/>
        <w:rPr>
          <w:rFonts w:ascii="Arial Narrow" w:hAnsi="Arial Narrow"/>
        </w:rPr>
      </w:pPr>
      <w:r w:rsidRPr="006862A3">
        <w:rPr>
          <w:rFonts w:ascii="Arial Narrow" w:hAnsi="Arial Narrow"/>
        </w:rPr>
        <w:t>W trakcie kontroli projektu w ramach Osi Priorytetowej 10 – Pomoc Techniczna RPO-L2020</w:t>
      </w:r>
      <w:r w:rsidR="00796E52" w:rsidRPr="006862A3">
        <w:rPr>
          <w:rFonts w:ascii="Arial Narrow" w:hAnsi="Arial Narrow"/>
        </w:rPr>
        <w:t xml:space="preserve">, </w:t>
      </w:r>
      <w:r w:rsidRPr="006862A3">
        <w:rPr>
          <w:rFonts w:ascii="Arial Narrow" w:hAnsi="Arial Narrow"/>
        </w:rPr>
        <w:t xml:space="preserve"> </w:t>
      </w:r>
      <w:r w:rsidR="00796E52" w:rsidRPr="006862A3">
        <w:rPr>
          <w:rFonts w:ascii="Arial Narrow" w:hAnsi="Arial Narrow"/>
        </w:rPr>
        <w:t xml:space="preserve">realizowanego przez Departament Zarządzania Regionalnym Programem Operacyjnym </w:t>
      </w:r>
      <w:r w:rsidRPr="006862A3">
        <w:rPr>
          <w:rFonts w:ascii="Arial Narrow" w:hAnsi="Arial Narrow"/>
        </w:rPr>
        <w:t xml:space="preserve">zostanie przeprowadzona kontrola krzyżowa horyzontalna </w:t>
      </w:r>
      <w:r w:rsidR="00B377E4" w:rsidRPr="006862A3">
        <w:rPr>
          <w:rFonts w:ascii="Arial Narrow" w:hAnsi="Arial Narrow"/>
        </w:rPr>
        <w:t xml:space="preserve">przez BAK </w:t>
      </w:r>
      <w:r w:rsidRPr="006862A3">
        <w:rPr>
          <w:rFonts w:ascii="Arial Narrow" w:hAnsi="Arial Narrow"/>
        </w:rPr>
        <w:t>w celu weryfikacji i wykluczenia podwójnego finansowania wydatków w ramach Po</w:t>
      </w:r>
      <w:r w:rsidR="00B377E4" w:rsidRPr="006862A3">
        <w:rPr>
          <w:rFonts w:ascii="Arial Narrow" w:hAnsi="Arial Narrow"/>
        </w:rPr>
        <w:t xml:space="preserve">mocy Technicznej PO </w:t>
      </w:r>
      <w:r w:rsidR="001C5D65" w:rsidRPr="006862A3">
        <w:rPr>
          <w:rFonts w:ascii="Arial Narrow" w:hAnsi="Arial Narrow"/>
        </w:rPr>
        <w:t xml:space="preserve">RYBACTWO I MORZE </w:t>
      </w:r>
      <w:r w:rsidR="009C7F6A" w:rsidRPr="006862A3">
        <w:rPr>
          <w:rFonts w:ascii="Arial Narrow" w:hAnsi="Arial Narrow"/>
        </w:rPr>
        <w:br/>
      </w:r>
      <w:r w:rsidR="00B377E4" w:rsidRPr="006862A3">
        <w:rPr>
          <w:rFonts w:ascii="Arial Narrow" w:hAnsi="Arial Narrow"/>
        </w:rPr>
        <w:t>i PROW.</w:t>
      </w:r>
    </w:p>
    <w:p w14:paraId="69C25505" w14:textId="77777777" w:rsidR="0042011E" w:rsidRPr="006862A3" w:rsidRDefault="0042011E" w:rsidP="00D0298A">
      <w:pPr>
        <w:suppressAutoHyphens w:val="0"/>
        <w:spacing w:line="276" w:lineRule="auto"/>
        <w:jc w:val="both"/>
        <w:rPr>
          <w:rFonts w:ascii="Arial Narrow" w:eastAsia="Calibri" w:hAnsi="Arial Narrow"/>
          <w:lang w:eastAsia="en-US"/>
        </w:rPr>
      </w:pPr>
      <w:r w:rsidRPr="006862A3">
        <w:rPr>
          <w:rFonts w:ascii="Arial Narrow" w:eastAsia="Calibri" w:hAnsi="Arial Narrow"/>
          <w:lang w:eastAsia="en-US"/>
        </w:rPr>
        <w:t xml:space="preserve">Kontrola krzyżowa horyzontalna z </w:t>
      </w:r>
      <w:r w:rsidR="001C5D65" w:rsidRPr="006862A3">
        <w:rPr>
          <w:rFonts w:ascii="Arial Narrow" w:eastAsia="Calibri" w:hAnsi="Arial Narrow"/>
        </w:rPr>
        <w:t>PROW /PO RYBACTWO I MORZE</w:t>
      </w:r>
      <w:r w:rsidRPr="006862A3">
        <w:rPr>
          <w:rFonts w:ascii="Arial Narrow" w:eastAsia="Calibri" w:hAnsi="Arial Narrow"/>
          <w:lang w:eastAsia="en-US"/>
        </w:rPr>
        <w:t xml:space="preserve"> w ramach Osi Priorytetowej 10 przeprowadzana jest na podstawie danych udostępnionych z projektów Pomocy Technicznej </w:t>
      </w:r>
      <w:r w:rsidR="007E573A" w:rsidRPr="006862A3">
        <w:rPr>
          <w:rFonts w:ascii="Arial Narrow" w:eastAsia="Calibri" w:hAnsi="Arial Narrow"/>
          <w:lang w:eastAsia="en-US"/>
        </w:rPr>
        <w:br/>
      </w:r>
      <w:r w:rsidRPr="006862A3">
        <w:rPr>
          <w:rFonts w:ascii="Arial Narrow" w:eastAsia="Calibri" w:hAnsi="Arial Narrow"/>
          <w:lang w:eastAsia="en-US"/>
        </w:rPr>
        <w:t xml:space="preserve">ww. programów. Kontrola dokonywana jest w oparciu o wszystkie faktury przedstawione do refundacji </w:t>
      </w:r>
      <w:r w:rsidR="009C7F6A" w:rsidRPr="006862A3">
        <w:rPr>
          <w:rFonts w:ascii="Arial Narrow" w:eastAsia="Calibri" w:hAnsi="Arial Narrow"/>
          <w:lang w:eastAsia="en-US"/>
        </w:rPr>
        <w:br/>
      </w:r>
      <w:r w:rsidRPr="006862A3">
        <w:rPr>
          <w:rFonts w:ascii="Arial Narrow" w:eastAsia="Calibri" w:hAnsi="Arial Narrow"/>
          <w:lang w:eastAsia="en-US"/>
        </w:rPr>
        <w:t xml:space="preserve">w ramach Pomocy Technicznej </w:t>
      </w:r>
      <w:r w:rsidR="001C5D65" w:rsidRPr="006862A3">
        <w:rPr>
          <w:rFonts w:ascii="Arial Narrow" w:eastAsia="Calibri" w:hAnsi="Arial Narrow"/>
        </w:rPr>
        <w:t>PO RYBACTWO I MORZE, PROW</w:t>
      </w:r>
      <w:r w:rsidRPr="006862A3">
        <w:rPr>
          <w:rFonts w:ascii="Arial Narrow" w:eastAsia="Calibri" w:hAnsi="Arial Narrow"/>
          <w:lang w:eastAsia="en-US"/>
        </w:rPr>
        <w:t xml:space="preserve"> oraz Pomocy Technicznej RPO-L2020. W trakcie kontroli na miejscu, sprawdza się, czy na fakturach lub dokumentach o równoważnej wartości dowodowej nie występują opisy świadczące o możliwości sfinansowania całości wydatku </w:t>
      </w:r>
      <w:r w:rsidR="009C7F6A" w:rsidRPr="006862A3">
        <w:rPr>
          <w:rFonts w:ascii="Arial Narrow" w:eastAsia="Calibri" w:hAnsi="Arial Narrow"/>
          <w:lang w:eastAsia="en-US"/>
        </w:rPr>
        <w:br/>
      </w:r>
      <w:r w:rsidRPr="006862A3">
        <w:rPr>
          <w:rFonts w:ascii="Arial Narrow" w:eastAsia="Calibri" w:hAnsi="Arial Narrow"/>
          <w:lang w:eastAsia="en-US"/>
        </w:rPr>
        <w:t>w ramach ww. programów, a także porównuje się te informacje z wyciągami bankowymi.</w:t>
      </w:r>
    </w:p>
    <w:p w14:paraId="5F4492A2" w14:textId="4B27422E" w:rsidR="00FC6201" w:rsidRDefault="00FC6201" w:rsidP="00EB6956">
      <w:pPr>
        <w:spacing w:line="276" w:lineRule="auto"/>
        <w:jc w:val="both"/>
        <w:rPr>
          <w:rFonts w:ascii="Arial Narrow" w:hAnsi="Arial Narrow"/>
          <w:b/>
        </w:rPr>
      </w:pPr>
    </w:p>
    <w:p w14:paraId="3C22AFC9" w14:textId="77777777" w:rsidR="00C51100" w:rsidRPr="006862A3" w:rsidRDefault="00C51100" w:rsidP="00EB6956">
      <w:pPr>
        <w:spacing w:line="276" w:lineRule="auto"/>
        <w:jc w:val="both"/>
        <w:rPr>
          <w:rFonts w:ascii="Arial Narrow" w:hAnsi="Arial Narrow"/>
          <w:b/>
        </w:rPr>
      </w:pPr>
    </w:p>
    <w:p w14:paraId="64BA2751" w14:textId="33F50A2E" w:rsidR="00E762C0" w:rsidRPr="006862A3" w:rsidRDefault="00C23025" w:rsidP="002A58B8">
      <w:pPr>
        <w:numPr>
          <w:ilvl w:val="0"/>
          <w:numId w:val="38"/>
        </w:numPr>
        <w:spacing w:line="276" w:lineRule="auto"/>
        <w:ind w:left="709" w:hanging="349"/>
        <w:jc w:val="both"/>
        <w:rPr>
          <w:rFonts w:ascii="Arial Narrow" w:hAnsi="Arial Narrow"/>
          <w:b/>
        </w:rPr>
      </w:pPr>
      <w:r w:rsidRPr="006862A3">
        <w:rPr>
          <w:rFonts w:ascii="Arial Narrow" w:hAnsi="Arial Narrow"/>
          <w:b/>
        </w:rPr>
        <w:lastRenderedPageBreak/>
        <w:t>Opis fakultatywnych procesów kontroli, prognoza częstotliwości i ewentualnych obszarów przeprowadzania kontroli doraźnych</w:t>
      </w:r>
      <w:r w:rsidR="00DA7C44" w:rsidRPr="006862A3">
        <w:rPr>
          <w:rFonts w:ascii="Arial Narrow" w:hAnsi="Arial Narrow"/>
          <w:b/>
        </w:rPr>
        <w:t xml:space="preserve"> w ramach OP 6</w:t>
      </w:r>
      <w:r w:rsidR="00FA6CD4">
        <w:rPr>
          <w:rFonts w:ascii="Arial Narrow" w:hAnsi="Arial Narrow"/>
          <w:b/>
        </w:rPr>
        <w:t xml:space="preserve"> (z wyłączeniem Działań powierzonych IP)</w:t>
      </w:r>
      <w:r w:rsidR="00DA7C44" w:rsidRPr="006862A3">
        <w:rPr>
          <w:rFonts w:ascii="Arial Narrow" w:hAnsi="Arial Narrow"/>
          <w:b/>
        </w:rPr>
        <w:t>, 7, 8</w:t>
      </w:r>
    </w:p>
    <w:p w14:paraId="54833FCB" w14:textId="77777777" w:rsidR="00DA7C44" w:rsidRPr="006862A3" w:rsidRDefault="00DA7C44" w:rsidP="00EB6956">
      <w:pPr>
        <w:tabs>
          <w:tab w:val="left" w:pos="540"/>
        </w:tabs>
        <w:spacing w:line="276" w:lineRule="auto"/>
        <w:jc w:val="both"/>
        <w:rPr>
          <w:rFonts w:ascii="Arial Narrow" w:hAnsi="Arial Narrow"/>
        </w:rPr>
      </w:pPr>
    </w:p>
    <w:p w14:paraId="4A3321C4" w14:textId="77777777" w:rsidR="00C23025" w:rsidRPr="006862A3" w:rsidRDefault="00C23025" w:rsidP="00EB6956">
      <w:pPr>
        <w:tabs>
          <w:tab w:val="left" w:pos="540"/>
        </w:tabs>
        <w:spacing w:line="276" w:lineRule="auto"/>
        <w:jc w:val="both"/>
        <w:rPr>
          <w:rFonts w:ascii="Arial Narrow" w:hAnsi="Arial Narrow"/>
        </w:rPr>
      </w:pPr>
      <w:r w:rsidRPr="006862A3">
        <w:rPr>
          <w:rFonts w:ascii="Arial Narrow" w:hAnsi="Arial Narrow"/>
        </w:rPr>
        <w:t>Kontrole doraźne to kontrole nieujęte w Rocznym Planie Kontroli. Kontrola doraźna przeprowadzana będzie (w miarę możliwości kadrowych I</w:t>
      </w:r>
      <w:r w:rsidR="0056667A" w:rsidRPr="006862A3">
        <w:rPr>
          <w:rFonts w:ascii="Arial Narrow" w:hAnsi="Arial Narrow"/>
        </w:rPr>
        <w:t>Z</w:t>
      </w:r>
      <w:r w:rsidRPr="006862A3">
        <w:rPr>
          <w:rFonts w:ascii="Arial Narrow" w:hAnsi="Arial Narrow"/>
        </w:rPr>
        <w:t>) szczególnie w przypadku:</w:t>
      </w:r>
    </w:p>
    <w:p w14:paraId="26A33FEF" w14:textId="77777777" w:rsidR="001920DD" w:rsidRPr="006862A3" w:rsidRDefault="00C23025" w:rsidP="00542A10">
      <w:pPr>
        <w:pStyle w:val="Teksttreci80"/>
        <w:numPr>
          <w:ilvl w:val="0"/>
          <w:numId w:val="3"/>
        </w:numPr>
        <w:tabs>
          <w:tab w:val="left" w:pos="1011"/>
        </w:tabs>
        <w:spacing w:after="60" w:line="276" w:lineRule="auto"/>
        <w:ind w:left="1020" w:right="20" w:hanging="340"/>
        <w:jc w:val="both"/>
        <w:rPr>
          <w:rFonts w:ascii="Arial Narrow" w:hAnsi="Arial Narrow"/>
          <w:sz w:val="24"/>
          <w:szCs w:val="24"/>
        </w:rPr>
      </w:pPr>
      <w:r w:rsidRPr="006862A3">
        <w:rPr>
          <w:rFonts w:ascii="Arial Narrow" w:hAnsi="Arial Narrow"/>
          <w:sz w:val="24"/>
          <w:szCs w:val="24"/>
        </w:rPr>
        <w:t>podejrzenia wystąpienia nieprawidłowości</w:t>
      </w:r>
      <w:r w:rsidR="00564E00" w:rsidRPr="006862A3">
        <w:rPr>
          <w:rFonts w:ascii="Arial Narrow" w:hAnsi="Arial Narrow"/>
          <w:sz w:val="24"/>
          <w:szCs w:val="24"/>
        </w:rPr>
        <w:t xml:space="preserve"> </w:t>
      </w:r>
      <w:r w:rsidRPr="006862A3">
        <w:rPr>
          <w:rFonts w:ascii="Arial Narrow" w:hAnsi="Arial Narrow"/>
          <w:sz w:val="24"/>
          <w:szCs w:val="24"/>
        </w:rPr>
        <w:t>/</w:t>
      </w:r>
      <w:r w:rsidR="00564E00" w:rsidRPr="006862A3">
        <w:rPr>
          <w:rFonts w:ascii="Arial Narrow" w:hAnsi="Arial Narrow"/>
          <w:sz w:val="24"/>
          <w:szCs w:val="24"/>
        </w:rPr>
        <w:t xml:space="preserve"> </w:t>
      </w:r>
      <w:r w:rsidRPr="006862A3">
        <w:rPr>
          <w:rFonts w:ascii="Arial Narrow" w:hAnsi="Arial Narrow"/>
          <w:sz w:val="24"/>
          <w:szCs w:val="24"/>
        </w:rPr>
        <w:t>uchybień</w:t>
      </w:r>
      <w:r w:rsidR="00564E00" w:rsidRPr="006862A3">
        <w:rPr>
          <w:rFonts w:ascii="Arial Narrow" w:hAnsi="Arial Narrow"/>
          <w:sz w:val="24"/>
          <w:szCs w:val="24"/>
        </w:rPr>
        <w:t xml:space="preserve"> </w:t>
      </w:r>
      <w:r w:rsidRPr="006862A3">
        <w:rPr>
          <w:rFonts w:ascii="Arial Narrow" w:hAnsi="Arial Narrow"/>
          <w:sz w:val="24"/>
          <w:szCs w:val="24"/>
        </w:rPr>
        <w:t>/</w:t>
      </w:r>
      <w:r w:rsidR="00564E00" w:rsidRPr="006862A3">
        <w:rPr>
          <w:rFonts w:ascii="Arial Narrow" w:hAnsi="Arial Narrow"/>
          <w:sz w:val="24"/>
          <w:szCs w:val="24"/>
        </w:rPr>
        <w:t xml:space="preserve"> </w:t>
      </w:r>
      <w:r w:rsidRPr="006862A3">
        <w:rPr>
          <w:rFonts w:ascii="Arial Narrow" w:hAnsi="Arial Narrow"/>
          <w:sz w:val="24"/>
          <w:szCs w:val="24"/>
        </w:rPr>
        <w:t xml:space="preserve">zaniedbań ze strony beneficjenta </w:t>
      </w:r>
      <w:r w:rsidR="007E573A" w:rsidRPr="006862A3">
        <w:rPr>
          <w:rFonts w:ascii="Arial Narrow" w:hAnsi="Arial Narrow"/>
          <w:sz w:val="24"/>
          <w:szCs w:val="24"/>
        </w:rPr>
        <w:br/>
      </w:r>
      <w:r w:rsidRPr="006862A3">
        <w:rPr>
          <w:rFonts w:ascii="Arial Narrow" w:hAnsi="Arial Narrow"/>
          <w:sz w:val="24"/>
          <w:szCs w:val="24"/>
        </w:rPr>
        <w:t>lub uchybień w pracy instytucji zaangażowanej w system wdrażania,</w:t>
      </w:r>
    </w:p>
    <w:p w14:paraId="5FD88498" w14:textId="77777777" w:rsidR="00C23025" w:rsidRPr="006862A3" w:rsidRDefault="00C23025" w:rsidP="00EB6956">
      <w:pPr>
        <w:pStyle w:val="Teksttreci80"/>
        <w:numPr>
          <w:ilvl w:val="0"/>
          <w:numId w:val="3"/>
        </w:numPr>
        <w:tabs>
          <w:tab w:val="left" w:pos="1016"/>
        </w:tabs>
        <w:spacing w:after="60" w:line="276" w:lineRule="auto"/>
        <w:ind w:left="1020" w:right="20" w:hanging="340"/>
        <w:jc w:val="both"/>
        <w:rPr>
          <w:rFonts w:ascii="Arial Narrow" w:hAnsi="Arial Narrow"/>
        </w:rPr>
      </w:pPr>
      <w:r w:rsidRPr="006862A3">
        <w:rPr>
          <w:rFonts w:ascii="Arial Narrow" w:hAnsi="Arial Narrow"/>
          <w:sz w:val="24"/>
          <w:szCs w:val="24"/>
        </w:rPr>
        <w:t>otrzymania przez jednostkę kontrolującą informacji/skarg dotyczących domniemanych nieprawidłowości w projekcie lub zaniedbań ze strony instytucji zaangażowanej w system wdrażania</w:t>
      </w:r>
      <w:r w:rsidR="00394416" w:rsidRPr="006862A3">
        <w:rPr>
          <w:rFonts w:ascii="Arial Narrow" w:hAnsi="Arial Narrow"/>
          <w:sz w:val="24"/>
          <w:szCs w:val="24"/>
        </w:rPr>
        <w:t>,</w:t>
      </w:r>
    </w:p>
    <w:p w14:paraId="1063B415" w14:textId="77777777" w:rsidR="00394416" w:rsidRPr="006862A3" w:rsidRDefault="00394416" w:rsidP="004F1505">
      <w:pPr>
        <w:numPr>
          <w:ilvl w:val="0"/>
          <w:numId w:val="3"/>
        </w:numPr>
        <w:suppressAutoHyphens w:val="0"/>
        <w:spacing w:line="276" w:lineRule="auto"/>
        <w:ind w:left="993" w:hanging="284"/>
        <w:jc w:val="both"/>
        <w:rPr>
          <w:rFonts w:ascii="Arial Narrow" w:eastAsia="Calibri" w:hAnsi="Arial Narrow" w:cs="Arial"/>
          <w:lang w:eastAsia="en-US"/>
        </w:rPr>
      </w:pPr>
      <w:r w:rsidRPr="006862A3">
        <w:rPr>
          <w:rFonts w:ascii="Arial Narrow" w:eastAsia="Calibri" w:hAnsi="Arial Narrow" w:cs="Arial"/>
          <w:lang w:eastAsia="en-US"/>
        </w:rPr>
        <w:t>uchylania się przez beneficjenta od obowiązku składania wniosków o płatność zgodnie z umową o dofinansowanie</w:t>
      </w:r>
      <w:r w:rsidR="00461562" w:rsidRPr="006862A3">
        <w:rPr>
          <w:rFonts w:ascii="Arial Narrow" w:eastAsia="Calibri" w:hAnsi="Arial Narrow" w:cs="Arial"/>
          <w:lang w:eastAsia="en-US"/>
        </w:rPr>
        <w:t xml:space="preserve"> (dotyczy IP WUP)</w:t>
      </w:r>
      <w:r w:rsidR="00DF413A" w:rsidRPr="006862A3">
        <w:rPr>
          <w:rFonts w:ascii="Arial Narrow" w:eastAsia="Calibri" w:hAnsi="Arial Narrow" w:cs="Arial"/>
          <w:lang w:eastAsia="en-US"/>
        </w:rPr>
        <w:t>,</w:t>
      </w:r>
    </w:p>
    <w:p w14:paraId="5C003C94" w14:textId="77777777" w:rsidR="00394416" w:rsidRPr="006862A3" w:rsidRDefault="00DF413A" w:rsidP="004F1505">
      <w:pPr>
        <w:numPr>
          <w:ilvl w:val="0"/>
          <w:numId w:val="3"/>
        </w:numPr>
        <w:suppressAutoHyphens w:val="0"/>
        <w:spacing w:line="276" w:lineRule="auto"/>
        <w:ind w:left="993" w:hanging="284"/>
        <w:jc w:val="both"/>
        <w:rPr>
          <w:rFonts w:ascii="Arial Narrow" w:eastAsia="Calibri" w:hAnsi="Arial Narrow" w:cs="Arial"/>
          <w:lang w:eastAsia="en-US"/>
        </w:rPr>
      </w:pPr>
      <w:r w:rsidRPr="006862A3">
        <w:rPr>
          <w:rFonts w:ascii="Arial Narrow" w:eastAsia="Calibri" w:hAnsi="Arial Narrow" w:cs="Arial"/>
          <w:lang w:eastAsia="en-US"/>
        </w:rPr>
        <w:t>otrzymania przez jednostkę kontrolującą informacji/skarg dotyczących domniemanych nieprawidłowości lub zaniedbań ze strony beneficjenta</w:t>
      </w:r>
      <w:r w:rsidR="00461562" w:rsidRPr="006862A3">
        <w:rPr>
          <w:rFonts w:ascii="Arial Narrow" w:eastAsia="Calibri" w:hAnsi="Arial Narrow" w:cs="Arial"/>
          <w:lang w:eastAsia="en-US"/>
        </w:rPr>
        <w:t xml:space="preserve"> (dotyczy IP WUP)</w:t>
      </w:r>
      <w:r w:rsidR="004A15A9" w:rsidRPr="006862A3">
        <w:rPr>
          <w:rFonts w:ascii="Arial Narrow" w:eastAsia="Calibri" w:hAnsi="Arial Narrow" w:cs="Arial"/>
          <w:lang w:eastAsia="en-US"/>
        </w:rPr>
        <w:t>,</w:t>
      </w:r>
    </w:p>
    <w:p w14:paraId="1020E764" w14:textId="77777777" w:rsidR="004A15A9" w:rsidRPr="006862A3" w:rsidRDefault="004A15A9" w:rsidP="004F1505">
      <w:pPr>
        <w:numPr>
          <w:ilvl w:val="0"/>
          <w:numId w:val="3"/>
        </w:numPr>
        <w:suppressAutoHyphens w:val="0"/>
        <w:spacing w:line="276" w:lineRule="auto"/>
        <w:ind w:left="993" w:hanging="284"/>
        <w:jc w:val="both"/>
        <w:rPr>
          <w:rFonts w:ascii="Arial Narrow" w:eastAsia="Calibri" w:hAnsi="Arial Narrow" w:cs="Arial"/>
          <w:lang w:eastAsia="en-US"/>
        </w:rPr>
      </w:pPr>
      <w:r w:rsidRPr="006862A3">
        <w:rPr>
          <w:rFonts w:ascii="Arial Narrow" w:eastAsia="Calibri" w:hAnsi="Arial Narrow" w:cs="Arial"/>
          <w:lang w:eastAsia="en-US"/>
        </w:rPr>
        <w:t>otrzymania przez jednostkę kontrolującą informacji o podejrzeniach nadużyć finansowych przekazywanych przez IK UP</w:t>
      </w:r>
      <w:r w:rsidRPr="006862A3">
        <w:rPr>
          <w:rFonts w:ascii="Arial Narrow" w:hAnsi="Arial Narrow"/>
        </w:rPr>
        <w:t>.</w:t>
      </w:r>
    </w:p>
    <w:p w14:paraId="595990D6" w14:textId="77777777" w:rsidR="00414C96" w:rsidRPr="006862A3" w:rsidRDefault="00C23025" w:rsidP="00EB6956">
      <w:pPr>
        <w:spacing w:line="276" w:lineRule="auto"/>
        <w:jc w:val="both"/>
        <w:rPr>
          <w:rFonts w:ascii="Arial Narrow" w:hAnsi="Arial Narrow"/>
        </w:rPr>
      </w:pPr>
      <w:r w:rsidRPr="006862A3">
        <w:rPr>
          <w:rFonts w:ascii="Arial Narrow" w:hAnsi="Arial Narrow"/>
        </w:rPr>
        <w:t>Kontrola w trybie doraźnym może zostać przeprowadzona w odniesieniu do wszystkich rodzajów kontroli ujętych w RPK. Obszary objęte zakresem kontroli doraźnej będą uzależnione od rodzaju wątpliwości i/lub stwierdzonych zaniedbań</w:t>
      </w:r>
      <w:r w:rsidR="0017420E" w:rsidRPr="006862A3">
        <w:rPr>
          <w:rFonts w:ascii="Arial Narrow" w:hAnsi="Arial Narrow"/>
        </w:rPr>
        <w:t xml:space="preserve"> </w:t>
      </w:r>
      <w:r w:rsidRPr="006862A3">
        <w:rPr>
          <w:rFonts w:ascii="Arial Narrow" w:hAnsi="Arial Narrow"/>
        </w:rPr>
        <w:t>/</w:t>
      </w:r>
      <w:r w:rsidR="0017420E" w:rsidRPr="006862A3">
        <w:rPr>
          <w:rFonts w:ascii="Arial Narrow" w:hAnsi="Arial Narrow"/>
        </w:rPr>
        <w:t xml:space="preserve"> </w:t>
      </w:r>
      <w:r w:rsidRPr="006862A3">
        <w:rPr>
          <w:rFonts w:ascii="Arial Narrow" w:hAnsi="Arial Narrow"/>
        </w:rPr>
        <w:t>uchybień</w:t>
      </w:r>
      <w:r w:rsidR="0017420E" w:rsidRPr="006862A3">
        <w:rPr>
          <w:rFonts w:ascii="Arial Narrow" w:hAnsi="Arial Narrow"/>
        </w:rPr>
        <w:t xml:space="preserve"> </w:t>
      </w:r>
      <w:r w:rsidRPr="006862A3">
        <w:rPr>
          <w:rFonts w:ascii="Arial Narrow" w:hAnsi="Arial Narrow"/>
        </w:rPr>
        <w:t>/</w:t>
      </w:r>
      <w:r w:rsidR="0017420E" w:rsidRPr="006862A3">
        <w:rPr>
          <w:rFonts w:ascii="Arial Narrow" w:hAnsi="Arial Narrow"/>
        </w:rPr>
        <w:t xml:space="preserve"> </w:t>
      </w:r>
      <w:r w:rsidRPr="006862A3">
        <w:rPr>
          <w:rFonts w:ascii="Arial Narrow" w:hAnsi="Arial Narrow"/>
        </w:rPr>
        <w:t xml:space="preserve">nieprawidłowości. </w:t>
      </w:r>
      <w:r w:rsidR="00CA62F0" w:rsidRPr="006862A3">
        <w:rPr>
          <w:rFonts w:ascii="Arial Narrow" w:hAnsi="Arial Narrow"/>
        </w:rPr>
        <w:t xml:space="preserve">Do przeprowadzania kontroli </w:t>
      </w:r>
      <w:r w:rsidR="008B3698" w:rsidRPr="006862A3">
        <w:rPr>
          <w:rFonts w:ascii="Arial Narrow" w:hAnsi="Arial Narrow"/>
        </w:rPr>
        <w:t>w </w:t>
      </w:r>
      <w:r w:rsidR="006D5DD7" w:rsidRPr="006862A3">
        <w:rPr>
          <w:rFonts w:ascii="Arial Narrow" w:hAnsi="Arial Narrow"/>
        </w:rPr>
        <w:t>trybie doraźnym stosuje</w:t>
      </w:r>
      <w:r w:rsidR="00CA62F0" w:rsidRPr="006862A3">
        <w:rPr>
          <w:rFonts w:ascii="Arial Narrow" w:hAnsi="Arial Narrow"/>
        </w:rPr>
        <w:t xml:space="preserve"> się procedury obowiązujące w odniesieniu do kontroli planow</w:t>
      </w:r>
      <w:r w:rsidR="006D5DD7" w:rsidRPr="006862A3">
        <w:rPr>
          <w:rFonts w:ascii="Arial Narrow" w:hAnsi="Arial Narrow"/>
        </w:rPr>
        <w:t>ych z tą różnicą, iż przekazanie</w:t>
      </w:r>
      <w:r w:rsidR="00CA62F0" w:rsidRPr="006862A3">
        <w:rPr>
          <w:rFonts w:ascii="Arial Narrow" w:hAnsi="Arial Narrow"/>
        </w:rPr>
        <w:t xml:space="preserve"> zawiadomienia o kontroli nie jest obligatoryjne.</w:t>
      </w:r>
    </w:p>
    <w:p w14:paraId="5C1653B5" w14:textId="77777777" w:rsidR="00CA62F0" w:rsidRPr="006862A3" w:rsidRDefault="00CA62F0" w:rsidP="00EB6956">
      <w:pPr>
        <w:spacing w:line="276" w:lineRule="auto"/>
        <w:jc w:val="both"/>
        <w:rPr>
          <w:rFonts w:ascii="Arial Narrow" w:hAnsi="Arial Narrow"/>
        </w:rPr>
      </w:pPr>
    </w:p>
    <w:p w14:paraId="5F962B28" w14:textId="77777777" w:rsidR="00CA62F0" w:rsidRPr="006862A3" w:rsidRDefault="00CA62F0" w:rsidP="00EB6956">
      <w:pPr>
        <w:spacing w:line="276" w:lineRule="auto"/>
        <w:jc w:val="both"/>
        <w:rPr>
          <w:rFonts w:ascii="Arial Narrow" w:hAnsi="Arial Narrow"/>
        </w:rPr>
      </w:pPr>
      <w:r w:rsidRPr="006862A3">
        <w:rPr>
          <w:rFonts w:ascii="Arial Narrow" w:hAnsi="Arial Narrow"/>
        </w:rPr>
        <w:t>Ponadto kontrole przeprowadzane przez IZ mogą obejmować:</w:t>
      </w:r>
    </w:p>
    <w:p w14:paraId="1F0286A8" w14:textId="77777777" w:rsidR="00CA62F0" w:rsidRPr="006862A3" w:rsidRDefault="00CA62F0" w:rsidP="002A58B8">
      <w:pPr>
        <w:numPr>
          <w:ilvl w:val="0"/>
          <w:numId w:val="19"/>
        </w:numPr>
        <w:spacing w:line="276" w:lineRule="auto"/>
        <w:jc w:val="both"/>
        <w:rPr>
          <w:rFonts w:ascii="Arial Narrow" w:hAnsi="Arial Narrow"/>
        </w:rPr>
      </w:pPr>
      <w:r w:rsidRPr="006862A3">
        <w:rPr>
          <w:rFonts w:ascii="Arial Narrow" w:hAnsi="Arial Narrow"/>
        </w:rPr>
        <w:t xml:space="preserve">kontrole zdolności wnioskodawców ubiegających się o dofinansowanie projektu w ramach trybu pozakonkursowego oraz beneficjentów realizujących projekty wyłonione do </w:t>
      </w:r>
      <w:r w:rsidR="0031188F" w:rsidRPr="006862A3">
        <w:rPr>
          <w:rFonts w:ascii="Arial Narrow" w:hAnsi="Arial Narrow"/>
        </w:rPr>
        <w:t>dofinansowania</w:t>
      </w:r>
      <w:r w:rsidRPr="006862A3">
        <w:rPr>
          <w:rFonts w:ascii="Arial Narrow" w:hAnsi="Arial Narrow"/>
        </w:rPr>
        <w:t xml:space="preserve"> </w:t>
      </w:r>
      <w:r w:rsidR="008B3698" w:rsidRPr="006862A3">
        <w:rPr>
          <w:rFonts w:ascii="Arial Narrow" w:hAnsi="Arial Narrow"/>
        </w:rPr>
        <w:t>w </w:t>
      </w:r>
      <w:r w:rsidRPr="006862A3">
        <w:rPr>
          <w:rFonts w:ascii="Arial Narrow" w:hAnsi="Arial Narrow"/>
        </w:rPr>
        <w:t xml:space="preserve">takim trybie do prawidłowej i efektywnej realizacji projektów, o których mowa w art. 22 ust. 3 ustawy wdrożeniowej. Kontrole te </w:t>
      </w:r>
      <w:r w:rsidR="00012947" w:rsidRPr="006862A3">
        <w:rPr>
          <w:rFonts w:ascii="Arial Narrow" w:hAnsi="Arial Narrow"/>
        </w:rPr>
        <w:t>dotyczą</w:t>
      </w:r>
      <w:r w:rsidRPr="006862A3">
        <w:rPr>
          <w:rFonts w:ascii="Arial Narrow" w:hAnsi="Arial Narrow"/>
        </w:rPr>
        <w:t xml:space="preserve"> w szczególności </w:t>
      </w:r>
      <w:r w:rsidR="00012947" w:rsidRPr="006862A3">
        <w:rPr>
          <w:rFonts w:ascii="Arial Narrow" w:hAnsi="Arial Narrow"/>
        </w:rPr>
        <w:t>weryfikacji procedur obowiązujących w zakresie realizacji projektów oraz sprawdzeniu potencjału podmiotów kontrolowanych do realizacji danych projektów,</w:t>
      </w:r>
    </w:p>
    <w:p w14:paraId="3EF4AECD" w14:textId="77777777" w:rsidR="00012947" w:rsidRPr="006862A3" w:rsidRDefault="00012947" w:rsidP="002A58B8">
      <w:pPr>
        <w:numPr>
          <w:ilvl w:val="0"/>
          <w:numId w:val="19"/>
        </w:numPr>
        <w:spacing w:line="276" w:lineRule="auto"/>
        <w:jc w:val="both"/>
        <w:rPr>
          <w:rFonts w:ascii="Arial Narrow" w:hAnsi="Arial Narrow"/>
        </w:rPr>
      </w:pPr>
      <w:r w:rsidRPr="006862A3">
        <w:rPr>
          <w:rFonts w:ascii="Arial Narrow" w:hAnsi="Arial Narrow"/>
        </w:rPr>
        <w:t>kontrole dokumentów w zakresie prawidłowości przeprowadzania właściwych procedur w zakresie udzielania zamówień publicznych lub udzielania pomocy publicznej, o których mowa w art. 22 ust. 4</w:t>
      </w:r>
      <w:r w:rsidR="006D5DD7" w:rsidRPr="006862A3">
        <w:rPr>
          <w:rFonts w:ascii="Arial Narrow" w:hAnsi="Arial Narrow"/>
        </w:rPr>
        <w:t xml:space="preserve"> ustawy wdrożeniowej</w:t>
      </w:r>
      <w:r w:rsidRPr="006862A3">
        <w:rPr>
          <w:rFonts w:ascii="Arial Narrow" w:hAnsi="Arial Narrow"/>
        </w:rPr>
        <w:t>,</w:t>
      </w:r>
    </w:p>
    <w:p w14:paraId="4BE2CB29" w14:textId="77777777" w:rsidR="00012947" w:rsidRPr="006862A3" w:rsidRDefault="00012947" w:rsidP="002A58B8">
      <w:pPr>
        <w:numPr>
          <w:ilvl w:val="0"/>
          <w:numId w:val="19"/>
        </w:numPr>
        <w:spacing w:line="276" w:lineRule="auto"/>
        <w:jc w:val="both"/>
        <w:rPr>
          <w:rFonts w:ascii="Arial Narrow" w:hAnsi="Arial Narrow"/>
        </w:rPr>
      </w:pPr>
      <w:r w:rsidRPr="006862A3">
        <w:rPr>
          <w:rFonts w:ascii="Arial Narrow" w:hAnsi="Arial Narrow"/>
        </w:rPr>
        <w:t>inne kontrole wynikające z podpisanej z beneficjentem umowy o</w:t>
      </w:r>
      <w:r w:rsidR="00F2575D" w:rsidRPr="006862A3">
        <w:rPr>
          <w:rFonts w:ascii="Arial Narrow" w:hAnsi="Arial Narrow"/>
        </w:rPr>
        <w:t xml:space="preserve"> dofinansowanie lub z decyzji o </w:t>
      </w:r>
      <w:r w:rsidRPr="006862A3">
        <w:rPr>
          <w:rFonts w:ascii="Arial Narrow" w:hAnsi="Arial Narrow"/>
        </w:rPr>
        <w:t>przyznaniu dofinansowania.</w:t>
      </w:r>
    </w:p>
    <w:p w14:paraId="5698B1D2" w14:textId="77777777" w:rsidR="00D53A15" w:rsidRPr="006862A3" w:rsidRDefault="00D53A15" w:rsidP="00EB6956">
      <w:pPr>
        <w:spacing w:line="276" w:lineRule="auto"/>
        <w:jc w:val="both"/>
        <w:rPr>
          <w:rFonts w:ascii="Arial Narrow" w:hAnsi="Arial Narrow"/>
          <w:b/>
        </w:rPr>
      </w:pPr>
    </w:p>
    <w:p w14:paraId="3AEA9B88" w14:textId="77777777" w:rsidR="00DA7C44" w:rsidRPr="006862A3" w:rsidRDefault="00DA7C44" w:rsidP="002A58B8">
      <w:pPr>
        <w:numPr>
          <w:ilvl w:val="0"/>
          <w:numId w:val="38"/>
        </w:numPr>
        <w:spacing w:line="276" w:lineRule="auto"/>
        <w:ind w:left="709" w:hanging="349"/>
        <w:jc w:val="both"/>
        <w:rPr>
          <w:rFonts w:ascii="Arial Narrow" w:hAnsi="Arial Narrow"/>
          <w:b/>
        </w:rPr>
      </w:pPr>
      <w:r w:rsidRPr="006862A3">
        <w:rPr>
          <w:rFonts w:ascii="Arial Narrow" w:hAnsi="Arial Narrow"/>
          <w:b/>
        </w:rPr>
        <w:t>Opis fakultatywnych procesów kontroli, prognoza częstotliwości i ewentualnych obszarów przeprowadzania kontroli doraźnych w ramach OP 1, 2, 3, 4, 5, 9, 10</w:t>
      </w:r>
    </w:p>
    <w:p w14:paraId="555D8CDE" w14:textId="77777777" w:rsidR="00254289" w:rsidRPr="006862A3" w:rsidRDefault="00254289" w:rsidP="001F30C9">
      <w:pPr>
        <w:spacing w:line="276" w:lineRule="auto"/>
        <w:ind w:left="1080"/>
        <w:jc w:val="both"/>
        <w:rPr>
          <w:rFonts w:ascii="Arial Narrow" w:hAnsi="Arial Narrow"/>
        </w:rPr>
      </w:pPr>
    </w:p>
    <w:p w14:paraId="00F20009" w14:textId="77777777" w:rsidR="00254289" w:rsidRPr="006862A3" w:rsidRDefault="00254289" w:rsidP="00254289">
      <w:pPr>
        <w:spacing w:line="276" w:lineRule="auto"/>
        <w:jc w:val="both"/>
        <w:rPr>
          <w:rFonts w:ascii="Arial Narrow" w:hAnsi="Arial Narrow"/>
        </w:rPr>
      </w:pPr>
      <w:r w:rsidRPr="006862A3">
        <w:rPr>
          <w:rFonts w:ascii="Arial Narrow" w:hAnsi="Arial Narrow"/>
        </w:rPr>
        <w:t xml:space="preserve">W okresie objętym RPK </w:t>
      </w:r>
      <w:r w:rsidR="00D07E46" w:rsidRPr="006862A3">
        <w:rPr>
          <w:rFonts w:ascii="Arial Narrow" w:hAnsi="Arial Narrow"/>
        </w:rPr>
        <w:t>2020</w:t>
      </w:r>
      <w:r w:rsidRPr="006862A3">
        <w:rPr>
          <w:rFonts w:ascii="Arial Narrow" w:hAnsi="Arial Narrow"/>
        </w:rPr>
        <w:t>/</w:t>
      </w:r>
      <w:r w:rsidR="00EC55ED" w:rsidRPr="006862A3">
        <w:rPr>
          <w:rFonts w:ascii="Arial Narrow" w:hAnsi="Arial Narrow"/>
        </w:rPr>
        <w:t>202</w:t>
      </w:r>
      <w:r w:rsidR="00D07E46" w:rsidRPr="006862A3">
        <w:rPr>
          <w:rFonts w:ascii="Arial Narrow" w:hAnsi="Arial Narrow"/>
        </w:rPr>
        <w:t>1</w:t>
      </w:r>
      <w:r w:rsidR="00EC55ED" w:rsidRPr="006862A3">
        <w:rPr>
          <w:rFonts w:ascii="Arial Narrow" w:hAnsi="Arial Narrow"/>
        </w:rPr>
        <w:t xml:space="preserve"> </w:t>
      </w:r>
      <w:r w:rsidR="00B377E4" w:rsidRPr="006862A3">
        <w:rPr>
          <w:rFonts w:ascii="Arial Narrow" w:hAnsi="Arial Narrow"/>
        </w:rPr>
        <w:t>IZ RPO</w:t>
      </w:r>
      <w:r w:rsidR="00F60305" w:rsidRPr="006862A3">
        <w:rPr>
          <w:rFonts w:ascii="Arial Narrow" w:hAnsi="Arial Narrow"/>
        </w:rPr>
        <w:t>-L2020</w:t>
      </w:r>
      <w:r w:rsidR="00B377E4" w:rsidRPr="006862A3">
        <w:rPr>
          <w:rFonts w:ascii="Arial Narrow" w:hAnsi="Arial Narrow"/>
        </w:rPr>
        <w:t xml:space="preserve"> m.in. poprzez właściwe wydziały DFR</w:t>
      </w:r>
      <w:r w:rsidRPr="006862A3">
        <w:rPr>
          <w:rFonts w:ascii="Arial Narrow" w:hAnsi="Arial Narrow"/>
        </w:rPr>
        <w:t xml:space="preserve"> i BAK realizować będzie: </w:t>
      </w:r>
    </w:p>
    <w:p w14:paraId="5EF81583" w14:textId="77777777" w:rsidR="00B3268E" w:rsidRPr="006862A3" w:rsidRDefault="00B3268E" w:rsidP="004C3428">
      <w:pPr>
        <w:numPr>
          <w:ilvl w:val="0"/>
          <w:numId w:val="46"/>
        </w:numPr>
        <w:spacing w:line="276" w:lineRule="auto"/>
        <w:ind w:left="426" w:hanging="426"/>
        <w:jc w:val="both"/>
        <w:rPr>
          <w:rFonts w:ascii="Arial Narrow" w:hAnsi="Arial Narrow"/>
        </w:rPr>
      </w:pPr>
      <w:r w:rsidRPr="006862A3">
        <w:rPr>
          <w:rFonts w:ascii="Arial Narrow" w:hAnsi="Arial Narrow" w:cs="Arial"/>
        </w:rPr>
        <w:lastRenderedPageBreak/>
        <w:t>kontrole zamówień publicznych w siedzibie Instytucji Zarządzającej w ramach skróconej weryfikacji ex-post zamówień publicznych. Kontroli tej będą podlegać zamówienia, dla których wydatki będą rozliczane w ramach wniosków o płatność</w:t>
      </w:r>
      <w:r w:rsidR="0042011E" w:rsidRPr="006862A3">
        <w:rPr>
          <w:rFonts w:ascii="Arial Narrow" w:hAnsi="Arial Narrow" w:cs="Arial"/>
        </w:rPr>
        <w:t xml:space="preserve"> (poza projektami realizowanymi w ramach Osi 10),</w:t>
      </w:r>
    </w:p>
    <w:p w14:paraId="6E5E1DED" w14:textId="77777777" w:rsidR="00254289" w:rsidRPr="006862A3" w:rsidRDefault="00254289" w:rsidP="004C3428">
      <w:pPr>
        <w:numPr>
          <w:ilvl w:val="0"/>
          <w:numId w:val="46"/>
        </w:numPr>
        <w:spacing w:line="276" w:lineRule="auto"/>
        <w:ind w:left="426" w:hanging="426"/>
        <w:jc w:val="both"/>
        <w:rPr>
          <w:rFonts w:ascii="Arial Narrow" w:hAnsi="Arial Narrow"/>
        </w:rPr>
      </w:pPr>
      <w:r w:rsidRPr="006862A3">
        <w:rPr>
          <w:rFonts w:ascii="Arial Narrow" w:hAnsi="Arial Narrow"/>
        </w:rPr>
        <w:t xml:space="preserve">procesy kontrolne związane z realizacją kontroli doraźnych na miejscu w przypadku wpłynięcia informacji zewnętrznych (donos, pismo informujące o podejrzeniu wystąpienia nieprawidłowości) </w:t>
      </w:r>
      <w:r w:rsidR="00BA5051" w:rsidRPr="006862A3">
        <w:rPr>
          <w:rFonts w:ascii="Arial Narrow" w:hAnsi="Arial Narrow"/>
        </w:rPr>
        <w:br/>
      </w:r>
      <w:r w:rsidRPr="006862A3">
        <w:rPr>
          <w:rFonts w:ascii="Arial Narrow" w:hAnsi="Arial Narrow"/>
        </w:rPr>
        <w:t xml:space="preserve">w obszarze wskazanym w </w:t>
      </w:r>
      <w:r w:rsidR="005F4F55" w:rsidRPr="006862A3">
        <w:rPr>
          <w:rFonts w:ascii="Arial Narrow" w:hAnsi="Arial Narrow"/>
        </w:rPr>
        <w:t>piśmie</w:t>
      </w:r>
      <w:r w:rsidRPr="006862A3">
        <w:rPr>
          <w:rFonts w:ascii="Arial Narrow" w:hAnsi="Arial Narrow"/>
        </w:rPr>
        <w:t>,</w:t>
      </w:r>
    </w:p>
    <w:p w14:paraId="2BAF0283" w14:textId="77777777" w:rsidR="00254289" w:rsidRPr="006862A3" w:rsidRDefault="00254289" w:rsidP="004C3428">
      <w:pPr>
        <w:numPr>
          <w:ilvl w:val="0"/>
          <w:numId w:val="46"/>
        </w:numPr>
        <w:spacing w:line="276" w:lineRule="auto"/>
        <w:ind w:left="426" w:hanging="426"/>
        <w:jc w:val="both"/>
        <w:rPr>
          <w:rFonts w:ascii="Arial Narrow" w:hAnsi="Arial Narrow"/>
        </w:rPr>
      </w:pPr>
      <w:r w:rsidRPr="006862A3">
        <w:rPr>
          <w:rFonts w:ascii="Arial Narrow" w:hAnsi="Arial Narrow"/>
        </w:rPr>
        <w:t xml:space="preserve">procesy kontrolne związane z możliwością wystąpienia nieprawidłowości na etapie podpisywania umowy o dofinansowanie mogą być realizowane poprzez prowadzenie kontroli korespondencyjnej a w przypadku nieterminowego przekazywania dokumentów do kontroli poprzez kontrole </w:t>
      </w:r>
      <w:r w:rsidR="00BA5051" w:rsidRPr="006862A3">
        <w:rPr>
          <w:rFonts w:ascii="Arial Narrow" w:hAnsi="Arial Narrow"/>
        </w:rPr>
        <w:br/>
      </w:r>
      <w:r w:rsidR="00C4121D" w:rsidRPr="006862A3">
        <w:rPr>
          <w:rFonts w:ascii="Arial Narrow" w:hAnsi="Arial Narrow"/>
        </w:rPr>
        <w:t>na miejscu lub wizyty monitorujące.</w:t>
      </w:r>
    </w:p>
    <w:p w14:paraId="74002757" w14:textId="77777777" w:rsidR="00254289" w:rsidRPr="006862A3" w:rsidRDefault="00254289" w:rsidP="001F30C9">
      <w:pPr>
        <w:spacing w:line="276" w:lineRule="auto"/>
        <w:jc w:val="both"/>
        <w:rPr>
          <w:rFonts w:ascii="Arial Narrow" w:hAnsi="Arial Narrow"/>
          <w:b/>
        </w:rPr>
      </w:pPr>
    </w:p>
    <w:p w14:paraId="44F226F2" w14:textId="77777777" w:rsidR="00DA7C44" w:rsidRPr="006862A3" w:rsidRDefault="00DA7C44" w:rsidP="00EB6956">
      <w:pPr>
        <w:spacing w:line="276" w:lineRule="auto"/>
        <w:jc w:val="both"/>
        <w:rPr>
          <w:rFonts w:ascii="Arial Narrow" w:hAnsi="Arial Narrow"/>
        </w:rPr>
      </w:pPr>
      <w:r w:rsidRPr="006862A3">
        <w:rPr>
          <w:rFonts w:ascii="Arial Narrow" w:hAnsi="Arial Narrow"/>
        </w:rPr>
        <w:t xml:space="preserve">Kontrola doraźna projektu prowadzona jest przez Wydział </w:t>
      </w:r>
      <w:r w:rsidR="00F4280A" w:rsidRPr="006862A3">
        <w:rPr>
          <w:rFonts w:ascii="Arial Narrow" w:hAnsi="Arial Narrow"/>
        </w:rPr>
        <w:t>Rozliczeń Inwestycji Publicznych</w:t>
      </w:r>
      <w:r w:rsidRPr="006862A3">
        <w:rPr>
          <w:rFonts w:ascii="Arial Narrow" w:hAnsi="Arial Narrow"/>
        </w:rPr>
        <w:t xml:space="preserve"> Departamentu Programów Regionalnych (DFR.IV) lub Stanowisko ds. K</w:t>
      </w:r>
      <w:r w:rsidR="00A43867" w:rsidRPr="006862A3">
        <w:rPr>
          <w:rFonts w:ascii="Arial Narrow" w:hAnsi="Arial Narrow"/>
        </w:rPr>
        <w:t xml:space="preserve">ontroli </w:t>
      </w:r>
      <w:r w:rsidRPr="006862A3">
        <w:rPr>
          <w:rFonts w:ascii="Arial Narrow" w:hAnsi="Arial Narrow"/>
        </w:rPr>
        <w:t>w Biurze Audytu, Kontroli i Nadzoru Właścicielskiego (BAK.I). Kontrola doraźna projektu może mieć charakter kontroli na miejscu.</w:t>
      </w:r>
    </w:p>
    <w:p w14:paraId="18CCF2F3" w14:textId="77777777" w:rsidR="00DA7C44" w:rsidRPr="006862A3" w:rsidRDefault="00DA7C44" w:rsidP="00EB6956">
      <w:pPr>
        <w:spacing w:line="276" w:lineRule="auto"/>
        <w:jc w:val="both"/>
        <w:rPr>
          <w:rFonts w:ascii="Arial Narrow" w:hAnsi="Arial Narrow"/>
          <w:u w:val="single"/>
        </w:rPr>
      </w:pPr>
      <w:r w:rsidRPr="006862A3">
        <w:rPr>
          <w:rFonts w:ascii="Arial Narrow" w:hAnsi="Arial Narrow"/>
          <w:u w:val="single"/>
        </w:rPr>
        <w:t>Prowadzenie kontroli doraźnej:</w:t>
      </w:r>
    </w:p>
    <w:p w14:paraId="09911060" w14:textId="77777777" w:rsidR="00DA7C44" w:rsidRPr="006862A3" w:rsidRDefault="00DA7C44" w:rsidP="001F4BC1">
      <w:pPr>
        <w:spacing w:line="276" w:lineRule="auto"/>
        <w:jc w:val="both"/>
        <w:rPr>
          <w:rFonts w:ascii="Arial Narrow" w:hAnsi="Arial Narrow"/>
        </w:rPr>
      </w:pPr>
      <w:r w:rsidRPr="006862A3">
        <w:rPr>
          <w:rFonts w:ascii="Arial Narrow" w:hAnsi="Arial Narrow"/>
        </w:rPr>
        <w:t xml:space="preserve">Osobą podejmującą ostateczną decyzję o terminie przeprowadzenia kontroli jest Dyrektor DFR/BAK </w:t>
      </w:r>
      <w:r w:rsidR="00BA5051" w:rsidRPr="006862A3">
        <w:rPr>
          <w:rFonts w:ascii="Arial Narrow" w:hAnsi="Arial Narrow"/>
        </w:rPr>
        <w:br/>
      </w:r>
      <w:r w:rsidRPr="006862A3">
        <w:rPr>
          <w:rFonts w:ascii="Arial Narrow" w:hAnsi="Arial Narrow"/>
        </w:rPr>
        <w:t xml:space="preserve">z upoważnienia </w:t>
      </w:r>
      <w:r w:rsidR="00D02490" w:rsidRPr="006862A3">
        <w:rPr>
          <w:rFonts w:ascii="Arial Narrow" w:hAnsi="Arial Narrow"/>
        </w:rPr>
        <w:t>Zarządu Województwa Lubuskiego</w:t>
      </w:r>
      <w:r w:rsidRPr="006862A3">
        <w:rPr>
          <w:rFonts w:ascii="Arial Narrow" w:hAnsi="Arial Narrow"/>
        </w:rPr>
        <w:t xml:space="preserve">. </w:t>
      </w:r>
    </w:p>
    <w:p w14:paraId="1D2DD9EA" w14:textId="77777777" w:rsidR="00DA7C44" w:rsidRPr="006862A3" w:rsidRDefault="00DA7C44" w:rsidP="001F4BC1">
      <w:pPr>
        <w:spacing w:line="276" w:lineRule="auto"/>
        <w:jc w:val="both"/>
        <w:rPr>
          <w:rFonts w:ascii="Arial Narrow" w:hAnsi="Arial Narrow"/>
        </w:rPr>
      </w:pPr>
      <w:r w:rsidRPr="006862A3">
        <w:rPr>
          <w:rFonts w:ascii="Arial Narrow" w:hAnsi="Arial Narrow"/>
        </w:rPr>
        <w:t xml:space="preserve">Decyzja o przeprowadzeniu kontroli doraźnej jest podejmowana w sytuacji, kiedy pracownicy DFR/BAK stwierdzą, że Beneficjent nie wywiązuje się lub może się nie wywiązać w przyszłości z warunków umowy o dofinansowanie (np. Beneficjent nie rozlicza się w terminie z udzielonych zaliczek, Beneficjent nie przesyła do DFR/BAK żądanych dokumentów potwierdzających realizacje projektu, bądź jego etapów, Beneficjent wnosi o zmiany w projekcie, które wymagają potwierdzenie stanu faktycznego realizacji robót na miejscu realizacji projektu, itp.). Taka informacja może być również pozyskana </w:t>
      </w:r>
      <w:r w:rsidR="007E573A" w:rsidRPr="006862A3">
        <w:rPr>
          <w:rFonts w:ascii="Arial Narrow" w:hAnsi="Arial Narrow"/>
        </w:rPr>
        <w:br/>
      </w:r>
      <w:r w:rsidRPr="006862A3">
        <w:rPr>
          <w:rFonts w:ascii="Arial Narrow" w:hAnsi="Arial Narrow"/>
        </w:rPr>
        <w:t xml:space="preserve">z zewnątrz (np. po otrzymaniu protokołu z kontroli u Beneficjenta przeprowadzonej przez US, NIK </w:t>
      </w:r>
      <w:r w:rsidR="007E573A" w:rsidRPr="006862A3">
        <w:rPr>
          <w:rFonts w:ascii="Arial Narrow" w:hAnsi="Arial Narrow"/>
        </w:rPr>
        <w:br/>
      </w:r>
      <w:r w:rsidRPr="006862A3">
        <w:rPr>
          <w:rFonts w:ascii="Arial Narrow" w:hAnsi="Arial Narrow"/>
        </w:rPr>
        <w:t xml:space="preserve">lub prokuraturę). </w:t>
      </w:r>
    </w:p>
    <w:p w14:paraId="030DB1D7" w14:textId="77777777" w:rsidR="00DA7C44" w:rsidRPr="006862A3" w:rsidRDefault="00DA7C44" w:rsidP="001F4BC1">
      <w:pPr>
        <w:spacing w:line="276" w:lineRule="auto"/>
        <w:jc w:val="both"/>
        <w:rPr>
          <w:rFonts w:ascii="Arial Narrow" w:hAnsi="Arial Narrow"/>
        </w:rPr>
      </w:pPr>
      <w:r w:rsidRPr="006862A3">
        <w:rPr>
          <w:rFonts w:ascii="Arial Narrow" w:hAnsi="Arial Narrow"/>
        </w:rPr>
        <w:t xml:space="preserve">Kontrolą doraźną może być objęty pełny zakres projektu, jak również jego wyodrębniona część, </w:t>
      </w:r>
      <w:r w:rsidR="00BA5051" w:rsidRPr="006862A3">
        <w:rPr>
          <w:rFonts w:ascii="Arial Narrow" w:hAnsi="Arial Narrow"/>
        </w:rPr>
        <w:br/>
      </w:r>
      <w:r w:rsidRPr="006862A3">
        <w:rPr>
          <w:rFonts w:ascii="Arial Narrow" w:hAnsi="Arial Narrow"/>
        </w:rPr>
        <w:t xml:space="preserve">w zależności od decyzji instytucji. Dyrektor DFR/BAK na wniosek </w:t>
      </w:r>
      <w:r w:rsidR="003B0127" w:rsidRPr="006862A3">
        <w:rPr>
          <w:rFonts w:ascii="Arial Narrow" w:hAnsi="Arial Narrow"/>
        </w:rPr>
        <w:t>Zastępcy Dyrektora/</w:t>
      </w:r>
      <w:r w:rsidRPr="006862A3">
        <w:rPr>
          <w:rFonts w:ascii="Arial Narrow" w:hAnsi="Arial Narrow"/>
        </w:rPr>
        <w:t>Kierownika Wydziału</w:t>
      </w:r>
      <w:r w:rsidR="00FD6835" w:rsidRPr="006862A3">
        <w:rPr>
          <w:rFonts w:ascii="Arial Narrow" w:hAnsi="Arial Narrow"/>
        </w:rPr>
        <w:t xml:space="preserve"> </w:t>
      </w:r>
      <w:r w:rsidR="004C3428" w:rsidRPr="006862A3">
        <w:rPr>
          <w:rFonts w:ascii="Arial Narrow" w:hAnsi="Arial Narrow"/>
        </w:rPr>
        <w:t>DFR.II/</w:t>
      </w:r>
      <w:r w:rsidRPr="006862A3">
        <w:rPr>
          <w:rFonts w:ascii="Arial Narrow" w:hAnsi="Arial Narrow"/>
        </w:rPr>
        <w:t>DFR.IV</w:t>
      </w:r>
      <w:r w:rsidR="008C6896" w:rsidRPr="006862A3">
        <w:rPr>
          <w:rFonts w:ascii="Arial Narrow" w:hAnsi="Arial Narrow"/>
        </w:rPr>
        <w:t>/</w:t>
      </w:r>
      <w:r w:rsidR="004C3428" w:rsidRPr="006862A3">
        <w:rPr>
          <w:rFonts w:ascii="Arial Narrow" w:hAnsi="Arial Narrow"/>
        </w:rPr>
        <w:t>DFR.VIII/</w:t>
      </w:r>
      <w:r w:rsidR="008C6896" w:rsidRPr="006862A3">
        <w:rPr>
          <w:rFonts w:ascii="Arial Narrow" w:hAnsi="Arial Narrow"/>
        </w:rPr>
        <w:t>DFR.X</w:t>
      </w:r>
      <w:r w:rsidRPr="006862A3">
        <w:rPr>
          <w:rFonts w:ascii="Arial Narrow" w:hAnsi="Arial Narrow"/>
        </w:rPr>
        <w:t>/BAK.I, powołuje Zespół Kontrolujący wraz z Kierownikiem Zespołu Kontrolującego. W skład Zespołu Kontrolującego, oprócz pracowników Wydziałów</w:t>
      </w:r>
      <w:r w:rsidR="00DC5D67" w:rsidRPr="006862A3">
        <w:rPr>
          <w:rFonts w:ascii="Arial Narrow" w:hAnsi="Arial Narrow"/>
        </w:rPr>
        <w:t xml:space="preserve"> </w:t>
      </w:r>
      <w:r w:rsidR="004C3428" w:rsidRPr="006862A3">
        <w:rPr>
          <w:rFonts w:ascii="Arial Narrow" w:hAnsi="Arial Narrow"/>
        </w:rPr>
        <w:br/>
      </w:r>
      <w:r w:rsidR="00DC5D67" w:rsidRPr="006862A3">
        <w:rPr>
          <w:rFonts w:ascii="Arial Narrow" w:hAnsi="Arial Narrow"/>
        </w:rPr>
        <w:t>lub Stanowisk</w:t>
      </w:r>
      <w:r w:rsidRPr="006862A3">
        <w:rPr>
          <w:rFonts w:ascii="Arial Narrow" w:hAnsi="Arial Narrow"/>
        </w:rPr>
        <w:t xml:space="preserve"> odpowiedzialnych mogą wchodzić również inni pracownicy Urzędu Marszałkowskiego Województwa Lubuskiego lub powołani do tego celu eksperci. Kierownik Zespołu Kontrolującego, </w:t>
      </w:r>
      <w:r w:rsidR="007E573A" w:rsidRPr="006862A3">
        <w:rPr>
          <w:rFonts w:ascii="Arial Narrow" w:hAnsi="Arial Narrow"/>
        </w:rPr>
        <w:br/>
      </w:r>
      <w:r w:rsidRPr="006862A3">
        <w:rPr>
          <w:rFonts w:ascii="Arial Narrow" w:hAnsi="Arial Narrow"/>
        </w:rPr>
        <w:t xml:space="preserve">lub osoba przez niego wyznaczona wchodząca w skład Zespołu Kontrolującego, jest odpowiedzialna </w:t>
      </w:r>
      <w:r w:rsidR="007E573A" w:rsidRPr="006862A3">
        <w:rPr>
          <w:rFonts w:ascii="Arial Narrow" w:hAnsi="Arial Narrow"/>
        </w:rPr>
        <w:br/>
      </w:r>
      <w:r w:rsidRPr="006862A3">
        <w:rPr>
          <w:rFonts w:ascii="Arial Narrow" w:hAnsi="Arial Narrow"/>
        </w:rPr>
        <w:t xml:space="preserve">za opracowanie programu kontroli, przygotowanie upoważnień, deklaracji bezstronności i poufności </w:t>
      </w:r>
      <w:r w:rsidR="007E573A" w:rsidRPr="006862A3">
        <w:rPr>
          <w:rFonts w:ascii="Arial Narrow" w:hAnsi="Arial Narrow"/>
        </w:rPr>
        <w:br/>
      </w:r>
      <w:r w:rsidRPr="006862A3">
        <w:rPr>
          <w:rFonts w:ascii="Arial Narrow" w:hAnsi="Arial Narrow"/>
        </w:rPr>
        <w:t xml:space="preserve">dla członków Zespołu Kontrolującego oraz powiadomienie Instytucji Kontrolowanej o terminie przeprowadzenia działań kontrolnych. Na potrzeby kontroli Kierownik Zespołu Kontrolującego </w:t>
      </w:r>
      <w:r w:rsidR="007E573A" w:rsidRPr="006862A3">
        <w:rPr>
          <w:rFonts w:ascii="Arial Narrow" w:hAnsi="Arial Narrow"/>
        </w:rPr>
        <w:br/>
      </w:r>
      <w:r w:rsidRPr="006862A3">
        <w:rPr>
          <w:rFonts w:ascii="Arial Narrow" w:hAnsi="Arial Narrow"/>
        </w:rPr>
        <w:t xml:space="preserve">jest zobowiązany do przygotowania list sprawdzających odpowiadających programowi kontroli. </w:t>
      </w:r>
      <w:r w:rsidR="004C3428" w:rsidRPr="006862A3">
        <w:rPr>
          <w:rFonts w:ascii="Arial Narrow" w:hAnsi="Arial Narrow"/>
        </w:rPr>
        <w:br/>
      </w:r>
      <w:r w:rsidRPr="006862A3">
        <w:rPr>
          <w:rFonts w:ascii="Arial Narrow" w:hAnsi="Arial Narrow"/>
        </w:rPr>
        <w:t xml:space="preserve">Po przeprowadzeniu kontroli na miejscu Zespół Kontrolujący sporządza informację pokontrolną w formie pisemnej i przesyła ją do Beneficjenta w terminie 28 dni od wygaśnięcia ważności upoważnienia </w:t>
      </w:r>
      <w:r w:rsidR="004C3428" w:rsidRPr="006862A3">
        <w:rPr>
          <w:rFonts w:ascii="Arial Narrow" w:hAnsi="Arial Narrow"/>
        </w:rPr>
        <w:br/>
      </w:r>
      <w:r w:rsidRPr="006862A3">
        <w:rPr>
          <w:rFonts w:ascii="Arial Narrow" w:hAnsi="Arial Narrow"/>
        </w:rPr>
        <w:t xml:space="preserve">dla członków Zespołu Kontrolującego lub dostarczenia przez Beneficjenta do </w:t>
      </w:r>
      <w:r w:rsidR="004C3428" w:rsidRPr="006862A3">
        <w:rPr>
          <w:rFonts w:ascii="Arial Narrow" w:hAnsi="Arial Narrow"/>
        </w:rPr>
        <w:t>DFR.II/</w:t>
      </w:r>
      <w:r w:rsidRPr="006862A3">
        <w:rPr>
          <w:rFonts w:ascii="Arial Narrow" w:hAnsi="Arial Narrow"/>
        </w:rPr>
        <w:t>DFR.IV/</w:t>
      </w:r>
      <w:r w:rsidR="004C3428" w:rsidRPr="006862A3">
        <w:rPr>
          <w:rFonts w:ascii="Arial Narrow" w:hAnsi="Arial Narrow"/>
        </w:rPr>
        <w:t>DFR.VIII/</w:t>
      </w:r>
      <w:r w:rsidR="005D199F" w:rsidRPr="006862A3">
        <w:rPr>
          <w:rFonts w:ascii="Arial Narrow" w:hAnsi="Arial Narrow"/>
        </w:rPr>
        <w:t>DFR.X/</w:t>
      </w:r>
      <w:r w:rsidRPr="006862A3">
        <w:rPr>
          <w:rFonts w:ascii="Arial Narrow" w:hAnsi="Arial Narrow"/>
        </w:rPr>
        <w:t xml:space="preserve">BAK.I ostatnich dokumentów i wyjaśnień dotyczących kontrolowanego projektu, w zależności która z dat jest późniejsza. Sporządzone dokumenty przekazywane </w:t>
      </w:r>
      <w:r w:rsidR="007E573A" w:rsidRPr="006862A3">
        <w:rPr>
          <w:rFonts w:ascii="Arial Narrow" w:hAnsi="Arial Narrow"/>
        </w:rPr>
        <w:br/>
      </w:r>
      <w:r w:rsidRPr="006862A3">
        <w:rPr>
          <w:rFonts w:ascii="Arial Narrow" w:hAnsi="Arial Narrow"/>
        </w:rPr>
        <w:t xml:space="preserve">są do zaakceptowania przez Kierownika </w:t>
      </w:r>
      <w:r w:rsidR="003611BF" w:rsidRPr="006862A3">
        <w:rPr>
          <w:rFonts w:ascii="Arial Narrow" w:hAnsi="Arial Narrow"/>
        </w:rPr>
        <w:t>DFR.II/</w:t>
      </w:r>
      <w:r w:rsidRPr="006862A3">
        <w:rPr>
          <w:rFonts w:ascii="Arial Narrow" w:hAnsi="Arial Narrow"/>
        </w:rPr>
        <w:t>DFR.IV/</w:t>
      </w:r>
      <w:r w:rsidR="00C51892" w:rsidRPr="006862A3">
        <w:rPr>
          <w:rFonts w:ascii="Arial Narrow" w:hAnsi="Arial Narrow"/>
        </w:rPr>
        <w:t>DFR.VIII/</w:t>
      </w:r>
      <w:r w:rsidR="005D199F" w:rsidRPr="006862A3">
        <w:rPr>
          <w:rFonts w:ascii="Arial Narrow" w:hAnsi="Arial Narrow"/>
        </w:rPr>
        <w:t>DFR.X/</w:t>
      </w:r>
      <w:r w:rsidRPr="006862A3">
        <w:rPr>
          <w:rFonts w:ascii="Arial Narrow" w:hAnsi="Arial Narrow"/>
        </w:rPr>
        <w:t>BAK.I Jeżeli w wyniku kontroli wykryto nieprawidłowość/błąd/niezgodność, DFR.</w:t>
      </w:r>
      <w:r w:rsidR="00C51892" w:rsidRPr="006862A3">
        <w:rPr>
          <w:rFonts w:ascii="Arial Narrow" w:hAnsi="Arial Narrow"/>
        </w:rPr>
        <w:t>II/DFR.</w:t>
      </w:r>
      <w:r w:rsidRPr="006862A3">
        <w:rPr>
          <w:rFonts w:ascii="Arial Narrow" w:hAnsi="Arial Narrow"/>
        </w:rPr>
        <w:t>IV/</w:t>
      </w:r>
      <w:r w:rsidR="00C51892" w:rsidRPr="006862A3">
        <w:rPr>
          <w:rFonts w:ascii="Arial Narrow" w:hAnsi="Arial Narrow"/>
        </w:rPr>
        <w:t>DFR.VIII/</w:t>
      </w:r>
      <w:r w:rsidR="005D199F" w:rsidRPr="006862A3">
        <w:rPr>
          <w:rFonts w:ascii="Arial Narrow" w:hAnsi="Arial Narrow"/>
        </w:rPr>
        <w:t>DFR.X/</w:t>
      </w:r>
      <w:r w:rsidRPr="006862A3">
        <w:rPr>
          <w:rFonts w:ascii="Arial Narrow" w:hAnsi="Arial Narrow"/>
        </w:rPr>
        <w:t xml:space="preserve">BAK.I opracowuje zalecenia pokontrolne. Zalecenia stanowią element informacji pokontrolnej. Zalecenia zawierają uwagi </w:t>
      </w:r>
      <w:r w:rsidR="00202290" w:rsidRPr="006862A3">
        <w:rPr>
          <w:rFonts w:ascii="Arial Narrow" w:hAnsi="Arial Narrow"/>
        </w:rPr>
        <w:br/>
      </w:r>
      <w:r w:rsidRPr="006862A3">
        <w:rPr>
          <w:rFonts w:ascii="Arial Narrow" w:hAnsi="Arial Narrow"/>
        </w:rPr>
        <w:lastRenderedPageBreak/>
        <w:t>i wnioski zmierzające do usunięcia stwierdzonych nieprawidłowości</w:t>
      </w:r>
      <w:r w:rsidR="001F4BC1" w:rsidRPr="006862A3">
        <w:rPr>
          <w:rFonts w:ascii="Arial Narrow" w:hAnsi="Arial Narrow"/>
        </w:rPr>
        <w:t xml:space="preserve"> </w:t>
      </w:r>
      <w:r w:rsidRPr="006862A3">
        <w:rPr>
          <w:rFonts w:ascii="Arial Narrow" w:hAnsi="Arial Narrow"/>
        </w:rPr>
        <w:t>/</w:t>
      </w:r>
      <w:r w:rsidR="001F4BC1" w:rsidRPr="006862A3">
        <w:rPr>
          <w:rFonts w:ascii="Arial Narrow" w:hAnsi="Arial Narrow"/>
        </w:rPr>
        <w:t xml:space="preserve"> </w:t>
      </w:r>
      <w:r w:rsidRPr="006862A3">
        <w:rPr>
          <w:rFonts w:ascii="Arial Narrow" w:hAnsi="Arial Narrow"/>
        </w:rPr>
        <w:t>niezgodności</w:t>
      </w:r>
      <w:r w:rsidR="001F4BC1" w:rsidRPr="006862A3">
        <w:rPr>
          <w:rFonts w:ascii="Arial Narrow" w:hAnsi="Arial Narrow"/>
        </w:rPr>
        <w:t xml:space="preserve"> </w:t>
      </w:r>
      <w:r w:rsidRPr="006862A3">
        <w:rPr>
          <w:rFonts w:ascii="Arial Narrow" w:hAnsi="Arial Narrow"/>
        </w:rPr>
        <w:t>/</w:t>
      </w:r>
      <w:r w:rsidR="001F4BC1" w:rsidRPr="006862A3">
        <w:rPr>
          <w:rFonts w:ascii="Arial Narrow" w:hAnsi="Arial Narrow"/>
        </w:rPr>
        <w:t xml:space="preserve"> </w:t>
      </w:r>
      <w:r w:rsidRPr="006862A3">
        <w:rPr>
          <w:rFonts w:ascii="Arial Narrow" w:hAnsi="Arial Narrow"/>
        </w:rPr>
        <w:t>błędów oraz termin, do którego należy zalecenia wdrożyć. DFR.IV/BAK.I, w celu weryfikacji wdrożenia zaleceń, może przeprowadzić kontrolę sprawdzającą.</w:t>
      </w:r>
    </w:p>
    <w:p w14:paraId="3F6C31B0" w14:textId="77777777" w:rsidR="00DA7C44" w:rsidRPr="006862A3" w:rsidRDefault="00DA7C44" w:rsidP="001F4BC1">
      <w:pPr>
        <w:spacing w:line="276" w:lineRule="auto"/>
        <w:jc w:val="both"/>
        <w:rPr>
          <w:rFonts w:ascii="Arial Narrow" w:hAnsi="Arial Narrow"/>
        </w:rPr>
      </w:pPr>
    </w:p>
    <w:p w14:paraId="34BB09B4" w14:textId="70243D53" w:rsidR="00F038B5" w:rsidRDefault="00F038B5" w:rsidP="00EB6956">
      <w:pPr>
        <w:pStyle w:val="Tekstpodstawowy21"/>
        <w:spacing w:after="0" w:line="276" w:lineRule="auto"/>
        <w:jc w:val="both"/>
        <w:rPr>
          <w:rFonts w:ascii="Arial Narrow" w:hAnsi="Arial Narrow"/>
        </w:rPr>
      </w:pPr>
    </w:p>
    <w:p w14:paraId="395182BA" w14:textId="0710F0DE" w:rsidR="00EF3FCE" w:rsidRDefault="00EF3FCE" w:rsidP="00EB6956">
      <w:pPr>
        <w:pStyle w:val="Tekstpodstawowy21"/>
        <w:spacing w:after="0" w:line="276" w:lineRule="auto"/>
        <w:jc w:val="both"/>
        <w:rPr>
          <w:rFonts w:ascii="Arial Narrow" w:hAnsi="Arial Narrow"/>
        </w:rPr>
      </w:pPr>
    </w:p>
    <w:p w14:paraId="2FF51937" w14:textId="68D51F08" w:rsidR="00EF3FCE" w:rsidRDefault="00EF3FCE" w:rsidP="00EB6956">
      <w:pPr>
        <w:pStyle w:val="Tekstpodstawowy21"/>
        <w:spacing w:after="0" w:line="276" w:lineRule="auto"/>
        <w:jc w:val="both"/>
        <w:rPr>
          <w:rFonts w:ascii="Arial Narrow" w:hAnsi="Arial Narrow"/>
        </w:rPr>
      </w:pPr>
    </w:p>
    <w:p w14:paraId="53145DC2" w14:textId="77777777" w:rsidR="00EF3FCE" w:rsidRPr="006862A3" w:rsidRDefault="00EF3FCE" w:rsidP="00EB6956">
      <w:pPr>
        <w:pStyle w:val="Tekstpodstawowy21"/>
        <w:spacing w:after="0" w:line="276" w:lineRule="auto"/>
        <w:jc w:val="both"/>
        <w:rPr>
          <w:rFonts w:ascii="Arial Narrow" w:hAnsi="Arial Narrow"/>
        </w:rPr>
      </w:pPr>
    </w:p>
    <w:p w14:paraId="067003EE" w14:textId="77777777" w:rsidR="00C1490F" w:rsidRPr="006862A3" w:rsidRDefault="00513E1E" w:rsidP="002A58B8">
      <w:pPr>
        <w:pStyle w:val="Tekstpodstawowy21"/>
        <w:numPr>
          <w:ilvl w:val="0"/>
          <w:numId w:val="38"/>
        </w:numPr>
        <w:spacing w:after="0" w:line="276" w:lineRule="auto"/>
        <w:jc w:val="both"/>
        <w:rPr>
          <w:rFonts w:ascii="Arial Narrow" w:hAnsi="Arial Narrow"/>
          <w:b/>
        </w:rPr>
      </w:pPr>
      <w:r w:rsidRPr="006862A3">
        <w:rPr>
          <w:rFonts w:ascii="Arial Narrow" w:hAnsi="Arial Narrow"/>
          <w:b/>
        </w:rPr>
        <w:t>Kontrole projektów realizowane w ramach RPO-L2020 przez IP</w:t>
      </w:r>
    </w:p>
    <w:p w14:paraId="12536428" w14:textId="77777777" w:rsidR="00466069" w:rsidRPr="006862A3" w:rsidRDefault="00466069" w:rsidP="00CA5E74">
      <w:pPr>
        <w:pStyle w:val="Tekstpodstawowy21"/>
        <w:spacing w:after="0" w:line="276" w:lineRule="auto"/>
        <w:jc w:val="both"/>
        <w:rPr>
          <w:rFonts w:ascii="Arial Narrow" w:hAnsi="Arial Narrow"/>
          <w:b/>
        </w:rPr>
      </w:pPr>
    </w:p>
    <w:p w14:paraId="243609D5" w14:textId="77777777" w:rsidR="00CA5E74" w:rsidRPr="006862A3" w:rsidRDefault="00CA5E74" w:rsidP="00A67735">
      <w:pPr>
        <w:pStyle w:val="Tekstpodstawowy210"/>
        <w:numPr>
          <w:ilvl w:val="0"/>
          <w:numId w:val="56"/>
        </w:numPr>
        <w:spacing w:line="276" w:lineRule="auto"/>
        <w:ind w:left="426" w:firstLine="0"/>
        <w:jc w:val="both"/>
        <w:rPr>
          <w:rFonts w:ascii="Arial Narrow" w:hAnsi="Arial Narrow"/>
        </w:rPr>
      </w:pPr>
      <w:r w:rsidRPr="006862A3">
        <w:rPr>
          <w:rFonts w:ascii="Arial Narrow" w:hAnsi="Arial Narrow"/>
        </w:rPr>
        <w:t>Wojewódzki Urząd Pracy w Zielonej Górze</w:t>
      </w:r>
    </w:p>
    <w:p w14:paraId="4823E5CD" w14:textId="77777777" w:rsidR="00CA5E74" w:rsidRPr="006862A3" w:rsidRDefault="00CA5E74" w:rsidP="00A67735">
      <w:pPr>
        <w:pStyle w:val="Tekstpodstawowy210"/>
        <w:numPr>
          <w:ilvl w:val="1"/>
          <w:numId w:val="56"/>
        </w:numPr>
        <w:spacing w:line="276" w:lineRule="auto"/>
        <w:ind w:hanging="1014"/>
        <w:jc w:val="both"/>
        <w:rPr>
          <w:rFonts w:ascii="Arial Narrow" w:hAnsi="Arial Narrow"/>
          <w:b w:val="0"/>
        </w:rPr>
      </w:pPr>
      <w:r w:rsidRPr="006862A3">
        <w:rPr>
          <w:rFonts w:ascii="Arial Narrow" w:hAnsi="Arial Narrow"/>
        </w:rPr>
        <w:t>Kontrola dokumentów podczas weryfikacji wniosków o płatność</w:t>
      </w:r>
    </w:p>
    <w:p w14:paraId="2433D6DF" w14:textId="77777777" w:rsidR="00CA5E74" w:rsidRPr="006862A3" w:rsidRDefault="00CA5E74" w:rsidP="00CA5E74">
      <w:pPr>
        <w:pStyle w:val="Tekstpodstawowy210"/>
        <w:spacing w:line="276" w:lineRule="auto"/>
        <w:jc w:val="both"/>
        <w:rPr>
          <w:rFonts w:ascii="Arial Narrow" w:hAnsi="Arial Narrow"/>
          <w:b w:val="0"/>
        </w:rPr>
      </w:pPr>
    </w:p>
    <w:p w14:paraId="73C6E3FA" w14:textId="77777777" w:rsidR="008B2545" w:rsidRPr="006862A3" w:rsidRDefault="008B2545" w:rsidP="008B2545">
      <w:pPr>
        <w:suppressAutoHyphens w:val="0"/>
        <w:spacing w:line="276" w:lineRule="auto"/>
        <w:contextualSpacing/>
        <w:jc w:val="both"/>
        <w:rPr>
          <w:rFonts w:ascii="Arial Narrow" w:hAnsi="Arial Narrow" w:cs="Arial"/>
          <w:b/>
        </w:rPr>
      </w:pPr>
      <w:r w:rsidRPr="006862A3">
        <w:rPr>
          <w:rFonts w:ascii="Arial Narrow" w:hAnsi="Arial Narrow" w:cs="Arial"/>
          <w:b/>
        </w:rPr>
        <w:t>Założenia ogólne</w:t>
      </w:r>
    </w:p>
    <w:p w14:paraId="3024EC27" w14:textId="77777777" w:rsidR="008B2545" w:rsidRPr="006862A3" w:rsidRDefault="008B2545" w:rsidP="008B2545">
      <w:pPr>
        <w:spacing w:line="276" w:lineRule="auto"/>
        <w:ind w:left="720" w:hanging="654"/>
        <w:contextualSpacing/>
        <w:jc w:val="both"/>
        <w:rPr>
          <w:rFonts w:ascii="Arial Narrow" w:hAnsi="Arial Narrow" w:cs="Arial"/>
          <w:b/>
        </w:rPr>
      </w:pPr>
    </w:p>
    <w:p w14:paraId="1384513D" w14:textId="77777777" w:rsidR="008B2545" w:rsidRPr="006862A3" w:rsidRDefault="008B2545" w:rsidP="00CD530D">
      <w:pPr>
        <w:spacing w:line="276" w:lineRule="auto"/>
        <w:jc w:val="both"/>
        <w:rPr>
          <w:rFonts w:ascii="Arial Narrow" w:hAnsi="Arial Narrow" w:cs="Arial"/>
        </w:rPr>
      </w:pPr>
      <w:r w:rsidRPr="006862A3">
        <w:rPr>
          <w:rFonts w:ascii="Arial Narrow" w:hAnsi="Arial Narrow" w:cs="Arial"/>
        </w:rPr>
        <w:t xml:space="preserve">W celu zapewnienia prawidłowej oceny kwalifikowalności wydatków, w trakcie weryfikacji wniosku o płatność i danych uczestników dokonywana jest </w:t>
      </w:r>
      <w:r w:rsidRPr="006862A3">
        <w:rPr>
          <w:rFonts w:ascii="Arial Narrow" w:hAnsi="Arial Narrow" w:cs="Arial"/>
          <w:b/>
        </w:rPr>
        <w:t>pogłębiona analiza</w:t>
      </w:r>
      <w:r w:rsidRPr="006862A3">
        <w:rPr>
          <w:rFonts w:ascii="Arial Narrow" w:hAnsi="Arial Narrow" w:cs="Arial"/>
        </w:rPr>
        <w:t>, polegająca na weryfikacji dokumentów źródłowych. Analiza dokonywana jest na podstawie dokumentów potwierdzających dane wykazane we wniosku o płatność i dane uczestników. Weryfikacja jest prowadzona z wykorzystaniem danych i dokumentów prz</w:t>
      </w:r>
      <w:r w:rsidR="000D0FCB" w:rsidRPr="006862A3">
        <w:rPr>
          <w:rFonts w:ascii="Arial Narrow" w:hAnsi="Arial Narrow" w:cs="Arial"/>
        </w:rPr>
        <w:t>ekazywanych za pośrednictwem SL</w:t>
      </w:r>
      <w:r w:rsidRPr="006862A3">
        <w:rPr>
          <w:rFonts w:ascii="Arial Narrow" w:hAnsi="Arial Narrow" w:cs="Arial"/>
        </w:rPr>
        <w:t>2014 oraz zachowaniem zasady jednokrotnego przekazywania dokumentów.</w:t>
      </w:r>
    </w:p>
    <w:p w14:paraId="562D460F" w14:textId="77777777" w:rsidR="008B2545" w:rsidRPr="006862A3" w:rsidRDefault="008B2545" w:rsidP="00CD530D">
      <w:pPr>
        <w:spacing w:line="276" w:lineRule="auto"/>
        <w:jc w:val="both"/>
        <w:rPr>
          <w:rFonts w:ascii="Arial Narrow" w:hAnsi="Arial Narrow" w:cs="Arial"/>
        </w:rPr>
      </w:pPr>
      <w:r w:rsidRPr="006862A3">
        <w:rPr>
          <w:rFonts w:ascii="Arial Narrow" w:hAnsi="Arial Narrow" w:cs="Arial"/>
        </w:rPr>
        <w:t xml:space="preserve">Celem weryfikacji wniosku o płatność beneficjenta jest potwierdzenie kwalifikowalności wydatków, </w:t>
      </w:r>
      <w:r w:rsidR="007E573A" w:rsidRPr="006862A3">
        <w:rPr>
          <w:rFonts w:ascii="Arial Narrow" w:hAnsi="Arial Narrow" w:cs="Arial"/>
        </w:rPr>
        <w:br/>
      </w:r>
      <w:r w:rsidRPr="006862A3">
        <w:rPr>
          <w:rFonts w:ascii="Arial Narrow" w:hAnsi="Arial Narrow" w:cs="Arial"/>
        </w:rPr>
        <w:t>które zostały w tym wniosku ujęte w celu ich dofinansowania w ramach RPO – Lubuskie 2020. W trakcie weryfikacji wniosków o płatność sprawdzeniu podlegać będą w szczególności, czy:</w:t>
      </w:r>
    </w:p>
    <w:p w14:paraId="21E5906F" w14:textId="77777777" w:rsidR="008B2545" w:rsidRPr="006862A3" w:rsidRDefault="008B2545" w:rsidP="00A67735">
      <w:pPr>
        <w:numPr>
          <w:ilvl w:val="0"/>
          <w:numId w:val="53"/>
        </w:numPr>
        <w:suppressAutoHyphens w:val="0"/>
        <w:spacing w:line="276" w:lineRule="auto"/>
        <w:jc w:val="both"/>
        <w:rPr>
          <w:rFonts w:ascii="Arial Narrow" w:hAnsi="Arial Narrow" w:cs="Arial"/>
        </w:rPr>
      </w:pPr>
      <w:r w:rsidRPr="006862A3">
        <w:rPr>
          <w:rFonts w:ascii="Arial Narrow" w:hAnsi="Arial Narrow" w:cs="Arial"/>
        </w:rPr>
        <w:t>wniosek o płatność został prawidłowo wypełniony od strony formalnej,</w:t>
      </w:r>
    </w:p>
    <w:p w14:paraId="7EE2A3C6" w14:textId="77777777" w:rsidR="008B2545" w:rsidRPr="006862A3" w:rsidRDefault="008B2545" w:rsidP="00A67735">
      <w:pPr>
        <w:numPr>
          <w:ilvl w:val="0"/>
          <w:numId w:val="53"/>
        </w:numPr>
        <w:suppressAutoHyphens w:val="0"/>
        <w:spacing w:line="276" w:lineRule="auto"/>
        <w:jc w:val="both"/>
        <w:rPr>
          <w:rFonts w:ascii="Arial Narrow" w:hAnsi="Arial Narrow" w:cs="Arial"/>
        </w:rPr>
      </w:pPr>
      <w:r w:rsidRPr="006862A3">
        <w:rPr>
          <w:rFonts w:ascii="Arial Narrow" w:hAnsi="Arial Narrow" w:cs="Arial"/>
        </w:rPr>
        <w:t>wydatki ujęte we wniosku o płatność, przedstawione do refundacji lub rozliczenia są wydatkami kwalifikowalnymi,</w:t>
      </w:r>
    </w:p>
    <w:p w14:paraId="57B1DEA3" w14:textId="77777777" w:rsidR="008B2545" w:rsidRPr="006862A3" w:rsidRDefault="008B2545" w:rsidP="00A67735">
      <w:pPr>
        <w:numPr>
          <w:ilvl w:val="0"/>
          <w:numId w:val="53"/>
        </w:numPr>
        <w:suppressAutoHyphens w:val="0"/>
        <w:spacing w:line="276" w:lineRule="auto"/>
        <w:jc w:val="both"/>
        <w:rPr>
          <w:rFonts w:ascii="Arial Narrow" w:hAnsi="Arial Narrow" w:cs="Arial"/>
        </w:rPr>
      </w:pPr>
      <w:r w:rsidRPr="006862A3">
        <w:rPr>
          <w:rFonts w:ascii="Arial Narrow" w:hAnsi="Arial Narrow" w:cs="Arial"/>
        </w:rPr>
        <w:t>wniosek o płatność jest poprawny od strony rachunkowej,</w:t>
      </w:r>
    </w:p>
    <w:p w14:paraId="5DB6E8DB" w14:textId="77777777" w:rsidR="008B2545" w:rsidRPr="006862A3" w:rsidRDefault="008B2545" w:rsidP="00A67735">
      <w:pPr>
        <w:numPr>
          <w:ilvl w:val="0"/>
          <w:numId w:val="53"/>
        </w:numPr>
        <w:suppressAutoHyphens w:val="0"/>
        <w:spacing w:line="276" w:lineRule="auto"/>
        <w:jc w:val="both"/>
        <w:rPr>
          <w:rFonts w:ascii="Arial Narrow" w:hAnsi="Arial Narrow" w:cs="Arial"/>
        </w:rPr>
      </w:pPr>
      <w:r w:rsidRPr="006862A3">
        <w:rPr>
          <w:rFonts w:ascii="Arial Narrow" w:hAnsi="Arial Narrow" w:cs="Arial"/>
        </w:rPr>
        <w:t xml:space="preserve">zakres rzeczowy projektu jest realizowany zgodnie z harmonogramem umowy </w:t>
      </w:r>
      <w:r w:rsidRPr="006862A3">
        <w:rPr>
          <w:rFonts w:ascii="Arial Narrow" w:hAnsi="Arial Narrow" w:cs="Arial"/>
        </w:rPr>
        <w:br/>
        <w:t>o dofinansowanie.</w:t>
      </w:r>
    </w:p>
    <w:p w14:paraId="4D100B00" w14:textId="77777777" w:rsidR="008B2545" w:rsidRPr="006862A3" w:rsidRDefault="008B2545" w:rsidP="00CD530D">
      <w:pPr>
        <w:spacing w:line="276" w:lineRule="auto"/>
        <w:jc w:val="both"/>
        <w:rPr>
          <w:rFonts w:ascii="Arial Narrow" w:hAnsi="Arial Narrow" w:cs="Arial"/>
        </w:rPr>
      </w:pPr>
      <w:r w:rsidRPr="006862A3">
        <w:rPr>
          <w:rFonts w:ascii="Arial Narrow" w:hAnsi="Arial Narrow" w:cs="Arial"/>
        </w:rPr>
        <w:t xml:space="preserve">Pozycje z wniosku o płatność są wybierane do weryfikacji w oparciu o </w:t>
      </w:r>
      <w:r w:rsidRPr="006862A3">
        <w:rPr>
          <w:rFonts w:ascii="Arial Narrow" w:hAnsi="Arial Narrow" w:cs="Arial"/>
          <w:b/>
        </w:rPr>
        <w:t xml:space="preserve">profesjonalny osąd osoby dokonującej weryfikacji doboru dokumentów </w:t>
      </w:r>
      <w:r w:rsidRPr="006862A3">
        <w:rPr>
          <w:rFonts w:ascii="Arial Narrow" w:hAnsi="Arial Narrow" w:cs="Arial"/>
        </w:rPr>
        <w:t xml:space="preserve">dotyczących wydatków najbardziej ryzykownych </w:t>
      </w:r>
      <w:r w:rsidRPr="006862A3">
        <w:rPr>
          <w:rFonts w:ascii="Arial Narrow" w:hAnsi="Arial Narrow" w:cs="Arial"/>
        </w:rPr>
        <w:br/>
      </w:r>
      <w:r w:rsidR="00B9308D" w:rsidRPr="006862A3">
        <w:rPr>
          <w:rFonts w:ascii="Arial Narrow" w:eastAsia="Calibri" w:hAnsi="Arial Narrow"/>
          <w:lang w:eastAsia="en-US"/>
        </w:rPr>
        <w:t>oraz wybranych na podstawie doboru losowego</w:t>
      </w:r>
      <w:r w:rsidR="002141B7" w:rsidRPr="006862A3">
        <w:rPr>
          <w:rFonts w:ascii="Arial Narrow" w:hAnsi="Arial Narrow" w:cs="Arial"/>
        </w:rPr>
        <w:t xml:space="preserve"> do sprawdzenia </w:t>
      </w:r>
      <w:r w:rsidRPr="006862A3">
        <w:rPr>
          <w:rFonts w:ascii="Arial Narrow" w:hAnsi="Arial Narrow" w:cs="Arial"/>
        </w:rPr>
        <w:t xml:space="preserve">w trakcie weryfikacji wniosku </w:t>
      </w:r>
      <w:r w:rsidR="000D0FCB" w:rsidRPr="006862A3">
        <w:rPr>
          <w:rFonts w:ascii="Arial Narrow" w:hAnsi="Arial Narrow" w:cs="Arial"/>
        </w:rPr>
        <w:br/>
      </w:r>
      <w:r w:rsidRPr="006862A3">
        <w:rPr>
          <w:rFonts w:ascii="Arial Narrow" w:hAnsi="Arial Narrow" w:cs="Arial"/>
        </w:rPr>
        <w:t>o płatność i danych uczestników. Sposób prowadzenia pogłębionej analizy zależy od sposobu rozliczania wydatków we wnios</w:t>
      </w:r>
      <w:r w:rsidR="00AA30AB" w:rsidRPr="006862A3">
        <w:rPr>
          <w:rFonts w:ascii="Arial Narrow" w:hAnsi="Arial Narrow" w:cs="Arial"/>
        </w:rPr>
        <w:t xml:space="preserve">ku o płatność, tj. rozliczanie </w:t>
      </w:r>
      <w:r w:rsidRPr="006862A3">
        <w:rPr>
          <w:rFonts w:ascii="Arial Narrow" w:hAnsi="Arial Narrow" w:cs="Arial"/>
        </w:rPr>
        <w:t>na podstawie rzeczywiście poniesionych wydatków lub metod uproszczonych.</w:t>
      </w:r>
    </w:p>
    <w:p w14:paraId="7B82D8FC" w14:textId="77777777" w:rsidR="008B2545" w:rsidRPr="006862A3" w:rsidRDefault="008B2545" w:rsidP="00CD530D">
      <w:pPr>
        <w:spacing w:line="276" w:lineRule="auto"/>
        <w:jc w:val="both"/>
        <w:rPr>
          <w:rFonts w:ascii="Arial Narrow" w:hAnsi="Arial Narrow" w:cs="Arial"/>
        </w:rPr>
      </w:pPr>
      <w:r w:rsidRPr="006862A3">
        <w:rPr>
          <w:rFonts w:ascii="Arial Narrow" w:hAnsi="Arial Narrow" w:cs="Arial"/>
        </w:rPr>
        <w:t xml:space="preserve">W przypadku, gdy pogłębiona analiza dwóch kolejnych wniosków o płatność rozliczających wydatki </w:t>
      </w:r>
      <w:r w:rsidR="00A115A8" w:rsidRPr="006862A3">
        <w:rPr>
          <w:rFonts w:ascii="Arial Narrow" w:hAnsi="Arial Narrow" w:cs="Arial"/>
        </w:rPr>
        <w:br/>
      </w:r>
      <w:r w:rsidRPr="006862A3">
        <w:rPr>
          <w:rFonts w:ascii="Arial Narrow" w:hAnsi="Arial Narrow" w:cs="Arial"/>
        </w:rPr>
        <w:t xml:space="preserve">lub kontrola projektu (jeśli dotyczy) nie wykaże nieuzasadnionych wydatków, w kolejnych wnioskach o płatność IP może dokonywać weryfikacji próby dokumentów, wyłącznie na podstawie faktur </w:t>
      </w:r>
      <w:r w:rsidR="00A115A8" w:rsidRPr="006862A3">
        <w:rPr>
          <w:rFonts w:ascii="Arial Narrow" w:hAnsi="Arial Narrow" w:cs="Arial"/>
        </w:rPr>
        <w:br/>
      </w:r>
      <w:r w:rsidRPr="006862A3">
        <w:rPr>
          <w:rFonts w:ascii="Arial Narrow" w:hAnsi="Arial Narrow" w:cs="Arial"/>
        </w:rPr>
        <w:t>lub dokumentów o równoważnej wartości dowodowej wraz z dowodami zapłaty</w:t>
      </w:r>
      <w:r w:rsidRPr="006862A3">
        <w:rPr>
          <w:rFonts w:ascii="Arial Narrow" w:hAnsi="Arial Narrow" w:cs="Arial"/>
          <w:vertAlign w:val="superscript"/>
        </w:rPr>
        <w:footnoteReference w:id="1"/>
      </w:r>
      <w:r w:rsidRPr="006862A3">
        <w:rPr>
          <w:rFonts w:ascii="Arial Narrow" w:hAnsi="Arial Narrow" w:cs="Arial"/>
        </w:rPr>
        <w:t>.</w:t>
      </w:r>
    </w:p>
    <w:p w14:paraId="65CB4184" w14:textId="77777777" w:rsidR="008B2545" w:rsidRPr="006862A3" w:rsidRDefault="008B2545" w:rsidP="00CD530D">
      <w:pPr>
        <w:spacing w:line="276" w:lineRule="auto"/>
        <w:jc w:val="both"/>
        <w:rPr>
          <w:rFonts w:ascii="Arial Narrow" w:hAnsi="Arial Narrow" w:cs="Arial"/>
        </w:rPr>
      </w:pPr>
      <w:r w:rsidRPr="006862A3">
        <w:rPr>
          <w:rFonts w:ascii="Arial Narrow" w:hAnsi="Arial Narrow" w:cs="Arial"/>
        </w:rPr>
        <w:lastRenderedPageBreak/>
        <w:t>W sytuacji, gdy w trakcie weryfikacji wykryte zostaną poważne nieprawidłowości (w tym skutkujące uznaniem wydatków za niekwalifikowalne), które mogą mieć istotny wpływ na prawidłowość realizacji projektu, osoby weryfikujące wniosek skontrolują odpowiednio większą próbę dokumentacji finansowej i merytorycznej projektu.</w:t>
      </w:r>
    </w:p>
    <w:p w14:paraId="419D5C77" w14:textId="77777777" w:rsidR="008B2545" w:rsidRPr="006862A3" w:rsidRDefault="008B2545" w:rsidP="00CD530D">
      <w:pPr>
        <w:spacing w:line="276" w:lineRule="auto"/>
        <w:jc w:val="both"/>
        <w:rPr>
          <w:rFonts w:ascii="Arial Narrow" w:hAnsi="Arial Narrow" w:cs="Arial"/>
        </w:rPr>
      </w:pPr>
      <w:r w:rsidRPr="006862A3">
        <w:rPr>
          <w:rFonts w:ascii="Arial Narrow" w:hAnsi="Arial Narrow" w:cs="Arial"/>
        </w:rPr>
        <w:t>Weryfikacji podlega każdy złożony przez beneficjenta wniosek o płatność wraz z załącznikami, w tym dokumentami poświadczającymi prawidłowe poniesienie wydatków w tym wniosku.</w:t>
      </w:r>
    </w:p>
    <w:p w14:paraId="4CF11034" w14:textId="77777777" w:rsidR="008B2545" w:rsidRPr="006862A3" w:rsidRDefault="008B2545" w:rsidP="00CD530D">
      <w:pPr>
        <w:spacing w:line="276" w:lineRule="auto"/>
        <w:jc w:val="both"/>
        <w:rPr>
          <w:rFonts w:ascii="Arial Narrow" w:hAnsi="Arial Narrow" w:cs="Arial"/>
        </w:rPr>
      </w:pPr>
    </w:p>
    <w:p w14:paraId="57978664" w14:textId="77777777" w:rsidR="00EF3FCE" w:rsidRDefault="00EF3FCE" w:rsidP="00CD530D">
      <w:pPr>
        <w:suppressAutoHyphens w:val="0"/>
        <w:spacing w:line="276" w:lineRule="auto"/>
        <w:contextualSpacing/>
        <w:jc w:val="both"/>
        <w:rPr>
          <w:rFonts w:ascii="Arial Narrow" w:hAnsi="Arial Narrow" w:cs="Arial"/>
          <w:b/>
        </w:rPr>
      </w:pPr>
    </w:p>
    <w:p w14:paraId="36DC94A2" w14:textId="77777777" w:rsidR="00EF3FCE" w:rsidRDefault="00EF3FCE" w:rsidP="00CD530D">
      <w:pPr>
        <w:suppressAutoHyphens w:val="0"/>
        <w:spacing w:line="276" w:lineRule="auto"/>
        <w:contextualSpacing/>
        <w:jc w:val="both"/>
        <w:rPr>
          <w:rFonts w:ascii="Arial Narrow" w:hAnsi="Arial Narrow" w:cs="Arial"/>
          <w:b/>
        </w:rPr>
      </w:pPr>
    </w:p>
    <w:p w14:paraId="570785F6" w14:textId="6B0B983F" w:rsidR="008B2545" w:rsidRPr="006862A3" w:rsidRDefault="008B2545" w:rsidP="00CD530D">
      <w:pPr>
        <w:suppressAutoHyphens w:val="0"/>
        <w:spacing w:line="276" w:lineRule="auto"/>
        <w:contextualSpacing/>
        <w:jc w:val="both"/>
        <w:rPr>
          <w:rFonts w:ascii="Arial Narrow" w:hAnsi="Arial Narrow" w:cs="Arial"/>
          <w:b/>
        </w:rPr>
      </w:pPr>
      <w:r w:rsidRPr="006862A3">
        <w:rPr>
          <w:rFonts w:ascii="Arial Narrow" w:hAnsi="Arial Narrow" w:cs="Arial"/>
          <w:b/>
        </w:rPr>
        <w:t>Metodyka doboru dokumentów</w:t>
      </w:r>
    </w:p>
    <w:p w14:paraId="56AB1DDC" w14:textId="77777777" w:rsidR="008B2545" w:rsidRPr="006862A3" w:rsidRDefault="008B2545" w:rsidP="00CD530D">
      <w:pPr>
        <w:spacing w:line="276" w:lineRule="auto"/>
        <w:contextualSpacing/>
        <w:jc w:val="both"/>
        <w:rPr>
          <w:rFonts w:ascii="Arial Narrow" w:hAnsi="Arial Narrow" w:cs="Arial"/>
          <w:b/>
        </w:rPr>
      </w:pPr>
    </w:p>
    <w:p w14:paraId="7DA5658C" w14:textId="77777777" w:rsidR="008B2545" w:rsidRPr="006862A3" w:rsidRDefault="008B2545" w:rsidP="00A67735">
      <w:pPr>
        <w:numPr>
          <w:ilvl w:val="0"/>
          <w:numId w:val="63"/>
        </w:numPr>
        <w:suppressAutoHyphens w:val="0"/>
        <w:spacing w:line="276" w:lineRule="auto"/>
        <w:contextualSpacing/>
        <w:jc w:val="both"/>
        <w:rPr>
          <w:rFonts w:ascii="Arial Narrow" w:hAnsi="Arial Narrow" w:cs="Arial"/>
          <w:b/>
        </w:rPr>
      </w:pPr>
      <w:r w:rsidRPr="006862A3">
        <w:rPr>
          <w:rFonts w:ascii="Arial Narrow" w:hAnsi="Arial Narrow" w:cs="Arial"/>
          <w:b/>
        </w:rPr>
        <w:t>dotyczy projektów rozliczanych na podstawie rzeczywiście poniesionych wydatków</w:t>
      </w:r>
    </w:p>
    <w:p w14:paraId="4D35A9E3" w14:textId="77777777" w:rsidR="008B2545" w:rsidRPr="006862A3" w:rsidRDefault="008B2545" w:rsidP="00A67735">
      <w:pPr>
        <w:numPr>
          <w:ilvl w:val="0"/>
          <w:numId w:val="54"/>
        </w:numPr>
        <w:suppressAutoHyphens w:val="0"/>
        <w:spacing w:line="276" w:lineRule="auto"/>
        <w:contextualSpacing/>
        <w:jc w:val="both"/>
        <w:rPr>
          <w:rFonts w:ascii="Arial Narrow" w:hAnsi="Arial Narrow" w:cs="Arial"/>
          <w:b/>
        </w:rPr>
      </w:pPr>
      <w:r w:rsidRPr="006862A3">
        <w:rPr>
          <w:rFonts w:ascii="Arial Narrow" w:hAnsi="Arial Narrow" w:cs="Arial"/>
          <w:b/>
        </w:rPr>
        <w:t>dokumenty finansowe</w:t>
      </w:r>
    </w:p>
    <w:p w14:paraId="1EC35763" w14:textId="77777777" w:rsidR="008B2545" w:rsidRPr="006862A3" w:rsidRDefault="008B2545" w:rsidP="00CD530D">
      <w:pPr>
        <w:spacing w:line="276" w:lineRule="auto"/>
        <w:contextualSpacing/>
        <w:jc w:val="both"/>
        <w:rPr>
          <w:rFonts w:ascii="Arial Narrow" w:hAnsi="Arial Narrow" w:cs="Arial"/>
        </w:rPr>
      </w:pPr>
    </w:p>
    <w:p w14:paraId="46FC3659" w14:textId="77777777" w:rsidR="008B2545" w:rsidRPr="006862A3" w:rsidRDefault="008B2545" w:rsidP="008854C3">
      <w:pPr>
        <w:spacing w:line="276" w:lineRule="auto"/>
        <w:ind w:left="709"/>
        <w:jc w:val="both"/>
        <w:rPr>
          <w:rFonts w:ascii="Arial Narrow" w:hAnsi="Arial Narrow" w:cs="Arial"/>
        </w:rPr>
      </w:pPr>
      <w:r w:rsidRPr="006862A3">
        <w:rPr>
          <w:rFonts w:ascii="Arial Narrow" w:hAnsi="Arial Narrow" w:cs="Arial"/>
        </w:rPr>
        <w:t>Obligatoryjnemu sprawdzeniu podlega dokumentacja źródłowa dotycząca minimum 5% pozycji wydatków, jednak nie mniej niż 3 pozycje wydatków</w:t>
      </w:r>
      <w:r w:rsidRPr="006862A3">
        <w:rPr>
          <w:rFonts w:ascii="Arial Narrow" w:hAnsi="Arial Narrow" w:cs="Arial"/>
          <w:vertAlign w:val="superscript"/>
        </w:rPr>
        <w:footnoteReference w:id="2"/>
      </w:r>
      <w:r w:rsidRPr="006862A3">
        <w:rPr>
          <w:rFonts w:ascii="Arial Narrow" w:hAnsi="Arial Narrow" w:cs="Arial"/>
        </w:rPr>
        <w:t xml:space="preserve"> i nie więcej niż 10 pozycji wydatków, które zostały wykazane w tym wniosku, zwana dalej „próbą dokumentów”.</w:t>
      </w:r>
    </w:p>
    <w:p w14:paraId="54BDD5D0" w14:textId="77777777" w:rsidR="008B2545" w:rsidRPr="006862A3" w:rsidRDefault="008B2545" w:rsidP="008854C3">
      <w:pPr>
        <w:spacing w:line="276" w:lineRule="auto"/>
        <w:ind w:left="851" w:hanging="142"/>
        <w:jc w:val="both"/>
        <w:rPr>
          <w:rFonts w:ascii="Arial Narrow" w:hAnsi="Arial Narrow" w:cs="Arial"/>
        </w:rPr>
      </w:pPr>
      <w:r w:rsidRPr="006862A3">
        <w:rPr>
          <w:rFonts w:ascii="Arial Narrow" w:hAnsi="Arial Narrow" w:cs="Arial"/>
        </w:rPr>
        <w:t>W próbie dokumentów uwzględniane są w szczególności</w:t>
      </w:r>
      <w:r w:rsidRPr="006862A3">
        <w:rPr>
          <w:rFonts w:ascii="Arial Narrow" w:hAnsi="Arial Narrow" w:cs="Arial"/>
          <w:vertAlign w:val="superscript"/>
        </w:rPr>
        <w:footnoteReference w:id="3"/>
      </w:r>
      <w:r w:rsidRPr="006862A3">
        <w:rPr>
          <w:rFonts w:ascii="Arial Narrow" w:hAnsi="Arial Narrow" w:cs="Arial"/>
        </w:rPr>
        <w:t>:</w:t>
      </w:r>
    </w:p>
    <w:p w14:paraId="11C07278" w14:textId="77777777" w:rsidR="008B2545" w:rsidRPr="006862A3" w:rsidRDefault="008B2545" w:rsidP="008854C3">
      <w:pPr>
        <w:numPr>
          <w:ilvl w:val="0"/>
          <w:numId w:val="9"/>
        </w:numPr>
        <w:suppressAutoHyphens w:val="0"/>
        <w:spacing w:line="276" w:lineRule="auto"/>
        <w:ind w:left="1276" w:hanging="425"/>
        <w:jc w:val="both"/>
        <w:rPr>
          <w:rFonts w:ascii="Arial Narrow" w:hAnsi="Arial Narrow" w:cs="Arial"/>
        </w:rPr>
      </w:pPr>
      <w:r w:rsidRPr="006862A3">
        <w:rPr>
          <w:rFonts w:ascii="Arial Narrow" w:hAnsi="Arial Narrow" w:cs="Arial"/>
        </w:rPr>
        <w:t>wydatki związane z wynagrodzeniami personelu, m.in.:</w:t>
      </w:r>
    </w:p>
    <w:p w14:paraId="1EF41A45" w14:textId="77777777" w:rsidR="008B2545" w:rsidRPr="006862A3" w:rsidRDefault="008B2545" w:rsidP="00CD530D">
      <w:pPr>
        <w:numPr>
          <w:ilvl w:val="0"/>
          <w:numId w:val="10"/>
        </w:numPr>
        <w:suppressAutoHyphens w:val="0"/>
        <w:spacing w:line="276" w:lineRule="auto"/>
        <w:ind w:left="1276" w:firstLine="567"/>
        <w:contextualSpacing/>
        <w:jc w:val="both"/>
        <w:rPr>
          <w:rFonts w:ascii="Arial Narrow" w:hAnsi="Arial Narrow" w:cs="Arial"/>
        </w:rPr>
      </w:pPr>
      <w:r w:rsidRPr="006862A3">
        <w:rPr>
          <w:rFonts w:ascii="Arial Narrow" w:hAnsi="Arial Narrow" w:cs="Arial"/>
        </w:rPr>
        <w:t xml:space="preserve">umowy o pracę/umowy cywilnoprawne, </w:t>
      </w:r>
    </w:p>
    <w:p w14:paraId="15A09725" w14:textId="77777777" w:rsidR="008B2545" w:rsidRPr="006862A3" w:rsidRDefault="008B2545" w:rsidP="00CD530D">
      <w:pPr>
        <w:numPr>
          <w:ilvl w:val="0"/>
          <w:numId w:val="10"/>
        </w:numPr>
        <w:suppressAutoHyphens w:val="0"/>
        <w:spacing w:line="276" w:lineRule="auto"/>
        <w:ind w:left="1276" w:firstLine="567"/>
        <w:contextualSpacing/>
        <w:jc w:val="both"/>
        <w:rPr>
          <w:rFonts w:ascii="Arial Narrow" w:hAnsi="Arial Narrow" w:cs="Arial"/>
        </w:rPr>
      </w:pPr>
      <w:r w:rsidRPr="006862A3">
        <w:rPr>
          <w:rFonts w:ascii="Arial Narrow" w:hAnsi="Arial Narrow" w:cs="Arial"/>
        </w:rPr>
        <w:t xml:space="preserve">zakresy obowiązków, </w:t>
      </w:r>
    </w:p>
    <w:p w14:paraId="4CD32442" w14:textId="77777777" w:rsidR="008B2545" w:rsidRPr="006862A3" w:rsidRDefault="008B2545" w:rsidP="00CD530D">
      <w:pPr>
        <w:numPr>
          <w:ilvl w:val="0"/>
          <w:numId w:val="10"/>
        </w:numPr>
        <w:suppressAutoHyphens w:val="0"/>
        <w:spacing w:line="276" w:lineRule="auto"/>
        <w:ind w:left="1276" w:firstLine="567"/>
        <w:contextualSpacing/>
        <w:jc w:val="both"/>
        <w:rPr>
          <w:rFonts w:ascii="Arial Narrow" w:hAnsi="Arial Narrow" w:cs="Arial"/>
        </w:rPr>
      </w:pPr>
      <w:r w:rsidRPr="006862A3">
        <w:rPr>
          <w:rFonts w:ascii="Arial Narrow" w:hAnsi="Arial Narrow" w:cs="Arial"/>
        </w:rPr>
        <w:t xml:space="preserve">opisy stanowisk, </w:t>
      </w:r>
    </w:p>
    <w:p w14:paraId="5B22CC32" w14:textId="77777777" w:rsidR="008B2545" w:rsidRPr="006862A3" w:rsidRDefault="008B2545" w:rsidP="00CD530D">
      <w:pPr>
        <w:numPr>
          <w:ilvl w:val="0"/>
          <w:numId w:val="10"/>
        </w:numPr>
        <w:suppressAutoHyphens w:val="0"/>
        <w:spacing w:line="276" w:lineRule="auto"/>
        <w:ind w:left="1276" w:firstLine="567"/>
        <w:contextualSpacing/>
        <w:jc w:val="both"/>
        <w:rPr>
          <w:rFonts w:ascii="Arial Narrow" w:hAnsi="Arial Narrow" w:cs="Arial"/>
        </w:rPr>
      </w:pPr>
      <w:r w:rsidRPr="006862A3">
        <w:rPr>
          <w:rFonts w:ascii="Arial Narrow" w:hAnsi="Arial Narrow" w:cs="Arial"/>
        </w:rPr>
        <w:t xml:space="preserve">listy płac, </w:t>
      </w:r>
    </w:p>
    <w:p w14:paraId="61007A4C" w14:textId="77777777" w:rsidR="008B2545" w:rsidRPr="006862A3" w:rsidRDefault="008B2545" w:rsidP="00CD530D">
      <w:pPr>
        <w:numPr>
          <w:ilvl w:val="0"/>
          <w:numId w:val="10"/>
        </w:numPr>
        <w:suppressAutoHyphens w:val="0"/>
        <w:spacing w:line="276" w:lineRule="auto"/>
        <w:ind w:left="1276" w:firstLine="567"/>
        <w:contextualSpacing/>
        <w:jc w:val="both"/>
        <w:rPr>
          <w:rFonts w:ascii="Arial Narrow" w:hAnsi="Arial Narrow" w:cs="Arial"/>
        </w:rPr>
      </w:pPr>
      <w:r w:rsidRPr="006862A3">
        <w:rPr>
          <w:rFonts w:ascii="Arial Narrow" w:hAnsi="Arial Narrow" w:cs="Arial"/>
        </w:rPr>
        <w:t>protokoły odbioru,</w:t>
      </w:r>
    </w:p>
    <w:p w14:paraId="6A60912B" w14:textId="77777777" w:rsidR="008B2545" w:rsidRPr="006862A3" w:rsidRDefault="008B2545" w:rsidP="008854C3">
      <w:pPr>
        <w:numPr>
          <w:ilvl w:val="0"/>
          <w:numId w:val="9"/>
        </w:numPr>
        <w:suppressAutoHyphens w:val="0"/>
        <w:spacing w:line="276" w:lineRule="auto"/>
        <w:ind w:left="1276" w:hanging="425"/>
        <w:jc w:val="both"/>
        <w:rPr>
          <w:rFonts w:ascii="Arial Narrow" w:hAnsi="Arial Narrow" w:cs="Arial"/>
        </w:rPr>
      </w:pPr>
      <w:r w:rsidRPr="006862A3">
        <w:rPr>
          <w:rFonts w:ascii="Arial Narrow" w:hAnsi="Arial Narrow" w:cs="Arial"/>
        </w:rPr>
        <w:t xml:space="preserve">wydatki dotyczące zamówień o wartości przekraczającej 20 000 PLN netto, </w:t>
      </w:r>
      <w:r w:rsidR="00840F45" w:rsidRPr="006862A3">
        <w:rPr>
          <w:rFonts w:ascii="Arial Narrow" w:hAnsi="Arial Narrow" w:cs="Arial"/>
        </w:rPr>
        <w:br/>
      </w:r>
      <w:r w:rsidRPr="006862A3">
        <w:rPr>
          <w:rFonts w:ascii="Arial Narrow" w:hAnsi="Arial Narrow" w:cs="Arial"/>
        </w:rPr>
        <w:t>m.in. w kontekście dokonywania rozeznania rynku oraz stosowania konkurencyjnych procedur, o których mowa w </w:t>
      </w:r>
      <w:r w:rsidRPr="006862A3">
        <w:rPr>
          <w:rFonts w:ascii="Arial Narrow" w:hAnsi="Arial Narrow" w:cs="Arial"/>
          <w:i/>
        </w:rPr>
        <w:t xml:space="preserve">Wytycznych w zakresie kwalifikowalności wydatków </w:t>
      </w:r>
      <w:r w:rsidR="00840F45" w:rsidRPr="006862A3">
        <w:rPr>
          <w:rFonts w:ascii="Arial Narrow" w:hAnsi="Arial Narrow" w:cs="Arial"/>
          <w:i/>
        </w:rPr>
        <w:br/>
      </w:r>
      <w:r w:rsidRPr="006862A3">
        <w:rPr>
          <w:rFonts w:ascii="Arial Narrow" w:hAnsi="Arial Narrow" w:cs="Arial"/>
          <w:i/>
        </w:rPr>
        <w:t xml:space="preserve">w ramach Europejskiego Funduszu Rozwoju Regionalnego, Europejskiego Funduszu Społecznego oraz Funduszu Spójności na lata 2014-2020, </w:t>
      </w:r>
      <w:r w:rsidRPr="006862A3">
        <w:rPr>
          <w:rFonts w:ascii="Arial Narrow" w:hAnsi="Arial Narrow" w:cs="Arial"/>
        </w:rPr>
        <w:t>m.in.:</w:t>
      </w:r>
    </w:p>
    <w:p w14:paraId="15AE1D7A" w14:textId="77777777" w:rsidR="008B2545" w:rsidRPr="006862A3" w:rsidRDefault="008B2545" w:rsidP="00CD530D">
      <w:pPr>
        <w:numPr>
          <w:ilvl w:val="0"/>
          <w:numId w:val="11"/>
        </w:numPr>
        <w:suppressAutoHyphens w:val="0"/>
        <w:spacing w:line="276" w:lineRule="auto"/>
        <w:ind w:left="1276" w:firstLine="567"/>
        <w:contextualSpacing/>
        <w:jc w:val="both"/>
        <w:rPr>
          <w:rFonts w:ascii="Arial Narrow" w:hAnsi="Arial Narrow" w:cs="Arial"/>
        </w:rPr>
      </w:pPr>
      <w:r w:rsidRPr="006862A3">
        <w:rPr>
          <w:rFonts w:ascii="Arial Narrow" w:hAnsi="Arial Narrow" w:cs="Arial"/>
        </w:rPr>
        <w:t xml:space="preserve">dokumenty potwierdzające dokonanie rozeznania rynku, </w:t>
      </w:r>
    </w:p>
    <w:p w14:paraId="53AD98A7" w14:textId="77777777" w:rsidR="008B2545" w:rsidRPr="006862A3" w:rsidRDefault="008B2545" w:rsidP="00CD530D">
      <w:pPr>
        <w:numPr>
          <w:ilvl w:val="0"/>
          <w:numId w:val="11"/>
        </w:numPr>
        <w:suppressAutoHyphens w:val="0"/>
        <w:spacing w:line="276" w:lineRule="auto"/>
        <w:ind w:left="1276" w:firstLine="567"/>
        <w:contextualSpacing/>
        <w:jc w:val="both"/>
        <w:rPr>
          <w:rFonts w:ascii="Arial Narrow" w:hAnsi="Arial Narrow" w:cs="Arial"/>
        </w:rPr>
      </w:pPr>
      <w:r w:rsidRPr="006862A3">
        <w:rPr>
          <w:rFonts w:ascii="Arial Narrow" w:hAnsi="Arial Narrow" w:cs="Arial"/>
        </w:rPr>
        <w:t xml:space="preserve">dokumenty z przeprowadzonego postępowania konkurencyjnego, </w:t>
      </w:r>
    </w:p>
    <w:p w14:paraId="45C61583" w14:textId="77777777" w:rsidR="008B2545" w:rsidRPr="006862A3" w:rsidRDefault="008B2545" w:rsidP="00CD530D">
      <w:pPr>
        <w:numPr>
          <w:ilvl w:val="0"/>
          <w:numId w:val="11"/>
        </w:numPr>
        <w:suppressAutoHyphens w:val="0"/>
        <w:spacing w:line="276" w:lineRule="auto"/>
        <w:ind w:left="1843" w:firstLine="0"/>
        <w:contextualSpacing/>
        <w:jc w:val="both"/>
        <w:rPr>
          <w:rFonts w:ascii="Arial Narrow" w:hAnsi="Arial Narrow" w:cs="Arial"/>
        </w:rPr>
      </w:pPr>
      <w:r w:rsidRPr="006862A3">
        <w:rPr>
          <w:rFonts w:ascii="Arial Narrow" w:hAnsi="Arial Narrow" w:cs="Arial"/>
        </w:rPr>
        <w:t xml:space="preserve">dokumenty potwierdzające zwolnienie z zastosowania tego trybu </w:t>
      </w:r>
      <w:r w:rsidRPr="006862A3">
        <w:rPr>
          <w:rFonts w:ascii="Arial Narrow" w:hAnsi="Arial Narrow" w:cs="Arial"/>
        </w:rPr>
        <w:br/>
        <w:t xml:space="preserve">(np. w przypadku trybu z wolnej ręki), </w:t>
      </w:r>
    </w:p>
    <w:p w14:paraId="5B340A12" w14:textId="77777777" w:rsidR="008B2545" w:rsidRPr="006862A3" w:rsidRDefault="008B2545" w:rsidP="00CD530D">
      <w:pPr>
        <w:numPr>
          <w:ilvl w:val="0"/>
          <w:numId w:val="11"/>
        </w:numPr>
        <w:suppressAutoHyphens w:val="0"/>
        <w:spacing w:line="276" w:lineRule="auto"/>
        <w:ind w:left="1276" w:firstLine="567"/>
        <w:contextualSpacing/>
        <w:jc w:val="both"/>
        <w:rPr>
          <w:rFonts w:ascii="Arial Narrow" w:hAnsi="Arial Narrow" w:cs="Arial"/>
        </w:rPr>
      </w:pPr>
      <w:r w:rsidRPr="006862A3">
        <w:rPr>
          <w:rFonts w:ascii="Arial Narrow" w:hAnsi="Arial Narrow" w:cs="Arial"/>
        </w:rPr>
        <w:t xml:space="preserve">umowy i faktury,  </w:t>
      </w:r>
    </w:p>
    <w:p w14:paraId="76733951" w14:textId="77777777" w:rsidR="008B2545" w:rsidRPr="006862A3" w:rsidRDefault="008B2545" w:rsidP="008854C3">
      <w:pPr>
        <w:numPr>
          <w:ilvl w:val="0"/>
          <w:numId w:val="9"/>
        </w:numPr>
        <w:suppressAutoHyphens w:val="0"/>
        <w:spacing w:line="276" w:lineRule="auto"/>
        <w:ind w:left="1276" w:hanging="425"/>
        <w:jc w:val="both"/>
        <w:rPr>
          <w:rFonts w:ascii="Arial Narrow" w:hAnsi="Arial Narrow" w:cs="Arial"/>
        </w:rPr>
      </w:pPr>
      <w:r w:rsidRPr="006862A3">
        <w:rPr>
          <w:rFonts w:ascii="Arial Narrow" w:hAnsi="Arial Narrow" w:cs="Arial"/>
        </w:rPr>
        <w:t>wydatki dotyczące wykonania różnego rodzaju produktów/opracowań/ ekspertyz na rzecz projektu, w szczególności powstałych jako efekty umów cywilnoprawnych zawartych w projekcie, m.in.:</w:t>
      </w:r>
    </w:p>
    <w:p w14:paraId="3D6ABE07" w14:textId="77777777" w:rsidR="008B2545" w:rsidRPr="006862A3" w:rsidRDefault="008B2545" w:rsidP="00CD530D">
      <w:pPr>
        <w:numPr>
          <w:ilvl w:val="0"/>
          <w:numId w:val="12"/>
        </w:numPr>
        <w:suppressAutoHyphens w:val="0"/>
        <w:spacing w:line="276" w:lineRule="auto"/>
        <w:ind w:left="1276" w:firstLine="567"/>
        <w:contextualSpacing/>
        <w:jc w:val="both"/>
        <w:rPr>
          <w:rFonts w:ascii="Arial Narrow" w:hAnsi="Arial Narrow" w:cs="Arial"/>
        </w:rPr>
      </w:pPr>
      <w:r w:rsidRPr="006862A3">
        <w:rPr>
          <w:rFonts w:ascii="Arial Narrow" w:hAnsi="Arial Narrow" w:cs="Arial"/>
        </w:rPr>
        <w:t xml:space="preserve">dokumenty związane z wyborem wykonawcy, </w:t>
      </w:r>
    </w:p>
    <w:p w14:paraId="4308F812" w14:textId="77777777" w:rsidR="008B2545" w:rsidRPr="006862A3" w:rsidRDefault="008B2545" w:rsidP="00CD530D">
      <w:pPr>
        <w:numPr>
          <w:ilvl w:val="0"/>
          <w:numId w:val="12"/>
        </w:numPr>
        <w:suppressAutoHyphens w:val="0"/>
        <w:spacing w:line="276" w:lineRule="auto"/>
        <w:ind w:left="1276" w:firstLine="567"/>
        <w:contextualSpacing/>
        <w:jc w:val="both"/>
        <w:rPr>
          <w:rFonts w:ascii="Arial Narrow" w:hAnsi="Arial Narrow" w:cs="Arial"/>
        </w:rPr>
      </w:pPr>
      <w:r w:rsidRPr="006862A3">
        <w:rPr>
          <w:rFonts w:ascii="Arial Narrow" w:hAnsi="Arial Narrow" w:cs="Arial"/>
        </w:rPr>
        <w:t xml:space="preserve">umowy, </w:t>
      </w:r>
    </w:p>
    <w:p w14:paraId="4A21A919" w14:textId="77777777" w:rsidR="008B2545" w:rsidRPr="006862A3" w:rsidRDefault="008B2545" w:rsidP="00CD530D">
      <w:pPr>
        <w:numPr>
          <w:ilvl w:val="0"/>
          <w:numId w:val="12"/>
        </w:numPr>
        <w:suppressAutoHyphens w:val="0"/>
        <w:spacing w:line="276" w:lineRule="auto"/>
        <w:ind w:left="1276" w:firstLine="567"/>
        <w:contextualSpacing/>
        <w:jc w:val="both"/>
        <w:rPr>
          <w:rFonts w:ascii="Arial Narrow" w:hAnsi="Arial Narrow" w:cs="Arial"/>
        </w:rPr>
      </w:pPr>
      <w:r w:rsidRPr="006862A3">
        <w:rPr>
          <w:rFonts w:ascii="Arial Narrow" w:hAnsi="Arial Narrow" w:cs="Arial"/>
        </w:rPr>
        <w:lastRenderedPageBreak/>
        <w:t xml:space="preserve">faktury, </w:t>
      </w:r>
    </w:p>
    <w:p w14:paraId="086106C4" w14:textId="77777777" w:rsidR="008B2545" w:rsidRPr="006862A3" w:rsidRDefault="008B2545" w:rsidP="00CD530D">
      <w:pPr>
        <w:numPr>
          <w:ilvl w:val="0"/>
          <w:numId w:val="12"/>
        </w:numPr>
        <w:suppressAutoHyphens w:val="0"/>
        <w:spacing w:line="276" w:lineRule="auto"/>
        <w:ind w:left="1276" w:firstLine="567"/>
        <w:contextualSpacing/>
        <w:jc w:val="both"/>
        <w:rPr>
          <w:rFonts w:ascii="Arial Narrow" w:hAnsi="Arial Narrow" w:cs="Arial"/>
        </w:rPr>
      </w:pPr>
      <w:r w:rsidRPr="006862A3">
        <w:rPr>
          <w:rFonts w:ascii="Arial Narrow" w:hAnsi="Arial Narrow" w:cs="Arial"/>
        </w:rPr>
        <w:t xml:space="preserve">produkty umów, </w:t>
      </w:r>
    </w:p>
    <w:p w14:paraId="0D4D4926" w14:textId="77777777" w:rsidR="008B2545" w:rsidRPr="006862A3" w:rsidRDefault="008B2545" w:rsidP="00CD530D">
      <w:pPr>
        <w:numPr>
          <w:ilvl w:val="0"/>
          <w:numId w:val="12"/>
        </w:numPr>
        <w:suppressAutoHyphens w:val="0"/>
        <w:spacing w:line="276" w:lineRule="auto"/>
        <w:ind w:left="1276" w:firstLine="567"/>
        <w:contextualSpacing/>
        <w:jc w:val="both"/>
        <w:rPr>
          <w:rFonts w:ascii="Arial Narrow" w:hAnsi="Arial Narrow" w:cs="Arial"/>
        </w:rPr>
      </w:pPr>
      <w:r w:rsidRPr="006862A3">
        <w:rPr>
          <w:rFonts w:ascii="Arial Narrow" w:hAnsi="Arial Narrow" w:cs="Arial"/>
        </w:rPr>
        <w:t>dokumenty potwierdzające dokonanie odbioru przedmiotu umowy.</w:t>
      </w:r>
    </w:p>
    <w:p w14:paraId="68FBF644" w14:textId="77777777" w:rsidR="008B2545" w:rsidRPr="006862A3" w:rsidRDefault="008B2545" w:rsidP="00CD530D">
      <w:pPr>
        <w:spacing w:line="276" w:lineRule="auto"/>
        <w:ind w:left="851"/>
        <w:jc w:val="both"/>
        <w:rPr>
          <w:rFonts w:ascii="Arial Narrow" w:hAnsi="Arial Narrow" w:cs="Arial"/>
        </w:rPr>
      </w:pPr>
      <w:r w:rsidRPr="006862A3">
        <w:rPr>
          <w:rFonts w:ascii="Arial Narrow" w:hAnsi="Arial Narrow" w:cs="Arial"/>
        </w:rPr>
        <w:t>W każdym przypadku weryfikacja uwzględnia dokumenty związane z wyborem wykonawców do realizacji zamówień o wartości równej lub wyższej niż próg określony w przepisach wydanych na podstawie art. 11 ust. 8 ustawy z dnia 29 stycznia 2004 r. - Prawo zamówień publicznych (Dz. U. z </w:t>
      </w:r>
      <w:r w:rsidR="00953BD4" w:rsidRPr="006862A3">
        <w:rPr>
          <w:rFonts w:ascii="Arial Narrow" w:hAnsi="Arial Narrow" w:cs="Arial"/>
        </w:rPr>
        <w:t xml:space="preserve">2019 </w:t>
      </w:r>
      <w:r w:rsidRPr="006862A3">
        <w:rPr>
          <w:rFonts w:ascii="Arial Narrow" w:hAnsi="Arial Narrow" w:cs="Arial"/>
        </w:rPr>
        <w:t>r.</w:t>
      </w:r>
      <w:r w:rsidR="003C2CFC" w:rsidRPr="006862A3">
        <w:rPr>
          <w:rFonts w:ascii="Arial Narrow" w:hAnsi="Arial Narrow" w:cs="Arial"/>
        </w:rPr>
        <w:t>,</w:t>
      </w:r>
      <w:r w:rsidRPr="006862A3">
        <w:rPr>
          <w:rFonts w:ascii="Arial Narrow" w:hAnsi="Arial Narrow" w:cs="Arial"/>
        </w:rPr>
        <w:t xml:space="preserve"> poz. </w:t>
      </w:r>
      <w:r w:rsidR="00953BD4" w:rsidRPr="006862A3">
        <w:rPr>
          <w:rFonts w:ascii="Arial Narrow" w:hAnsi="Arial Narrow" w:cs="Arial"/>
        </w:rPr>
        <w:t>1843</w:t>
      </w:r>
      <w:r w:rsidRPr="006862A3">
        <w:rPr>
          <w:rFonts w:ascii="Arial Narrow" w:hAnsi="Arial Narrow" w:cs="Arial"/>
        </w:rPr>
        <w:t>).</w:t>
      </w:r>
    </w:p>
    <w:p w14:paraId="25238923" w14:textId="473EEC7C" w:rsidR="008B2545" w:rsidRDefault="008B2545" w:rsidP="00CD530D">
      <w:pPr>
        <w:spacing w:line="276" w:lineRule="auto"/>
        <w:ind w:left="426"/>
        <w:jc w:val="both"/>
        <w:rPr>
          <w:rFonts w:ascii="Arial Narrow" w:hAnsi="Arial Narrow" w:cs="Arial"/>
        </w:rPr>
      </w:pPr>
    </w:p>
    <w:p w14:paraId="54031E86" w14:textId="77777777" w:rsidR="00EF3FCE" w:rsidRPr="006862A3" w:rsidRDefault="00EF3FCE" w:rsidP="00CD530D">
      <w:pPr>
        <w:spacing w:line="276" w:lineRule="auto"/>
        <w:ind w:left="426"/>
        <w:jc w:val="both"/>
        <w:rPr>
          <w:rFonts w:ascii="Arial Narrow" w:hAnsi="Arial Narrow" w:cs="Arial"/>
        </w:rPr>
      </w:pPr>
    </w:p>
    <w:p w14:paraId="5F50D5E9" w14:textId="77777777" w:rsidR="008B2545" w:rsidRPr="006862A3" w:rsidRDefault="008B2545" w:rsidP="00A67735">
      <w:pPr>
        <w:numPr>
          <w:ilvl w:val="0"/>
          <w:numId w:val="54"/>
        </w:numPr>
        <w:suppressAutoHyphens w:val="0"/>
        <w:spacing w:line="276" w:lineRule="auto"/>
        <w:ind w:left="284" w:firstLine="0"/>
        <w:contextualSpacing/>
        <w:jc w:val="both"/>
        <w:rPr>
          <w:rFonts w:ascii="Arial Narrow" w:hAnsi="Arial Narrow" w:cs="Arial"/>
          <w:b/>
        </w:rPr>
      </w:pPr>
      <w:r w:rsidRPr="006862A3">
        <w:rPr>
          <w:rFonts w:ascii="Arial Narrow" w:hAnsi="Arial Narrow" w:cs="Arial"/>
          <w:b/>
        </w:rPr>
        <w:t>dokumenty dot. uczestników projektu</w:t>
      </w:r>
    </w:p>
    <w:p w14:paraId="3B2B2F73" w14:textId="77777777" w:rsidR="008B2545" w:rsidRPr="006862A3" w:rsidRDefault="008B2545" w:rsidP="008854C3">
      <w:pPr>
        <w:tabs>
          <w:tab w:val="left" w:pos="709"/>
        </w:tabs>
        <w:spacing w:line="276" w:lineRule="auto"/>
        <w:ind w:left="709"/>
        <w:jc w:val="both"/>
        <w:rPr>
          <w:rFonts w:ascii="Arial Narrow" w:hAnsi="Arial Narrow" w:cs="Arial"/>
        </w:rPr>
      </w:pPr>
      <w:r w:rsidRPr="006862A3">
        <w:rPr>
          <w:rFonts w:ascii="Arial Narrow" w:hAnsi="Arial Narrow" w:cs="Arial"/>
        </w:rPr>
        <w:t>W przypadku projektu skierowanego do uczestników – obligatoryjnemu sprawdzeniu podlega dokumentacja źródłowa dotycząca minimum 5% uczestników projektu wykazanych w okresie rozliczeniowym, za jaki składany jest wniosek o płatność, jednak nie mniej niż 3</w:t>
      </w:r>
      <w:r w:rsidRPr="006862A3">
        <w:rPr>
          <w:rFonts w:ascii="Arial Narrow" w:hAnsi="Arial Narrow" w:cs="Arial"/>
          <w:vertAlign w:val="superscript"/>
        </w:rPr>
        <w:footnoteReference w:id="4"/>
      </w:r>
      <w:r w:rsidRPr="006862A3">
        <w:rPr>
          <w:rFonts w:ascii="Arial Narrow" w:hAnsi="Arial Narrow" w:cs="Arial"/>
        </w:rPr>
        <w:t xml:space="preserve"> i nie więcej </w:t>
      </w:r>
      <w:r w:rsidR="00840F45" w:rsidRPr="006862A3">
        <w:rPr>
          <w:rFonts w:ascii="Arial Narrow" w:hAnsi="Arial Narrow" w:cs="Arial"/>
        </w:rPr>
        <w:br/>
      </w:r>
      <w:r w:rsidRPr="006862A3">
        <w:rPr>
          <w:rFonts w:ascii="Arial Narrow" w:hAnsi="Arial Narrow" w:cs="Arial"/>
        </w:rPr>
        <w:t>niż 10 uczestników. Weryfikacji podlegają w szczególności dokumenty potwierdzające kwalifikowalność uczestnika projektu, m.in.:</w:t>
      </w:r>
    </w:p>
    <w:p w14:paraId="02C82686" w14:textId="77777777" w:rsidR="008B2545" w:rsidRPr="006862A3" w:rsidRDefault="008B2545" w:rsidP="00CD530D">
      <w:pPr>
        <w:numPr>
          <w:ilvl w:val="0"/>
          <w:numId w:val="13"/>
        </w:numPr>
        <w:suppressAutoHyphens w:val="0"/>
        <w:spacing w:line="276" w:lineRule="auto"/>
        <w:ind w:left="1843" w:firstLine="0"/>
        <w:contextualSpacing/>
        <w:jc w:val="both"/>
        <w:rPr>
          <w:rFonts w:ascii="Arial Narrow" w:hAnsi="Arial Narrow" w:cs="Arial"/>
        </w:rPr>
      </w:pPr>
      <w:r w:rsidRPr="006862A3">
        <w:rPr>
          <w:rFonts w:ascii="Arial Narrow" w:hAnsi="Arial Narrow" w:cs="Arial"/>
        </w:rPr>
        <w:t xml:space="preserve">oświadczenia, </w:t>
      </w:r>
    </w:p>
    <w:p w14:paraId="537A8AB1" w14:textId="77777777" w:rsidR="008B2545" w:rsidRPr="006862A3" w:rsidRDefault="008B2545" w:rsidP="00CD530D">
      <w:pPr>
        <w:numPr>
          <w:ilvl w:val="0"/>
          <w:numId w:val="13"/>
        </w:numPr>
        <w:suppressAutoHyphens w:val="0"/>
        <w:spacing w:line="276" w:lineRule="auto"/>
        <w:ind w:left="1843" w:firstLine="0"/>
        <w:contextualSpacing/>
        <w:jc w:val="both"/>
        <w:rPr>
          <w:rFonts w:ascii="Arial Narrow" w:hAnsi="Arial Narrow" w:cs="Arial"/>
        </w:rPr>
      </w:pPr>
      <w:r w:rsidRPr="006862A3">
        <w:rPr>
          <w:rFonts w:ascii="Arial Narrow" w:hAnsi="Arial Narrow" w:cs="Arial"/>
        </w:rPr>
        <w:t xml:space="preserve">zaświadczenia urzędowe, </w:t>
      </w:r>
    </w:p>
    <w:p w14:paraId="1F2781FF" w14:textId="77777777" w:rsidR="008B2545" w:rsidRPr="006862A3" w:rsidRDefault="008B2545" w:rsidP="00CD530D">
      <w:pPr>
        <w:numPr>
          <w:ilvl w:val="0"/>
          <w:numId w:val="13"/>
        </w:numPr>
        <w:suppressAutoHyphens w:val="0"/>
        <w:spacing w:line="276" w:lineRule="auto"/>
        <w:ind w:left="1843" w:firstLine="0"/>
        <w:contextualSpacing/>
        <w:jc w:val="both"/>
        <w:rPr>
          <w:rFonts w:ascii="Arial Narrow" w:hAnsi="Arial Narrow" w:cs="Arial"/>
        </w:rPr>
      </w:pPr>
      <w:r w:rsidRPr="006862A3">
        <w:rPr>
          <w:rFonts w:ascii="Arial Narrow" w:hAnsi="Arial Narrow" w:cs="Arial"/>
        </w:rPr>
        <w:t xml:space="preserve">certyfikaty, </w:t>
      </w:r>
    </w:p>
    <w:p w14:paraId="49B2C803" w14:textId="77777777" w:rsidR="008B2545" w:rsidRPr="006862A3" w:rsidRDefault="008B2545" w:rsidP="00CD530D">
      <w:pPr>
        <w:numPr>
          <w:ilvl w:val="0"/>
          <w:numId w:val="13"/>
        </w:numPr>
        <w:suppressAutoHyphens w:val="0"/>
        <w:spacing w:line="276" w:lineRule="auto"/>
        <w:ind w:left="1843" w:firstLine="0"/>
        <w:contextualSpacing/>
        <w:jc w:val="both"/>
        <w:rPr>
          <w:rFonts w:ascii="Arial Narrow" w:hAnsi="Arial Narrow" w:cs="Arial"/>
        </w:rPr>
      </w:pPr>
      <w:r w:rsidRPr="006862A3">
        <w:rPr>
          <w:rFonts w:ascii="Arial Narrow" w:hAnsi="Arial Narrow" w:cs="Arial"/>
        </w:rPr>
        <w:t>listy obecności.</w:t>
      </w:r>
    </w:p>
    <w:p w14:paraId="6AAFF3A7" w14:textId="77777777" w:rsidR="008B2545" w:rsidRPr="006862A3" w:rsidRDefault="008B2545" w:rsidP="00CD530D">
      <w:pPr>
        <w:tabs>
          <w:tab w:val="left" w:pos="426"/>
          <w:tab w:val="left" w:pos="851"/>
        </w:tabs>
        <w:spacing w:line="276" w:lineRule="auto"/>
        <w:contextualSpacing/>
        <w:jc w:val="both"/>
        <w:rPr>
          <w:rFonts w:ascii="Arial Narrow" w:hAnsi="Arial Narrow" w:cs="Arial"/>
        </w:rPr>
      </w:pPr>
    </w:p>
    <w:p w14:paraId="7B234254" w14:textId="77777777" w:rsidR="008B2545" w:rsidRPr="006862A3" w:rsidRDefault="008B2545" w:rsidP="00A67735">
      <w:pPr>
        <w:numPr>
          <w:ilvl w:val="0"/>
          <w:numId w:val="62"/>
        </w:numPr>
        <w:suppressAutoHyphens w:val="0"/>
        <w:spacing w:line="276" w:lineRule="auto"/>
        <w:contextualSpacing/>
        <w:jc w:val="both"/>
        <w:rPr>
          <w:rFonts w:ascii="Arial Narrow" w:hAnsi="Arial Narrow" w:cs="Arial"/>
          <w:b/>
        </w:rPr>
      </w:pPr>
      <w:r w:rsidRPr="006862A3">
        <w:rPr>
          <w:rFonts w:ascii="Arial Narrow" w:hAnsi="Arial Narrow" w:cs="Arial"/>
          <w:b/>
        </w:rPr>
        <w:t>dotyczy projektów rozliczanych na podstawie metod uproszczonych</w:t>
      </w:r>
    </w:p>
    <w:p w14:paraId="12B4899A" w14:textId="77777777" w:rsidR="008B2545" w:rsidRPr="006862A3" w:rsidRDefault="008B2545" w:rsidP="00A67735">
      <w:pPr>
        <w:numPr>
          <w:ilvl w:val="0"/>
          <w:numId w:val="55"/>
        </w:numPr>
        <w:suppressAutoHyphens w:val="0"/>
        <w:spacing w:line="276" w:lineRule="auto"/>
        <w:ind w:left="1418" w:hanging="284"/>
        <w:contextualSpacing/>
        <w:jc w:val="both"/>
        <w:rPr>
          <w:rFonts w:ascii="Arial Narrow" w:hAnsi="Arial Narrow" w:cs="Arial"/>
        </w:rPr>
      </w:pPr>
      <w:r w:rsidRPr="006862A3">
        <w:rPr>
          <w:rFonts w:ascii="Arial Narrow" w:hAnsi="Arial Narrow" w:cs="Arial"/>
        </w:rPr>
        <w:t>W przypadku wydatków rozliczanych kwotą ryczałtową – obligatoryjnemu sprawdzeniu podlega dokumentacja źródłowa potwierdzająca wykonanie zadań objętych kwotami ryczałtowymi.</w:t>
      </w:r>
    </w:p>
    <w:p w14:paraId="330FA0CD" w14:textId="77777777" w:rsidR="008B2545" w:rsidRPr="006862A3" w:rsidRDefault="008B2545" w:rsidP="00A67735">
      <w:pPr>
        <w:numPr>
          <w:ilvl w:val="0"/>
          <w:numId w:val="55"/>
        </w:numPr>
        <w:suppressAutoHyphens w:val="0"/>
        <w:spacing w:line="276" w:lineRule="auto"/>
        <w:ind w:left="1418" w:hanging="284"/>
        <w:contextualSpacing/>
        <w:jc w:val="both"/>
        <w:rPr>
          <w:rFonts w:ascii="Arial Narrow" w:hAnsi="Arial Narrow" w:cs="Arial"/>
        </w:rPr>
      </w:pPr>
      <w:r w:rsidRPr="006862A3">
        <w:rPr>
          <w:rFonts w:ascii="Arial Narrow" w:hAnsi="Arial Narrow" w:cs="Arial"/>
        </w:rPr>
        <w:t>W przypadku wydatków rozliczanych stawkami jednostkowymi – obligatoryjnemu sprawdzeniu podlega cała dokumentacja źródłowa dotycząca rozliczanych we wniosku stawek jednostkowych.</w:t>
      </w:r>
    </w:p>
    <w:p w14:paraId="7998B9BA" w14:textId="77777777" w:rsidR="008B2545" w:rsidRPr="006862A3" w:rsidRDefault="008B2545" w:rsidP="00A67735">
      <w:pPr>
        <w:numPr>
          <w:ilvl w:val="0"/>
          <w:numId w:val="55"/>
        </w:numPr>
        <w:suppressAutoHyphens w:val="0"/>
        <w:spacing w:line="276" w:lineRule="auto"/>
        <w:ind w:left="1418" w:hanging="284"/>
        <w:contextualSpacing/>
        <w:jc w:val="both"/>
        <w:rPr>
          <w:rFonts w:ascii="Arial Narrow" w:hAnsi="Arial Narrow" w:cs="Arial"/>
        </w:rPr>
      </w:pPr>
      <w:r w:rsidRPr="006862A3">
        <w:rPr>
          <w:rFonts w:ascii="Arial Narrow" w:hAnsi="Arial Narrow" w:cs="Arial"/>
        </w:rPr>
        <w:t>W przypadku projektu rozliczanego kwotami ryczałtowymi lub stawkami jednostkowymi skierowanego do uczestników – obligatoryjnemu sprawdzeniu podlega dokumentacja źródłowa dotycząca minimum 5% uczestników projektu wykazanych w okresie rozliczeniowym, za jaki składany jest wniosek o płatność, jednak nie mniej niż 3</w:t>
      </w:r>
      <w:r w:rsidRPr="006862A3">
        <w:rPr>
          <w:rFonts w:ascii="Arial Narrow" w:hAnsi="Arial Narrow" w:cs="Arial"/>
          <w:vertAlign w:val="superscript"/>
        </w:rPr>
        <w:footnoteReference w:id="5"/>
      </w:r>
      <w:r w:rsidRPr="006862A3">
        <w:rPr>
          <w:rFonts w:ascii="Arial Narrow" w:hAnsi="Arial Narrow" w:cs="Arial"/>
        </w:rPr>
        <w:t xml:space="preserve"> i nie więcej niż 10 uczestników.</w:t>
      </w:r>
    </w:p>
    <w:p w14:paraId="731A0BEE" w14:textId="77777777" w:rsidR="008B2545" w:rsidRPr="006862A3" w:rsidRDefault="008B2545" w:rsidP="00CD530D">
      <w:pPr>
        <w:spacing w:line="276" w:lineRule="auto"/>
        <w:ind w:left="426"/>
        <w:jc w:val="both"/>
        <w:rPr>
          <w:rFonts w:ascii="Arial Narrow" w:hAnsi="Arial Narrow" w:cs="Arial"/>
        </w:rPr>
      </w:pPr>
      <w:r w:rsidRPr="006862A3">
        <w:rPr>
          <w:rFonts w:ascii="Arial Narrow" w:hAnsi="Arial Narrow" w:cs="Arial"/>
        </w:rPr>
        <w:t xml:space="preserve"> </w:t>
      </w:r>
    </w:p>
    <w:p w14:paraId="494890F0" w14:textId="77777777" w:rsidR="008B2545" w:rsidRPr="006862A3" w:rsidRDefault="008B2545" w:rsidP="00CD530D">
      <w:pPr>
        <w:spacing w:line="276" w:lineRule="auto"/>
        <w:ind w:left="709"/>
        <w:jc w:val="both"/>
        <w:rPr>
          <w:rFonts w:ascii="Arial Narrow" w:hAnsi="Arial Narrow" w:cs="Arial"/>
        </w:rPr>
      </w:pPr>
      <w:r w:rsidRPr="006862A3">
        <w:rPr>
          <w:rFonts w:ascii="Arial Narrow" w:hAnsi="Arial Narrow" w:cs="Arial"/>
        </w:rPr>
        <w:t xml:space="preserve">Weryfikacji, podlegają dowody postępu rzeczowego projektu oraz dokumenty potwierdzające osiągnięcie produktów lub rezultatów określonych w umowie o dofinansowanie, np. listy obecności, certyfikaty, dokumenty potwierdzające kwalifikowalność uczestnika projektu </w:t>
      </w:r>
      <w:r w:rsidR="00F2417B" w:rsidRPr="006862A3">
        <w:rPr>
          <w:rFonts w:ascii="Arial Narrow" w:hAnsi="Arial Narrow" w:cs="Arial"/>
        </w:rPr>
        <w:br/>
      </w:r>
      <w:r w:rsidRPr="006862A3">
        <w:rPr>
          <w:rFonts w:ascii="Arial Narrow" w:hAnsi="Arial Narrow" w:cs="Arial"/>
        </w:rPr>
        <w:t>(m.in. oświadczenia, zaświadczenia urzędowe).</w:t>
      </w:r>
    </w:p>
    <w:p w14:paraId="7FED1B2E" w14:textId="00892F5F" w:rsidR="008B2545" w:rsidRDefault="008B2545" w:rsidP="00CA5E74">
      <w:pPr>
        <w:pStyle w:val="Tekstpodstawowy210"/>
        <w:spacing w:line="276" w:lineRule="auto"/>
        <w:jc w:val="both"/>
        <w:rPr>
          <w:rFonts w:ascii="Arial Narrow" w:hAnsi="Arial Narrow"/>
          <w:b w:val="0"/>
          <w:sz w:val="22"/>
          <w:szCs w:val="22"/>
        </w:rPr>
      </w:pPr>
    </w:p>
    <w:p w14:paraId="29EAF919" w14:textId="366306A8" w:rsidR="00C76289" w:rsidRDefault="00C76289" w:rsidP="00CA5E74">
      <w:pPr>
        <w:pStyle w:val="Tekstpodstawowy210"/>
        <w:spacing w:line="276" w:lineRule="auto"/>
        <w:jc w:val="both"/>
        <w:rPr>
          <w:rFonts w:ascii="Arial Narrow" w:hAnsi="Arial Narrow"/>
          <w:b w:val="0"/>
          <w:sz w:val="22"/>
          <w:szCs w:val="22"/>
        </w:rPr>
      </w:pPr>
    </w:p>
    <w:p w14:paraId="10032075" w14:textId="6300D3F6" w:rsidR="00C76289" w:rsidRDefault="00C76289" w:rsidP="00CA5E74">
      <w:pPr>
        <w:pStyle w:val="Tekstpodstawowy210"/>
        <w:spacing w:line="276" w:lineRule="auto"/>
        <w:jc w:val="both"/>
        <w:rPr>
          <w:rFonts w:ascii="Arial Narrow" w:hAnsi="Arial Narrow"/>
          <w:b w:val="0"/>
          <w:sz w:val="22"/>
          <w:szCs w:val="22"/>
        </w:rPr>
      </w:pPr>
    </w:p>
    <w:p w14:paraId="31D06BB2" w14:textId="77777777" w:rsidR="00C76289" w:rsidRPr="006862A3" w:rsidRDefault="00C76289" w:rsidP="00CA5E74">
      <w:pPr>
        <w:pStyle w:val="Tekstpodstawowy210"/>
        <w:spacing w:line="276" w:lineRule="auto"/>
        <w:jc w:val="both"/>
        <w:rPr>
          <w:rFonts w:ascii="Arial Narrow" w:hAnsi="Arial Narrow"/>
          <w:b w:val="0"/>
          <w:sz w:val="22"/>
          <w:szCs w:val="22"/>
        </w:rPr>
      </w:pPr>
    </w:p>
    <w:p w14:paraId="4638A54D" w14:textId="77777777" w:rsidR="00CD530D" w:rsidRPr="006862A3" w:rsidRDefault="00CD530D" w:rsidP="002F407A">
      <w:pPr>
        <w:pStyle w:val="Tekstpodstawowy22"/>
        <w:spacing w:after="0" w:line="276" w:lineRule="auto"/>
        <w:ind w:left="567" w:hanging="141"/>
        <w:jc w:val="both"/>
        <w:rPr>
          <w:rFonts w:ascii="Arial Narrow" w:hAnsi="Arial Narrow"/>
          <w:b/>
        </w:rPr>
      </w:pPr>
      <w:r w:rsidRPr="006862A3">
        <w:rPr>
          <w:rFonts w:ascii="Arial Narrow" w:hAnsi="Arial Narrow"/>
          <w:b/>
        </w:rPr>
        <w:lastRenderedPageBreak/>
        <w:t>2.2 Kontrole projektów na miejscu</w:t>
      </w:r>
    </w:p>
    <w:p w14:paraId="062A62E7" w14:textId="77777777" w:rsidR="00CD530D" w:rsidRPr="006862A3" w:rsidRDefault="00CD530D" w:rsidP="00CA5E74">
      <w:pPr>
        <w:pStyle w:val="Tekstpodstawowy210"/>
        <w:spacing w:line="276" w:lineRule="auto"/>
        <w:jc w:val="both"/>
        <w:rPr>
          <w:rFonts w:ascii="Arial Narrow" w:hAnsi="Arial Narrow"/>
          <w:b w:val="0"/>
          <w:sz w:val="22"/>
          <w:szCs w:val="22"/>
        </w:rPr>
      </w:pPr>
    </w:p>
    <w:p w14:paraId="2320E8EC" w14:textId="77777777" w:rsidR="00462D09" w:rsidRPr="006862A3" w:rsidRDefault="00462D09" w:rsidP="00462D09">
      <w:pPr>
        <w:suppressAutoHyphens w:val="0"/>
        <w:spacing w:line="276" w:lineRule="auto"/>
        <w:contextualSpacing/>
        <w:jc w:val="both"/>
        <w:rPr>
          <w:rFonts w:ascii="Arial Narrow" w:hAnsi="Arial Narrow" w:cs="Arial"/>
          <w:b/>
        </w:rPr>
      </w:pPr>
      <w:r w:rsidRPr="006862A3">
        <w:rPr>
          <w:rFonts w:ascii="Arial Narrow" w:hAnsi="Arial Narrow" w:cs="Arial"/>
          <w:b/>
        </w:rPr>
        <w:t>Założenia ogólne</w:t>
      </w:r>
    </w:p>
    <w:p w14:paraId="409477A2" w14:textId="77777777" w:rsidR="00462D09" w:rsidRPr="006862A3" w:rsidRDefault="00F101C4" w:rsidP="00F101C4">
      <w:pPr>
        <w:spacing w:line="276" w:lineRule="auto"/>
        <w:jc w:val="both"/>
        <w:rPr>
          <w:rFonts w:ascii="Arial Narrow" w:hAnsi="Arial Narrow" w:cs="Arial"/>
        </w:rPr>
      </w:pPr>
      <w:r w:rsidRPr="006862A3">
        <w:rPr>
          <w:rFonts w:ascii="Arial Narrow" w:hAnsi="Arial Narrow" w:cs="Arial"/>
        </w:rPr>
        <w:t>W celu sprawdzenia kwalifikowalności wydatków, IP obejmie kontrolą reprezentatywną próbę dokumentacji finansowej (dokumentów źródłowych i dowodów zapłaty) i merytorycznej projektu (kwalifikowalność uczestników projektu, pomoc publiczna, zamówienia publiczne etc.) uwzględniającej np. wartość projektu, liczbę uczestników projektu objętych wsparciem oraz czy realizowane są formy wsparcia.</w:t>
      </w:r>
    </w:p>
    <w:p w14:paraId="1ABE49C9" w14:textId="77777777" w:rsidR="00462D09" w:rsidRPr="006862A3" w:rsidRDefault="00462D09" w:rsidP="00462D09">
      <w:pPr>
        <w:spacing w:line="276" w:lineRule="auto"/>
        <w:jc w:val="both"/>
        <w:rPr>
          <w:rFonts w:ascii="Arial Narrow" w:hAnsi="Arial Narrow" w:cs="Arial"/>
        </w:rPr>
      </w:pPr>
      <w:r w:rsidRPr="006862A3">
        <w:rPr>
          <w:rFonts w:ascii="Arial Narrow" w:hAnsi="Arial Narrow" w:cs="Arial"/>
        </w:rPr>
        <w:t xml:space="preserve">Przy doborze próby dokumentów IP będzie stosować niestatystyczne metody doboru próby. Bazując </w:t>
      </w:r>
      <w:r w:rsidRPr="006862A3">
        <w:rPr>
          <w:rFonts w:ascii="Arial Narrow" w:hAnsi="Arial Narrow" w:cs="Arial"/>
        </w:rPr>
        <w:br/>
        <w:t xml:space="preserve">na doświadczeniu kontrolerskim oraz wiedzy o działalności objętej kontrolą, metoda doboru próby będzie stanowiła </w:t>
      </w:r>
      <w:r w:rsidRPr="006862A3">
        <w:rPr>
          <w:rFonts w:ascii="Arial Narrow" w:hAnsi="Arial Narrow" w:cs="Arial"/>
          <w:b/>
        </w:rPr>
        <w:t xml:space="preserve">kombinację losowania przypadkowego z profesjonalnym osądem osób kontrolujących, </w:t>
      </w:r>
      <w:r w:rsidRPr="006862A3">
        <w:rPr>
          <w:rFonts w:ascii="Arial Narrow" w:hAnsi="Arial Narrow" w:cs="Arial"/>
        </w:rPr>
        <w:t xml:space="preserve">które przy doborze próby będą uwzględniać odpowiednie kryteria związane </w:t>
      </w:r>
      <w:r w:rsidRPr="006862A3">
        <w:rPr>
          <w:rFonts w:ascii="Arial Narrow" w:hAnsi="Arial Narrow" w:cs="Arial"/>
        </w:rPr>
        <w:br/>
        <w:t xml:space="preserve">z ryzykownością zadań i poszczególnych wydatków. </w:t>
      </w:r>
    </w:p>
    <w:p w14:paraId="112165E2" w14:textId="77777777" w:rsidR="00462D09" w:rsidRPr="006862A3" w:rsidRDefault="00462D09" w:rsidP="00462D09">
      <w:pPr>
        <w:spacing w:line="276" w:lineRule="auto"/>
        <w:jc w:val="both"/>
        <w:rPr>
          <w:rFonts w:ascii="Arial Narrow" w:hAnsi="Arial Narrow" w:cs="Arial"/>
        </w:rPr>
      </w:pPr>
      <w:r w:rsidRPr="006862A3">
        <w:rPr>
          <w:rFonts w:ascii="Arial Narrow" w:hAnsi="Arial Narrow" w:cs="Arial"/>
        </w:rPr>
        <w:t xml:space="preserve">W sytuacji, gdy w trakcie kontroli wykryte zostaną nieuzasadnione wydatki, które mogą mieć istotny wpływ na prawidłowość realizacji projektu, lub poważne nieprawidłowości (w tym skutkujące uznaniem wydatków za niekwalifikowalne), które mogą mieć istotny wpływ na prawidłowość realizacji projektu, zespół kontrolujący skontroluje odpowiednio większą próbę dokumentacji finansowej i merytorycznej projektu. </w:t>
      </w:r>
    </w:p>
    <w:p w14:paraId="494E5BFA" w14:textId="77777777" w:rsidR="00462D09" w:rsidRPr="006862A3" w:rsidRDefault="00462D09" w:rsidP="00F101C4">
      <w:pPr>
        <w:spacing w:line="276" w:lineRule="auto"/>
        <w:jc w:val="both"/>
        <w:rPr>
          <w:rFonts w:ascii="Arial Narrow" w:hAnsi="Arial Narrow" w:cs="Arial"/>
        </w:rPr>
      </w:pPr>
      <w:r w:rsidRPr="006862A3">
        <w:rPr>
          <w:rFonts w:ascii="Arial Narrow" w:hAnsi="Arial Narrow" w:cs="Arial"/>
        </w:rPr>
        <w:t>W przypadku wystąpienia w projekcie nieprawidłowości, korekt finansowych lub licznych uchybień, stwierdzonych w wyniku dotychczasowych kontroli, istnieje również możliwość przeprowadzenia ponownych kontroli w ramach danego projektu.</w:t>
      </w:r>
    </w:p>
    <w:p w14:paraId="5E2B6D98" w14:textId="77777777" w:rsidR="00462D09" w:rsidRPr="006862A3" w:rsidRDefault="00462D09" w:rsidP="00462D09">
      <w:pPr>
        <w:suppressAutoHyphens w:val="0"/>
        <w:spacing w:line="276" w:lineRule="auto"/>
        <w:contextualSpacing/>
        <w:jc w:val="both"/>
        <w:rPr>
          <w:rFonts w:ascii="Arial Narrow" w:hAnsi="Arial Narrow" w:cs="Arial"/>
          <w:b/>
        </w:rPr>
      </w:pPr>
      <w:r w:rsidRPr="006862A3">
        <w:rPr>
          <w:rFonts w:ascii="Arial Narrow" w:hAnsi="Arial Narrow" w:cs="Arial"/>
          <w:b/>
        </w:rPr>
        <w:t>Metodyka doboru dokumentów</w:t>
      </w:r>
      <w:r w:rsidR="007B136A" w:rsidRPr="006862A3">
        <w:rPr>
          <w:rFonts w:ascii="Arial Narrow" w:hAnsi="Arial Narrow" w:cs="Arial"/>
          <w:b/>
        </w:rPr>
        <w:t>:</w:t>
      </w:r>
    </w:p>
    <w:p w14:paraId="43185003" w14:textId="77777777" w:rsidR="00462D09" w:rsidRPr="006862A3" w:rsidRDefault="00462D09" w:rsidP="00462D09">
      <w:pPr>
        <w:spacing w:line="276" w:lineRule="auto"/>
        <w:contextualSpacing/>
        <w:jc w:val="both"/>
        <w:rPr>
          <w:rFonts w:ascii="Arial Narrow" w:hAnsi="Arial Narrow" w:cs="Arial"/>
          <w:b/>
        </w:rPr>
      </w:pPr>
    </w:p>
    <w:p w14:paraId="16C25D3B" w14:textId="77777777" w:rsidR="00462D09" w:rsidRPr="006862A3" w:rsidRDefault="00462D09" w:rsidP="00A67735">
      <w:pPr>
        <w:numPr>
          <w:ilvl w:val="0"/>
          <w:numId w:val="61"/>
        </w:numPr>
        <w:spacing w:line="276" w:lineRule="auto"/>
        <w:jc w:val="both"/>
        <w:rPr>
          <w:rFonts w:ascii="Arial Narrow" w:hAnsi="Arial Narrow" w:cs="Arial"/>
          <w:b/>
        </w:rPr>
      </w:pPr>
      <w:r w:rsidRPr="006862A3">
        <w:rPr>
          <w:rFonts w:ascii="Arial Narrow" w:hAnsi="Arial Narrow" w:cs="Arial"/>
          <w:b/>
        </w:rPr>
        <w:t>dotyczy projektów rozliczanych na podstawie rzeczywiście poniesionych wydatków</w:t>
      </w:r>
    </w:p>
    <w:p w14:paraId="397F679E" w14:textId="77777777" w:rsidR="00462D09" w:rsidRPr="006862A3" w:rsidRDefault="00462D09" w:rsidP="00462D09">
      <w:pPr>
        <w:spacing w:line="276" w:lineRule="auto"/>
        <w:ind w:left="709"/>
        <w:contextualSpacing/>
        <w:jc w:val="both"/>
        <w:rPr>
          <w:rFonts w:ascii="Arial Narrow" w:hAnsi="Arial Narrow" w:cs="Arial"/>
          <w:b/>
        </w:rPr>
      </w:pPr>
    </w:p>
    <w:p w14:paraId="67B6E14D" w14:textId="77777777" w:rsidR="003576EE" w:rsidRPr="006862A3" w:rsidRDefault="00032008" w:rsidP="00616EC4">
      <w:pPr>
        <w:spacing w:line="276" w:lineRule="auto"/>
        <w:jc w:val="both"/>
        <w:rPr>
          <w:rFonts w:ascii="Arial Narrow" w:hAnsi="Arial Narrow" w:cs="Arial"/>
        </w:rPr>
      </w:pPr>
      <w:r w:rsidRPr="006862A3">
        <w:rPr>
          <w:rFonts w:ascii="Arial Narrow" w:hAnsi="Arial Narrow" w:cs="Arial"/>
        </w:rPr>
        <w:t xml:space="preserve">IP zakłada </w:t>
      </w:r>
      <w:r w:rsidR="003576EE" w:rsidRPr="006862A3">
        <w:rPr>
          <w:rFonts w:ascii="Arial Narrow" w:hAnsi="Arial Narrow" w:cs="Arial"/>
        </w:rPr>
        <w:t xml:space="preserve">skontrolowanie minimum </w:t>
      </w:r>
      <w:r w:rsidR="003576EE" w:rsidRPr="006862A3">
        <w:rPr>
          <w:rFonts w:ascii="Arial Narrow" w:hAnsi="Arial Narrow" w:cs="Arial"/>
          <w:b/>
        </w:rPr>
        <w:t>30%</w:t>
      </w:r>
      <w:r w:rsidR="003576EE" w:rsidRPr="006862A3">
        <w:rPr>
          <w:rFonts w:ascii="Arial Narrow" w:hAnsi="Arial Narrow" w:cs="Arial"/>
        </w:rPr>
        <w:t xml:space="preserve"> </w:t>
      </w:r>
      <w:r w:rsidR="003576EE" w:rsidRPr="006862A3">
        <w:rPr>
          <w:rFonts w:ascii="Arial Narrow" w:hAnsi="Arial Narrow" w:cs="Arial"/>
          <w:b/>
        </w:rPr>
        <w:t xml:space="preserve">wydatków </w:t>
      </w:r>
      <w:r w:rsidR="00851C7B" w:rsidRPr="006862A3">
        <w:rPr>
          <w:rFonts w:ascii="Arial Narrow" w:hAnsi="Arial Narrow" w:cs="Arial"/>
          <w:b/>
        </w:rPr>
        <w:t xml:space="preserve">kwalifikowalnych </w:t>
      </w:r>
      <w:r w:rsidR="003576EE" w:rsidRPr="006862A3">
        <w:rPr>
          <w:rFonts w:ascii="Arial Narrow" w:hAnsi="Arial Narrow" w:cs="Arial"/>
          <w:b/>
        </w:rPr>
        <w:t>w ramach przewidzianej wartości projektu</w:t>
      </w:r>
      <w:r w:rsidR="003576EE" w:rsidRPr="006862A3">
        <w:rPr>
          <w:rFonts w:ascii="Arial Narrow" w:hAnsi="Arial Narrow" w:cs="Arial"/>
        </w:rPr>
        <w:t>.</w:t>
      </w:r>
    </w:p>
    <w:p w14:paraId="6DEE3D0F" w14:textId="77777777" w:rsidR="00462D09" w:rsidRPr="006862A3" w:rsidRDefault="00462D09" w:rsidP="00462D09">
      <w:pPr>
        <w:spacing w:line="276" w:lineRule="auto"/>
        <w:jc w:val="both"/>
        <w:rPr>
          <w:rFonts w:ascii="Arial Narrow" w:hAnsi="Arial Narrow" w:cs="Arial"/>
        </w:rPr>
      </w:pPr>
      <w:r w:rsidRPr="006862A3">
        <w:rPr>
          <w:rFonts w:ascii="Arial Narrow" w:hAnsi="Arial Narrow" w:cs="Arial"/>
        </w:rPr>
        <w:t xml:space="preserve">Kontrolą zostanie objęte minimum </w:t>
      </w:r>
      <w:r w:rsidRPr="006862A3">
        <w:rPr>
          <w:rFonts w:ascii="Arial Narrow" w:hAnsi="Arial Narrow" w:cs="Arial"/>
          <w:b/>
        </w:rPr>
        <w:t>10%</w:t>
      </w:r>
      <w:r w:rsidRPr="006862A3">
        <w:rPr>
          <w:rFonts w:ascii="Arial Narrow" w:hAnsi="Arial Narrow" w:cs="Arial"/>
        </w:rPr>
        <w:t xml:space="preserve"> </w:t>
      </w:r>
      <w:r w:rsidRPr="006862A3">
        <w:rPr>
          <w:rFonts w:ascii="Arial Narrow" w:hAnsi="Arial Narrow" w:cs="Arial"/>
          <w:b/>
        </w:rPr>
        <w:t>wydatków kwalifikowalnych w ramach każdej kategorii budżetowej zawartej we wniosku o płatność</w:t>
      </w:r>
      <w:r w:rsidRPr="006862A3">
        <w:rPr>
          <w:rFonts w:ascii="Arial Narrow" w:hAnsi="Arial Narrow" w:cs="Arial"/>
        </w:rPr>
        <w:t xml:space="preserve">. </w:t>
      </w:r>
    </w:p>
    <w:p w14:paraId="67A94C7A" w14:textId="77777777" w:rsidR="00462D09" w:rsidRPr="006862A3" w:rsidRDefault="00462D09" w:rsidP="00462D09">
      <w:pPr>
        <w:spacing w:line="276" w:lineRule="auto"/>
        <w:jc w:val="both"/>
        <w:rPr>
          <w:rFonts w:ascii="Arial Narrow" w:hAnsi="Arial Narrow" w:cs="Arial"/>
        </w:rPr>
      </w:pPr>
      <w:r w:rsidRPr="006862A3">
        <w:rPr>
          <w:rFonts w:ascii="Arial Narrow" w:hAnsi="Arial Narrow" w:cs="Arial"/>
        </w:rPr>
        <w:t xml:space="preserve">Dokumenty zostaną wybrane do próby na podstawie </w:t>
      </w:r>
      <w:r w:rsidRPr="006862A3">
        <w:rPr>
          <w:rFonts w:ascii="Arial Narrow" w:hAnsi="Arial Narrow" w:cs="Arial"/>
          <w:i/>
        </w:rPr>
        <w:t xml:space="preserve">Zestawienia dokumentów potwierdzających poniesione wydatki </w:t>
      </w:r>
      <w:r w:rsidRPr="006862A3">
        <w:rPr>
          <w:rFonts w:ascii="Arial Narrow" w:hAnsi="Arial Narrow" w:cs="Arial"/>
        </w:rPr>
        <w:t xml:space="preserve"> umie</w:t>
      </w:r>
      <w:r w:rsidR="00872B90" w:rsidRPr="006862A3">
        <w:rPr>
          <w:rFonts w:ascii="Arial Narrow" w:hAnsi="Arial Narrow" w:cs="Arial"/>
        </w:rPr>
        <w:t>szczonego we wniosku o płatność planowanych do certyfikacji do Komisji Europejskiej za dany rok obrachunkowy.</w:t>
      </w:r>
    </w:p>
    <w:p w14:paraId="64E7D10A" w14:textId="77777777" w:rsidR="00462D09" w:rsidRPr="006862A3" w:rsidRDefault="00462D09" w:rsidP="00462D09">
      <w:pPr>
        <w:spacing w:line="276" w:lineRule="auto"/>
        <w:jc w:val="both"/>
        <w:rPr>
          <w:rFonts w:ascii="Arial Narrow" w:hAnsi="Arial Narrow" w:cs="Arial"/>
        </w:rPr>
      </w:pPr>
      <w:r w:rsidRPr="006862A3">
        <w:rPr>
          <w:rFonts w:ascii="Arial Narrow" w:hAnsi="Arial Narrow" w:cs="Arial"/>
        </w:rPr>
        <w:t xml:space="preserve">Kontrola w trakcie realizacji projektu będzie przeprowadzana w oparciu o jeden, bądź kilka wniosków </w:t>
      </w:r>
      <w:r w:rsidR="00124153" w:rsidRPr="006862A3">
        <w:rPr>
          <w:rFonts w:ascii="Arial Narrow" w:hAnsi="Arial Narrow" w:cs="Arial"/>
        </w:rPr>
        <w:br/>
      </w:r>
      <w:r w:rsidRPr="006862A3">
        <w:rPr>
          <w:rFonts w:ascii="Arial Narrow" w:hAnsi="Arial Narrow" w:cs="Arial"/>
        </w:rPr>
        <w:t xml:space="preserve">o płatność w celu osiągnięcia zakładanej próby dokumentów do kontroli. </w:t>
      </w:r>
    </w:p>
    <w:p w14:paraId="2C4B5BFA" w14:textId="77777777" w:rsidR="00462D09" w:rsidRPr="006862A3" w:rsidRDefault="00462D09" w:rsidP="00462D09">
      <w:pPr>
        <w:spacing w:line="276" w:lineRule="auto"/>
        <w:jc w:val="both"/>
        <w:rPr>
          <w:rFonts w:ascii="Arial Narrow" w:hAnsi="Arial Narrow" w:cs="Arial"/>
        </w:rPr>
      </w:pPr>
      <w:r w:rsidRPr="006862A3">
        <w:rPr>
          <w:rFonts w:ascii="Arial Narrow" w:hAnsi="Arial Narrow" w:cs="Arial"/>
        </w:rPr>
        <w:t xml:space="preserve">Ponadto, oprócz dokumentacji finansowej, kontroli poddana zostanie dokumentacja merytoryczna projektu. Dokumentacja merytoryczna zostanie wybrana w powiązaniu z dokumentacją finansową </w:t>
      </w:r>
      <w:r w:rsidR="00124153" w:rsidRPr="006862A3">
        <w:rPr>
          <w:rFonts w:ascii="Arial Narrow" w:hAnsi="Arial Narrow" w:cs="Arial"/>
        </w:rPr>
        <w:br/>
      </w:r>
      <w:r w:rsidRPr="006862A3">
        <w:rPr>
          <w:rFonts w:ascii="Arial Narrow" w:hAnsi="Arial Narrow" w:cs="Arial"/>
        </w:rPr>
        <w:t xml:space="preserve">(na podstawie aktualnej listy uczestników projektu sporządzonej przez beneficjenta przed kontrolą). Kontrola dokumentacji merytorycznej obejmie swoim zakresem sposób rekrutacji uczestników projektu oraz kwalifikowalność przynajmniej </w:t>
      </w:r>
      <w:r w:rsidRPr="006862A3">
        <w:rPr>
          <w:rFonts w:ascii="Arial Narrow" w:hAnsi="Arial Narrow" w:cs="Arial"/>
          <w:b/>
        </w:rPr>
        <w:t>10%</w:t>
      </w:r>
      <w:r w:rsidRPr="006862A3">
        <w:rPr>
          <w:rFonts w:ascii="Arial Narrow" w:hAnsi="Arial Narrow" w:cs="Arial"/>
        </w:rPr>
        <w:t xml:space="preserve"> </w:t>
      </w:r>
      <w:r w:rsidRPr="006862A3">
        <w:rPr>
          <w:rFonts w:ascii="Arial Narrow" w:hAnsi="Arial Narrow" w:cs="Arial"/>
          <w:b/>
        </w:rPr>
        <w:t>uczestników projektu</w:t>
      </w:r>
      <w:r w:rsidRPr="006862A3">
        <w:rPr>
          <w:rFonts w:ascii="Arial Narrow" w:hAnsi="Arial Narrow" w:cs="Arial"/>
        </w:rPr>
        <w:t xml:space="preserve">. </w:t>
      </w:r>
    </w:p>
    <w:p w14:paraId="62145C83" w14:textId="77777777" w:rsidR="00462D09" w:rsidRPr="006862A3" w:rsidRDefault="00462D09" w:rsidP="00462D09">
      <w:pPr>
        <w:spacing w:line="276" w:lineRule="auto"/>
        <w:jc w:val="both"/>
        <w:rPr>
          <w:rFonts w:ascii="Arial Narrow" w:hAnsi="Arial Narrow" w:cs="Arial"/>
        </w:rPr>
      </w:pPr>
      <w:r w:rsidRPr="006862A3">
        <w:rPr>
          <w:rFonts w:ascii="Arial Narrow" w:hAnsi="Arial Narrow" w:cs="Arial"/>
        </w:rPr>
        <w:t>Kontroli poddana zostanie również dokumentacja związana z pomocą publiczną i zamówieniami publicznymi /zasadą konkurencyjności.</w:t>
      </w:r>
    </w:p>
    <w:p w14:paraId="422DED80" w14:textId="77777777" w:rsidR="00462D09" w:rsidRPr="006862A3" w:rsidRDefault="00462D09" w:rsidP="00462D09">
      <w:pPr>
        <w:spacing w:line="276" w:lineRule="auto"/>
        <w:jc w:val="both"/>
        <w:rPr>
          <w:rFonts w:ascii="Arial Narrow" w:hAnsi="Arial Narrow" w:cs="Arial"/>
        </w:rPr>
      </w:pPr>
      <w:r w:rsidRPr="006862A3">
        <w:rPr>
          <w:rFonts w:ascii="Arial Narrow" w:hAnsi="Arial Narrow" w:cs="Arial"/>
        </w:rPr>
        <w:t>Próba dokumentów podlegających kontroli powinna być reprezentatywna dla danej populacji.</w:t>
      </w:r>
    </w:p>
    <w:p w14:paraId="76FD0E28" w14:textId="77777777" w:rsidR="00462D09" w:rsidRPr="006862A3" w:rsidRDefault="00462D09" w:rsidP="00462D09">
      <w:pPr>
        <w:spacing w:line="276" w:lineRule="auto"/>
        <w:jc w:val="both"/>
        <w:rPr>
          <w:rFonts w:ascii="Arial Narrow" w:hAnsi="Arial Narrow" w:cs="Arial"/>
        </w:rPr>
      </w:pPr>
    </w:p>
    <w:p w14:paraId="6514F962" w14:textId="77777777" w:rsidR="00462D09" w:rsidRPr="006862A3" w:rsidRDefault="00462D09" w:rsidP="00A67735">
      <w:pPr>
        <w:numPr>
          <w:ilvl w:val="0"/>
          <w:numId w:val="61"/>
        </w:numPr>
        <w:spacing w:line="276" w:lineRule="auto"/>
        <w:jc w:val="both"/>
        <w:rPr>
          <w:rFonts w:ascii="Arial Narrow" w:hAnsi="Arial Narrow" w:cs="Arial"/>
          <w:b/>
        </w:rPr>
      </w:pPr>
      <w:r w:rsidRPr="006862A3">
        <w:rPr>
          <w:rFonts w:ascii="Arial Narrow" w:hAnsi="Arial Narrow" w:cs="Arial"/>
          <w:b/>
        </w:rPr>
        <w:t>dotyczy projektów rozliczanych na podstawie metod uproszczonych</w:t>
      </w:r>
    </w:p>
    <w:p w14:paraId="70B01152" w14:textId="77777777" w:rsidR="00462D09" w:rsidRPr="006862A3" w:rsidRDefault="00462D09" w:rsidP="00462D09">
      <w:pPr>
        <w:spacing w:line="276" w:lineRule="auto"/>
        <w:jc w:val="both"/>
        <w:rPr>
          <w:rFonts w:ascii="Arial Narrow" w:hAnsi="Arial Narrow" w:cs="Arial"/>
          <w:u w:val="single"/>
        </w:rPr>
      </w:pPr>
    </w:p>
    <w:p w14:paraId="2D956622" w14:textId="77777777" w:rsidR="00462D09" w:rsidRPr="006862A3" w:rsidRDefault="00462D09" w:rsidP="00462D09">
      <w:pPr>
        <w:spacing w:line="276" w:lineRule="auto"/>
        <w:jc w:val="both"/>
        <w:rPr>
          <w:rFonts w:ascii="Arial Narrow" w:eastAsia="MS Mincho" w:hAnsi="Arial Narrow" w:cs="Arial"/>
          <w:lang w:eastAsia="ja-JP"/>
        </w:rPr>
      </w:pPr>
      <w:r w:rsidRPr="006862A3">
        <w:rPr>
          <w:rFonts w:ascii="Arial Narrow" w:hAnsi="Arial Narrow" w:cs="Arial"/>
        </w:rPr>
        <w:t xml:space="preserve">W przypadku projektów rozliczanych metodami uproszczonymi kontrola w siedzibie beneficjenta będzie polegała na sprawdzeniu posiadania przez beneficjenta oryginałów dokumentów określonych w umowie o dofinansowanie, </w:t>
      </w:r>
      <w:r w:rsidRPr="006862A3">
        <w:rPr>
          <w:rFonts w:ascii="Arial Narrow" w:eastAsia="MS Mincho" w:hAnsi="Arial Narrow" w:cs="Arial"/>
          <w:lang w:eastAsia="ja-JP"/>
        </w:rPr>
        <w:t>potwierdzających osiągnięcie rezultatów, wykonanie produktów lub zrealizowanie działań zgodnie z zatwierdzonym wnioskiem o dofinansowanie projektu.</w:t>
      </w:r>
    </w:p>
    <w:p w14:paraId="577BFD31" w14:textId="77777777" w:rsidR="00462D09" w:rsidRPr="006862A3" w:rsidRDefault="00462D09" w:rsidP="00462D09">
      <w:pPr>
        <w:spacing w:line="276" w:lineRule="auto"/>
        <w:ind w:left="709"/>
        <w:jc w:val="both"/>
        <w:rPr>
          <w:rFonts w:ascii="Arial Narrow" w:hAnsi="Arial Narrow" w:cs="Arial"/>
        </w:rPr>
      </w:pPr>
    </w:p>
    <w:p w14:paraId="4AAD2EA5" w14:textId="77777777" w:rsidR="00462D09" w:rsidRPr="006862A3" w:rsidRDefault="00462D09" w:rsidP="00462D09">
      <w:pPr>
        <w:spacing w:line="276" w:lineRule="auto"/>
        <w:jc w:val="both"/>
        <w:rPr>
          <w:rFonts w:ascii="Arial Narrow" w:hAnsi="Arial Narrow" w:cs="Arial"/>
        </w:rPr>
      </w:pPr>
      <w:r w:rsidRPr="006862A3">
        <w:rPr>
          <w:rFonts w:ascii="Arial Narrow" w:hAnsi="Arial Narrow" w:cs="Arial"/>
        </w:rPr>
        <w:t>W przypadku wizyty monitoringowej kluczowe znaczenie ma weryfikacja zgodności realizowanych form wsparcia z założeniami wniosku o dofinansowanie projektu pod kątem ilościowym i jakościowym.</w:t>
      </w:r>
    </w:p>
    <w:p w14:paraId="70E354B8" w14:textId="77777777" w:rsidR="00462D09" w:rsidRPr="006862A3" w:rsidRDefault="00462D09" w:rsidP="00462D09">
      <w:pPr>
        <w:spacing w:line="276" w:lineRule="auto"/>
        <w:ind w:left="709"/>
        <w:jc w:val="both"/>
        <w:rPr>
          <w:rFonts w:ascii="Arial Narrow" w:hAnsi="Arial Narrow" w:cs="Arial"/>
        </w:rPr>
      </w:pPr>
    </w:p>
    <w:p w14:paraId="5C35FC72" w14:textId="77777777" w:rsidR="00F2417B" w:rsidRPr="006862A3" w:rsidRDefault="00462D09" w:rsidP="00462D09">
      <w:pPr>
        <w:spacing w:line="276" w:lineRule="auto"/>
        <w:jc w:val="both"/>
        <w:rPr>
          <w:rFonts w:ascii="Arial Narrow" w:hAnsi="Arial Narrow" w:cs="Arial"/>
          <w:i/>
          <w:lang w:eastAsia="pl-PL"/>
        </w:rPr>
      </w:pPr>
      <w:r w:rsidRPr="006862A3">
        <w:rPr>
          <w:rFonts w:ascii="Arial Narrow" w:hAnsi="Arial Narrow" w:cs="Arial"/>
          <w:lang w:eastAsia="pl-PL"/>
        </w:rPr>
        <w:t xml:space="preserve">W przypadku kontroli projektów rozliczanych metodami uproszczonymi, kontrola w siedzibie beneficjenta będzie obejmować swoim zakresem oryginały dokumentów wskazane w umowie o dofinansowanie, potwierdzające osiągnięcie rezultatów, wykonanie produktów lub zrealizowanie działań zgodnie z zatwierdzonym wnioskiem o dofinansowanie projektu. Weryfikacji podlegać będą w szczególności obszary wskazane powyżej, z wyłączeniem weryfikacji faktycznego ponoszenia wydatków w ramach rozliczeń finansowych, poprawności udzielania zamówień publicznych, poprawności stosowania zasady konkurencyjności oraz poprawności angażowania personelu projektu za wyjątkiem obowiązku wynikającego z zapisów </w:t>
      </w:r>
      <w:r w:rsidRPr="006862A3">
        <w:rPr>
          <w:rFonts w:ascii="Arial Narrow" w:hAnsi="Arial Narrow" w:cs="Arial"/>
          <w:i/>
          <w:lang w:eastAsia="pl-PL"/>
        </w:rPr>
        <w:t xml:space="preserve">Wytycznych w zakresie kwalifikowalności wydatków </w:t>
      </w:r>
    </w:p>
    <w:p w14:paraId="1E2286F2" w14:textId="77777777" w:rsidR="00462D09" w:rsidRPr="006862A3" w:rsidRDefault="00462D09" w:rsidP="00462D09">
      <w:pPr>
        <w:spacing w:line="276" w:lineRule="auto"/>
        <w:jc w:val="both"/>
        <w:rPr>
          <w:rFonts w:ascii="Arial Narrow" w:hAnsi="Arial Narrow" w:cs="Arial"/>
          <w:lang w:eastAsia="pl-PL"/>
        </w:rPr>
      </w:pPr>
      <w:r w:rsidRPr="006862A3">
        <w:rPr>
          <w:rFonts w:ascii="Arial Narrow" w:hAnsi="Arial Narrow" w:cs="Arial"/>
          <w:i/>
          <w:lang w:eastAsia="pl-PL"/>
        </w:rPr>
        <w:t>w ramach EFRR, EFS oraz Funduszu Spójności na lata 2014-2020</w:t>
      </w:r>
      <w:r w:rsidRPr="006862A3">
        <w:rPr>
          <w:rFonts w:ascii="Arial Narrow" w:hAnsi="Arial Narrow" w:cs="Arial"/>
          <w:lang w:eastAsia="pl-PL"/>
        </w:rPr>
        <w:t xml:space="preserve">, wyrażającego się zakazem dysponowania środkami dofinansowania projektu przez osoby prawomocnie skazane za przestępstwa przeciwko mieniu, obrotowi gospodarczemu, działalności instytucji państwowych oraz samorządu terytorialnego, wiarygodności dokumentów lub za przestępstwa skarbowe. Kontrole na miejscu polegają na weryfikacji stopnia wykonania działań oraz osiągnięcia wskaźników realizacji celów szczegółowych RPO, zgodnie z warunkami i na podstawie dokumentów określonych w umowie oraz we wniosku </w:t>
      </w:r>
      <w:r w:rsidR="00F2417B" w:rsidRPr="006862A3">
        <w:rPr>
          <w:rFonts w:ascii="Arial Narrow" w:hAnsi="Arial Narrow" w:cs="Arial"/>
          <w:lang w:eastAsia="pl-PL"/>
        </w:rPr>
        <w:br/>
      </w:r>
      <w:r w:rsidRPr="006862A3">
        <w:rPr>
          <w:rFonts w:ascii="Arial Narrow" w:hAnsi="Arial Narrow" w:cs="Arial"/>
          <w:lang w:eastAsia="pl-PL"/>
        </w:rPr>
        <w:t>o dofinansowanie projektu.</w:t>
      </w:r>
    </w:p>
    <w:p w14:paraId="2D9FAA1D" w14:textId="77777777" w:rsidR="00462D09" w:rsidRPr="006862A3" w:rsidRDefault="00462D09" w:rsidP="00462D09">
      <w:pPr>
        <w:spacing w:line="240" w:lineRule="auto"/>
        <w:jc w:val="both"/>
        <w:rPr>
          <w:rFonts w:ascii="Arial Narrow" w:hAnsi="Arial Narrow" w:cs="Arial"/>
          <w:lang w:eastAsia="pl-PL"/>
        </w:rPr>
      </w:pPr>
      <w:r w:rsidRPr="006862A3">
        <w:rPr>
          <w:rFonts w:ascii="Arial Narrow" w:hAnsi="Arial Narrow" w:cs="Arial"/>
          <w:lang w:eastAsia="pl-PL"/>
        </w:rPr>
        <w:t>W zakresie kontroli projektów rozliczanych metodami uproszczonymi:</w:t>
      </w:r>
    </w:p>
    <w:p w14:paraId="614DD6DA" w14:textId="77777777" w:rsidR="00462D09" w:rsidRPr="006862A3" w:rsidRDefault="00462D09" w:rsidP="00A67735">
      <w:pPr>
        <w:pStyle w:val="Akapitzlist"/>
        <w:numPr>
          <w:ilvl w:val="0"/>
          <w:numId w:val="43"/>
        </w:numPr>
        <w:spacing w:after="0"/>
        <w:ind w:left="1134" w:hanging="425"/>
        <w:jc w:val="both"/>
        <w:rPr>
          <w:rFonts w:ascii="Arial Narrow" w:hAnsi="Arial Narrow" w:cs="Arial"/>
          <w:sz w:val="24"/>
          <w:szCs w:val="24"/>
        </w:rPr>
      </w:pPr>
      <w:r w:rsidRPr="006862A3">
        <w:rPr>
          <w:rFonts w:ascii="Arial Narrow" w:hAnsi="Arial Narrow" w:cs="Arial"/>
          <w:sz w:val="24"/>
          <w:szCs w:val="24"/>
        </w:rPr>
        <w:t>kontrola projektów rozliczanych kwotami ryczałtowymi będzie obejmować w szczególności weryfikację stopnia wykonania działań oraz osiągnięcia wskaźników realizacji celów szczegółowych RPO, zgodnie z warunkami i na podstawie dokumentów określonych w umowie o dofinansowanie projektu;</w:t>
      </w:r>
    </w:p>
    <w:p w14:paraId="02384B81" w14:textId="77777777" w:rsidR="00462D09" w:rsidRPr="006862A3" w:rsidRDefault="00462D09" w:rsidP="00A67735">
      <w:pPr>
        <w:pStyle w:val="Akapitzlist"/>
        <w:numPr>
          <w:ilvl w:val="0"/>
          <w:numId w:val="43"/>
        </w:numPr>
        <w:spacing w:after="0"/>
        <w:ind w:left="1134" w:hanging="425"/>
        <w:jc w:val="both"/>
        <w:rPr>
          <w:rFonts w:ascii="Arial Narrow" w:hAnsi="Arial Narrow" w:cs="Arial"/>
          <w:sz w:val="24"/>
          <w:szCs w:val="24"/>
        </w:rPr>
      </w:pPr>
      <w:r w:rsidRPr="006862A3">
        <w:rPr>
          <w:rFonts w:ascii="Arial Narrow" w:hAnsi="Arial Narrow" w:cs="Arial"/>
          <w:sz w:val="24"/>
          <w:szCs w:val="24"/>
        </w:rPr>
        <w:t xml:space="preserve">kontrola projektów rozliczanych stawkami jednostkowymi będzie obejmować </w:t>
      </w:r>
      <w:r w:rsidR="00625EC8" w:rsidRPr="006862A3">
        <w:rPr>
          <w:rFonts w:ascii="Arial Narrow" w:hAnsi="Arial Narrow" w:cs="Arial"/>
          <w:sz w:val="24"/>
          <w:szCs w:val="24"/>
        </w:rPr>
        <w:br/>
      </w:r>
      <w:r w:rsidRPr="006862A3">
        <w:rPr>
          <w:rFonts w:ascii="Arial Narrow" w:hAnsi="Arial Narrow" w:cs="Arial"/>
          <w:sz w:val="24"/>
          <w:szCs w:val="24"/>
        </w:rPr>
        <w:t xml:space="preserve">w szczególności weryfikację prawidłowości stosowania stawek, w tym właściwe określenie wysokości stawki, stopień zrealizowania zadań, w tym wykonaną liczbę usług oraz osiągnięcie zadeklarowanych wskaźników realizacji celów szczegółowych RPO; kontrola obejmie sprawdzenie faktycznego wykonania liczby usług objętych stawką, które zostały wykazane w złożonych przez beneficjenta wnioskach o płatność oraz zgodności zakresu stawki jednostkowej z określonym standardem np. liczebnością grup szkoleniowych </w:t>
      </w:r>
      <w:r w:rsidR="00F86306" w:rsidRPr="006862A3">
        <w:rPr>
          <w:rFonts w:ascii="Arial Narrow" w:hAnsi="Arial Narrow" w:cs="Arial"/>
          <w:sz w:val="24"/>
          <w:szCs w:val="24"/>
        </w:rPr>
        <w:br/>
      </w:r>
      <w:r w:rsidRPr="006862A3">
        <w:rPr>
          <w:rFonts w:ascii="Arial Narrow" w:hAnsi="Arial Narrow" w:cs="Arial"/>
          <w:sz w:val="24"/>
          <w:szCs w:val="24"/>
        </w:rPr>
        <w:t>w ramach danej stawki jednostkowej, czy też zgodnością programu zajęć rozliczanych stawkami.</w:t>
      </w:r>
      <w:r w:rsidRPr="006862A3">
        <w:rPr>
          <w:rFonts w:ascii="Arial Narrow" w:eastAsia="MS Mincho" w:hAnsi="Arial Narrow" w:cs="Arial"/>
          <w:sz w:val="24"/>
          <w:szCs w:val="24"/>
          <w:lang w:eastAsia="ja-JP"/>
        </w:rPr>
        <w:t xml:space="preserve"> </w:t>
      </w:r>
      <w:r w:rsidRPr="006862A3">
        <w:rPr>
          <w:rFonts w:ascii="Arial Narrow" w:hAnsi="Arial Narrow" w:cs="Arial"/>
          <w:sz w:val="24"/>
          <w:szCs w:val="24"/>
        </w:rPr>
        <w:t>Kontrole na miejscu mogą być planowane już w momencie realizacji pierwszych działań objętych stawką jednostkową w projekcie i polegają na sprawdzeniu m.in.:</w:t>
      </w:r>
    </w:p>
    <w:p w14:paraId="44B55354" w14:textId="77777777" w:rsidR="00462D09" w:rsidRPr="006862A3" w:rsidRDefault="00462D09" w:rsidP="00A67735">
      <w:pPr>
        <w:numPr>
          <w:ilvl w:val="1"/>
          <w:numId w:val="58"/>
        </w:numPr>
        <w:suppressAutoHyphens w:val="0"/>
        <w:spacing w:line="276" w:lineRule="auto"/>
        <w:ind w:left="1843" w:hanging="425"/>
        <w:jc w:val="both"/>
        <w:rPr>
          <w:rFonts w:ascii="Arial Narrow" w:hAnsi="Arial Narrow" w:cs="Arial"/>
          <w:lang w:eastAsia="pl-PL"/>
        </w:rPr>
      </w:pPr>
      <w:r w:rsidRPr="006862A3">
        <w:rPr>
          <w:rFonts w:ascii="Arial Narrow" w:hAnsi="Arial Narrow" w:cs="Arial"/>
          <w:lang w:eastAsia="pl-PL"/>
        </w:rPr>
        <w:t xml:space="preserve">faktycznego wykonania liczby usług objętych stawką jednostkową, które zostały wykazane w złożonych przez beneficjenta wnioskach o płatność, </w:t>
      </w:r>
    </w:p>
    <w:p w14:paraId="7B4A9196" w14:textId="77777777" w:rsidR="00462D09" w:rsidRPr="006862A3" w:rsidRDefault="00462D09" w:rsidP="00A67735">
      <w:pPr>
        <w:pStyle w:val="Tekstpodstawowy22"/>
        <w:numPr>
          <w:ilvl w:val="0"/>
          <w:numId w:val="57"/>
        </w:numPr>
        <w:spacing w:after="0" w:line="276" w:lineRule="auto"/>
        <w:ind w:left="1843" w:hanging="425"/>
        <w:jc w:val="both"/>
        <w:rPr>
          <w:rFonts w:ascii="Arial Narrow" w:hAnsi="Arial Narrow"/>
        </w:rPr>
      </w:pPr>
      <w:r w:rsidRPr="006862A3">
        <w:rPr>
          <w:rFonts w:ascii="Arial Narrow" w:hAnsi="Arial Narrow" w:cs="Arial"/>
          <w:lang w:eastAsia="pl-PL"/>
        </w:rPr>
        <w:t>zgodności zakresu stawki jednostkowej z określonym standardem, np. liczebności grup szkoleniowych w ramach danej stawki jednostkowej, zgodności programu zajęć rozliczanych stawkami jednostkowymi.</w:t>
      </w:r>
    </w:p>
    <w:p w14:paraId="414D310A" w14:textId="77777777" w:rsidR="00462D09" w:rsidRPr="006862A3" w:rsidRDefault="00462D09" w:rsidP="00462D09">
      <w:pPr>
        <w:tabs>
          <w:tab w:val="left" w:pos="426"/>
        </w:tabs>
        <w:suppressAutoHyphens w:val="0"/>
        <w:spacing w:after="120" w:line="240" w:lineRule="auto"/>
        <w:jc w:val="both"/>
        <w:rPr>
          <w:rFonts w:ascii="Arial Narrow" w:hAnsi="Arial Narrow" w:cs="Arial"/>
          <w:b/>
          <w:u w:val="single"/>
        </w:rPr>
      </w:pPr>
      <w:r w:rsidRPr="006862A3">
        <w:rPr>
          <w:rFonts w:ascii="Arial Narrow" w:hAnsi="Arial Narrow" w:cs="Arial"/>
          <w:b/>
          <w:u w:val="single"/>
        </w:rPr>
        <w:lastRenderedPageBreak/>
        <w:t xml:space="preserve">Określenie wielkości próby projektów (liczba i odsetek projektów) do kontroli w ramach RPO </w:t>
      </w:r>
      <w:r w:rsidR="00AD764D" w:rsidRPr="006862A3">
        <w:rPr>
          <w:rFonts w:ascii="Arial Narrow" w:hAnsi="Arial Narrow" w:cs="Arial"/>
          <w:b/>
          <w:u w:val="single"/>
        </w:rPr>
        <w:t xml:space="preserve">- </w:t>
      </w:r>
      <w:r w:rsidRPr="006862A3">
        <w:rPr>
          <w:rFonts w:ascii="Arial Narrow" w:hAnsi="Arial Narrow" w:cs="Arial"/>
          <w:b/>
          <w:u w:val="single"/>
        </w:rPr>
        <w:t>Lubuskie 2020, w tym kontroli trwałości</w:t>
      </w:r>
    </w:p>
    <w:p w14:paraId="495F2546" w14:textId="77777777" w:rsidR="00462D09" w:rsidRPr="006862A3" w:rsidRDefault="00462D09" w:rsidP="006C3D7B">
      <w:pPr>
        <w:tabs>
          <w:tab w:val="left" w:pos="426"/>
        </w:tabs>
        <w:spacing w:after="120" w:line="276" w:lineRule="auto"/>
        <w:ind w:left="426"/>
        <w:jc w:val="both"/>
        <w:rPr>
          <w:rFonts w:ascii="Arial Narrow" w:hAnsi="Arial Narrow" w:cs="Arial"/>
          <w:b/>
          <w:u w:val="single"/>
        </w:rPr>
      </w:pPr>
    </w:p>
    <w:p w14:paraId="6225C3B2" w14:textId="77777777" w:rsidR="0043768C" w:rsidRPr="006862A3" w:rsidRDefault="004F6811" w:rsidP="004F6811">
      <w:pPr>
        <w:tabs>
          <w:tab w:val="left" w:pos="426"/>
        </w:tabs>
        <w:spacing w:after="120" w:line="276" w:lineRule="auto"/>
        <w:jc w:val="both"/>
        <w:rPr>
          <w:rFonts w:ascii="Arial Narrow" w:hAnsi="Arial Narrow" w:cs="Arial"/>
          <w:i/>
        </w:rPr>
      </w:pPr>
      <w:r w:rsidRPr="006862A3">
        <w:rPr>
          <w:rFonts w:ascii="Arial Narrow" w:hAnsi="Arial Narrow" w:cs="Arial"/>
        </w:rPr>
        <w:t>Kontrole projektów prowadzone będą w</w:t>
      </w:r>
      <w:r w:rsidR="001F149D" w:rsidRPr="006862A3">
        <w:rPr>
          <w:rFonts w:eastAsia="Calibri" w:cs="Arial"/>
          <w:sz w:val="22"/>
          <w:szCs w:val="22"/>
          <w:lang w:eastAsia="en-US"/>
        </w:rPr>
        <w:t xml:space="preserve"> </w:t>
      </w:r>
      <w:r w:rsidR="00424DCA" w:rsidRPr="006862A3">
        <w:rPr>
          <w:rFonts w:ascii="Arial Narrow" w:eastAsia="Calibri" w:hAnsi="Arial Narrow" w:cs="Arial"/>
          <w:lang w:eastAsia="en-US"/>
        </w:rPr>
        <w:t xml:space="preserve">wielkości co najmniej </w:t>
      </w:r>
      <w:r w:rsidR="00424DCA" w:rsidRPr="006862A3">
        <w:rPr>
          <w:rFonts w:ascii="Arial Narrow" w:eastAsia="Calibri" w:hAnsi="Arial Narrow" w:cs="Arial"/>
          <w:b/>
          <w:lang w:eastAsia="en-US"/>
        </w:rPr>
        <w:t>30 % liczby projektów w ramach Działania</w:t>
      </w:r>
      <w:r w:rsidR="00424DCA" w:rsidRPr="006862A3">
        <w:rPr>
          <w:rFonts w:ascii="Arial Narrow" w:eastAsia="Calibri" w:hAnsi="Arial Narrow" w:cs="Arial"/>
          <w:lang w:eastAsia="en-US"/>
        </w:rPr>
        <w:t xml:space="preserve"> w danym roku obrachunkowym.</w:t>
      </w:r>
    </w:p>
    <w:p w14:paraId="5DD178A0" w14:textId="77777777" w:rsidR="0043768C" w:rsidRPr="006862A3" w:rsidRDefault="0043768C" w:rsidP="0043768C">
      <w:pPr>
        <w:suppressAutoHyphens w:val="0"/>
        <w:spacing w:line="240" w:lineRule="auto"/>
        <w:rPr>
          <w:rFonts w:ascii="Arial Narrow" w:eastAsia="Calibri" w:hAnsi="Arial Narrow" w:cs="Arial"/>
          <w:kern w:val="0"/>
          <w:lang w:eastAsia="en-US"/>
        </w:rPr>
      </w:pPr>
      <w:r w:rsidRPr="006862A3">
        <w:rPr>
          <w:rFonts w:ascii="Arial Narrow" w:eastAsia="Calibri" w:hAnsi="Arial Narrow" w:cs="Arial"/>
          <w:kern w:val="0"/>
          <w:lang w:eastAsia="en-US"/>
        </w:rPr>
        <w:t>Dobór próby projektów do kontroli na miejscu będzie odbywał się w następujący sposób:</w:t>
      </w:r>
    </w:p>
    <w:p w14:paraId="480D80B8" w14:textId="77777777" w:rsidR="0043768C" w:rsidRPr="006862A3" w:rsidRDefault="0043768C" w:rsidP="0043768C">
      <w:pPr>
        <w:numPr>
          <w:ilvl w:val="0"/>
          <w:numId w:val="85"/>
        </w:numPr>
        <w:suppressAutoHyphens w:val="0"/>
        <w:spacing w:after="200" w:line="240" w:lineRule="auto"/>
        <w:contextualSpacing/>
        <w:jc w:val="both"/>
        <w:rPr>
          <w:rFonts w:ascii="Arial Narrow" w:eastAsia="Calibri" w:hAnsi="Arial Narrow" w:cs="Arial"/>
          <w:kern w:val="0"/>
          <w:lang w:eastAsia="en-US"/>
        </w:rPr>
      </w:pPr>
      <w:r w:rsidRPr="006862A3">
        <w:rPr>
          <w:rFonts w:ascii="Arial Narrow" w:eastAsia="Calibri" w:hAnsi="Arial Narrow" w:cs="Arial"/>
          <w:kern w:val="0"/>
          <w:lang w:eastAsia="en-US"/>
        </w:rPr>
        <w:t>25% projektów będzie dobieranych na podstawie wyników analizy ryzyka (projekty najbardziej ryzykowne),</w:t>
      </w:r>
    </w:p>
    <w:p w14:paraId="490FF094" w14:textId="77777777" w:rsidR="00123DEA" w:rsidRPr="006862A3" w:rsidRDefault="0043768C" w:rsidP="0043768C">
      <w:pPr>
        <w:numPr>
          <w:ilvl w:val="0"/>
          <w:numId w:val="85"/>
        </w:numPr>
        <w:suppressAutoHyphens w:val="0"/>
        <w:spacing w:after="200" w:line="240" w:lineRule="auto"/>
        <w:contextualSpacing/>
        <w:jc w:val="both"/>
        <w:rPr>
          <w:rFonts w:ascii="Arial Narrow" w:eastAsia="Calibri" w:hAnsi="Arial Narrow" w:cs="Arial"/>
          <w:kern w:val="0"/>
          <w:lang w:eastAsia="en-US"/>
        </w:rPr>
      </w:pPr>
      <w:r w:rsidRPr="006862A3">
        <w:rPr>
          <w:rFonts w:ascii="Arial Narrow" w:eastAsia="Calibri" w:hAnsi="Arial Narrow" w:cs="Arial"/>
          <w:kern w:val="0"/>
          <w:lang w:eastAsia="en-US"/>
        </w:rPr>
        <w:t xml:space="preserve">5% projektów objętych próbą będzie dobieranych w sposób losowy, </w:t>
      </w:r>
    </w:p>
    <w:p w14:paraId="038D4086" w14:textId="77777777" w:rsidR="0043768C" w:rsidRPr="006862A3" w:rsidRDefault="0043768C" w:rsidP="00123DEA">
      <w:pPr>
        <w:suppressAutoHyphens w:val="0"/>
        <w:spacing w:after="200" w:line="240" w:lineRule="auto"/>
        <w:contextualSpacing/>
        <w:jc w:val="both"/>
        <w:rPr>
          <w:rFonts w:ascii="Arial Narrow" w:eastAsia="Calibri" w:hAnsi="Arial Narrow" w:cs="Arial"/>
          <w:kern w:val="0"/>
          <w:lang w:eastAsia="en-US"/>
        </w:rPr>
      </w:pPr>
      <w:r w:rsidRPr="006862A3">
        <w:rPr>
          <w:rFonts w:ascii="Arial Narrow" w:eastAsia="Calibri" w:hAnsi="Arial Narrow" w:cs="Arial"/>
          <w:kern w:val="0"/>
          <w:lang w:eastAsia="en-US"/>
        </w:rPr>
        <w:t>przy czym w sytuacji wyboru próby większej niż 30% proporcjonalnie zostanie zwiększony odsetek projektów najbardziej ryzykownych i projektów dobieranych losowo.</w:t>
      </w:r>
    </w:p>
    <w:p w14:paraId="5CF11797" w14:textId="77777777" w:rsidR="0043768C" w:rsidRPr="006862A3" w:rsidRDefault="0043768C" w:rsidP="0043768C">
      <w:pPr>
        <w:jc w:val="both"/>
        <w:rPr>
          <w:rFonts w:ascii="Arial Narrow" w:hAnsi="Arial Narrow" w:cs="Arial"/>
        </w:rPr>
      </w:pPr>
    </w:p>
    <w:p w14:paraId="2822DD90" w14:textId="77777777" w:rsidR="00462D09" w:rsidRPr="006862A3" w:rsidRDefault="00462D09" w:rsidP="006C3D7B">
      <w:pPr>
        <w:spacing w:line="276" w:lineRule="auto"/>
        <w:jc w:val="both"/>
        <w:rPr>
          <w:rFonts w:ascii="Arial Narrow" w:hAnsi="Arial Narrow" w:cs="Arial"/>
          <w:b/>
        </w:rPr>
      </w:pPr>
      <w:r w:rsidRPr="006862A3">
        <w:rPr>
          <w:rFonts w:ascii="Arial Narrow" w:hAnsi="Arial Narrow" w:cs="Arial"/>
          <w:b/>
        </w:rPr>
        <w:t xml:space="preserve">Kontrole projektów w ramach RPO planowane będą w odniesieniu do projektów, w ramach których planowane jest </w:t>
      </w:r>
      <w:r w:rsidR="004855E0" w:rsidRPr="006862A3">
        <w:rPr>
          <w:rFonts w:ascii="Arial Narrow" w:hAnsi="Arial Narrow" w:cs="Arial"/>
          <w:b/>
        </w:rPr>
        <w:t>certyfikowanie do Komisji Europejskiej wydatków na dany rok obrachunkowy</w:t>
      </w:r>
      <w:r w:rsidRPr="006862A3">
        <w:rPr>
          <w:rStyle w:val="Odwoanieprzypisudolnego"/>
          <w:rFonts w:ascii="Arial Narrow" w:hAnsi="Arial Narrow" w:cs="Arial"/>
          <w:b/>
        </w:rPr>
        <w:footnoteReference w:id="6"/>
      </w:r>
      <w:r w:rsidRPr="006862A3">
        <w:rPr>
          <w:rFonts w:ascii="Arial Narrow" w:hAnsi="Arial Narrow" w:cs="Arial"/>
          <w:b/>
        </w:rPr>
        <w:t xml:space="preserve">. Kontrole planowane będą do momentu ujęcia w deklaracji IP wniosku </w:t>
      </w:r>
      <w:r w:rsidR="00F2417B" w:rsidRPr="006862A3">
        <w:rPr>
          <w:rFonts w:ascii="Arial Narrow" w:hAnsi="Arial Narrow" w:cs="Arial"/>
          <w:b/>
        </w:rPr>
        <w:br/>
      </w:r>
      <w:r w:rsidRPr="006862A3">
        <w:rPr>
          <w:rFonts w:ascii="Arial Narrow" w:hAnsi="Arial Narrow" w:cs="Arial"/>
          <w:b/>
        </w:rPr>
        <w:t>o płatność końcową.</w:t>
      </w:r>
    </w:p>
    <w:p w14:paraId="5C9AB1C1" w14:textId="77777777" w:rsidR="00462D09" w:rsidRPr="006862A3" w:rsidRDefault="00462D09" w:rsidP="006C3D7B">
      <w:pPr>
        <w:spacing w:line="276" w:lineRule="auto"/>
        <w:jc w:val="both"/>
        <w:rPr>
          <w:rFonts w:ascii="Arial Narrow" w:hAnsi="Arial Narrow" w:cs="Arial"/>
        </w:rPr>
      </w:pPr>
    </w:p>
    <w:p w14:paraId="35A22E27" w14:textId="606330AC" w:rsidR="00462D09" w:rsidRDefault="00462D09" w:rsidP="00957F66">
      <w:pPr>
        <w:spacing w:line="276" w:lineRule="auto"/>
        <w:jc w:val="both"/>
        <w:rPr>
          <w:rFonts w:ascii="Arial Narrow" w:hAnsi="Arial Narrow" w:cs="Arial"/>
          <w:b/>
        </w:rPr>
      </w:pPr>
      <w:r w:rsidRPr="006862A3">
        <w:rPr>
          <w:rFonts w:ascii="Arial Narrow" w:hAnsi="Arial Narrow" w:cs="Arial"/>
        </w:rPr>
        <w:t xml:space="preserve">Instytucja Pośrednicząca planuje skontrolowanie </w:t>
      </w:r>
      <w:r w:rsidR="00B1164A" w:rsidRPr="006862A3">
        <w:rPr>
          <w:rFonts w:ascii="Arial Narrow" w:hAnsi="Arial Narrow" w:cs="Arial"/>
        </w:rPr>
        <w:t xml:space="preserve">każdego </w:t>
      </w:r>
      <w:r w:rsidRPr="006862A3">
        <w:rPr>
          <w:rFonts w:ascii="Arial Narrow" w:hAnsi="Arial Narrow" w:cs="Arial"/>
        </w:rPr>
        <w:t>projekt</w:t>
      </w:r>
      <w:r w:rsidR="00B1164A" w:rsidRPr="006862A3">
        <w:rPr>
          <w:rFonts w:ascii="Arial Narrow" w:hAnsi="Arial Narrow" w:cs="Arial"/>
        </w:rPr>
        <w:t>u</w:t>
      </w:r>
      <w:r w:rsidRPr="006862A3">
        <w:rPr>
          <w:rFonts w:ascii="Arial Narrow" w:hAnsi="Arial Narrow" w:cs="Arial"/>
        </w:rPr>
        <w:t xml:space="preserve"> na miejscu przynajmniej </w:t>
      </w:r>
      <w:r w:rsidR="0031188F" w:rsidRPr="006862A3">
        <w:rPr>
          <w:rFonts w:ascii="Arial Narrow" w:hAnsi="Arial Narrow" w:cs="Arial"/>
        </w:rPr>
        <w:br/>
      </w:r>
      <w:r w:rsidRPr="006862A3">
        <w:rPr>
          <w:rFonts w:ascii="Arial Narrow" w:hAnsi="Arial Narrow" w:cs="Arial"/>
        </w:rPr>
        <w:t>raz</w:t>
      </w:r>
      <w:r w:rsidRPr="006862A3">
        <w:rPr>
          <w:rFonts w:ascii="Arial Narrow" w:hAnsi="Arial Narrow" w:cs="Arial"/>
          <w:u w:val="single"/>
        </w:rPr>
        <w:t xml:space="preserve">w trakcie </w:t>
      </w:r>
      <w:r w:rsidR="00B1164A" w:rsidRPr="006862A3">
        <w:rPr>
          <w:rFonts w:ascii="Arial Narrow" w:hAnsi="Arial Narrow" w:cs="Arial"/>
          <w:u w:val="single"/>
        </w:rPr>
        <w:t>jego</w:t>
      </w:r>
      <w:r w:rsidRPr="006862A3">
        <w:rPr>
          <w:rFonts w:ascii="Arial Narrow" w:hAnsi="Arial Narrow" w:cs="Arial"/>
          <w:u w:val="single"/>
        </w:rPr>
        <w:t xml:space="preserve"> realizacji</w:t>
      </w:r>
      <w:r w:rsidRPr="006862A3">
        <w:rPr>
          <w:rFonts w:ascii="Arial Narrow" w:hAnsi="Arial Narrow" w:cs="Arial"/>
        </w:rPr>
        <w:t xml:space="preserve">, tak aby w przypadku wykrycia uchybień lub nieprawidłowości możliwe było podjęcie działań korygujących. Istnieje również możliwość przeprowadzania </w:t>
      </w:r>
      <w:r w:rsidRPr="006862A3">
        <w:rPr>
          <w:rFonts w:ascii="Arial Narrow" w:hAnsi="Arial Narrow" w:cs="Arial"/>
          <w:u w:val="single"/>
        </w:rPr>
        <w:t xml:space="preserve">kontroli na miejscu </w:t>
      </w:r>
      <w:r w:rsidR="0031188F" w:rsidRPr="006862A3">
        <w:rPr>
          <w:rFonts w:ascii="Arial Narrow" w:hAnsi="Arial Narrow" w:cs="Arial"/>
          <w:u w:val="single"/>
        </w:rPr>
        <w:br/>
      </w:r>
      <w:r w:rsidRPr="006862A3">
        <w:rPr>
          <w:rFonts w:ascii="Arial Narrow" w:hAnsi="Arial Narrow" w:cs="Arial"/>
          <w:u w:val="single"/>
        </w:rPr>
        <w:t>po zakończeniu realizacji projektu</w:t>
      </w:r>
      <w:r w:rsidRPr="006862A3">
        <w:rPr>
          <w:rFonts w:ascii="Arial Narrow" w:hAnsi="Arial Narrow" w:cs="Arial"/>
        </w:rPr>
        <w:t xml:space="preserve">. Kontrole po zakończeniu realizacji projektu przeprowadzane będą m.in. w przypadku projektów o wysokim stopniu ryzyka, gdy w projekcie występowały liczne uchybienia/nieprawidłowości i/lub osoby weryfikujące wniosek o płatność końcową zgłoszą wątpliwości co do jego prawidłowości. </w:t>
      </w:r>
      <w:r w:rsidRPr="006862A3">
        <w:rPr>
          <w:rFonts w:ascii="Arial Narrow" w:hAnsi="Arial Narrow" w:cs="Arial"/>
          <w:b/>
        </w:rPr>
        <w:t xml:space="preserve">Ponadto w pierwszej kolejności kontroli zostaną poddane projekty </w:t>
      </w:r>
      <w:r w:rsidR="008854C3" w:rsidRPr="006862A3">
        <w:rPr>
          <w:rFonts w:ascii="Arial Narrow" w:hAnsi="Arial Narrow" w:cs="Arial"/>
          <w:b/>
        </w:rPr>
        <w:br/>
      </w:r>
      <w:r w:rsidRPr="006862A3">
        <w:rPr>
          <w:rFonts w:ascii="Arial Narrow" w:hAnsi="Arial Narrow" w:cs="Arial"/>
          <w:b/>
        </w:rPr>
        <w:t>w ramach, których wydatki ujęto w rocznym zestawieniu wydatków (przed przekazaniem ich do KE)</w:t>
      </w:r>
      <w:r w:rsidRPr="006862A3">
        <w:rPr>
          <w:rStyle w:val="Odwoanieprzypisudolnego"/>
          <w:rFonts w:ascii="Arial Narrow" w:hAnsi="Arial Narrow" w:cs="Arial"/>
          <w:b/>
        </w:rPr>
        <w:footnoteReference w:id="7"/>
      </w:r>
      <w:r w:rsidRPr="006862A3">
        <w:rPr>
          <w:rFonts w:ascii="Arial Narrow" w:hAnsi="Arial Narrow" w:cs="Arial"/>
          <w:b/>
        </w:rPr>
        <w:t xml:space="preserve">. </w:t>
      </w:r>
    </w:p>
    <w:p w14:paraId="584F22C1" w14:textId="0686A718" w:rsidR="0092755F" w:rsidRDefault="0092755F" w:rsidP="00957F66">
      <w:pPr>
        <w:spacing w:line="276" w:lineRule="auto"/>
        <w:jc w:val="both"/>
        <w:rPr>
          <w:rFonts w:ascii="Arial Narrow" w:hAnsi="Arial Narrow" w:cs="Arial"/>
          <w:b/>
        </w:rPr>
      </w:pPr>
    </w:p>
    <w:p w14:paraId="7DC2A595" w14:textId="77777777" w:rsidR="0092755F" w:rsidRPr="007A6A0D" w:rsidRDefault="0092755F" w:rsidP="0092755F">
      <w:pPr>
        <w:spacing w:line="240" w:lineRule="auto"/>
        <w:jc w:val="both"/>
        <w:rPr>
          <w:rFonts w:ascii="Arial Narrow" w:hAnsi="Arial Narrow" w:cs="Arial"/>
        </w:rPr>
      </w:pPr>
      <w:r w:rsidRPr="007A6A0D">
        <w:rPr>
          <w:rFonts w:ascii="Arial Narrow" w:hAnsi="Arial Narrow" w:cs="Arial"/>
        </w:rPr>
        <w:t>W związku z sytuacją epidemiologiczną istnieje możliwość przeprowadzenia całości kontroli zdalnej zza biurka. Oznacza to przeprowadzenie kontroli zdalnie na podstawie dokumentów przekazanych przez beneficjenta za pośrednictwem systemu teleinformatycznego SL2014 a w przypadku wizyt monitoringowych poprzez, m.in. telekonferencje, kontakt e-mailowy i/lub telefoniczny z uczestnikami projektu oraz osobą prowadzącą daną formę wsparcia.</w:t>
      </w:r>
    </w:p>
    <w:p w14:paraId="2F574D33" w14:textId="77777777" w:rsidR="0092755F" w:rsidRPr="007A6A0D" w:rsidRDefault="0092755F" w:rsidP="0092755F">
      <w:pPr>
        <w:spacing w:line="240" w:lineRule="auto"/>
        <w:jc w:val="both"/>
        <w:rPr>
          <w:rFonts w:ascii="Arial Narrow" w:hAnsi="Arial Narrow" w:cs="Arial"/>
        </w:rPr>
      </w:pPr>
    </w:p>
    <w:p w14:paraId="433971F9" w14:textId="77777777" w:rsidR="0092755F" w:rsidRPr="007A6A0D" w:rsidRDefault="0092755F" w:rsidP="0092755F">
      <w:pPr>
        <w:spacing w:line="240" w:lineRule="auto"/>
        <w:jc w:val="both"/>
        <w:rPr>
          <w:rFonts w:ascii="Arial Narrow" w:hAnsi="Arial Narrow" w:cs="Arial"/>
        </w:rPr>
      </w:pPr>
      <w:r w:rsidRPr="007A6A0D">
        <w:rPr>
          <w:rFonts w:ascii="Arial Narrow" w:hAnsi="Arial Narrow" w:cs="Arial"/>
        </w:rPr>
        <w:t>IP będzie prowadzić takie kontrole jedynie w uzasadnionych przypadkach związanych</w:t>
      </w:r>
      <w:r w:rsidRPr="007A6A0D">
        <w:rPr>
          <w:rFonts w:ascii="Arial Narrow" w:hAnsi="Arial Narrow" w:cs="Arial"/>
        </w:rPr>
        <w:br/>
        <w:t>z wystąpieniem siły wyższej, np. zagrożeniem epidemiologicznym/ stanem epidemii.</w:t>
      </w:r>
    </w:p>
    <w:p w14:paraId="76C4F385" w14:textId="0DD62C23" w:rsidR="0092755F" w:rsidRDefault="0092755F" w:rsidP="0092755F">
      <w:pPr>
        <w:spacing w:line="276" w:lineRule="auto"/>
        <w:jc w:val="both"/>
        <w:rPr>
          <w:rFonts w:ascii="Arial Narrow" w:hAnsi="Arial Narrow" w:cs="Arial"/>
          <w:b/>
        </w:rPr>
      </w:pPr>
      <w:r w:rsidRPr="007A6A0D">
        <w:rPr>
          <w:rFonts w:ascii="Arial Narrow" w:hAnsi="Arial Narrow" w:cs="Arial"/>
        </w:rPr>
        <w:t xml:space="preserve">Ponadto w przypadku kontroli, które z powodu sytuacji epidemicznej zostaną zrealizowane w trybie zdalnym, IP dokona analizy pod kątem konieczności ich przeprowadzenia (gdy będzie to już możliwe) </w:t>
      </w:r>
      <w:r>
        <w:rPr>
          <w:rFonts w:ascii="Arial Narrow" w:hAnsi="Arial Narrow" w:cs="Arial"/>
        </w:rPr>
        <w:br/>
      </w:r>
      <w:r w:rsidRPr="007A6A0D">
        <w:rPr>
          <w:rFonts w:ascii="Arial Narrow" w:hAnsi="Arial Narrow" w:cs="Arial"/>
        </w:rPr>
        <w:t>na miejscu, jeśli dokonane czynności zza biurka nie dają potwierdzenia co do prawidłowości realizacji projektu.</w:t>
      </w:r>
    </w:p>
    <w:p w14:paraId="4DCE4890" w14:textId="23C051A6" w:rsidR="0092755F" w:rsidRDefault="0092755F" w:rsidP="00957F66">
      <w:pPr>
        <w:spacing w:line="276" w:lineRule="auto"/>
        <w:jc w:val="both"/>
        <w:rPr>
          <w:rFonts w:ascii="Arial Narrow" w:hAnsi="Arial Narrow" w:cs="Arial"/>
          <w:b/>
        </w:rPr>
      </w:pPr>
    </w:p>
    <w:p w14:paraId="44217404" w14:textId="77777777" w:rsidR="005D6CDC" w:rsidRPr="005D6CDC" w:rsidRDefault="005D6CDC" w:rsidP="005D6CDC">
      <w:pPr>
        <w:suppressAutoHyphens w:val="0"/>
        <w:spacing w:line="240" w:lineRule="auto"/>
        <w:jc w:val="both"/>
        <w:rPr>
          <w:rFonts w:ascii="Arial Narrow" w:eastAsia="Calibri" w:hAnsi="Arial Narrow" w:cs="Arial"/>
          <w:kern w:val="0"/>
          <w:lang w:eastAsia="en-US"/>
        </w:rPr>
      </w:pPr>
      <w:r w:rsidRPr="005D6CDC">
        <w:rPr>
          <w:rFonts w:ascii="Arial Narrow" w:eastAsia="Calibri" w:hAnsi="Arial Narrow" w:cs="Arial"/>
          <w:kern w:val="0"/>
          <w:lang w:eastAsia="en-US"/>
        </w:rPr>
        <w:t xml:space="preserve">Do czynników mających wpływ na konieczność przeprowadzenia kontroli na miejscu należeć będą: </w:t>
      </w:r>
    </w:p>
    <w:p w14:paraId="526CA813" w14:textId="77777777" w:rsidR="005D6CDC" w:rsidRPr="005D6CDC" w:rsidRDefault="005D6CDC" w:rsidP="005D6CDC">
      <w:pPr>
        <w:numPr>
          <w:ilvl w:val="0"/>
          <w:numId w:val="88"/>
        </w:numPr>
        <w:suppressAutoHyphens w:val="0"/>
        <w:spacing w:after="200" w:line="276" w:lineRule="auto"/>
        <w:contextualSpacing/>
        <w:jc w:val="both"/>
        <w:rPr>
          <w:rFonts w:ascii="Arial Narrow" w:eastAsia="Calibri" w:hAnsi="Arial Narrow" w:cs="Arial"/>
          <w:kern w:val="0"/>
          <w:lang w:eastAsia="en-US"/>
        </w:rPr>
      </w:pPr>
      <w:r w:rsidRPr="005D6CDC">
        <w:rPr>
          <w:rFonts w:ascii="Arial Narrow" w:eastAsia="Calibri" w:hAnsi="Arial Narrow" w:cs="Arial"/>
          <w:kern w:val="0"/>
          <w:lang w:eastAsia="en-US"/>
        </w:rPr>
        <w:t>kompletność przedstawionej dokumentacji przez beneficjenta podczas kontroli zdalnej,</w:t>
      </w:r>
    </w:p>
    <w:p w14:paraId="2D78CCF3" w14:textId="77777777" w:rsidR="005D6CDC" w:rsidRPr="005D6CDC" w:rsidRDefault="005D6CDC" w:rsidP="005D6CDC">
      <w:pPr>
        <w:numPr>
          <w:ilvl w:val="0"/>
          <w:numId w:val="88"/>
        </w:numPr>
        <w:suppressAutoHyphens w:val="0"/>
        <w:spacing w:after="200" w:line="276" w:lineRule="auto"/>
        <w:contextualSpacing/>
        <w:jc w:val="both"/>
        <w:rPr>
          <w:rFonts w:ascii="Arial Narrow" w:eastAsia="Calibri" w:hAnsi="Arial Narrow" w:cs="Arial"/>
          <w:kern w:val="0"/>
          <w:lang w:eastAsia="en-US"/>
        </w:rPr>
      </w:pPr>
      <w:r w:rsidRPr="005D6CDC">
        <w:rPr>
          <w:rFonts w:ascii="Arial Narrow" w:eastAsia="Calibri" w:hAnsi="Arial Narrow" w:cs="Arial"/>
          <w:kern w:val="0"/>
          <w:lang w:eastAsia="en-US"/>
        </w:rPr>
        <w:t>wiarygodność przedstawionej dokumentacji,</w:t>
      </w:r>
    </w:p>
    <w:p w14:paraId="0E5B5D46" w14:textId="77777777" w:rsidR="005D6CDC" w:rsidRPr="005D6CDC" w:rsidRDefault="005D6CDC" w:rsidP="005D6CDC">
      <w:pPr>
        <w:numPr>
          <w:ilvl w:val="0"/>
          <w:numId w:val="88"/>
        </w:numPr>
        <w:suppressAutoHyphens w:val="0"/>
        <w:spacing w:after="200" w:line="276" w:lineRule="auto"/>
        <w:contextualSpacing/>
        <w:jc w:val="both"/>
        <w:rPr>
          <w:rFonts w:ascii="Arial Narrow" w:eastAsia="Calibri" w:hAnsi="Arial Narrow" w:cs="Arial"/>
          <w:kern w:val="0"/>
          <w:lang w:eastAsia="en-US"/>
        </w:rPr>
      </w:pPr>
      <w:r w:rsidRPr="005D6CDC">
        <w:rPr>
          <w:rFonts w:ascii="Arial Narrow" w:eastAsia="Calibri" w:hAnsi="Arial Narrow" w:cs="Arial"/>
          <w:kern w:val="0"/>
          <w:lang w:eastAsia="en-US"/>
        </w:rPr>
        <w:lastRenderedPageBreak/>
        <w:t>kontakt z beneficjentem.</w:t>
      </w:r>
    </w:p>
    <w:p w14:paraId="0DD7673A" w14:textId="77777777" w:rsidR="00C76289" w:rsidRPr="006862A3" w:rsidRDefault="00C76289" w:rsidP="00957F66">
      <w:pPr>
        <w:spacing w:line="276" w:lineRule="auto"/>
        <w:jc w:val="both"/>
        <w:rPr>
          <w:rFonts w:ascii="Arial Narrow" w:hAnsi="Arial Narrow" w:cs="Arial"/>
          <w:b/>
        </w:rPr>
      </w:pPr>
    </w:p>
    <w:p w14:paraId="29D15D5E" w14:textId="77777777" w:rsidR="00462D09" w:rsidRPr="006862A3" w:rsidRDefault="00462D09" w:rsidP="00462D09">
      <w:pPr>
        <w:spacing w:line="240" w:lineRule="auto"/>
        <w:jc w:val="both"/>
        <w:rPr>
          <w:rFonts w:ascii="Arial Narrow" w:hAnsi="Arial Narrow" w:cs="Arial"/>
          <w:b/>
          <w:u w:val="single"/>
        </w:rPr>
      </w:pPr>
      <w:r w:rsidRPr="006862A3">
        <w:rPr>
          <w:rFonts w:ascii="Arial Narrow" w:hAnsi="Arial Narrow" w:cs="Arial"/>
          <w:b/>
          <w:u w:val="single"/>
        </w:rPr>
        <w:t>Analiza ryzyka</w:t>
      </w:r>
    </w:p>
    <w:p w14:paraId="5FF7B8C3" w14:textId="77777777" w:rsidR="00462D09" w:rsidRPr="006862A3" w:rsidRDefault="00462D09" w:rsidP="00462D09">
      <w:pPr>
        <w:spacing w:line="240" w:lineRule="auto"/>
        <w:ind w:left="426"/>
        <w:jc w:val="both"/>
        <w:rPr>
          <w:rFonts w:ascii="Arial Narrow" w:hAnsi="Arial Narrow" w:cs="Arial"/>
        </w:rPr>
      </w:pPr>
    </w:p>
    <w:p w14:paraId="3D77F3F8" w14:textId="77777777" w:rsidR="00462D09" w:rsidRPr="006862A3" w:rsidRDefault="00462D09" w:rsidP="00462D09">
      <w:pPr>
        <w:spacing w:line="240" w:lineRule="auto"/>
        <w:jc w:val="both"/>
        <w:rPr>
          <w:rFonts w:ascii="Arial Narrow" w:hAnsi="Arial Narrow" w:cs="Arial"/>
        </w:rPr>
      </w:pPr>
      <w:r w:rsidRPr="006862A3">
        <w:rPr>
          <w:rFonts w:ascii="Arial Narrow" w:hAnsi="Arial Narrow" w:cs="Arial"/>
          <w:lang w:eastAsia="pl-PL"/>
        </w:rPr>
        <w:t xml:space="preserve">W oparciu o przyjętą metodykę doboru próby projektów do kontroli IP opracowuje analizę ryzyka dotyczącą projektów realizowanych w danym roku. </w:t>
      </w:r>
    </w:p>
    <w:p w14:paraId="3DD756D9" w14:textId="77777777" w:rsidR="00462D09" w:rsidRPr="006862A3" w:rsidRDefault="00462D09" w:rsidP="00462D09">
      <w:pPr>
        <w:spacing w:line="240" w:lineRule="auto"/>
        <w:ind w:firstLine="360"/>
        <w:jc w:val="both"/>
        <w:rPr>
          <w:rFonts w:ascii="Arial Narrow" w:hAnsi="Arial Narrow" w:cs="Arial"/>
        </w:rPr>
      </w:pPr>
    </w:p>
    <w:p w14:paraId="092B8FF0" w14:textId="77777777" w:rsidR="00462D09" w:rsidRPr="006862A3" w:rsidRDefault="00462D09" w:rsidP="00462D09">
      <w:pPr>
        <w:spacing w:line="240" w:lineRule="auto"/>
        <w:jc w:val="both"/>
        <w:rPr>
          <w:rFonts w:ascii="Arial Narrow" w:hAnsi="Arial Narrow" w:cs="Arial"/>
        </w:rPr>
      </w:pPr>
      <w:r w:rsidRPr="006862A3">
        <w:rPr>
          <w:rFonts w:ascii="Arial Narrow" w:hAnsi="Arial Narrow" w:cs="Arial"/>
        </w:rPr>
        <w:t xml:space="preserve">Wojewódzki Urząd Pracy opracował wzór analizy ryzyka dla projektów realizowanych w danym roku obrachunkowym w ramach poszczególnych Działań (załącznik nr 2). </w:t>
      </w:r>
    </w:p>
    <w:p w14:paraId="673D9A24" w14:textId="77777777" w:rsidR="00462D09" w:rsidRPr="006862A3" w:rsidRDefault="00462D09" w:rsidP="00462D09">
      <w:pPr>
        <w:spacing w:line="240" w:lineRule="auto"/>
        <w:jc w:val="both"/>
        <w:rPr>
          <w:rFonts w:ascii="Arial Narrow" w:hAnsi="Arial Narrow" w:cs="Arial"/>
        </w:rPr>
      </w:pPr>
      <w:r w:rsidRPr="006862A3">
        <w:rPr>
          <w:rFonts w:ascii="Arial Narrow" w:hAnsi="Arial Narrow" w:cs="Arial"/>
        </w:rPr>
        <w:t>W analizie ryzyka uwzględnione zostaną m.in. następujące czynniki:</w:t>
      </w:r>
    </w:p>
    <w:p w14:paraId="414F3A82" w14:textId="77777777" w:rsidR="00462D09" w:rsidRPr="006862A3" w:rsidRDefault="00462D09" w:rsidP="00462D09">
      <w:pPr>
        <w:pStyle w:val="Akapitzlist"/>
        <w:numPr>
          <w:ilvl w:val="0"/>
          <w:numId w:val="17"/>
        </w:numPr>
        <w:spacing w:after="0" w:line="240" w:lineRule="auto"/>
        <w:jc w:val="both"/>
        <w:rPr>
          <w:rFonts w:ascii="Arial Narrow" w:hAnsi="Arial Narrow" w:cs="Arial"/>
          <w:sz w:val="24"/>
          <w:szCs w:val="24"/>
        </w:rPr>
      </w:pPr>
      <w:r w:rsidRPr="006862A3">
        <w:rPr>
          <w:rFonts w:ascii="Arial Narrow" w:hAnsi="Arial Narrow" w:cs="Arial"/>
          <w:sz w:val="24"/>
          <w:szCs w:val="24"/>
        </w:rPr>
        <w:t>wartość projektu (W.I.</w:t>
      </w:r>
      <w:r w:rsidRPr="006862A3">
        <w:rPr>
          <w:rStyle w:val="Odwoanieprzypisudolnego"/>
          <w:rFonts w:ascii="Arial Narrow" w:hAnsi="Arial Narrow" w:cs="Arial"/>
          <w:sz w:val="24"/>
          <w:szCs w:val="24"/>
        </w:rPr>
        <w:footnoteReference w:id="8"/>
      </w:r>
      <w:r w:rsidRPr="006862A3">
        <w:rPr>
          <w:rFonts w:ascii="Arial Narrow" w:hAnsi="Arial Narrow" w:cs="Arial"/>
          <w:sz w:val="24"/>
          <w:szCs w:val="24"/>
        </w:rPr>
        <w:t xml:space="preserve"> 15%),</w:t>
      </w:r>
    </w:p>
    <w:p w14:paraId="1784687E" w14:textId="77777777" w:rsidR="00462D09" w:rsidRPr="006862A3" w:rsidRDefault="00462D09" w:rsidP="00462D09">
      <w:pPr>
        <w:pStyle w:val="Akapitzlist"/>
        <w:numPr>
          <w:ilvl w:val="0"/>
          <w:numId w:val="17"/>
        </w:numPr>
        <w:spacing w:after="0" w:line="240" w:lineRule="auto"/>
        <w:jc w:val="both"/>
        <w:rPr>
          <w:rFonts w:ascii="Arial Narrow" w:hAnsi="Arial Narrow" w:cs="Arial"/>
          <w:sz w:val="24"/>
          <w:szCs w:val="24"/>
        </w:rPr>
      </w:pPr>
      <w:r w:rsidRPr="006862A3">
        <w:rPr>
          <w:rFonts w:ascii="Arial Narrow" w:hAnsi="Arial Narrow" w:cs="Arial"/>
          <w:sz w:val="24"/>
          <w:szCs w:val="24"/>
        </w:rPr>
        <w:t>poprawność opracowania wniosków o płatność (W.I. 10%),</w:t>
      </w:r>
    </w:p>
    <w:p w14:paraId="4DA96664" w14:textId="75CEC39C" w:rsidR="00462D09" w:rsidRDefault="00462D09" w:rsidP="00462D09">
      <w:pPr>
        <w:pStyle w:val="Akapitzlist"/>
        <w:numPr>
          <w:ilvl w:val="0"/>
          <w:numId w:val="17"/>
        </w:numPr>
        <w:spacing w:after="0" w:line="240" w:lineRule="auto"/>
        <w:jc w:val="both"/>
        <w:rPr>
          <w:rFonts w:ascii="Arial Narrow" w:hAnsi="Arial Narrow" w:cs="Arial"/>
          <w:sz w:val="24"/>
          <w:szCs w:val="24"/>
        </w:rPr>
      </w:pPr>
      <w:r w:rsidRPr="006862A3">
        <w:rPr>
          <w:rFonts w:ascii="Arial Narrow" w:hAnsi="Arial Narrow" w:cs="Arial"/>
          <w:sz w:val="24"/>
          <w:szCs w:val="24"/>
        </w:rPr>
        <w:t>data zakończenia projektu</w:t>
      </w:r>
      <w:r w:rsidRPr="006862A3">
        <w:rPr>
          <w:rStyle w:val="Odwoanieprzypisudolnego"/>
          <w:rFonts w:ascii="Arial Narrow" w:hAnsi="Arial Narrow" w:cs="Arial"/>
          <w:sz w:val="24"/>
          <w:szCs w:val="24"/>
        </w:rPr>
        <w:footnoteReference w:id="9"/>
      </w:r>
      <w:r w:rsidRPr="006862A3">
        <w:rPr>
          <w:rFonts w:ascii="Arial Narrow" w:hAnsi="Arial Narrow" w:cs="Arial"/>
          <w:sz w:val="24"/>
          <w:szCs w:val="24"/>
        </w:rPr>
        <w:t xml:space="preserve"> (W.I. 10%),</w:t>
      </w:r>
    </w:p>
    <w:p w14:paraId="183331BC" w14:textId="77777777" w:rsidR="00EF7FF3" w:rsidRPr="006862A3" w:rsidRDefault="00EF7FF3" w:rsidP="00EF7FF3">
      <w:pPr>
        <w:pStyle w:val="Akapitzlist"/>
        <w:spacing w:after="0" w:line="240" w:lineRule="auto"/>
        <w:ind w:left="1080"/>
        <w:jc w:val="both"/>
        <w:rPr>
          <w:rFonts w:ascii="Arial Narrow" w:hAnsi="Arial Narrow" w:cs="Arial"/>
          <w:sz w:val="24"/>
          <w:szCs w:val="24"/>
        </w:rPr>
      </w:pPr>
    </w:p>
    <w:p w14:paraId="76C9E224" w14:textId="77777777" w:rsidR="00462D09" w:rsidRPr="006862A3" w:rsidRDefault="00462D09" w:rsidP="00462D09">
      <w:pPr>
        <w:pStyle w:val="Akapitzlist"/>
        <w:numPr>
          <w:ilvl w:val="0"/>
          <w:numId w:val="17"/>
        </w:numPr>
        <w:spacing w:after="0" w:line="240" w:lineRule="auto"/>
        <w:jc w:val="both"/>
        <w:rPr>
          <w:rFonts w:ascii="Arial Narrow" w:hAnsi="Arial Narrow" w:cs="Arial"/>
          <w:sz w:val="24"/>
          <w:szCs w:val="24"/>
        </w:rPr>
      </w:pPr>
      <w:r w:rsidRPr="006862A3">
        <w:rPr>
          <w:rFonts w:ascii="Arial Narrow" w:hAnsi="Arial Narrow" w:cs="Arial"/>
          <w:sz w:val="24"/>
          <w:szCs w:val="24"/>
        </w:rPr>
        <w:t>złożoność projektu</w:t>
      </w:r>
      <w:r w:rsidRPr="006862A3">
        <w:rPr>
          <w:rStyle w:val="Odwoanieprzypisudolnego"/>
          <w:rFonts w:ascii="Arial Narrow" w:hAnsi="Arial Narrow" w:cs="Arial"/>
          <w:sz w:val="24"/>
          <w:szCs w:val="24"/>
        </w:rPr>
        <w:footnoteReference w:id="10"/>
      </w:r>
      <w:r w:rsidRPr="006862A3">
        <w:rPr>
          <w:rFonts w:ascii="Arial Narrow" w:hAnsi="Arial Narrow" w:cs="Arial"/>
          <w:sz w:val="24"/>
          <w:szCs w:val="24"/>
        </w:rPr>
        <w:t xml:space="preserve"> (W.I. 30%),</w:t>
      </w:r>
    </w:p>
    <w:p w14:paraId="39F57AC9" w14:textId="77777777" w:rsidR="00462D09" w:rsidRPr="006862A3" w:rsidRDefault="00462D09" w:rsidP="00462D09">
      <w:pPr>
        <w:pStyle w:val="Akapitzlist"/>
        <w:numPr>
          <w:ilvl w:val="0"/>
          <w:numId w:val="17"/>
        </w:numPr>
        <w:spacing w:after="0" w:line="240" w:lineRule="auto"/>
        <w:jc w:val="both"/>
        <w:rPr>
          <w:rFonts w:ascii="Arial Narrow" w:hAnsi="Arial Narrow" w:cs="Arial"/>
          <w:sz w:val="24"/>
          <w:szCs w:val="24"/>
        </w:rPr>
      </w:pPr>
      <w:r w:rsidRPr="006862A3">
        <w:rPr>
          <w:rFonts w:ascii="Arial Narrow" w:hAnsi="Arial Narrow" w:cs="Arial"/>
          <w:sz w:val="24"/>
          <w:szCs w:val="24"/>
        </w:rPr>
        <w:t>wartość stwierdzonych wydatków niekwalifikowanych lub ich udział w wartości projektu</w:t>
      </w:r>
      <w:r w:rsidRPr="006862A3">
        <w:rPr>
          <w:rStyle w:val="Odwoanieprzypisudolnego"/>
          <w:rFonts w:ascii="Arial Narrow" w:hAnsi="Arial Narrow" w:cs="Arial"/>
          <w:sz w:val="24"/>
          <w:szCs w:val="24"/>
        </w:rPr>
        <w:footnoteReference w:id="11"/>
      </w:r>
      <w:r w:rsidRPr="006862A3">
        <w:rPr>
          <w:rFonts w:ascii="Arial Narrow" w:hAnsi="Arial Narrow" w:cs="Arial"/>
          <w:sz w:val="24"/>
          <w:szCs w:val="24"/>
        </w:rPr>
        <w:t xml:space="preserve"> (W.I. 15%),</w:t>
      </w:r>
    </w:p>
    <w:p w14:paraId="197446AA" w14:textId="77777777" w:rsidR="00462D09" w:rsidRPr="006862A3" w:rsidRDefault="00462D09" w:rsidP="00462D09">
      <w:pPr>
        <w:pStyle w:val="Akapitzlist"/>
        <w:numPr>
          <w:ilvl w:val="0"/>
          <w:numId w:val="17"/>
        </w:numPr>
        <w:spacing w:after="0" w:line="240" w:lineRule="auto"/>
        <w:jc w:val="both"/>
        <w:rPr>
          <w:rFonts w:ascii="Arial Narrow" w:hAnsi="Arial Narrow" w:cs="Arial"/>
          <w:sz w:val="24"/>
          <w:szCs w:val="24"/>
        </w:rPr>
      </w:pPr>
      <w:r w:rsidRPr="006862A3">
        <w:rPr>
          <w:rFonts w:ascii="Arial Narrow" w:hAnsi="Arial Narrow" w:cs="Arial"/>
          <w:sz w:val="24"/>
          <w:szCs w:val="24"/>
        </w:rPr>
        <w:t>liczba pozytywnie rozpatrzonych skarg i/lub potwierdzonych podejrzeń oszustw finansowych w związku z realizacją projektów danego beneficjenta</w:t>
      </w:r>
      <w:r w:rsidRPr="006862A3">
        <w:rPr>
          <w:rStyle w:val="Odwoanieprzypisudolnego"/>
          <w:rFonts w:ascii="Arial Narrow" w:hAnsi="Arial Narrow" w:cs="Arial"/>
          <w:sz w:val="24"/>
          <w:szCs w:val="24"/>
        </w:rPr>
        <w:footnoteReference w:id="12"/>
      </w:r>
      <w:r w:rsidRPr="006862A3">
        <w:rPr>
          <w:rFonts w:ascii="Arial Narrow" w:hAnsi="Arial Narrow" w:cs="Arial"/>
          <w:sz w:val="24"/>
          <w:szCs w:val="24"/>
        </w:rPr>
        <w:t xml:space="preserve"> (W.I. 10%),</w:t>
      </w:r>
    </w:p>
    <w:p w14:paraId="1CC7B2D7" w14:textId="77777777" w:rsidR="00462D09" w:rsidRPr="006862A3" w:rsidRDefault="00462D09" w:rsidP="00462D09">
      <w:pPr>
        <w:pStyle w:val="Akapitzlist"/>
        <w:numPr>
          <w:ilvl w:val="0"/>
          <w:numId w:val="17"/>
        </w:numPr>
        <w:spacing w:after="0" w:line="240" w:lineRule="auto"/>
        <w:jc w:val="both"/>
        <w:rPr>
          <w:rFonts w:ascii="Arial Narrow" w:hAnsi="Arial Narrow" w:cs="Arial"/>
          <w:sz w:val="24"/>
          <w:szCs w:val="24"/>
        </w:rPr>
      </w:pPr>
      <w:r w:rsidRPr="006862A3">
        <w:rPr>
          <w:rFonts w:ascii="Arial Narrow" w:hAnsi="Arial Narrow" w:cs="Arial"/>
          <w:sz w:val="24"/>
          <w:szCs w:val="24"/>
        </w:rPr>
        <w:t xml:space="preserve">liczba równolegle realizowanych przez beneficjenta projektów w ramach </w:t>
      </w:r>
      <w:r w:rsidR="00225A38" w:rsidRPr="006862A3">
        <w:rPr>
          <w:rFonts w:ascii="Arial Narrow" w:hAnsi="Arial Narrow" w:cs="Arial"/>
          <w:sz w:val="24"/>
          <w:szCs w:val="24"/>
        </w:rPr>
        <w:t>EFS</w:t>
      </w:r>
      <w:r w:rsidRPr="006862A3">
        <w:rPr>
          <w:rStyle w:val="Odwoanieprzypisudolnego"/>
          <w:rFonts w:ascii="Arial Narrow" w:hAnsi="Arial Narrow" w:cs="Arial"/>
          <w:sz w:val="24"/>
          <w:szCs w:val="24"/>
        </w:rPr>
        <w:footnoteReference w:id="13"/>
      </w:r>
      <w:r w:rsidRPr="006862A3">
        <w:rPr>
          <w:rFonts w:ascii="Arial Narrow" w:hAnsi="Arial Narrow" w:cs="Arial"/>
          <w:sz w:val="24"/>
          <w:szCs w:val="24"/>
        </w:rPr>
        <w:t xml:space="preserve"> (W.I. 10%).</w:t>
      </w:r>
    </w:p>
    <w:p w14:paraId="342495BB" w14:textId="77777777" w:rsidR="00462D09" w:rsidRPr="006862A3" w:rsidRDefault="00462D09" w:rsidP="00462D09">
      <w:pPr>
        <w:spacing w:line="240" w:lineRule="auto"/>
        <w:jc w:val="both"/>
        <w:rPr>
          <w:rFonts w:ascii="Arial Narrow" w:hAnsi="Arial Narrow" w:cs="Arial"/>
        </w:rPr>
      </w:pPr>
    </w:p>
    <w:p w14:paraId="7A91068A" w14:textId="77777777" w:rsidR="00462D09" w:rsidRPr="006862A3" w:rsidRDefault="00462D09" w:rsidP="00462D09">
      <w:pPr>
        <w:spacing w:line="240" w:lineRule="auto"/>
        <w:jc w:val="both"/>
        <w:rPr>
          <w:rFonts w:ascii="Arial Narrow" w:hAnsi="Arial Narrow" w:cs="Arial"/>
        </w:rPr>
      </w:pPr>
      <w:r w:rsidRPr="006862A3">
        <w:rPr>
          <w:rFonts w:ascii="Arial Narrow" w:hAnsi="Arial Narrow" w:cs="Arial"/>
        </w:rPr>
        <w:t xml:space="preserve">Ocena ryzykowności projektów, dokonywana według wyżej opisanych kryteriów, jest wyliczana </w:t>
      </w:r>
      <w:r w:rsidR="008854C3" w:rsidRPr="006862A3">
        <w:rPr>
          <w:rFonts w:ascii="Arial Narrow" w:hAnsi="Arial Narrow" w:cs="Arial"/>
        </w:rPr>
        <w:br/>
      </w:r>
      <w:r w:rsidRPr="006862A3">
        <w:rPr>
          <w:rFonts w:ascii="Arial Narrow" w:hAnsi="Arial Narrow" w:cs="Arial"/>
        </w:rPr>
        <w:t xml:space="preserve">na podstawie następującego algorytmu: </w:t>
      </w:r>
    </w:p>
    <w:p w14:paraId="28B4D3A5" w14:textId="77777777" w:rsidR="00981DEB" w:rsidRPr="006862A3" w:rsidRDefault="00981DEB" w:rsidP="001D6EF4">
      <w:pPr>
        <w:spacing w:line="240" w:lineRule="auto"/>
        <w:jc w:val="both"/>
        <w:rPr>
          <w:rFonts w:ascii="Arial Narrow" w:hAnsi="Arial Narrow" w:cs="Arial"/>
        </w:rPr>
      </w:pPr>
    </w:p>
    <w:p w14:paraId="3C282FFE" w14:textId="77777777" w:rsidR="00462D09" w:rsidRPr="006862A3" w:rsidRDefault="00462D09" w:rsidP="00981DEB">
      <w:pPr>
        <w:spacing w:line="240" w:lineRule="auto"/>
        <w:jc w:val="both"/>
        <w:rPr>
          <w:rFonts w:ascii="Arial Narrow" w:hAnsi="Arial Narrow" w:cs="Arial"/>
          <w:i/>
        </w:rPr>
      </w:pPr>
      <w:r w:rsidRPr="006862A3">
        <w:rPr>
          <w:rFonts w:ascii="Arial Narrow" w:hAnsi="Arial Narrow" w:cs="Arial"/>
          <w:i/>
        </w:rPr>
        <w:t>Łączna ilość punktów po uwzględnieniu wag istotności (W.I.)</w:t>
      </w:r>
      <w:r w:rsidRPr="006862A3">
        <w:rPr>
          <w:rStyle w:val="Odwoanieprzypisudolnego"/>
          <w:rFonts w:ascii="Arial Narrow" w:hAnsi="Arial Narrow" w:cs="Arial"/>
          <w:i/>
        </w:rPr>
        <w:footnoteReference w:id="14"/>
      </w:r>
      <w:r w:rsidRPr="006862A3">
        <w:rPr>
          <w:rFonts w:ascii="Arial Narrow" w:hAnsi="Arial Narrow" w:cs="Arial"/>
          <w:i/>
        </w:rPr>
        <w:t xml:space="preserve"> /3</w:t>
      </w:r>
      <w:r w:rsidRPr="006862A3">
        <w:rPr>
          <w:rStyle w:val="Odwoanieprzypisudolnego"/>
          <w:rFonts w:ascii="Arial Narrow" w:hAnsi="Arial Narrow" w:cs="Arial"/>
          <w:i/>
        </w:rPr>
        <w:footnoteReference w:id="15"/>
      </w:r>
      <w:r w:rsidRPr="006862A3">
        <w:rPr>
          <w:rFonts w:ascii="Arial Narrow" w:hAnsi="Arial Narrow" w:cs="Arial"/>
          <w:i/>
        </w:rPr>
        <w:t xml:space="preserve"> × 100%</w:t>
      </w:r>
    </w:p>
    <w:p w14:paraId="6CC5EEF3" w14:textId="77777777" w:rsidR="00462D09" w:rsidRPr="006862A3" w:rsidRDefault="00462D09" w:rsidP="00124153">
      <w:pPr>
        <w:spacing w:line="276" w:lineRule="auto"/>
        <w:jc w:val="both"/>
        <w:rPr>
          <w:rFonts w:ascii="Arial Narrow" w:hAnsi="Arial Narrow" w:cs="Arial"/>
        </w:rPr>
      </w:pPr>
      <w:r w:rsidRPr="006862A3">
        <w:rPr>
          <w:rFonts w:ascii="Arial Narrow" w:hAnsi="Arial Narrow" w:cs="Arial"/>
        </w:rPr>
        <w:t xml:space="preserve">Wynik arytmetyczny z powyższego algorytmu określi wartość procentową poziomu ryzykowności </w:t>
      </w:r>
      <w:r w:rsidR="008854C3" w:rsidRPr="006862A3">
        <w:rPr>
          <w:rFonts w:ascii="Arial Narrow" w:hAnsi="Arial Narrow" w:cs="Arial"/>
        </w:rPr>
        <w:br/>
      </w:r>
      <w:r w:rsidRPr="006862A3">
        <w:rPr>
          <w:rFonts w:ascii="Arial Narrow" w:hAnsi="Arial Narrow" w:cs="Arial"/>
        </w:rPr>
        <w:t>dla danego projektu.</w:t>
      </w:r>
    </w:p>
    <w:p w14:paraId="006CCBA7" w14:textId="77777777" w:rsidR="00462D09" w:rsidRPr="006862A3" w:rsidRDefault="00462D09" w:rsidP="00124153">
      <w:pPr>
        <w:spacing w:line="276" w:lineRule="auto"/>
        <w:ind w:left="426"/>
        <w:jc w:val="both"/>
        <w:rPr>
          <w:rFonts w:ascii="Arial Narrow" w:hAnsi="Arial Narrow" w:cs="Arial"/>
        </w:rPr>
      </w:pPr>
    </w:p>
    <w:p w14:paraId="68CD8461" w14:textId="77777777" w:rsidR="00462D09" w:rsidRPr="006862A3" w:rsidRDefault="00462D09" w:rsidP="00124153">
      <w:pPr>
        <w:spacing w:line="276" w:lineRule="auto"/>
        <w:jc w:val="both"/>
        <w:rPr>
          <w:rFonts w:ascii="Arial Narrow" w:hAnsi="Arial Narrow" w:cs="Arial"/>
        </w:rPr>
      </w:pPr>
      <w:r w:rsidRPr="006862A3">
        <w:rPr>
          <w:rFonts w:ascii="Arial Narrow" w:hAnsi="Arial Narrow" w:cs="Arial"/>
        </w:rPr>
        <w:t xml:space="preserve">Analizy ryzyka zostaną opracowane pod koniec roku obrachunkowego poprzedzającego rok kontroli i będą aktualizowane kwartalnie, tak aby uwzględnione zostały projekty, które spełniają definicję projektu realizowanego w danym roku, a które w poprzednim okresie tej definicji nie spełniały. </w:t>
      </w:r>
    </w:p>
    <w:p w14:paraId="2F5C7EB8" w14:textId="77777777" w:rsidR="00462D09" w:rsidRPr="006862A3" w:rsidRDefault="00462D09" w:rsidP="00124153">
      <w:pPr>
        <w:spacing w:line="276" w:lineRule="auto"/>
        <w:jc w:val="both"/>
        <w:rPr>
          <w:rFonts w:ascii="Arial Narrow" w:hAnsi="Arial Narrow" w:cs="Arial"/>
        </w:rPr>
      </w:pPr>
      <w:r w:rsidRPr="006862A3">
        <w:rPr>
          <w:rFonts w:ascii="Arial Narrow" w:hAnsi="Arial Narrow" w:cs="Arial"/>
        </w:rPr>
        <w:t xml:space="preserve">Aktualizacja analiz ryzyka dokonywana będzie wyłącznie na podstawie nowych projektów spełniających definicję projektu realizowanego w danym roku (przy czym pierwsza duża analiza, przygotowywana pod </w:t>
      </w:r>
      <w:r w:rsidRPr="006862A3">
        <w:rPr>
          <w:rFonts w:ascii="Arial Narrow" w:hAnsi="Arial Narrow" w:cs="Arial"/>
        </w:rPr>
        <w:lastRenderedPageBreak/>
        <w:t xml:space="preserve">koniec roku obrachunkowego poprzedzającego rok kontroli, obejmie wszystkie projekty realizowane w danym roku obrachunkowym). </w:t>
      </w:r>
    </w:p>
    <w:p w14:paraId="0A7612FE" w14:textId="77777777" w:rsidR="00462D09" w:rsidRPr="006862A3" w:rsidRDefault="00462D09" w:rsidP="00124153">
      <w:pPr>
        <w:spacing w:line="276" w:lineRule="auto"/>
        <w:jc w:val="both"/>
        <w:rPr>
          <w:rFonts w:ascii="Arial Narrow" w:hAnsi="Arial Narrow" w:cs="Arial"/>
        </w:rPr>
      </w:pPr>
    </w:p>
    <w:p w14:paraId="6EC34BF3" w14:textId="77777777" w:rsidR="00424DCA" w:rsidRPr="006862A3" w:rsidRDefault="00424DCA" w:rsidP="00424DCA">
      <w:pPr>
        <w:suppressAutoHyphens w:val="0"/>
        <w:spacing w:line="240" w:lineRule="auto"/>
        <w:jc w:val="both"/>
        <w:rPr>
          <w:rFonts w:ascii="Arial Narrow" w:eastAsia="Calibri" w:hAnsi="Arial Narrow" w:cs="Arial"/>
          <w:kern w:val="0"/>
          <w:lang w:eastAsia="en-US"/>
        </w:rPr>
      </w:pPr>
      <w:r w:rsidRPr="006862A3">
        <w:rPr>
          <w:rFonts w:ascii="Arial Narrow" w:eastAsia="Calibri" w:hAnsi="Arial Narrow" w:cs="Arial"/>
          <w:kern w:val="0"/>
          <w:lang w:eastAsia="en-US"/>
        </w:rPr>
        <w:t>Instytucja Pośrednicząca może podjąć decyzję o odstąpieniu od kontroli w danym roku obrachunkowym projektu skontrolowanego w roku poprzednim jeśli jego realizacja nie budziła zastrzeżeń</w:t>
      </w:r>
      <w:r w:rsidR="00A23322" w:rsidRPr="006862A3">
        <w:rPr>
          <w:rFonts w:ascii="Arial Narrow" w:eastAsia="Calibri" w:hAnsi="Arial Narrow" w:cs="Arial"/>
          <w:kern w:val="0"/>
          <w:sz w:val="22"/>
          <w:szCs w:val="22"/>
          <w:vertAlign w:val="superscript"/>
          <w:lang w:eastAsia="en-US"/>
        </w:rPr>
        <w:footnoteReference w:id="16"/>
      </w:r>
      <w:r w:rsidRPr="006862A3">
        <w:rPr>
          <w:rFonts w:ascii="Arial Narrow" w:eastAsia="Calibri" w:hAnsi="Arial Narrow" w:cs="Arial"/>
          <w:kern w:val="0"/>
          <w:lang w:eastAsia="en-US"/>
        </w:rPr>
        <w:t>. Wyłączenie to nie dotyczy projektów:</w:t>
      </w:r>
    </w:p>
    <w:p w14:paraId="55459386" w14:textId="77777777" w:rsidR="00462D09" w:rsidRPr="006862A3" w:rsidRDefault="0099468E" w:rsidP="00BD6A6A">
      <w:pPr>
        <w:numPr>
          <w:ilvl w:val="0"/>
          <w:numId w:val="50"/>
        </w:numPr>
        <w:suppressAutoHyphens w:val="0"/>
        <w:spacing w:line="276" w:lineRule="auto"/>
        <w:ind w:left="1134" w:hanging="425"/>
        <w:jc w:val="both"/>
        <w:rPr>
          <w:rFonts w:ascii="Arial Narrow" w:hAnsi="Arial Narrow" w:cs="Arial"/>
        </w:rPr>
      </w:pPr>
      <w:r w:rsidRPr="006862A3">
        <w:rPr>
          <w:rFonts w:ascii="Arial Narrow" w:hAnsi="Arial Narrow" w:cs="Arial"/>
        </w:rPr>
        <w:t xml:space="preserve">które zostały </w:t>
      </w:r>
      <w:r w:rsidR="00462D09" w:rsidRPr="006862A3">
        <w:rPr>
          <w:rFonts w:ascii="Arial Narrow" w:hAnsi="Arial Narrow" w:cs="Arial"/>
        </w:rPr>
        <w:t>ocenione wg kategorii 3</w:t>
      </w:r>
      <w:r w:rsidR="00462D09" w:rsidRPr="006862A3">
        <w:rPr>
          <w:rFonts w:ascii="Arial Narrow" w:hAnsi="Arial Narrow" w:cs="Arial"/>
          <w:i/>
        </w:rPr>
        <w:t>,</w:t>
      </w:r>
    </w:p>
    <w:p w14:paraId="69396B65" w14:textId="77777777" w:rsidR="00462D09" w:rsidRPr="006862A3" w:rsidRDefault="00462D09" w:rsidP="00BD6A6A">
      <w:pPr>
        <w:numPr>
          <w:ilvl w:val="0"/>
          <w:numId w:val="50"/>
        </w:numPr>
        <w:suppressAutoHyphens w:val="0"/>
        <w:spacing w:line="276" w:lineRule="auto"/>
        <w:ind w:left="1134" w:hanging="425"/>
        <w:jc w:val="both"/>
        <w:rPr>
          <w:rFonts w:ascii="Arial Narrow" w:hAnsi="Arial Narrow" w:cs="Arial"/>
        </w:rPr>
      </w:pPr>
      <w:r w:rsidRPr="006862A3">
        <w:rPr>
          <w:rFonts w:ascii="Arial Narrow" w:hAnsi="Arial Narrow" w:cs="Arial"/>
        </w:rPr>
        <w:t>w których stwierdzono wydatki niekwalifikowalne przekraczające 10% wartości środków zatwierdzonych do dnia kontroli lub równowartość dofinansowania w złotych wynoszącą 10 000 EUR</w:t>
      </w:r>
      <w:r w:rsidR="00BB1907" w:rsidRPr="006862A3">
        <w:rPr>
          <w:rFonts w:ascii="Arial Narrow" w:eastAsia="Calibri" w:hAnsi="Arial Narrow" w:cs="Arial"/>
          <w:kern w:val="0"/>
          <w:sz w:val="22"/>
          <w:szCs w:val="22"/>
          <w:vertAlign w:val="superscript"/>
          <w:lang w:eastAsia="en-US"/>
        </w:rPr>
        <w:footnoteReference w:id="17"/>
      </w:r>
      <w:r w:rsidRPr="006862A3">
        <w:rPr>
          <w:rFonts w:ascii="Arial Narrow" w:hAnsi="Arial Narrow" w:cs="Arial"/>
        </w:rPr>
        <w:t>,</w:t>
      </w:r>
    </w:p>
    <w:p w14:paraId="5AD9FB39" w14:textId="77777777" w:rsidR="007F5C30" w:rsidRPr="006862A3" w:rsidRDefault="00462D09" w:rsidP="00BD6A6A">
      <w:pPr>
        <w:numPr>
          <w:ilvl w:val="0"/>
          <w:numId w:val="50"/>
        </w:numPr>
        <w:suppressAutoHyphens w:val="0"/>
        <w:spacing w:line="276" w:lineRule="auto"/>
        <w:ind w:left="1134" w:hanging="425"/>
        <w:jc w:val="both"/>
        <w:rPr>
          <w:rFonts w:ascii="Arial Narrow" w:hAnsi="Arial Narrow" w:cs="Arial"/>
        </w:rPr>
      </w:pPr>
      <w:r w:rsidRPr="006862A3">
        <w:rPr>
          <w:rFonts w:ascii="Arial Narrow" w:hAnsi="Arial Narrow" w:cs="Arial"/>
        </w:rPr>
        <w:t xml:space="preserve">w ramach których wydatki niekwalifikowalne dotyczyły realizacji projektu niezgodnie </w:t>
      </w:r>
    </w:p>
    <w:p w14:paraId="7787AB5F" w14:textId="77777777" w:rsidR="00462D09" w:rsidRPr="006862A3" w:rsidRDefault="00462D09" w:rsidP="007F5C30">
      <w:pPr>
        <w:suppressAutoHyphens w:val="0"/>
        <w:spacing w:line="276" w:lineRule="auto"/>
        <w:ind w:left="1134"/>
        <w:jc w:val="both"/>
        <w:rPr>
          <w:rFonts w:ascii="Arial Narrow" w:hAnsi="Arial Narrow" w:cs="Arial"/>
        </w:rPr>
      </w:pPr>
      <w:r w:rsidRPr="006862A3">
        <w:rPr>
          <w:rFonts w:ascii="Arial Narrow" w:hAnsi="Arial Narrow" w:cs="Arial"/>
        </w:rPr>
        <w:t>z celami szczegółowymi RPO lub kryteriami wyboru projektów,</w:t>
      </w:r>
    </w:p>
    <w:p w14:paraId="2AC64A68" w14:textId="77777777" w:rsidR="00462D09" w:rsidRPr="006862A3" w:rsidRDefault="00462D09" w:rsidP="00BD6A6A">
      <w:pPr>
        <w:numPr>
          <w:ilvl w:val="0"/>
          <w:numId w:val="50"/>
        </w:numPr>
        <w:suppressAutoHyphens w:val="0"/>
        <w:spacing w:line="276" w:lineRule="auto"/>
        <w:ind w:left="1134" w:hanging="425"/>
        <w:jc w:val="both"/>
        <w:rPr>
          <w:rFonts w:ascii="Arial Narrow" w:hAnsi="Arial Narrow" w:cs="Arial"/>
        </w:rPr>
      </w:pPr>
      <w:r w:rsidRPr="006862A3">
        <w:rPr>
          <w:rFonts w:ascii="Arial Narrow" w:hAnsi="Arial Narrow" w:cs="Arial"/>
        </w:rPr>
        <w:t>w ramach których stwierdzono niekwalifikowalność co najmniej 10% uczestników projektu,</w:t>
      </w:r>
    </w:p>
    <w:p w14:paraId="14214B08" w14:textId="77777777" w:rsidR="00462D09" w:rsidRPr="006862A3" w:rsidRDefault="00462D09" w:rsidP="00BD6A6A">
      <w:pPr>
        <w:numPr>
          <w:ilvl w:val="0"/>
          <w:numId w:val="50"/>
        </w:numPr>
        <w:suppressAutoHyphens w:val="0"/>
        <w:spacing w:line="276" w:lineRule="auto"/>
        <w:ind w:left="1134" w:hanging="425"/>
        <w:jc w:val="both"/>
        <w:rPr>
          <w:rFonts w:ascii="Arial Narrow" w:hAnsi="Arial Narrow" w:cs="Arial"/>
        </w:rPr>
      </w:pPr>
      <w:r w:rsidRPr="006862A3">
        <w:rPr>
          <w:rFonts w:ascii="Arial Narrow" w:hAnsi="Arial Narrow" w:cs="Arial"/>
        </w:rPr>
        <w:t>w których stwierdzono naruszenie ustawy Prawo zamówień publicznych poprzez nieuzasadnione zastosowanie trybów udzielenia zamówienia, innych niż podstawowe,</w:t>
      </w:r>
    </w:p>
    <w:p w14:paraId="5C481DD0" w14:textId="77777777" w:rsidR="00462D09" w:rsidRPr="006862A3" w:rsidRDefault="00462D09" w:rsidP="00BD6A6A">
      <w:pPr>
        <w:numPr>
          <w:ilvl w:val="0"/>
          <w:numId w:val="50"/>
        </w:numPr>
        <w:suppressAutoHyphens w:val="0"/>
        <w:spacing w:line="276" w:lineRule="auto"/>
        <w:ind w:left="1134" w:hanging="425"/>
        <w:jc w:val="both"/>
        <w:rPr>
          <w:rFonts w:ascii="Arial Narrow" w:hAnsi="Arial Narrow" w:cs="Arial"/>
        </w:rPr>
      </w:pPr>
      <w:r w:rsidRPr="006862A3">
        <w:rPr>
          <w:rFonts w:ascii="Arial Narrow" w:hAnsi="Arial Narrow" w:cs="Arial"/>
        </w:rPr>
        <w:t>realizowane przez beneficjentów, co do których potwierdzono dopuszczenie się oszustw finansowych lub korupcji</w:t>
      </w:r>
      <w:r w:rsidRPr="006862A3">
        <w:rPr>
          <w:rStyle w:val="Odwoanieprzypisudolnego"/>
          <w:rFonts w:ascii="Arial Narrow" w:hAnsi="Arial Narrow" w:cs="Arial"/>
        </w:rPr>
        <w:footnoteReference w:id="18"/>
      </w:r>
      <w:r w:rsidRPr="006862A3">
        <w:rPr>
          <w:rFonts w:ascii="Arial Narrow" w:hAnsi="Arial Narrow" w:cs="Arial"/>
        </w:rPr>
        <w:t>.</w:t>
      </w:r>
    </w:p>
    <w:p w14:paraId="55AC9F56" w14:textId="77777777" w:rsidR="00462D09" w:rsidRPr="006862A3" w:rsidRDefault="00462D09" w:rsidP="00124153">
      <w:pPr>
        <w:pStyle w:val="Nagwek1"/>
        <w:spacing w:line="276" w:lineRule="auto"/>
        <w:jc w:val="both"/>
        <w:rPr>
          <w:rFonts w:ascii="Arial Narrow" w:hAnsi="Arial Narrow"/>
          <w:sz w:val="24"/>
          <w:szCs w:val="24"/>
        </w:rPr>
      </w:pPr>
      <w:r w:rsidRPr="006862A3">
        <w:rPr>
          <w:rFonts w:ascii="Arial Narrow" w:hAnsi="Arial Narrow"/>
          <w:sz w:val="24"/>
          <w:szCs w:val="24"/>
        </w:rPr>
        <w:t>Kryteria dotyczące kolejności wyboru projektów do kontroli (w przypadku kontroli wszystkich projektów)</w:t>
      </w:r>
    </w:p>
    <w:p w14:paraId="5A6979DC" w14:textId="77777777" w:rsidR="00462D09" w:rsidRPr="006862A3" w:rsidRDefault="00462D09" w:rsidP="00124153">
      <w:pPr>
        <w:spacing w:line="276" w:lineRule="auto"/>
        <w:ind w:left="426"/>
        <w:jc w:val="both"/>
        <w:rPr>
          <w:rFonts w:ascii="Arial Narrow" w:hAnsi="Arial Narrow" w:cs="Arial"/>
          <w:lang w:eastAsia="pl-PL"/>
        </w:rPr>
      </w:pPr>
    </w:p>
    <w:p w14:paraId="1B74E20A" w14:textId="77777777" w:rsidR="00462D09" w:rsidRPr="006862A3" w:rsidRDefault="00462D09" w:rsidP="00124153">
      <w:pPr>
        <w:spacing w:line="276" w:lineRule="auto"/>
        <w:jc w:val="both"/>
        <w:rPr>
          <w:rFonts w:ascii="Arial Narrow" w:hAnsi="Arial Narrow" w:cs="Arial"/>
        </w:rPr>
      </w:pPr>
      <w:r w:rsidRPr="006862A3">
        <w:rPr>
          <w:rFonts w:ascii="Arial Narrow" w:hAnsi="Arial Narrow" w:cs="Arial"/>
        </w:rPr>
        <w:t xml:space="preserve">W celu ustalenia kolejności projektów do kontroli w danym kwartale, Wojewódzki Urząd Pracy w Zielonej Górze będzie opracowywał kwartalne plany kontroli, które będą sporządzane przed zakończeniem każdego kwartału. </w:t>
      </w:r>
    </w:p>
    <w:p w14:paraId="6E10496F" w14:textId="77777777" w:rsidR="00462D09" w:rsidRPr="006862A3" w:rsidRDefault="00462D09" w:rsidP="00124153">
      <w:pPr>
        <w:spacing w:line="276" w:lineRule="auto"/>
        <w:jc w:val="both"/>
        <w:rPr>
          <w:rFonts w:ascii="Arial Narrow" w:hAnsi="Arial Narrow" w:cs="Arial"/>
          <w:lang w:eastAsia="pl-PL"/>
        </w:rPr>
      </w:pPr>
    </w:p>
    <w:p w14:paraId="01DE232F" w14:textId="77777777" w:rsidR="00462D09" w:rsidRPr="006862A3" w:rsidRDefault="00462D09" w:rsidP="00124153">
      <w:pPr>
        <w:spacing w:line="276" w:lineRule="auto"/>
        <w:jc w:val="both"/>
        <w:rPr>
          <w:rFonts w:ascii="Arial Narrow" w:hAnsi="Arial Narrow" w:cs="Arial"/>
          <w:b/>
        </w:rPr>
      </w:pPr>
      <w:r w:rsidRPr="006862A3">
        <w:rPr>
          <w:rFonts w:ascii="Arial Narrow" w:hAnsi="Arial Narrow" w:cs="Arial"/>
          <w:b/>
          <w:lang w:eastAsia="pl-PL"/>
        </w:rPr>
        <w:t xml:space="preserve">W związku z faktem, iż IP planuje </w:t>
      </w:r>
      <w:r w:rsidR="00B1164A" w:rsidRPr="006862A3">
        <w:rPr>
          <w:rFonts w:ascii="Arial Narrow" w:hAnsi="Arial Narrow" w:cs="Arial"/>
          <w:b/>
          <w:lang w:eastAsia="pl-PL"/>
        </w:rPr>
        <w:t xml:space="preserve">przeprowadzenie przynajmniej jednej kontroli każdego </w:t>
      </w:r>
      <w:r w:rsidRPr="006862A3">
        <w:rPr>
          <w:rFonts w:ascii="Arial Narrow" w:hAnsi="Arial Narrow" w:cs="Arial"/>
          <w:b/>
          <w:lang w:eastAsia="pl-PL"/>
        </w:rPr>
        <w:t>projekt</w:t>
      </w:r>
      <w:r w:rsidR="00B1164A" w:rsidRPr="006862A3">
        <w:rPr>
          <w:rFonts w:ascii="Arial Narrow" w:hAnsi="Arial Narrow" w:cs="Arial"/>
          <w:b/>
          <w:lang w:eastAsia="pl-PL"/>
        </w:rPr>
        <w:t xml:space="preserve">u w okresie </w:t>
      </w:r>
      <w:r w:rsidR="00FE4813" w:rsidRPr="006862A3">
        <w:rPr>
          <w:rFonts w:ascii="Arial Narrow" w:hAnsi="Arial Narrow" w:cs="Arial"/>
          <w:b/>
          <w:lang w:eastAsia="pl-PL"/>
        </w:rPr>
        <w:t>jego</w:t>
      </w:r>
      <w:r w:rsidR="00B1164A" w:rsidRPr="006862A3">
        <w:rPr>
          <w:rFonts w:ascii="Arial Narrow" w:hAnsi="Arial Narrow" w:cs="Arial"/>
          <w:b/>
          <w:lang w:eastAsia="pl-PL"/>
        </w:rPr>
        <w:t xml:space="preserve"> realizacji</w:t>
      </w:r>
      <w:r w:rsidRPr="006862A3">
        <w:rPr>
          <w:rFonts w:ascii="Arial Narrow" w:hAnsi="Arial Narrow" w:cs="Arial"/>
          <w:b/>
          <w:lang w:eastAsia="pl-PL"/>
        </w:rPr>
        <w:t>, d</w:t>
      </w:r>
      <w:r w:rsidRPr="006862A3">
        <w:rPr>
          <w:rFonts w:ascii="Arial Narrow" w:hAnsi="Arial Narrow" w:cs="Arial"/>
          <w:b/>
        </w:rPr>
        <w:t xml:space="preserve">o czynników mających wpływ na ustalenie kolejności projektów do kontroli w danym kwartale/roku obrachunkowym należeć będą: </w:t>
      </w:r>
    </w:p>
    <w:p w14:paraId="41F87F4A" w14:textId="77777777" w:rsidR="00462D09" w:rsidRPr="006862A3" w:rsidRDefault="00462D09" w:rsidP="00BD6A6A">
      <w:pPr>
        <w:numPr>
          <w:ilvl w:val="0"/>
          <w:numId w:val="51"/>
        </w:numPr>
        <w:suppressAutoHyphens w:val="0"/>
        <w:spacing w:line="276" w:lineRule="auto"/>
        <w:ind w:left="426" w:firstLine="283"/>
        <w:jc w:val="both"/>
        <w:rPr>
          <w:rFonts w:ascii="Arial Narrow" w:hAnsi="Arial Narrow" w:cs="Arial"/>
          <w:b/>
        </w:rPr>
      </w:pPr>
      <w:r w:rsidRPr="006862A3">
        <w:rPr>
          <w:rFonts w:ascii="Arial Narrow" w:hAnsi="Arial Narrow" w:cs="Arial"/>
          <w:b/>
        </w:rPr>
        <w:t>wyniki analiz ryzyka;</w:t>
      </w:r>
    </w:p>
    <w:p w14:paraId="75382315" w14:textId="77777777" w:rsidR="007D57C3" w:rsidRPr="006862A3" w:rsidRDefault="00AF1438" w:rsidP="00BD6A6A">
      <w:pPr>
        <w:numPr>
          <w:ilvl w:val="0"/>
          <w:numId w:val="51"/>
        </w:numPr>
        <w:suppressAutoHyphens w:val="0"/>
        <w:spacing w:line="276" w:lineRule="auto"/>
        <w:ind w:left="426" w:firstLine="283"/>
        <w:jc w:val="both"/>
        <w:rPr>
          <w:rFonts w:ascii="Arial Narrow" w:hAnsi="Arial Narrow" w:cs="Arial"/>
          <w:b/>
        </w:rPr>
      </w:pPr>
      <w:r w:rsidRPr="006862A3">
        <w:rPr>
          <w:rFonts w:ascii="Arial Narrow" w:hAnsi="Arial Narrow" w:cs="Arial"/>
          <w:b/>
        </w:rPr>
        <w:t>okres realizacji projektu</w:t>
      </w:r>
      <w:r w:rsidR="007D57C3" w:rsidRPr="006862A3">
        <w:rPr>
          <w:rFonts w:ascii="Arial Narrow" w:hAnsi="Arial Narrow" w:cs="Arial"/>
          <w:b/>
        </w:rPr>
        <w:t>;</w:t>
      </w:r>
    </w:p>
    <w:p w14:paraId="05A6CE60" w14:textId="77777777" w:rsidR="007D57C3" w:rsidRPr="006862A3" w:rsidRDefault="007D57C3" w:rsidP="00BD6A6A">
      <w:pPr>
        <w:numPr>
          <w:ilvl w:val="0"/>
          <w:numId w:val="51"/>
        </w:numPr>
        <w:suppressAutoHyphens w:val="0"/>
        <w:spacing w:line="276" w:lineRule="auto"/>
        <w:ind w:left="426" w:firstLine="283"/>
        <w:jc w:val="both"/>
        <w:rPr>
          <w:rFonts w:ascii="Arial Narrow" w:hAnsi="Arial Narrow" w:cs="Arial"/>
          <w:b/>
        </w:rPr>
      </w:pPr>
      <w:r w:rsidRPr="006862A3">
        <w:rPr>
          <w:rFonts w:ascii="Arial Narrow" w:eastAsia="Calibri" w:hAnsi="Arial Narrow" w:cs="Arial"/>
          <w:b/>
          <w:lang w:eastAsia="en-US"/>
        </w:rPr>
        <w:t xml:space="preserve">stopień zrealizowania projektu (zaawansowanie rzeczowe/ finansowe). </w:t>
      </w:r>
      <w:r w:rsidRPr="006862A3">
        <w:rPr>
          <w:rFonts w:ascii="Arial Narrow" w:hAnsi="Arial Narrow" w:cs="Arial"/>
          <w:b/>
        </w:rPr>
        <w:br/>
      </w:r>
    </w:p>
    <w:p w14:paraId="6B47E228" w14:textId="77777777" w:rsidR="00462D09" w:rsidRPr="006862A3" w:rsidRDefault="00462D09" w:rsidP="00124153">
      <w:pPr>
        <w:spacing w:line="276" w:lineRule="auto"/>
        <w:jc w:val="both"/>
        <w:rPr>
          <w:rFonts w:ascii="Arial Narrow" w:hAnsi="Arial Narrow" w:cs="Arial"/>
          <w:b/>
        </w:rPr>
      </w:pPr>
      <w:r w:rsidRPr="006862A3">
        <w:rPr>
          <w:rFonts w:ascii="Arial Narrow" w:hAnsi="Arial Narrow" w:cs="Arial"/>
          <w:b/>
        </w:rPr>
        <w:t>Ponadto uwzględniane będą sytuacje, gdy projekt podlegał w ostatnim czasie kontroli.</w:t>
      </w:r>
    </w:p>
    <w:p w14:paraId="3FBC1BF5" w14:textId="77777777" w:rsidR="00462D09" w:rsidRPr="006862A3" w:rsidRDefault="00462D09" w:rsidP="00124153">
      <w:pPr>
        <w:spacing w:line="276" w:lineRule="auto"/>
        <w:jc w:val="both"/>
        <w:rPr>
          <w:rFonts w:ascii="Arial Narrow" w:hAnsi="Arial Narrow" w:cs="Arial"/>
          <w:lang w:eastAsia="pl-PL"/>
        </w:rPr>
      </w:pPr>
    </w:p>
    <w:p w14:paraId="2E89508F" w14:textId="77777777" w:rsidR="00462D09" w:rsidRPr="006862A3" w:rsidRDefault="00462D09" w:rsidP="00124153">
      <w:pPr>
        <w:spacing w:line="276" w:lineRule="auto"/>
        <w:jc w:val="both"/>
        <w:rPr>
          <w:rFonts w:ascii="Arial Narrow" w:hAnsi="Arial Narrow" w:cs="Arial"/>
          <w:lang w:eastAsia="pl-PL"/>
        </w:rPr>
      </w:pPr>
      <w:r w:rsidRPr="006862A3">
        <w:rPr>
          <w:rFonts w:ascii="Arial Narrow" w:hAnsi="Arial Narrow" w:cs="Arial"/>
          <w:lang w:eastAsia="pl-PL"/>
        </w:rPr>
        <w:t xml:space="preserve">W oparciu o wyniki analiz ryzyka i powyższe kryteria Instytucja Pośrednicząca ustali kolejność wyboru projektów do kontroli, zgodnie z zasadą, iż projekty o wyższym stopniu ryzyka oraz projekty bardziej zaawansowane rzeczowo i/lub finansowo, o wyższym stopniu złożoności oraz w odniesieniu do których wpłynęło więcej skarg i/lub informacji o podejrzeniach oszustw, będą kontrolowane w pierwszej kolejności. </w:t>
      </w:r>
    </w:p>
    <w:p w14:paraId="64E44D85" w14:textId="77777777" w:rsidR="00207A7D" w:rsidRPr="006862A3" w:rsidRDefault="00462D09" w:rsidP="00124153">
      <w:pPr>
        <w:spacing w:line="276" w:lineRule="auto"/>
        <w:jc w:val="both"/>
        <w:rPr>
          <w:rFonts w:ascii="Arial Narrow" w:hAnsi="Arial Narrow" w:cs="Arial"/>
          <w:lang w:eastAsia="pl-PL"/>
        </w:rPr>
      </w:pPr>
      <w:r w:rsidRPr="006862A3">
        <w:rPr>
          <w:rFonts w:ascii="Arial Narrow" w:hAnsi="Arial Narrow" w:cs="Arial"/>
          <w:lang w:eastAsia="pl-PL"/>
        </w:rPr>
        <w:t xml:space="preserve">W sytuacji, gdy z przyczyn niezależnych od jednostki kontrolującej nie będzie możliwości kontroli projektu wskazanego do kontroli w danym terminie (kolejności), Instytucja Pośrednicząca zastrzega sobie </w:t>
      </w:r>
      <w:r w:rsidRPr="006862A3">
        <w:rPr>
          <w:rFonts w:ascii="Arial Narrow" w:hAnsi="Arial Narrow" w:cs="Arial"/>
          <w:lang w:eastAsia="pl-PL"/>
        </w:rPr>
        <w:lastRenderedPageBreak/>
        <w:t>możliwość poddania kontroli kolejnego projektu z listy, zgodnie z określoną chronologią. Projekt, który zostanie w ten sposób pominięty zostanie poddany kontroli w pierwszym możliwym terminie, poza ustaloną kolejnością.</w:t>
      </w:r>
    </w:p>
    <w:p w14:paraId="257EE3C6" w14:textId="77777777" w:rsidR="00462D09" w:rsidRPr="006862A3" w:rsidRDefault="00462D09" w:rsidP="00124153">
      <w:pPr>
        <w:tabs>
          <w:tab w:val="left" w:pos="426"/>
        </w:tabs>
        <w:spacing w:line="276" w:lineRule="auto"/>
        <w:jc w:val="both"/>
        <w:rPr>
          <w:rFonts w:ascii="Arial Narrow" w:hAnsi="Arial Narrow" w:cs="Arial"/>
          <w:b/>
          <w:lang w:eastAsia="pl-PL"/>
        </w:rPr>
      </w:pPr>
      <w:r w:rsidRPr="006862A3">
        <w:rPr>
          <w:rFonts w:ascii="Arial Narrow" w:hAnsi="Arial Narrow" w:cs="Arial"/>
          <w:b/>
          <w:lang w:eastAsia="pl-PL"/>
        </w:rPr>
        <w:t>Kontrole projektów na miejscu w siedzibie beneficjenta (w trakcie i na zakończenie)</w:t>
      </w:r>
    </w:p>
    <w:p w14:paraId="0FF4F175" w14:textId="77777777" w:rsidR="00462D09" w:rsidRPr="006862A3" w:rsidRDefault="00462D09" w:rsidP="00124153">
      <w:pPr>
        <w:spacing w:line="276" w:lineRule="auto"/>
        <w:jc w:val="both"/>
        <w:rPr>
          <w:rFonts w:ascii="Arial Narrow" w:hAnsi="Arial Narrow" w:cs="Arial"/>
        </w:rPr>
      </w:pPr>
      <w:r w:rsidRPr="006862A3">
        <w:rPr>
          <w:rFonts w:ascii="Arial Narrow" w:hAnsi="Arial Narrow" w:cs="Arial"/>
        </w:rPr>
        <w:t xml:space="preserve">Celem kontroli projektu w siedzibie beneficjenta jest kompleksowe sprawdzenie zgodności realizowanego projektu z umową o dofinansowanie oraz informacjami przedstawianymi we wnioskach o płatność na podstawie dokumentacji merytorycznej i finansowej, dostępnej w siedzibie beneficjenta. </w:t>
      </w:r>
    </w:p>
    <w:p w14:paraId="42DFD6C4" w14:textId="77777777" w:rsidR="00462D09" w:rsidRPr="006862A3" w:rsidRDefault="00462D09" w:rsidP="00124153">
      <w:pPr>
        <w:tabs>
          <w:tab w:val="left" w:pos="426"/>
        </w:tabs>
        <w:spacing w:line="276" w:lineRule="auto"/>
        <w:jc w:val="both"/>
        <w:rPr>
          <w:rFonts w:ascii="Arial Narrow" w:hAnsi="Arial Narrow" w:cs="Arial"/>
        </w:rPr>
      </w:pPr>
      <w:r w:rsidRPr="006862A3">
        <w:rPr>
          <w:rFonts w:ascii="Arial Narrow" w:hAnsi="Arial Narrow" w:cs="Arial"/>
        </w:rPr>
        <w:t>Kontroli na miejscu w siedzibie beneficjenta podlegają standardowo następujące obszary:</w:t>
      </w:r>
    </w:p>
    <w:p w14:paraId="203EFF10" w14:textId="77777777" w:rsidR="00462D09" w:rsidRPr="006862A3" w:rsidRDefault="00462D09" w:rsidP="00A34922">
      <w:pPr>
        <w:numPr>
          <w:ilvl w:val="0"/>
          <w:numId w:val="59"/>
        </w:numPr>
        <w:tabs>
          <w:tab w:val="clear" w:pos="720"/>
          <w:tab w:val="num" w:pos="1134"/>
        </w:tabs>
        <w:suppressAutoHyphens w:val="0"/>
        <w:spacing w:line="276" w:lineRule="auto"/>
        <w:ind w:left="1134" w:hanging="425"/>
        <w:jc w:val="both"/>
        <w:rPr>
          <w:rFonts w:ascii="Arial Narrow" w:hAnsi="Arial Narrow" w:cs="Arial"/>
        </w:rPr>
      </w:pPr>
      <w:r w:rsidRPr="006862A3">
        <w:rPr>
          <w:rFonts w:ascii="Arial Narrow" w:hAnsi="Arial Narrow" w:cs="Arial"/>
        </w:rPr>
        <w:t>zgodność rzeczowa realizacji projektu, w tym zgodność podejmowanych działań merytorycznych z celami projektu i prawidłowość realizacji zadań związanych z monitorowaniem projektu,</w:t>
      </w:r>
    </w:p>
    <w:p w14:paraId="2BCBC4D5" w14:textId="77777777" w:rsidR="00462D09" w:rsidRPr="006862A3" w:rsidRDefault="00462D09" w:rsidP="00A34922">
      <w:pPr>
        <w:numPr>
          <w:ilvl w:val="0"/>
          <w:numId w:val="59"/>
        </w:numPr>
        <w:tabs>
          <w:tab w:val="clear" w:pos="720"/>
          <w:tab w:val="num" w:pos="1134"/>
        </w:tabs>
        <w:suppressAutoHyphens w:val="0"/>
        <w:spacing w:line="276" w:lineRule="auto"/>
        <w:ind w:left="1134" w:hanging="425"/>
        <w:jc w:val="both"/>
        <w:rPr>
          <w:rFonts w:ascii="Arial Narrow" w:hAnsi="Arial Narrow" w:cs="Arial"/>
        </w:rPr>
      </w:pPr>
      <w:r w:rsidRPr="006862A3">
        <w:rPr>
          <w:rFonts w:ascii="Arial Narrow" w:hAnsi="Arial Narrow" w:cs="Arial"/>
        </w:rPr>
        <w:t>prawidłowość realizacji polityk horyzontalnych, w tym równości szans i niedyskryminacji i równości szans płci,</w:t>
      </w:r>
    </w:p>
    <w:p w14:paraId="434AE5D0" w14:textId="77777777" w:rsidR="00462D09" w:rsidRPr="006862A3" w:rsidRDefault="00462D09" w:rsidP="00A34922">
      <w:pPr>
        <w:numPr>
          <w:ilvl w:val="0"/>
          <w:numId w:val="59"/>
        </w:numPr>
        <w:tabs>
          <w:tab w:val="clear" w:pos="720"/>
        </w:tabs>
        <w:suppressAutoHyphens w:val="0"/>
        <w:spacing w:line="276" w:lineRule="auto"/>
        <w:ind w:left="1134" w:hanging="425"/>
        <w:jc w:val="both"/>
        <w:rPr>
          <w:rFonts w:ascii="Arial Narrow" w:hAnsi="Arial Narrow" w:cs="Arial"/>
        </w:rPr>
      </w:pPr>
      <w:r w:rsidRPr="006862A3">
        <w:rPr>
          <w:rFonts w:ascii="Arial Narrow" w:hAnsi="Arial Narrow" w:cs="Arial"/>
        </w:rPr>
        <w:t>kwalifikowalność uczestników projektu oraz prawidłowości przetwarzania danych osobowych,</w:t>
      </w:r>
    </w:p>
    <w:p w14:paraId="2B5F2C83" w14:textId="77777777" w:rsidR="00462D09" w:rsidRPr="006862A3" w:rsidRDefault="00462D09" w:rsidP="00A34922">
      <w:pPr>
        <w:numPr>
          <w:ilvl w:val="0"/>
          <w:numId w:val="59"/>
        </w:numPr>
        <w:tabs>
          <w:tab w:val="left" w:pos="1134"/>
        </w:tabs>
        <w:suppressAutoHyphens w:val="0"/>
        <w:spacing w:line="276" w:lineRule="auto"/>
        <w:ind w:hanging="11"/>
        <w:jc w:val="both"/>
        <w:rPr>
          <w:rFonts w:ascii="Arial Narrow" w:hAnsi="Arial Narrow" w:cs="Arial"/>
        </w:rPr>
      </w:pPr>
      <w:r w:rsidRPr="006862A3">
        <w:rPr>
          <w:rFonts w:ascii="Arial Narrow" w:hAnsi="Arial Narrow" w:cs="Arial"/>
        </w:rPr>
        <w:t>prawidłowość rozliczeń finansowych,</w:t>
      </w:r>
    </w:p>
    <w:p w14:paraId="7D3B7028" w14:textId="77777777" w:rsidR="00462D09" w:rsidRPr="006862A3" w:rsidRDefault="00462D09" w:rsidP="00A34922">
      <w:pPr>
        <w:numPr>
          <w:ilvl w:val="0"/>
          <w:numId w:val="59"/>
        </w:numPr>
        <w:tabs>
          <w:tab w:val="left" w:pos="1134"/>
        </w:tabs>
        <w:suppressAutoHyphens w:val="0"/>
        <w:spacing w:line="276" w:lineRule="auto"/>
        <w:ind w:hanging="11"/>
        <w:jc w:val="both"/>
        <w:rPr>
          <w:rFonts w:ascii="Arial Narrow" w:hAnsi="Arial Narrow" w:cs="Arial"/>
        </w:rPr>
      </w:pPr>
      <w:r w:rsidRPr="006862A3">
        <w:rPr>
          <w:rFonts w:ascii="Arial Narrow" w:hAnsi="Arial Narrow" w:cs="Arial"/>
        </w:rPr>
        <w:t>poprawność udzielania zamówień publicznych</w:t>
      </w:r>
      <w:r w:rsidR="00AF1438" w:rsidRPr="006862A3">
        <w:rPr>
          <w:rFonts w:ascii="Arial Narrow" w:hAnsi="Arial Narrow" w:cs="Arial"/>
        </w:rPr>
        <w:t>/</w:t>
      </w:r>
      <w:r w:rsidR="00AF1438" w:rsidRPr="006862A3">
        <w:rPr>
          <w:rFonts w:ascii="Arial Narrow" w:eastAsia="Calibri" w:hAnsi="Arial Narrow" w:cs="Arial"/>
          <w:lang w:eastAsia="en-US"/>
        </w:rPr>
        <w:t>stosowania zasady konkurencyjności</w:t>
      </w:r>
      <w:r w:rsidRPr="006862A3">
        <w:rPr>
          <w:rFonts w:ascii="Arial Narrow" w:hAnsi="Arial Narrow" w:cs="Arial"/>
        </w:rPr>
        <w:t>,</w:t>
      </w:r>
    </w:p>
    <w:p w14:paraId="6C4AB52D" w14:textId="77777777" w:rsidR="00462D09" w:rsidRPr="006862A3" w:rsidRDefault="00462D09" w:rsidP="00A34922">
      <w:pPr>
        <w:numPr>
          <w:ilvl w:val="0"/>
          <w:numId w:val="59"/>
        </w:numPr>
        <w:tabs>
          <w:tab w:val="left" w:pos="1134"/>
        </w:tabs>
        <w:suppressAutoHyphens w:val="0"/>
        <w:spacing w:line="276" w:lineRule="auto"/>
        <w:ind w:hanging="11"/>
        <w:jc w:val="both"/>
        <w:rPr>
          <w:rFonts w:ascii="Arial Narrow" w:hAnsi="Arial Narrow" w:cs="Arial"/>
        </w:rPr>
      </w:pPr>
      <w:r w:rsidRPr="006862A3">
        <w:rPr>
          <w:rFonts w:ascii="Arial Narrow" w:hAnsi="Arial Narrow" w:cs="Arial"/>
        </w:rPr>
        <w:t>kwalifikowalność personelu projektu,</w:t>
      </w:r>
    </w:p>
    <w:p w14:paraId="091568ED" w14:textId="77777777" w:rsidR="00DA6783" w:rsidRPr="006862A3" w:rsidRDefault="00462D09" w:rsidP="00A34922">
      <w:pPr>
        <w:numPr>
          <w:ilvl w:val="0"/>
          <w:numId w:val="59"/>
        </w:numPr>
        <w:tabs>
          <w:tab w:val="clear" w:pos="720"/>
          <w:tab w:val="num" w:pos="1134"/>
        </w:tabs>
        <w:suppressAutoHyphens w:val="0"/>
        <w:spacing w:line="276" w:lineRule="auto"/>
        <w:ind w:left="1134" w:hanging="425"/>
        <w:jc w:val="both"/>
        <w:rPr>
          <w:rFonts w:eastAsia="Calibri" w:cs="Arial"/>
          <w:sz w:val="22"/>
          <w:szCs w:val="22"/>
          <w:lang w:eastAsia="en-US"/>
        </w:rPr>
      </w:pPr>
      <w:r w:rsidRPr="006862A3">
        <w:rPr>
          <w:rFonts w:ascii="Arial Narrow" w:hAnsi="Arial Narrow" w:cs="Arial"/>
        </w:rPr>
        <w:t xml:space="preserve">poprawność udzielania pomocy publicznej/pomocy </w:t>
      </w:r>
      <w:r w:rsidRPr="006862A3">
        <w:rPr>
          <w:rFonts w:ascii="Arial Narrow" w:hAnsi="Arial Narrow" w:cs="Arial"/>
          <w:i/>
        </w:rPr>
        <w:t>de minimis</w:t>
      </w:r>
      <w:r w:rsidR="00DA6783" w:rsidRPr="006862A3">
        <w:rPr>
          <w:rFonts w:eastAsia="Calibri" w:cs="Arial"/>
          <w:sz w:val="22"/>
          <w:szCs w:val="22"/>
          <w:lang w:eastAsia="en-US"/>
        </w:rPr>
        <w:t xml:space="preserve"> </w:t>
      </w:r>
      <w:r w:rsidR="00DA6783" w:rsidRPr="006862A3">
        <w:rPr>
          <w:rFonts w:ascii="Arial Narrow" w:eastAsia="Calibri" w:hAnsi="Arial Narrow" w:cs="Arial"/>
          <w:lang w:eastAsia="en-US"/>
        </w:rPr>
        <w:t>wraz z weryfikacją danych w systemie SUDOP,</w:t>
      </w:r>
    </w:p>
    <w:p w14:paraId="1566FD07" w14:textId="77777777" w:rsidR="00DA6783" w:rsidRPr="006862A3" w:rsidRDefault="00DA6783" w:rsidP="00A34922">
      <w:pPr>
        <w:numPr>
          <w:ilvl w:val="0"/>
          <w:numId w:val="59"/>
        </w:numPr>
        <w:tabs>
          <w:tab w:val="left" w:pos="1134"/>
        </w:tabs>
        <w:suppressAutoHyphens w:val="0"/>
        <w:spacing w:line="276" w:lineRule="auto"/>
        <w:ind w:hanging="11"/>
        <w:jc w:val="both"/>
        <w:rPr>
          <w:rFonts w:ascii="Arial Narrow" w:eastAsia="Calibri" w:hAnsi="Arial Narrow" w:cs="Arial"/>
          <w:lang w:eastAsia="en-US"/>
        </w:rPr>
      </w:pPr>
      <w:r w:rsidRPr="006862A3">
        <w:rPr>
          <w:rFonts w:ascii="Arial Narrow" w:eastAsia="Calibri" w:hAnsi="Arial Narrow" w:cs="Arial"/>
          <w:lang w:eastAsia="en-US"/>
        </w:rPr>
        <w:t>prawidłowość stosowania kwot ryczałtowych (jeśli dotyczy),</w:t>
      </w:r>
    </w:p>
    <w:p w14:paraId="2B05C079" w14:textId="77777777" w:rsidR="00462D09" w:rsidRPr="006862A3" w:rsidRDefault="00DA6783" w:rsidP="00A34922">
      <w:pPr>
        <w:numPr>
          <w:ilvl w:val="0"/>
          <w:numId w:val="59"/>
        </w:numPr>
        <w:tabs>
          <w:tab w:val="left" w:pos="1134"/>
        </w:tabs>
        <w:suppressAutoHyphens w:val="0"/>
        <w:spacing w:line="276" w:lineRule="auto"/>
        <w:ind w:hanging="11"/>
        <w:jc w:val="both"/>
        <w:rPr>
          <w:rFonts w:ascii="Arial Narrow" w:hAnsi="Arial Narrow" w:cs="Arial"/>
        </w:rPr>
      </w:pPr>
      <w:r w:rsidRPr="006862A3">
        <w:rPr>
          <w:rFonts w:ascii="Arial Narrow" w:eastAsia="Calibri" w:hAnsi="Arial Narrow" w:cs="Arial"/>
          <w:lang w:eastAsia="en-US"/>
        </w:rPr>
        <w:t>prawidłowość stosowania stawek jednostkowych (jeśli dotyczy)</w:t>
      </w:r>
      <w:r w:rsidR="00462D09" w:rsidRPr="006862A3">
        <w:rPr>
          <w:rFonts w:ascii="Arial Narrow" w:hAnsi="Arial Narrow" w:cs="Arial"/>
        </w:rPr>
        <w:t>,</w:t>
      </w:r>
    </w:p>
    <w:p w14:paraId="16B5AE03" w14:textId="77777777" w:rsidR="00462D09" w:rsidRPr="006862A3" w:rsidRDefault="00462D09" w:rsidP="00A34922">
      <w:pPr>
        <w:numPr>
          <w:ilvl w:val="0"/>
          <w:numId w:val="59"/>
        </w:numPr>
        <w:tabs>
          <w:tab w:val="left" w:pos="1134"/>
        </w:tabs>
        <w:suppressAutoHyphens w:val="0"/>
        <w:spacing w:line="276" w:lineRule="auto"/>
        <w:ind w:hanging="11"/>
        <w:jc w:val="both"/>
        <w:rPr>
          <w:rFonts w:ascii="Arial Narrow" w:hAnsi="Arial Narrow" w:cs="Arial"/>
        </w:rPr>
      </w:pPr>
      <w:r w:rsidRPr="006862A3">
        <w:rPr>
          <w:rFonts w:ascii="Arial Narrow" w:hAnsi="Arial Narrow" w:cs="Arial"/>
        </w:rPr>
        <w:t>prawidłowość realizacji działań informacyjno-promocyjnych,</w:t>
      </w:r>
    </w:p>
    <w:p w14:paraId="52E16A94" w14:textId="77777777" w:rsidR="00462D09" w:rsidRPr="006862A3" w:rsidRDefault="00462D09" w:rsidP="00A34922">
      <w:pPr>
        <w:numPr>
          <w:ilvl w:val="0"/>
          <w:numId w:val="59"/>
        </w:numPr>
        <w:tabs>
          <w:tab w:val="left" w:pos="1134"/>
        </w:tabs>
        <w:suppressAutoHyphens w:val="0"/>
        <w:spacing w:line="276" w:lineRule="auto"/>
        <w:ind w:hanging="11"/>
        <w:jc w:val="both"/>
        <w:rPr>
          <w:rFonts w:ascii="Arial Narrow" w:hAnsi="Arial Narrow" w:cs="Arial"/>
        </w:rPr>
      </w:pPr>
      <w:r w:rsidRPr="006862A3">
        <w:rPr>
          <w:rFonts w:ascii="Arial Narrow" w:hAnsi="Arial Narrow" w:cs="Arial"/>
        </w:rPr>
        <w:t>archiwizacja dokumentacji i zapewnienie ścieżki audytu,</w:t>
      </w:r>
    </w:p>
    <w:p w14:paraId="2CC2802A" w14:textId="77777777" w:rsidR="0074389E" w:rsidRPr="006862A3" w:rsidRDefault="0074389E" w:rsidP="00A34922">
      <w:pPr>
        <w:numPr>
          <w:ilvl w:val="0"/>
          <w:numId w:val="59"/>
        </w:numPr>
        <w:tabs>
          <w:tab w:val="left" w:pos="1134"/>
        </w:tabs>
        <w:suppressAutoHyphens w:val="0"/>
        <w:spacing w:line="276" w:lineRule="auto"/>
        <w:ind w:hanging="11"/>
        <w:jc w:val="both"/>
        <w:rPr>
          <w:rFonts w:ascii="Arial Narrow" w:eastAsia="Calibri" w:hAnsi="Arial Narrow" w:cs="Arial"/>
          <w:lang w:eastAsia="en-US"/>
        </w:rPr>
      </w:pPr>
      <w:r w:rsidRPr="006862A3">
        <w:rPr>
          <w:rFonts w:ascii="Arial Narrow" w:eastAsia="Calibri" w:hAnsi="Arial Narrow" w:cs="Arial"/>
          <w:lang w:eastAsia="en-US"/>
        </w:rPr>
        <w:t>prawidłowość realizacji projektów innowacyjnych (jeśli dotyczy),</w:t>
      </w:r>
    </w:p>
    <w:p w14:paraId="3CBBA147" w14:textId="77777777" w:rsidR="00462D09" w:rsidRPr="006862A3" w:rsidRDefault="00462D09" w:rsidP="00A34922">
      <w:pPr>
        <w:numPr>
          <w:ilvl w:val="0"/>
          <w:numId w:val="59"/>
        </w:numPr>
        <w:tabs>
          <w:tab w:val="left" w:pos="1134"/>
        </w:tabs>
        <w:suppressAutoHyphens w:val="0"/>
        <w:spacing w:line="276" w:lineRule="auto"/>
        <w:ind w:hanging="11"/>
        <w:jc w:val="both"/>
        <w:rPr>
          <w:rFonts w:ascii="Arial Narrow" w:hAnsi="Arial Narrow" w:cs="Arial"/>
        </w:rPr>
      </w:pPr>
      <w:r w:rsidRPr="006862A3">
        <w:rPr>
          <w:rFonts w:ascii="Arial Narrow" w:hAnsi="Arial Narrow" w:cs="Arial"/>
        </w:rPr>
        <w:t>prawidłowość realizacji projektów partnerskich (jeśli dotyczy).</w:t>
      </w:r>
    </w:p>
    <w:p w14:paraId="0526E85A" w14:textId="77777777" w:rsidR="00462D09" w:rsidRPr="006862A3" w:rsidRDefault="00462D09" w:rsidP="00124153">
      <w:pPr>
        <w:pStyle w:val="Nagwek1"/>
        <w:spacing w:line="276" w:lineRule="auto"/>
        <w:jc w:val="both"/>
        <w:rPr>
          <w:rFonts w:ascii="Arial Narrow" w:hAnsi="Arial Narrow"/>
          <w:b w:val="0"/>
          <w:sz w:val="24"/>
          <w:szCs w:val="24"/>
        </w:rPr>
      </w:pPr>
      <w:r w:rsidRPr="006862A3">
        <w:rPr>
          <w:rFonts w:ascii="Arial Narrow" w:hAnsi="Arial Narrow"/>
          <w:b w:val="0"/>
          <w:sz w:val="24"/>
          <w:szCs w:val="24"/>
        </w:rPr>
        <w:t>W przypadku, gdy projekt jest realizowany w partnerstwie, IP może podjąć decyzję o przeprowadzeniu czynności kontrolnych również u partnera.</w:t>
      </w:r>
    </w:p>
    <w:p w14:paraId="40AC8A14" w14:textId="77777777" w:rsidR="00F620B7" w:rsidRPr="006862A3" w:rsidRDefault="00F620B7" w:rsidP="00124153">
      <w:pPr>
        <w:pStyle w:val="Tekstpodstawowy22"/>
        <w:spacing w:after="0" w:line="276" w:lineRule="auto"/>
        <w:jc w:val="both"/>
        <w:rPr>
          <w:rFonts w:ascii="Arial Narrow" w:hAnsi="Arial Narrow"/>
        </w:rPr>
      </w:pPr>
    </w:p>
    <w:p w14:paraId="363A02C0" w14:textId="77777777" w:rsidR="00462D09" w:rsidRPr="006862A3" w:rsidRDefault="002F407A" w:rsidP="00A34922">
      <w:pPr>
        <w:pStyle w:val="Tekstpodstawowy22"/>
        <w:numPr>
          <w:ilvl w:val="1"/>
          <w:numId w:val="47"/>
        </w:numPr>
        <w:spacing w:after="0" w:line="276" w:lineRule="auto"/>
        <w:ind w:hanging="294"/>
        <w:jc w:val="both"/>
        <w:rPr>
          <w:rFonts w:ascii="Arial Narrow" w:hAnsi="Arial Narrow"/>
          <w:b/>
        </w:rPr>
      </w:pPr>
      <w:r w:rsidRPr="006862A3">
        <w:rPr>
          <w:rFonts w:ascii="Arial Narrow" w:hAnsi="Arial Narrow"/>
          <w:b/>
        </w:rPr>
        <w:t xml:space="preserve"> </w:t>
      </w:r>
      <w:r w:rsidR="00462D09" w:rsidRPr="006862A3">
        <w:rPr>
          <w:rFonts w:ascii="Arial Narrow" w:hAnsi="Arial Narrow"/>
          <w:b/>
        </w:rPr>
        <w:t>Wizyty monitoringowe</w:t>
      </w:r>
    </w:p>
    <w:p w14:paraId="6A883F49" w14:textId="77777777" w:rsidR="00462D09" w:rsidRPr="006862A3" w:rsidRDefault="00462D09" w:rsidP="00124153">
      <w:pPr>
        <w:spacing w:line="276" w:lineRule="auto"/>
        <w:ind w:left="426"/>
        <w:jc w:val="both"/>
        <w:rPr>
          <w:rFonts w:ascii="Arial Narrow" w:hAnsi="Arial Narrow" w:cs="Arial"/>
        </w:rPr>
      </w:pPr>
    </w:p>
    <w:p w14:paraId="07F0D4ED" w14:textId="77777777" w:rsidR="00462D09" w:rsidRPr="006862A3" w:rsidRDefault="00462D09" w:rsidP="00124153">
      <w:pPr>
        <w:spacing w:line="276" w:lineRule="auto"/>
        <w:jc w:val="both"/>
        <w:rPr>
          <w:rFonts w:ascii="Arial Narrow" w:hAnsi="Arial Narrow" w:cs="Arial"/>
        </w:rPr>
      </w:pPr>
      <w:r w:rsidRPr="006862A3">
        <w:rPr>
          <w:rFonts w:ascii="Arial Narrow" w:hAnsi="Arial Narrow" w:cs="Arial"/>
        </w:rPr>
        <w:t xml:space="preserve">Celem wizyty monitoringowej jest weryfikacja sposobu realizacji projektu w miejscu prowadzenia działań merytorycznych (np. w miejscu szkolenia, stażu, konferencji). </w:t>
      </w:r>
    </w:p>
    <w:p w14:paraId="3D252FCF" w14:textId="77777777" w:rsidR="00462D09" w:rsidRPr="006862A3" w:rsidRDefault="00462D09" w:rsidP="00124153">
      <w:pPr>
        <w:spacing w:line="276" w:lineRule="auto"/>
        <w:jc w:val="both"/>
        <w:rPr>
          <w:rFonts w:ascii="Arial Narrow" w:hAnsi="Arial Narrow" w:cs="Arial"/>
          <w:lang w:eastAsia="pl-PL"/>
        </w:rPr>
      </w:pPr>
      <w:r w:rsidRPr="006862A3">
        <w:rPr>
          <w:rFonts w:ascii="Arial Narrow" w:hAnsi="Arial Narrow" w:cs="Arial"/>
        </w:rPr>
        <w:t xml:space="preserve">Planowana jest przynajmniej jedna wizyta monitoringowa w ramach każdego projektu wybranego do kontroli w danym roku obrachunkowym (tj. kontrola na miejscu jego rzeczywistej realizacji projektu oraz faktycznego postępu rzeczowego). </w:t>
      </w:r>
      <w:r w:rsidRPr="006862A3">
        <w:rPr>
          <w:rFonts w:ascii="Arial Narrow" w:hAnsi="Arial Narrow" w:cs="Arial"/>
          <w:lang w:eastAsia="pl-PL"/>
        </w:rPr>
        <w:t xml:space="preserve">Odstąpienie od realizacji wizyty monitoringowej jest możliwe wyłącznie w uzasadnionych przypadkach (np. w sytuacji, gdy uniemożliwia to specyfika projektu, </w:t>
      </w:r>
      <w:r w:rsidR="00124153" w:rsidRPr="006862A3">
        <w:rPr>
          <w:rFonts w:ascii="Arial Narrow" w:hAnsi="Arial Narrow" w:cs="Arial"/>
          <w:lang w:eastAsia="pl-PL"/>
        </w:rPr>
        <w:br/>
      </w:r>
      <w:r w:rsidRPr="006862A3">
        <w:rPr>
          <w:rFonts w:ascii="Arial Narrow" w:hAnsi="Arial Narrow" w:cs="Arial"/>
          <w:lang w:eastAsia="pl-PL"/>
        </w:rPr>
        <w:t>tj. nie są realizowane działania, które można skontrolować w ramach wizyty monitoringowej).</w:t>
      </w:r>
    </w:p>
    <w:p w14:paraId="56A7FC61" w14:textId="77777777" w:rsidR="00462D09" w:rsidRPr="006862A3" w:rsidRDefault="00424DCA" w:rsidP="00124153">
      <w:pPr>
        <w:pStyle w:val="Nagwek1"/>
        <w:spacing w:line="276" w:lineRule="auto"/>
        <w:jc w:val="both"/>
        <w:rPr>
          <w:rFonts w:ascii="Arial Narrow" w:hAnsi="Arial Narrow"/>
          <w:b w:val="0"/>
          <w:sz w:val="24"/>
          <w:szCs w:val="24"/>
        </w:rPr>
      </w:pPr>
      <w:r w:rsidRPr="006862A3">
        <w:rPr>
          <w:rFonts w:ascii="Arial Narrow" w:eastAsia="Calibri" w:hAnsi="Arial Narrow"/>
          <w:sz w:val="24"/>
          <w:szCs w:val="24"/>
          <w:lang w:eastAsia="en-US"/>
        </w:rPr>
        <w:t xml:space="preserve">Z uwagi na konieczność zapewnienia, iż projekty rozliczane metodami uproszczonymi </w:t>
      </w:r>
      <w:r w:rsidR="00D9041E" w:rsidRPr="006862A3">
        <w:rPr>
          <w:rFonts w:ascii="Arial Narrow" w:eastAsia="Calibri" w:hAnsi="Arial Narrow"/>
          <w:sz w:val="24"/>
          <w:szCs w:val="24"/>
          <w:lang w:eastAsia="en-US"/>
        </w:rPr>
        <w:br/>
      </w:r>
      <w:r w:rsidRPr="006862A3">
        <w:rPr>
          <w:rFonts w:ascii="Arial Narrow" w:eastAsia="Calibri" w:hAnsi="Arial Narrow"/>
          <w:sz w:val="24"/>
          <w:szCs w:val="24"/>
          <w:lang w:eastAsia="en-US"/>
        </w:rPr>
        <w:t>są realizowane</w:t>
      </w:r>
      <w:r w:rsidR="00D9041E" w:rsidRPr="006862A3">
        <w:rPr>
          <w:rFonts w:ascii="Arial Narrow" w:eastAsia="Calibri" w:hAnsi="Arial Narrow"/>
          <w:sz w:val="24"/>
          <w:szCs w:val="24"/>
          <w:lang w:eastAsia="en-US"/>
        </w:rPr>
        <w:t xml:space="preserve"> </w:t>
      </w:r>
      <w:r w:rsidRPr="006862A3">
        <w:rPr>
          <w:rFonts w:ascii="Arial Narrow" w:eastAsia="Calibri" w:hAnsi="Arial Narrow"/>
          <w:sz w:val="24"/>
          <w:szCs w:val="24"/>
          <w:lang w:eastAsia="en-US"/>
        </w:rPr>
        <w:t>z zachowaniem kwalifikowalności i wysokiej jakości udzielanego wsparcia, Instytucja Pośrednicząca przeprowadzi w miarę możliwości wizytę monitoringową w każdym takim projekcie (100%), przynajmniej jeden raz</w:t>
      </w:r>
      <w:r w:rsidR="00434617" w:rsidRPr="006862A3">
        <w:rPr>
          <w:rFonts w:ascii="Arial Narrow" w:eastAsia="Calibri" w:hAnsi="Arial Narrow"/>
          <w:sz w:val="24"/>
          <w:szCs w:val="24"/>
          <w:lang w:eastAsia="en-US"/>
        </w:rPr>
        <w:t xml:space="preserve"> </w:t>
      </w:r>
      <w:r w:rsidRPr="006862A3">
        <w:rPr>
          <w:rFonts w:ascii="Arial Narrow" w:eastAsia="Calibri" w:hAnsi="Arial Narrow"/>
          <w:sz w:val="24"/>
          <w:szCs w:val="24"/>
          <w:lang w:eastAsia="en-US"/>
        </w:rPr>
        <w:t>w tra</w:t>
      </w:r>
      <w:r w:rsidR="00434617" w:rsidRPr="006862A3">
        <w:rPr>
          <w:rFonts w:ascii="Arial Narrow" w:eastAsia="Calibri" w:hAnsi="Arial Narrow"/>
          <w:sz w:val="24"/>
          <w:szCs w:val="24"/>
          <w:lang w:eastAsia="en-US"/>
        </w:rPr>
        <w:t>k</w:t>
      </w:r>
      <w:r w:rsidRPr="006862A3">
        <w:rPr>
          <w:rFonts w:ascii="Arial Narrow" w:eastAsia="Calibri" w:hAnsi="Arial Narrow"/>
          <w:sz w:val="24"/>
          <w:szCs w:val="24"/>
          <w:lang w:eastAsia="en-US"/>
        </w:rPr>
        <w:t>cie jego okresu realizacji. IP</w:t>
      </w:r>
      <w:r w:rsidRPr="006862A3">
        <w:rPr>
          <w:rFonts w:ascii="Arial Narrow" w:hAnsi="Arial Narrow"/>
          <w:sz w:val="24"/>
          <w:szCs w:val="24"/>
        </w:rPr>
        <w:t xml:space="preserve"> dokona również </w:t>
      </w:r>
      <w:r w:rsidRPr="006862A3">
        <w:rPr>
          <w:rFonts w:ascii="Arial Narrow" w:hAnsi="Arial Narrow"/>
          <w:sz w:val="24"/>
          <w:szCs w:val="24"/>
        </w:rPr>
        <w:lastRenderedPageBreak/>
        <w:t>sprawdzenia sposobu realizacji zadań projektowych oraz ich zgodności z zapisami wniosku o dofinansowanie, w tym dokona weryfikacji standardów opisanych we wniosku o dofinansowanie projektu pod kątem nie tylko ilościowym, ale także jakościowym.</w:t>
      </w:r>
    </w:p>
    <w:p w14:paraId="0589E976" w14:textId="77777777" w:rsidR="00462D09" w:rsidRPr="006862A3" w:rsidRDefault="00462D09" w:rsidP="00124153">
      <w:pPr>
        <w:spacing w:line="276" w:lineRule="auto"/>
        <w:jc w:val="both"/>
        <w:rPr>
          <w:rFonts w:ascii="Arial Narrow" w:hAnsi="Arial Narrow" w:cs="Arial"/>
        </w:rPr>
      </w:pPr>
    </w:p>
    <w:p w14:paraId="16CE0DA4" w14:textId="77777777" w:rsidR="00462D09" w:rsidRPr="006862A3" w:rsidRDefault="00462D09" w:rsidP="00124153">
      <w:pPr>
        <w:spacing w:line="276" w:lineRule="auto"/>
        <w:jc w:val="both"/>
        <w:rPr>
          <w:rFonts w:ascii="Arial Narrow" w:hAnsi="Arial Narrow" w:cs="Arial"/>
        </w:rPr>
      </w:pPr>
      <w:r w:rsidRPr="006862A3">
        <w:rPr>
          <w:rFonts w:ascii="Arial Narrow" w:hAnsi="Arial Narrow" w:cs="Arial"/>
        </w:rPr>
        <w:t>Zakres wizyty monitoringowej umożliwia ocenę jakości i prawidłowości realizowanej usługi i obejmuje sprawdzenie, czy:</w:t>
      </w:r>
    </w:p>
    <w:p w14:paraId="79EE01C6" w14:textId="77777777" w:rsidR="007D4F5B" w:rsidRPr="006862A3" w:rsidRDefault="007D4F5B" w:rsidP="00A34922">
      <w:pPr>
        <w:numPr>
          <w:ilvl w:val="0"/>
          <w:numId w:val="60"/>
        </w:numPr>
        <w:tabs>
          <w:tab w:val="clear" w:pos="720"/>
          <w:tab w:val="num" w:pos="1134"/>
        </w:tabs>
        <w:suppressAutoHyphens w:val="0"/>
        <w:spacing w:line="240" w:lineRule="auto"/>
        <w:ind w:left="993" w:hanging="426"/>
        <w:jc w:val="both"/>
        <w:rPr>
          <w:rFonts w:ascii="Arial Narrow" w:hAnsi="Arial Narrow" w:cs="Arial"/>
        </w:rPr>
      </w:pPr>
      <w:r w:rsidRPr="006862A3">
        <w:rPr>
          <w:rFonts w:ascii="Arial Narrow" w:hAnsi="Arial Narrow" w:cs="Arial"/>
        </w:rPr>
        <w:t>forma wsparcia jest zgodna z harmonogramem realizacji wsparcia, udostępnionym</w:t>
      </w:r>
      <w:r w:rsidRPr="006862A3">
        <w:rPr>
          <w:rFonts w:ascii="Arial Narrow" w:hAnsi="Arial Narrow" w:cs="Arial"/>
        </w:rPr>
        <w:br/>
        <w:t>przez beneficjenta zgodnie z umową o dofinansowanie,</w:t>
      </w:r>
    </w:p>
    <w:p w14:paraId="3AC707C9" w14:textId="77777777" w:rsidR="007D4F5B" w:rsidRPr="006862A3" w:rsidRDefault="007D4F5B" w:rsidP="00A34922">
      <w:pPr>
        <w:numPr>
          <w:ilvl w:val="0"/>
          <w:numId w:val="60"/>
        </w:numPr>
        <w:tabs>
          <w:tab w:val="clear" w:pos="720"/>
          <w:tab w:val="num" w:pos="1134"/>
        </w:tabs>
        <w:suppressAutoHyphens w:val="0"/>
        <w:spacing w:line="240" w:lineRule="auto"/>
        <w:ind w:left="993" w:hanging="426"/>
        <w:jc w:val="both"/>
        <w:rPr>
          <w:rFonts w:ascii="Arial Narrow" w:hAnsi="Arial Narrow" w:cs="Arial"/>
        </w:rPr>
      </w:pPr>
      <w:r w:rsidRPr="006862A3">
        <w:rPr>
          <w:rFonts w:ascii="Arial Narrow" w:hAnsi="Arial Narrow" w:cs="Arial"/>
        </w:rPr>
        <w:t xml:space="preserve">forma wsparcia jest zgodna z celem projektu oraz wpisuje się w cele szczegółowe </w:t>
      </w:r>
      <w:r w:rsidRPr="006862A3">
        <w:rPr>
          <w:rFonts w:ascii="Arial Narrow" w:hAnsi="Arial Narrow" w:cs="Arial"/>
        </w:rPr>
        <w:br/>
        <w:t>RPO,</w:t>
      </w:r>
    </w:p>
    <w:p w14:paraId="0082716E" w14:textId="77777777" w:rsidR="007D4F5B" w:rsidRPr="006862A3" w:rsidRDefault="007D4F5B" w:rsidP="00A34922">
      <w:pPr>
        <w:numPr>
          <w:ilvl w:val="0"/>
          <w:numId w:val="60"/>
        </w:numPr>
        <w:tabs>
          <w:tab w:val="clear" w:pos="720"/>
          <w:tab w:val="num" w:pos="1134"/>
        </w:tabs>
        <w:suppressAutoHyphens w:val="0"/>
        <w:spacing w:line="240" w:lineRule="auto"/>
        <w:ind w:left="993" w:hanging="426"/>
        <w:jc w:val="both"/>
        <w:rPr>
          <w:rFonts w:ascii="Arial Narrow" w:hAnsi="Arial Narrow" w:cs="Arial"/>
        </w:rPr>
      </w:pPr>
      <w:r w:rsidRPr="006862A3">
        <w:rPr>
          <w:rFonts w:ascii="Arial Narrow" w:hAnsi="Arial Narrow" w:cs="Arial"/>
        </w:rPr>
        <w:t xml:space="preserve">forma wsparcia jest zgodna z umową o dofinansowanie realizacji projektu podpisaną </w:t>
      </w:r>
      <w:r w:rsidRPr="006862A3">
        <w:rPr>
          <w:rFonts w:ascii="Arial Narrow" w:hAnsi="Arial Narrow" w:cs="Arial"/>
        </w:rPr>
        <w:br/>
        <w:t>z beneficjentem i zatwierdzonym wnioskiem o dofinansowanie, m.in. w zakresie tematyki, terminów oraz sposobu realizacji wsparcia,</w:t>
      </w:r>
    </w:p>
    <w:p w14:paraId="27464069" w14:textId="77777777" w:rsidR="007D4F5B" w:rsidRPr="006862A3" w:rsidRDefault="007D4F5B" w:rsidP="00A34922">
      <w:pPr>
        <w:numPr>
          <w:ilvl w:val="0"/>
          <w:numId w:val="60"/>
        </w:numPr>
        <w:tabs>
          <w:tab w:val="clear" w:pos="720"/>
          <w:tab w:val="num" w:pos="1134"/>
        </w:tabs>
        <w:suppressAutoHyphens w:val="0"/>
        <w:spacing w:line="240" w:lineRule="auto"/>
        <w:ind w:left="993" w:hanging="426"/>
        <w:jc w:val="both"/>
        <w:rPr>
          <w:rFonts w:ascii="Arial Narrow" w:hAnsi="Arial Narrow" w:cs="Arial"/>
        </w:rPr>
      </w:pPr>
      <w:r w:rsidRPr="006862A3">
        <w:rPr>
          <w:rFonts w:ascii="Arial Narrow" w:hAnsi="Arial Narrow" w:cs="Arial"/>
        </w:rPr>
        <w:t>liczba uczestników odpowiada założeniom opisanym we wniosku,</w:t>
      </w:r>
    </w:p>
    <w:p w14:paraId="4D21BF81" w14:textId="77777777" w:rsidR="007D4F5B" w:rsidRPr="006862A3" w:rsidRDefault="007D4F5B" w:rsidP="00A34922">
      <w:pPr>
        <w:numPr>
          <w:ilvl w:val="0"/>
          <w:numId w:val="60"/>
        </w:numPr>
        <w:tabs>
          <w:tab w:val="clear" w:pos="720"/>
          <w:tab w:val="num" w:pos="1134"/>
        </w:tabs>
        <w:suppressAutoHyphens w:val="0"/>
        <w:spacing w:line="240" w:lineRule="auto"/>
        <w:ind w:left="993" w:hanging="426"/>
        <w:jc w:val="both"/>
        <w:rPr>
          <w:rFonts w:ascii="Arial Narrow" w:hAnsi="Arial Narrow" w:cs="Arial"/>
        </w:rPr>
      </w:pPr>
      <w:r w:rsidRPr="006862A3">
        <w:rPr>
          <w:rFonts w:ascii="Arial Narrow" w:hAnsi="Arial Narrow" w:cs="Arial"/>
        </w:rPr>
        <w:t xml:space="preserve">sprzęt, wyposażenie oraz elementy infrastruktury zakupione w celu udzielania wsparcia </w:t>
      </w:r>
      <w:r w:rsidR="007F5C30" w:rsidRPr="006862A3">
        <w:rPr>
          <w:rFonts w:ascii="Arial Narrow" w:hAnsi="Arial Narrow" w:cs="Arial"/>
        </w:rPr>
        <w:br/>
      </w:r>
      <w:r w:rsidRPr="006862A3">
        <w:rPr>
          <w:rFonts w:ascii="Arial Narrow" w:hAnsi="Arial Narrow" w:cs="Arial"/>
        </w:rPr>
        <w:t xml:space="preserve">są dostępne w miejscu realizacji formy wsparcia i są wykorzystywane zgodnie </w:t>
      </w:r>
      <w:r w:rsidR="007F5C30" w:rsidRPr="006862A3">
        <w:rPr>
          <w:rFonts w:ascii="Arial Narrow" w:hAnsi="Arial Narrow" w:cs="Arial"/>
        </w:rPr>
        <w:br/>
      </w:r>
      <w:r w:rsidRPr="006862A3">
        <w:rPr>
          <w:rFonts w:ascii="Arial Narrow" w:hAnsi="Arial Narrow" w:cs="Arial"/>
        </w:rPr>
        <w:t>z przeznaczeniem,</w:t>
      </w:r>
    </w:p>
    <w:p w14:paraId="22BCA885" w14:textId="77777777" w:rsidR="007D4F5B" w:rsidRPr="006862A3" w:rsidRDefault="007D4F5B" w:rsidP="00A34922">
      <w:pPr>
        <w:numPr>
          <w:ilvl w:val="0"/>
          <w:numId w:val="60"/>
        </w:numPr>
        <w:tabs>
          <w:tab w:val="clear" w:pos="720"/>
          <w:tab w:val="num" w:pos="1134"/>
        </w:tabs>
        <w:suppressAutoHyphens w:val="0"/>
        <w:spacing w:line="240" w:lineRule="auto"/>
        <w:ind w:left="993" w:hanging="426"/>
        <w:jc w:val="both"/>
        <w:rPr>
          <w:rFonts w:ascii="Arial Narrow" w:hAnsi="Arial Narrow" w:cs="Arial"/>
        </w:rPr>
      </w:pPr>
      <w:r w:rsidRPr="006862A3">
        <w:rPr>
          <w:rFonts w:ascii="Arial Narrow" w:hAnsi="Arial Narrow" w:cs="Arial"/>
        </w:rPr>
        <w:t>forma wsparcia skierowana jest do odpowiedniej grupy docelowej, wskazanej we wniosku,</w:t>
      </w:r>
    </w:p>
    <w:p w14:paraId="3A99C0A5" w14:textId="77777777" w:rsidR="007D4F5B" w:rsidRPr="006862A3" w:rsidRDefault="007D4F5B" w:rsidP="00A34922">
      <w:pPr>
        <w:numPr>
          <w:ilvl w:val="0"/>
          <w:numId w:val="60"/>
        </w:numPr>
        <w:tabs>
          <w:tab w:val="clear" w:pos="720"/>
          <w:tab w:val="num" w:pos="1134"/>
        </w:tabs>
        <w:suppressAutoHyphens w:val="0"/>
        <w:spacing w:line="240" w:lineRule="auto"/>
        <w:ind w:left="993" w:hanging="426"/>
        <w:jc w:val="both"/>
        <w:rPr>
          <w:rFonts w:ascii="Arial Narrow" w:hAnsi="Arial Narrow" w:cs="Arial"/>
        </w:rPr>
      </w:pPr>
      <w:r w:rsidRPr="006862A3">
        <w:rPr>
          <w:rFonts w:ascii="Arial Narrow" w:hAnsi="Arial Narrow" w:cs="Arial"/>
        </w:rPr>
        <w:t>liczba osób podpisanych na liście obecności jest zgodna z liczbą osób obecnych w miejscu realizowanej usługi,</w:t>
      </w:r>
    </w:p>
    <w:p w14:paraId="37805AF9" w14:textId="77777777" w:rsidR="007D4F5B" w:rsidRPr="006862A3" w:rsidRDefault="007D4F5B" w:rsidP="00A34922">
      <w:pPr>
        <w:numPr>
          <w:ilvl w:val="0"/>
          <w:numId w:val="60"/>
        </w:numPr>
        <w:tabs>
          <w:tab w:val="clear" w:pos="720"/>
          <w:tab w:val="num" w:pos="1134"/>
        </w:tabs>
        <w:suppressAutoHyphens w:val="0"/>
        <w:spacing w:line="240" w:lineRule="auto"/>
        <w:ind w:left="993" w:hanging="426"/>
        <w:jc w:val="both"/>
        <w:rPr>
          <w:rFonts w:ascii="Arial Narrow" w:hAnsi="Arial Narrow" w:cs="Arial"/>
        </w:rPr>
      </w:pPr>
      <w:r w:rsidRPr="006862A3">
        <w:rPr>
          <w:rFonts w:ascii="Arial Narrow" w:hAnsi="Arial Narrow" w:cs="Arial"/>
        </w:rPr>
        <w:t xml:space="preserve">pomieszczenia, w których realizowana jest usługa oraz materiały i środki niezbędne </w:t>
      </w:r>
      <w:r w:rsidR="007F5C30" w:rsidRPr="006862A3">
        <w:rPr>
          <w:rFonts w:ascii="Arial Narrow" w:hAnsi="Arial Narrow" w:cs="Arial"/>
        </w:rPr>
        <w:br/>
      </w:r>
      <w:r w:rsidRPr="006862A3">
        <w:rPr>
          <w:rFonts w:ascii="Arial Narrow" w:hAnsi="Arial Narrow" w:cs="Arial"/>
        </w:rPr>
        <w:t>do realizacji wsparcia są dostosowane pod kątem potrzeb osób z niepełnosprawnościami zgodnie z Wytycznymi</w:t>
      </w:r>
      <w:r w:rsidR="00401846" w:rsidRPr="006862A3">
        <w:rPr>
          <w:rFonts w:ascii="Arial Narrow" w:hAnsi="Arial Narrow" w:cs="Arial"/>
        </w:rPr>
        <w:t xml:space="preserve"> </w:t>
      </w:r>
      <w:r w:rsidRPr="006862A3">
        <w:rPr>
          <w:rFonts w:ascii="Arial Narrow" w:hAnsi="Arial Narrow" w:cs="Arial"/>
        </w:rPr>
        <w:t>w zakresie realizacji zasady równości szans i niedyskryminacji, w tym dostępności dla osób</w:t>
      </w:r>
      <w:r w:rsidR="00401846" w:rsidRPr="006862A3">
        <w:rPr>
          <w:rFonts w:ascii="Arial Narrow" w:hAnsi="Arial Narrow" w:cs="Arial"/>
        </w:rPr>
        <w:t xml:space="preserve"> </w:t>
      </w:r>
      <w:r w:rsidRPr="006862A3">
        <w:rPr>
          <w:rFonts w:ascii="Arial Narrow" w:hAnsi="Arial Narrow" w:cs="Arial"/>
        </w:rPr>
        <w:t>z niepełnosprawnościami i zasady równości szans kobiet i mężczyzn w ramach funduszy unijnych na lata 2014-2020,</w:t>
      </w:r>
    </w:p>
    <w:p w14:paraId="522EE4E9" w14:textId="77777777" w:rsidR="007D4F5B" w:rsidRPr="006862A3" w:rsidRDefault="007D4F5B" w:rsidP="00A34922">
      <w:pPr>
        <w:numPr>
          <w:ilvl w:val="0"/>
          <w:numId w:val="60"/>
        </w:numPr>
        <w:tabs>
          <w:tab w:val="clear" w:pos="720"/>
          <w:tab w:val="num" w:pos="1134"/>
        </w:tabs>
        <w:suppressAutoHyphens w:val="0"/>
        <w:spacing w:line="240" w:lineRule="auto"/>
        <w:ind w:left="993" w:hanging="426"/>
        <w:jc w:val="both"/>
        <w:rPr>
          <w:rFonts w:ascii="Arial Narrow" w:hAnsi="Arial Narrow" w:cs="Arial"/>
        </w:rPr>
      </w:pPr>
      <w:r w:rsidRPr="006862A3">
        <w:rPr>
          <w:rFonts w:ascii="Arial Narrow" w:hAnsi="Arial Narrow" w:cs="Arial"/>
        </w:rPr>
        <w:t>usługi w ramach projektu świadczone są na odpowiednim poziomie merytorycznym,</w:t>
      </w:r>
    </w:p>
    <w:p w14:paraId="6C10B268" w14:textId="77777777" w:rsidR="007D4F5B" w:rsidRPr="006862A3" w:rsidRDefault="007D4F5B" w:rsidP="00A34922">
      <w:pPr>
        <w:numPr>
          <w:ilvl w:val="0"/>
          <w:numId w:val="60"/>
        </w:numPr>
        <w:tabs>
          <w:tab w:val="clear" w:pos="720"/>
          <w:tab w:val="num" w:pos="1134"/>
        </w:tabs>
        <w:suppressAutoHyphens w:val="0"/>
        <w:spacing w:line="240" w:lineRule="auto"/>
        <w:ind w:left="993" w:hanging="426"/>
        <w:jc w:val="both"/>
        <w:rPr>
          <w:rFonts w:ascii="Arial Narrow" w:hAnsi="Arial Narrow" w:cs="Arial"/>
        </w:rPr>
      </w:pPr>
      <w:r w:rsidRPr="006862A3">
        <w:rPr>
          <w:rFonts w:ascii="Arial Narrow" w:hAnsi="Arial Narrow" w:cs="Arial"/>
        </w:rPr>
        <w:t>prowadzący/ trener/wykładowca</w:t>
      </w:r>
      <w:r w:rsidR="00DB7001" w:rsidRPr="006862A3">
        <w:rPr>
          <w:rFonts w:ascii="Arial Narrow" w:hAnsi="Arial Narrow" w:cs="Arial"/>
        </w:rPr>
        <w:t>/opiekun stażu</w:t>
      </w:r>
      <w:r w:rsidRPr="006862A3">
        <w:rPr>
          <w:rFonts w:ascii="Arial Narrow" w:hAnsi="Arial Narrow" w:cs="Arial"/>
        </w:rPr>
        <w:t xml:space="preserve"> posiada odpowiednią wiedzę i kompetencje,</w:t>
      </w:r>
    </w:p>
    <w:p w14:paraId="579931F9" w14:textId="77777777" w:rsidR="007D4F5B" w:rsidRPr="006862A3" w:rsidRDefault="007D4F5B" w:rsidP="00A34922">
      <w:pPr>
        <w:numPr>
          <w:ilvl w:val="0"/>
          <w:numId w:val="60"/>
        </w:numPr>
        <w:tabs>
          <w:tab w:val="clear" w:pos="720"/>
          <w:tab w:val="num" w:pos="1134"/>
        </w:tabs>
        <w:suppressAutoHyphens w:val="0"/>
        <w:spacing w:line="240" w:lineRule="auto"/>
        <w:ind w:left="993" w:hanging="426"/>
        <w:jc w:val="both"/>
        <w:rPr>
          <w:rFonts w:ascii="Arial Narrow" w:hAnsi="Arial Narrow" w:cs="Arial"/>
        </w:rPr>
      </w:pPr>
      <w:r w:rsidRPr="006862A3">
        <w:rPr>
          <w:rFonts w:ascii="Arial Narrow" w:hAnsi="Arial Narrow" w:cs="Arial"/>
        </w:rPr>
        <w:t>zapewniono odpowiednią ilość</w:t>
      </w:r>
      <w:r w:rsidR="00DB7001" w:rsidRPr="006862A3">
        <w:rPr>
          <w:rFonts w:ascii="Arial Narrow" w:hAnsi="Arial Narrow" w:cs="Arial"/>
        </w:rPr>
        <w:t>/jakość</w:t>
      </w:r>
      <w:r w:rsidRPr="006862A3">
        <w:rPr>
          <w:rFonts w:ascii="Arial Narrow" w:hAnsi="Arial Narrow" w:cs="Arial"/>
        </w:rPr>
        <w:t xml:space="preserve"> materiałów szkoleniowych/dydaktycznych,</w:t>
      </w:r>
    </w:p>
    <w:p w14:paraId="2B1EF067" w14:textId="77777777" w:rsidR="007D4F5B" w:rsidRPr="006862A3" w:rsidRDefault="007D4F5B" w:rsidP="00A34922">
      <w:pPr>
        <w:numPr>
          <w:ilvl w:val="0"/>
          <w:numId w:val="60"/>
        </w:numPr>
        <w:tabs>
          <w:tab w:val="clear" w:pos="720"/>
          <w:tab w:val="num" w:pos="1134"/>
        </w:tabs>
        <w:suppressAutoHyphens w:val="0"/>
        <w:spacing w:line="240" w:lineRule="auto"/>
        <w:ind w:left="993" w:hanging="426"/>
        <w:jc w:val="both"/>
        <w:rPr>
          <w:rFonts w:ascii="Arial Narrow" w:hAnsi="Arial Narrow" w:cs="Arial"/>
        </w:rPr>
      </w:pPr>
      <w:r w:rsidRPr="006862A3">
        <w:rPr>
          <w:rFonts w:ascii="Arial Narrow" w:hAnsi="Arial Narrow" w:cs="Arial"/>
        </w:rPr>
        <w:t>pomieszczenia, w których realizowane są zadania merytoryczne, są oznakowane plakatami i/lub tablicami zawierającymi logotypy Unii Europejskiej i Funduszy Europejskich oraz nazwę RPO informującymi  o współfinansowaniu projektu z EFS zgodnie z wymogami określonymi w umowie o dofinansowanie,</w:t>
      </w:r>
    </w:p>
    <w:p w14:paraId="5CF97C2E" w14:textId="77777777" w:rsidR="007D4F5B" w:rsidRPr="006862A3" w:rsidRDefault="007D4F5B" w:rsidP="00A34922">
      <w:pPr>
        <w:numPr>
          <w:ilvl w:val="0"/>
          <w:numId w:val="60"/>
        </w:numPr>
        <w:tabs>
          <w:tab w:val="clear" w:pos="720"/>
          <w:tab w:val="num" w:pos="1134"/>
        </w:tabs>
        <w:suppressAutoHyphens w:val="0"/>
        <w:spacing w:line="240" w:lineRule="auto"/>
        <w:ind w:left="993" w:hanging="426"/>
        <w:jc w:val="both"/>
        <w:rPr>
          <w:rFonts w:ascii="Arial Narrow" w:hAnsi="Arial Narrow" w:cs="Arial"/>
        </w:rPr>
      </w:pPr>
      <w:r w:rsidRPr="006862A3">
        <w:rPr>
          <w:rFonts w:ascii="Arial Narrow" w:hAnsi="Arial Narrow" w:cs="Arial"/>
        </w:rPr>
        <w:t>uczestnicy otrzymują materiały szkoleniowe, które są oznakowane zgodnie z zasadami informowania i pr</w:t>
      </w:r>
      <w:r w:rsidR="00542A10" w:rsidRPr="006862A3">
        <w:rPr>
          <w:rFonts w:ascii="Arial Narrow" w:hAnsi="Arial Narrow" w:cs="Arial"/>
        </w:rPr>
        <w:t>omowania projektów w ramach RPO.</w:t>
      </w:r>
    </w:p>
    <w:p w14:paraId="6A1DC59A" w14:textId="77777777" w:rsidR="00462D09" w:rsidRPr="006862A3" w:rsidRDefault="00462D09" w:rsidP="00124153">
      <w:pPr>
        <w:spacing w:line="276" w:lineRule="auto"/>
        <w:jc w:val="both"/>
        <w:rPr>
          <w:rFonts w:ascii="Arial Narrow" w:hAnsi="Arial Narrow" w:cs="Arial"/>
        </w:rPr>
      </w:pPr>
      <w:r w:rsidRPr="006862A3">
        <w:rPr>
          <w:rFonts w:ascii="Arial Narrow" w:hAnsi="Arial Narrow" w:cs="Arial"/>
        </w:rPr>
        <w:t>Podczas wizyt monitoringowych, IP przeprowadzi wywiad/ankietę z uczestnikami projektu w celu poznania jego opinii na temat realizowanego wsparcia, w tym jakości prowadzonych działań, oraz zweryfikowania, czy mają świadomość jego finansowania z Funduszy Europejskich.</w:t>
      </w:r>
    </w:p>
    <w:p w14:paraId="13329D6F" w14:textId="77777777" w:rsidR="00462D09" w:rsidRPr="006862A3" w:rsidRDefault="00462D09" w:rsidP="00F620B7">
      <w:pPr>
        <w:spacing w:line="276" w:lineRule="auto"/>
        <w:jc w:val="both"/>
        <w:rPr>
          <w:rFonts w:ascii="Arial Narrow" w:hAnsi="Arial Narrow" w:cs="Arial"/>
        </w:rPr>
      </w:pPr>
      <w:r w:rsidRPr="006862A3">
        <w:rPr>
          <w:rFonts w:ascii="Arial Narrow" w:hAnsi="Arial Narrow" w:cs="Arial"/>
        </w:rPr>
        <w:t xml:space="preserve">W roku obrachunkowym </w:t>
      </w:r>
      <w:r w:rsidR="00D07E46" w:rsidRPr="006862A3">
        <w:rPr>
          <w:rFonts w:ascii="Arial Narrow" w:hAnsi="Arial Narrow" w:cs="Arial"/>
        </w:rPr>
        <w:t>2020</w:t>
      </w:r>
      <w:r w:rsidR="00395AF9" w:rsidRPr="006862A3">
        <w:rPr>
          <w:rFonts w:ascii="Arial Narrow" w:hAnsi="Arial Narrow" w:cs="Arial"/>
        </w:rPr>
        <w:t>/</w:t>
      </w:r>
      <w:r w:rsidR="00ED63A9" w:rsidRPr="006862A3">
        <w:rPr>
          <w:rFonts w:ascii="Arial Narrow" w:hAnsi="Arial Narrow" w:cs="Arial"/>
        </w:rPr>
        <w:t>20</w:t>
      </w:r>
      <w:r w:rsidR="00EC55ED" w:rsidRPr="006862A3">
        <w:rPr>
          <w:rFonts w:ascii="Arial Narrow" w:hAnsi="Arial Narrow" w:cs="Arial"/>
        </w:rPr>
        <w:t>2</w:t>
      </w:r>
      <w:r w:rsidR="00D07E46" w:rsidRPr="006862A3">
        <w:rPr>
          <w:rFonts w:ascii="Arial Narrow" w:hAnsi="Arial Narrow" w:cs="Arial"/>
        </w:rPr>
        <w:t>1</w:t>
      </w:r>
      <w:r w:rsidR="00ED63A9" w:rsidRPr="006862A3">
        <w:rPr>
          <w:rFonts w:ascii="Arial Narrow" w:hAnsi="Arial Narrow" w:cs="Arial"/>
        </w:rPr>
        <w:t xml:space="preserve"> </w:t>
      </w:r>
      <w:r w:rsidRPr="006862A3">
        <w:rPr>
          <w:rFonts w:ascii="Arial Narrow" w:hAnsi="Arial Narrow" w:cs="Arial"/>
        </w:rPr>
        <w:t>wizyty monitoringowe prowadzone będą w trybie planowym (bez zapowiedzi lub z minimalnym wyprzedzeniem).</w:t>
      </w:r>
    </w:p>
    <w:p w14:paraId="43D374DD" w14:textId="77777777" w:rsidR="00C76289" w:rsidRPr="006862A3" w:rsidRDefault="00C76289" w:rsidP="00F620B7">
      <w:pPr>
        <w:spacing w:line="276" w:lineRule="auto"/>
        <w:jc w:val="both"/>
        <w:rPr>
          <w:rFonts w:ascii="Arial Narrow" w:hAnsi="Arial Narrow" w:cs="Arial"/>
        </w:rPr>
      </w:pPr>
    </w:p>
    <w:p w14:paraId="1935D5D3" w14:textId="77777777" w:rsidR="00462D09" w:rsidRPr="006862A3" w:rsidRDefault="002F407A" w:rsidP="00A34922">
      <w:pPr>
        <w:pStyle w:val="Tekstpodstawowy22"/>
        <w:numPr>
          <w:ilvl w:val="1"/>
          <w:numId w:val="64"/>
        </w:numPr>
        <w:spacing w:after="0" w:line="276" w:lineRule="auto"/>
        <w:ind w:left="993" w:hanging="567"/>
        <w:jc w:val="both"/>
        <w:rPr>
          <w:rFonts w:ascii="Arial Narrow" w:hAnsi="Arial Narrow"/>
          <w:b/>
        </w:rPr>
      </w:pPr>
      <w:r w:rsidRPr="006862A3">
        <w:rPr>
          <w:rFonts w:ascii="Arial Narrow" w:hAnsi="Arial Narrow"/>
          <w:b/>
        </w:rPr>
        <w:t xml:space="preserve"> </w:t>
      </w:r>
      <w:r w:rsidR="00462D09" w:rsidRPr="006862A3">
        <w:rPr>
          <w:rFonts w:ascii="Arial Narrow" w:hAnsi="Arial Narrow"/>
          <w:b/>
        </w:rPr>
        <w:t>Kontrole trwałości</w:t>
      </w:r>
    </w:p>
    <w:p w14:paraId="4158B90C" w14:textId="77777777" w:rsidR="00462D09" w:rsidRPr="006862A3" w:rsidRDefault="00462D09" w:rsidP="00462D09">
      <w:pPr>
        <w:spacing w:line="240" w:lineRule="auto"/>
        <w:jc w:val="both"/>
        <w:rPr>
          <w:rFonts w:ascii="Arial Narrow" w:hAnsi="Arial Narrow" w:cs="Arial"/>
          <w:lang w:eastAsia="pl-PL"/>
        </w:rPr>
      </w:pPr>
    </w:p>
    <w:p w14:paraId="03BFE073" w14:textId="77777777" w:rsidR="001B1130" w:rsidRPr="006862A3" w:rsidRDefault="001B1130" w:rsidP="001B1130">
      <w:pPr>
        <w:suppressAutoHyphens w:val="0"/>
        <w:spacing w:line="240" w:lineRule="auto"/>
        <w:jc w:val="both"/>
        <w:rPr>
          <w:rFonts w:ascii="Arial Narrow" w:eastAsia="Calibri" w:hAnsi="Arial Narrow" w:cs="Arial"/>
          <w:kern w:val="0"/>
          <w:lang w:eastAsia="en-US"/>
        </w:rPr>
      </w:pPr>
      <w:r w:rsidRPr="006862A3">
        <w:rPr>
          <w:rFonts w:ascii="Arial Narrow" w:eastAsia="Calibri" w:hAnsi="Arial Narrow" w:cs="Arial"/>
          <w:kern w:val="0"/>
          <w:lang w:eastAsia="en-US"/>
        </w:rPr>
        <w:t>Kontrola trwałości będzie prowadzona w okresie trwałości wskazanym we wniosku o dofinansowanie</w:t>
      </w:r>
      <w:r w:rsidRPr="006862A3">
        <w:rPr>
          <w:rFonts w:ascii="Arial Narrow" w:eastAsia="Calibri" w:hAnsi="Arial Narrow" w:cs="Arial"/>
          <w:kern w:val="0"/>
          <w:lang w:eastAsia="en-US"/>
        </w:rPr>
        <w:br/>
        <w:t>i obejmie weryfikację wywiązania się z wymogu utrzymania rezultatów i/lub produktów osiągniętych/wytworzonych w momencie jego realizacji.</w:t>
      </w:r>
    </w:p>
    <w:p w14:paraId="73123C25" w14:textId="77777777" w:rsidR="00CC3CAA" w:rsidRPr="006862A3" w:rsidRDefault="00462D09" w:rsidP="00CC3CAA">
      <w:pPr>
        <w:suppressAutoHyphens w:val="0"/>
        <w:spacing w:line="276" w:lineRule="auto"/>
        <w:jc w:val="both"/>
        <w:rPr>
          <w:rFonts w:ascii="Arial Narrow" w:hAnsi="Arial Narrow" w:cs="Arial"/>
        </w:rPr>
      </w:pPr>
      <w:r w:rsidRPr="006862A3">
        <w:rPr>
          <w:rFonts w:ascii="Arial Narrow" w:hAnsi="Arial Narrow" w:cs="Arial"/>
        </w:rPr>
        <w:t xml:space="preserve">Kontrola trwałości rezultatów przybierze zazwyczaj formę kontroli na miejscu i będzie mogła </w:t>
      </w:r>
      <w:r w:rsidR="007E573A" w:rsidRPr="006862A3">
        <w:rPr>
          <w:rFonts w:ascii="Arial Narrow" w:hAnsi="Arial Narrow" w:cs="Arial"/>
        </w:rPr>
        <w:br/>
      </w:r>
      <w:r w:rsidRPr="006862A3">
        <w:rPr>
          <w:rFonts w:ascii="Arial Narrow" w:hAnsi="Arial Narrow" w:cs="Arial"/>
        </w:rPr>
        <w:t xml:space="preserve">być realizowana w siedzibie beneficjenta lub w miejscu realizacji projektu. Projekt może nie podlegać </w:t>
      </w:r>
      <w:r w:rsidRPr="006862A3">
        <w:rPr>
          <w:rFonts w:ascii="Arial Narrow" w:hAnsi="Arial Narrow" w:cs="Arial"/>
        </w:rPr>
        <w:lastRenderedPageBreak/>
        <w:t xml:space="preserve">kontroli trwałości na miejscu, o ile IP będzie dysponować dowodami wystarczającymi dla potwierdzenia zachowania trwałości. </w:t>
      </w:r>
    </w:p>
    <w:p w14:paraId="1D9A4344" w14:textId="77777777" w:rsidR="00CC3CAA" w:rsidRPr="006862A3" w:rsidRDefault="00CC3CAA" w:rsidP="00CC3CAA">
      <w:pPr>
        <w:suppressAutoHyphens w:val="0"/>
        <w:spacing w:line="276" w:lineRule="auto"/>
        <w:jc w:val="both"/>
        <w:rPr>
          <w:rFonts w:ascii="Arial Narrow" w:eastAsia="Calibri" w:hAnsi="Arial Narrow"/>
          <w:kern w:val="0"/>
          <w:lang w:eastAsia="pl-PL"/>
        </w:rPr>
      </w:pPr>
      <w:r w:rsidRPr="006862A3">
        <w:rPr>
          <w:rFonts w:ascii="Arial Narrow" w:eastAsia="Calibri" w:hAnsi="Arial Narrow" w:cs="Arial"/>
          <w:kern w:val="0"/>
          <w:lang w:eastAsia="pl-PL"/>
        </w:rPr>
        <w:t xml:space="preserve">Kontrole trwałości </w:t>
      </w:r>
      <w:r w:rsidRPr="006862A3">
        <w:rPr>
          <w:rFonts w:ascii="Arial Narrow" w:eastAsia="Calibri" w:hAnsi="Arial Narrow" w:cs="Arial"/>
          <w:kern w:val="0"/>
          <w:lang w:eastAsia="en-US"/>
        </w:rPr>
        <w:t>rezultatów</w:t>
      </w:r>
      <w:r w:rsidRPr="006862A3">
        <w:rPr>
          <w:rFonts w:ascii="Arial Narrow" w:eastAsia="Calibri" w:hAnsi="Arial Narrow" w:cs="Arial"/>
          <w:kern w:val="0"/>
          <w:lang w:eastAsia="pl-PL"/>
        </w:rPr>
        <w:t xml:space="preserve"> po zakończeniu realizacji projektów będą prowadzone niezależnie </w:t>
      </w:r>
      <w:r w:rsidRPr="006862A3">
        <w:rPr>
          <w:rFonts w:ascii="Arial Narrow" w:eastAsia="Calibri" w:hAnsi="Arial Narrow" w:cs="Arial"/>
          <w:kern w:val="0"/>
          <w:lang w:eastAsia="pl-PL"/>
        </w:rPr>
        <w:br/>
        <w:t>od kontroli na miejscu projektów realizowanych.</w:t>
      </w:r>
    </w:p>
    <w:p w14:paraId="421349DD" w14:textId="77777777" w:rsidR="00FF2CCE" w:rsidRPr="006862A3" w:rsidRDefault="00CC3CAA" w:rsidP="00FF2CCE">
      <w:pPr>
        <w:tabs>
          <w:tab w:val="left" w:pos="0"/>
        </w:tabs>
        <w:spacing w:after="120" w:line="276" w:lineRule="auto"/>
        <w:jc w:val="both"/>
        <w:rPr>
          <w:rFonts w:eastAsia="Calibri" w:cs="Arial"/>
          <w:b/>
          <w:sz w:val="22"/>
          <w:szCs w:val="22"/>
        </w:rPr>
      </w:pPr>
      <w:r w:rsidRPr="006862A3">
        <w:rPr>
          <w:rFonts w:ascii="Arial Narrow" w:eastAsia="Calibri" w:hAnsi="Arial Narrow" w:cs="Arial"/>
          <w:kern w:val="0"/>
          <w:lang w:eastAsia="pl-PL"/>
        </w:rPr>
        <w:t xml:space="preserve">Próba projektów do kontroli obejmie minimum </w:t>
      </w:r>
      <w:r w:rsidRPr="006862A3">
        <w:rPr>
          <w:rFonts w:ascii="Arial Narrow" w:eastAsia="Calibri" w:hAnsi="Arial Narrow" w:cs="Arial"/>
          <w:b/>
          <w:kern w:val="0"/>
          <w:lang w:eastAsia="pl-PL"/>
        </w:rPr>
        <w:t xml:space="preserve">5% </w:t>
      </w:r>
      <w:r w:rsidRPr="006862A3">
        <w:rPr>
          <w:rFonts w:ascii="Arial Narrow" w:eastAsia="Calibri" w:hAnsi="Arial Narrow" w:cs="Arial"/>
          <w:b/>
          <w:kern w:val="0"/>
        </w:rPr>
        <w:t xml:space="preserve">projektów </w:t>
      </w:r>
      <w:r w:rsidR="00FF2CCE" w:rsidRPr="006862A3">
        <w:rPr>
          <w:rFonts w:ascii="Arial Narrow" w:eastAsia="Calibri" w:hAnsi="Arial Narrow" w:cs="Arial"/>
          <w:b/>
        </w:rPr>
        <w:t>objętych obowiązkiem utrzymania trwałości w ramach projektu, tzw. pula projektów.</w:t>
      </w:r>
    </w:p>
    <w:p w14:paraId="79058C08" w14:textId="77777777" w:rsidR="00FF2CCE" w:rsidRPr="006862A3" w:rsidRDefault="00FF2CCE" w:rsidP="00FF2CCE">
      <w:pPr>
        <w:tabs>
          <w:tab w:val="left" w:pos="0"/>
        </w:tabs>
        <w:spacing w:after="120" w:line="276" w:lineRule="auto"/>
        <w:jc w:val="both"/>
        <w:rPr>
          <w:rFonts w:ascii="Arial Narrow" w:eastAsia="Calibri" w:hAnsi="Arial Narrow" w:cs="Arial"/>
          <w:b/>
        </w:rPr>
      </w:pPr>
      <w:r w:rsidRPr="006862A3">
        <w:rPr>
          <w:rFonts w:ascii="Arial Narrow" w:eastAsia="Calibri" w:hAnsi="Arial Narrow" w:cs="Arial"/>
          <w:b/>
        </w:rPr>
        <w:t>Dobór próby projektów z puli projektów do kontroli trwałości będzie odbywał się w następujący sposób:</w:t>
      </w:r>
    </w:p>
    <w:p w14:paraId="64DA0C8F" w14:textId="77777777" w:rsidR="00FF2CCE" w:rsidRPr="006862A3" w:rsidRDefault="00FF2CCE" w:rsidP="00A34922">
      <w:pPr>
        <w:pStyle w:val="Akapitzlist"/>
        <w:numPr>
          <w:ilvl w:val="0"/>
          <w:numId w:val="70"/>
        </w:numPr>
        <w:tabs>
          <w:tab w:val="left" w:pos="0"/>
        </w:tabs>
        <w:spacing w:after="120"/>
        <w:jc w:val="both"/>
        <w:rPr>
          <w:rFonts w:ascii="Arial Narrow" w:eastAsia="Calibri" w:hAnsi="Arial Narrow" w:cs="Arial"/>
          <w:b/>
          <w:sz w:val="24"/>
          <w:szCs w:val="24"/>
        </w:rPr>
      </w:pPr>
      <w:r w:rsidRPr="006862A3">
        <w:rPr>
          <w:rFonts w:ascii="Arial Narrow" w:eastAsia="Calibri" w:hAnsi="Arial Narrow" w:cs="Arial"/>
          <w:b/>
          <w:sz w:val="24"/>
          <w:szCs w:val="24"/>
        </w:rPr>
        <w:t>3% projektów będzie dobieranych na podstawie wyników ostatniej analizy ryzyka (projekty najbardziej ryzykowne),</w:t>
      </w:r>
    </w:p>
    <w:p w14:paraId="1C20BB51" w14:textId="77777777" w:rsidR="00FF2CCE" w:rsidRPr="006862A3" w:rsidRDefault="009763EC" w:rsidP="00A34922">
      <w:pPr>
        <w:pStyle w:val="Akapitzlist"/>
        <w:numPr>
          <w:ilvl w:val="0"/>
          <w:numId w:val="70"/>
        </w:numPr>
        <w:tabs>
          <w:tab w:val="left" w:pos="0"/>
        </w:tabs>
        <w:spacing w:after="120"/>
        <w:jc w:val="both"/>
        <w:rPr>
          <w:rFonts w:ascii="Arial Narrow" w:eastAsia="Calibri" w:hAnsi="Arial Narrow" w:cs="Arial"/>
          <w:b/>
          <w:sz w:val="24"/>
          <w:szCs w:val="24"/>
        </w:rPr>
      </w:pPr>
      <w:r w:rsidRPr="006862A3">
        <w:rPr>
          <w:rFonts w:ascii="Arial Narrow" w:eastAsia="Calibri" w:hAnsi="Arial Narrow" w:cs="Arial"/>
          <w:b/>
          <w:sz w:val="24"/>
          <w:szCs w:val="24"/>
        </w:rPr>
        <w:t>2% projektów objętych próbą będ</w:t>
      </w:r>
      <w:r w:rsidR="00FF2CCE" w:rsidRPr="006862A3">
        <w:rPr>
          <w:rFonts w:ascii="Arial Narrow" w:eastAsia="Calibri" w:hAnsi="Arial Narrow" w:cs="Arial"/>
          <w:b/>
          <w:sz w:val="24"/>
          <w:szCs w:val="24"/>
        </w:rPr>
        <w:t>zie dobieranych losowo z uwzględnieniem zróżnicowanych terminów zachowania zasady trwałości w poszczególnych projektach,</w:t>
      </w:r>
    </w:p>
    <w:p w14:paraId="2EBEE573" w14:textId="77777777" w:rsidR="00FF2CCE" w:rsidRPr="006862A3" w:rsidRDefault="00FF2CCE" w:rsidP="00FF2CCE">
      <w:pPr>
        <w:tabs>
          <w:tab w:val="left" w:pos="0"/>
        </w:tabs>
        <w:spacing w:after="120" w:line="276" w:lineRule="auto"/>
        <w:jc w:val="both"/>
        <w:rPr>
          <w:rFonts w:ascii="Arial Narrow" w:eastAsia="Calibri" w:hAnsi="Arial Narrow" w:cs="Arial"/>
          <w:b/>
        </w:rPr>
      </w:pPr>
      <w:r w:rsidRPr="006862A3">
        <w:rPr>
          <w:rFonts w:ascii="Arial Narrow" w:eastAsia="Calibri" w:hAnsi="Arial Narrow" w:cs="Arial"/>
          <w:b/>
        </w:rPr>
        <w:t>przy czym w sytuacji wyboru próby większej niż 5% należy proporcjonalnie zwiększyć odsetek projektów najbardziej ryzykownych i projektów dobieranych losowo.</w:t>
      </w:r>
    </w:p>
    <w:p w14:paraId="6C752A24" w14:textId="77777777" w:rsidR="00CC3CAA" w:rsidRPr="006862A3" w:rsidRDefault="00A34922" w:rsidP="00A34922">
      <w:pPr>
        <w:tabs>
          <w:tab w:val="left" w:pos="0"/>
        </w:tabs>
        <w:suppressAutoHyphens w:val="0"/>
        <w:spacing w:after="120" w:line="276" w:lineRule="auto"/>
        <w:jc w:val="both"/>
        <w:rPr>
          <w:rFonts w:ascii="Arial Narrow" w:eastAsia="Calibri" w:hAnsi="Arial Narrow" w:cs="Arial"/>
          <w:b/>
          <w:kern w:val="0"/>
          <w:lang w:eastAsia="en-US"/>
        </w:rPr>
      </w:pPr>
      <w:r w:rsidRPr="006862A3">
        <w:rPr>
          <w:rFonts w:ascii="Arial Narrow" w:eastAsia="Calibri" w:hAnsi="Arial Narrow" w:cs="Arial"/>
          <w:b/>
          <w:kern w:val="0"/>
          <w:lang w:eastAsia="en-US"/>
        </w:rPr>
        <w:t xml:space="preserve"> </w:t>
      </w:r>
      <w:r w:rsidR="00CC3CAA" w:rsidRPr="006862A3">
        <w:rPr>
          <w:rFonts w:ascii="Arial Narrow" w:eastAsia="Calibri" w:hAnsi="Arial Narrow" w:cs="Arial"/>
          <w:kern w:val="0"/>
          <w:lang w:eastAsia="pl-PL"/>
        </w:rPr>
        <w:t>Kontrole trwałości będą w miarę możliwości przeprowadzane po upływie połowy okresu zachowania zasady trwałości w danym projekcie</w:t>
      </w:r>
      <w:r w:rsidR="00CC3CAA" w:rsidRPr="006862A3">
        <w:rPr>
          <w:rFonts w:ascii="Arial Narrow" w:eastAsia="Calibri" w:hAnsi="Arial Narrow" w:cs="Arial"/>
          <w:kern w:val="0"/>
          <w:lang w:eastAsia="en-US"/>
        </w:rPr>
        <w:t xml:space="preserve"> przy uwzględnieniu możliwości kadrowych i organizacyjnych IP</w:t>
      </w:r>
      <w:r w:rsidR="00CC3CAA" w:rsidRPr="006862A3">
        <w:rPr>
          <w:rFonts w:ascii="Arial Narrow" w:eastAsia="Calibri" w:hAnsi="Arial Narrow" w:cs="Arial"/>
          <w:kern w:val="0"/>
          <w:lang w:eastAsia="pl-PL"/>
        </w:rPr>
        <w:t xml:space="preserve">. </w:t>
      </w:r>
      <w:r w:rsidR="00CC3CAA" w:rsidRPr="006862A3">
        <w:rPr>
          <w:rFonts w:ascii="Arial Narrow" w:eastAsia="Calibri" w:hAnsi="Arial Narrow" w:cs="Arial"/>
          <w:kern w:val="0"/>
          <w:lang w:eastAsia="pl-PL"/>
        </w:rPr>
        <w:br/>
        <w:t>Po upływie końcowej daty obowiązywania zasady trwałości projekt nie będzie podlegał obowiązkowi kontroli trwałości.</w:t>
      </w:r>
      <w:r w:rsidR="00CC3CAA" w:rsidRPr="006862A3">
        <w:rPr>
          <w:rFonts w:ascii="Arial Narrow" w:eastAsia="Calibri" w:hAnsi="Arial Narrow" w:cs="Arial"/>
          <w:kern w:val="0"/>
          <w:lang w:eastAsia="en-US"/>
        </w:rPr>
        <w:t xml:space="preserve"> </w:t>
      </w:r>
    </w:p>
    <w:p w14:paraId="65DE9E36" w14:textId="77777777" w:rsidR="00CC3CAA" w:rsidRPr="006862A3" w:rsidRDefault="00CC3CAA" w:rsidP="00CC3CAA">
      <w:pPr>
        <w:spacing w:line="276" w:lineRule="auto"/>
        <w:jc w:val="both"/>
        <w:rPr>
          <w:rFonts w:ascii="Arial Narrow" w:hAnsi="Arial Narrow" w:cs="Arial"/>
        </w:rPr>
      </w:pPr>
      <w:r w:rsidRPr="006862A3">
        <w:rPr>
          <w:rFonts w:ascii="Arial Narrow" w:eastAsia="Calibri" w:hAnsi="Arial Narrow" w:cs="Arial"/>
          <w:kern w:val="0"/>
          <w:lang w:eastAsia="en-US"/>
        </w:rPr>
        <w:t xml:space="preserve">Projekty, które zostały wybrane do kontroli zostaną skontrolowane do końca roku obrachunkowego, </w:t>
      </w:r>
      <w:r w:rsidRPr="006862A3">
        <w:rPr>
          <w:rFonts w:ascii="Arial Narrow" w:eastAsia="Calibri" w:hAnsi="Arial Narrow" w:cs="Arial"/>
          <w:kern w:val="0"/>
          <w:lang w:eastAsia="en-US"/>
        </w:rPr>
        <w:br/>
        <w:t>na który zostały zaplanowane. Raz skontrolowany projekt nie będzie wliczany do populacji projektów podlegających kontroli trwałości w latach kolejnych.</w:t>
      </w:r>
    </w:p>
    <w:p w14:paraId="286876A1" w14:textId="77777777" w:rsidR="00462D09" w:rsidRPr="006862A3" w:rsidRDefault="00462D09" w:rsidP="00CC3CAA">
      <w:pPr>
        <w:spacing w:line="276" w:lineRule="auto"/>
        <w:jc w:val="both"/>
        <w:rPr>
          <w:rFonts w:ascii="Arial Narrow" w:hAnsi="Arial Narrow" w:cs="Arial"/>
        </w:rPr>
      </w:pPr>
      <w:r w:rsidRPr="006862A3">
        <w:rPr>
          <w:rFonts w:ascii="Arial Narrow" w:hAnsi="Arial Narrow" w:cs="Arial"/>
        </w:rPr>
        <w:t xml:space="preserve"> </w:t>
      </w:r>
    </w:p>
    <w:p w14:paraId="4A9BBF60" w14:textId="77777777" w:rsidR="00462D09" w:rsidRPr="006862A3" w:rsidRDefault="00462D09" w:rsidP="00A34922">
      <w:pPr>
        <w:pStyle w:val="Tekstpodstawowy22"/>
        <w:numPr>
          <w:ilvl w:val="1"/>
          <w:numId w:val="64"/>
        </w:numPr>
        <w:spacing w:after="0" w:line="276" w:lineRule="auto"/>
        <w:ind w:hanging="1014"/>
        <w:jc w:val="both"/>
        <w:rPr>
          <w:rFonts w:ascii="Arial Narrow" w:hAnsi="Arial Narrow"/>
          <w:b/>
        </w:rPr>
      </w:pPr>
      <w:r w:rsidRPr="006862A3">
        <w:rPr>
          <w:rFonts w:ascii="Arial Narrow" w:hAnsi="Arial Narrow"/>
          <w:b/>
        </w:rPr>
        <w:t xml:space="preserve">Kontrole na zakończenie </w:t>
      </w:r>
    </w:p>
    <w:p w14:paraId="5409AB41" w14:textId="77777777" w:rsidR="00462D09" w:rsidRPr="006862A3" w:rsidRDefault="00462D09" w:rsidP="00462D09">
      <w:pPr>
        <w:pStyle w:val="Tekstpodstawowy22"/>
        <w:spacing w:after="0" w:line="276" w:lineRule="auto"/>
        <w:jc w:val="both"/>
        <w:rPr>
          <w:rFonts w:ascii="Arial Narrow" w:hAnsi="Arial Narrow"/>
        </w:rPr>
      </w:pPr>
    </w:p>
    <w:p w14:paraId="11FBAD3D" w14:textId="77777777" w:rsidR="00462D09" w:rsidRPr="006862A3" w:rsidRDefault="00462D09" w:rsidP="00124153">
      <w:pPr>
        <w:spacing w:line="276" w:lineRule="auto"/>
        <w:jc w:val="both"/>
        <w:rPr>
          <w:rFonts w:ascii="Arial Narrow" w:hAnsi="Arial Narrow" w:cs="Arial"/>
          <w:lang w:eastAsia="pl-PL"/>
        </w:rPr>
      </w:pPr>
      <w:r w:rsidRPr="006862A3">
        <w:rPr>
          <w:rFonts w:ascii="Arial Narrow" w:hAnsi="Arial Narrow" w:cs="Arial"/>
          <w:u w:val="single"/>
          <w:lang w:eastAsia="pl-PL"/>
        </w:rPr>
        <w:t>Kontrola na zakończenie realizacji projektu</w:t>
      </w:r>
      <w:r w:rsidRPr="006862A3">
        <w:rPr>
          <w:rFonts w:ascii="Arial Narrow" w:hAnsi="Arial Narrow" w:cs="Arial"/>
          <w:lang w:eastAsia="pl-PL"/>
        </w:rPr>
        <w:t xml:space="preserve"> na dokumentacji w siedzibie jednostki kontrolującej przeprowadzana jest przez IP obligatoryjnie po złożeniu przez beneficjenta wniosku końcowego o płatność. Jest to kontrola obligatoryjna i  polega na weryfikacji końcowego wniosku o płatność oraz </w:t>
      </w:r>
      <w:r w:rsidR="002F407A" w:rsidRPr="006862A3">
        <w:rPr>
          <w:rFonts w:ascii="Arial Narrow" w:hAnsi="Arial Narrow" w:cs="Arial"/>
          <w:lang w:eastAsia="pl-PL"/>
        </w:rPr>
        <w:br/>
      </w:r>
      <w:r w:rsidRPr="006862A3">
        <w:rPr>
          <w:rFonts w:ascii="Arial Narrow" w:hAnsi="Arial Narrow" w:cs="Arial"/>
          <w:lang w:eastAsia="pl-PL"/>
        </w:rPr>
        <w:t xml:space="preserve">na sprawdzeniu kompletności i prawidłowości dokumentacji związanej z realizacją projektu, która jest dostępna w siedzibie kontrolującego. Ponadto sprawdzeniu podlegają informacje na temat tożsamości </w:t>
      </w:r>
      <w:r w:rsidR="00124153" w:rsidRPr="006862A3">
        <w:rPr>
          <w:rFonts w:ascii="Arial Narrow" w:hAnsi="Arial Narrow" w:cs="Arial"/>
          <w:lang w:eastAsia="pl-PL"/>
        </w:rPr>
        <w:br/>
      </w:r>
      <w:r w:rsidRPr="006862A3">
        <w:rPr>
          <w:rFonts w:ascii="Arial Narrow" w:hAnsi="Arial Narrow" w:cs="Arial"/>
          <w:lang w:eastAsia="pl-PL"/>
        </w:rPr>
        <w:t xml:space="preserve">i lokalizacji podmiotów przechowujących dokumenty, wymagane w celu zapewnienia właściwej ścieżki audytu. </w:t>
      </w:r>
    </w:p>
    <w:p w14:paraId="256A7625" w14:textId="77777777" w:rsidR="00E331E4" w:rsidRDefault="00462D09" w:rsidP="00855910">
      <w:pPr>
        <w:spacing w:line="276" w:lineRule="auto"/>
        <w:jc w:val="both"/>
        <w:rPr>
          <w:rFonts w:ascii="Arial Narrow" w:hAnsi="Arial Narrow" w:cs="Arial"/>
          <w:lang w:eastAsia="pl-PL"/>
        </w:rPr>
      </w:pPr>
      <w:r w:rsidRPr="006862A3">
        <w:rPr>
          <w:rFonts w:ascii="Arial Narrow" w:hAnsi="Arial Narrow" w:cs="Arial"/>
          <w:b/>
          <w:lang w:eastAsia="pl-PL"/>
        </w:rPr>
        <w:t xml:space="preserve">Kontrola na zakończenie może objąć także kontrolę na miejscu w siedzibie beneficjenta. Kontrola na miejscu powinna być przeprowadzana zwłaszcza w sytuacji, gdy kontrola </w:t>
      </w:r>
      <w:r w:rsidR="00124153" w:rsidRPr="006862A3">
        <w:rPr>
          <w:rFonts w:ascii="Arial Narrow" w:hAnsi="Arial Narrow" w:cs="Arial"/>
          <w:b/>
          <w:lang w:eastAsia="pl-PL"/>
        </w:rPr>
        <w:br/>
      </w:r>
      <w:r w:rsidRPr="006862A3">
        <w:rPr>
          <w:rFonts w:ascii="Arial Narrow" w:hAnsi="Arial Narrow" w:cs="Arial"/>
          <w:b/>
          <w:lang w:eastAsia="pl-PL"/>
        </w:rPr>
        <w:t>na dokumentach nie daje wystarczającego zapewnienia, że cele projektu zostały osiągnięte oraz, że dokumentacja projektowa jest dostępna i kompletna</w:t>
      </w:r>
      <w:r w:rsidR="006C3D7B" w:rsidRPr="006862A3">
        <w:rPr>
          <w:rFonts w:ascii="Arial Narrow" w:hAnsi="Arial Narrow" w:cs="Arial"/>
          <w:lang w:eastAsia="pl-PL"/>
        </w:rPr>
        <w:t>.</w:t>
      </w:r>
    </w:p>
    <w:p w14:paraId="7F31C1B7" w14:textId="2F3528C9" w:rsidR="00462D09" w:rsidRPr="006862A3" w:rsidRDefault="006C3D7B" w:rsidP="00855910">
      <w:pPr>
        <w:spacing w:line="276" w:lineRule="auto"/>
        <w:jc w:val="both"/>
        <w:rPr>
          <w:rFonts w:ascii="Arial Narrow" w:hAnsi="Arial Narrow" w:cs="Arial"/>
          <w:lang w:eastAsia="pl-PL"/>
        </w:rPr>
      </w:pPr>
      <w:r w:rsidRPr="006862A3">
        <w:rPr>
          <w:rFonts w:ascii="Arial Narrow" w:hAnsi="Arial Narrow" w:cs="Arial"/>
          <w:lang w:eastAsia="pl-PL"/>
        </w:rPr>
        <w:t xml:space="preserve"> </w:t>
      </w:r>
    </w:p>
    <w:p w14:paraId="32E19167" w14:textId="77777777" w:rsidR="00462D09" w:rsidRPr="006862A3" w:rsidRDefault="00462D09" w:rsidP="000D4E44">
      <w:pPr>
        <w:pStyle w:val="Tekstpodstawowy22"/>
        <w:numPr>
          <w:ilvl w:val="1"/>
          <w:numId w:val="64"/>
        </w:numPr>
        <w:spacing w:after="0" w:line="276" w:lineRule="auto"/>
        <w:ind w:left="1418" w:hanging="992"/>
        <w:jc w:val="both"/>
        <w:rPr>
          <w:rFonts w:ascii="Arial Narrow" w:hAnsi="Arial Narrow"/>
          <w:b/>
        </w:rPr>
      </w:pPr>
      <w:r w:rsidRPr="006862A3">
        <w:rPr>
          <w:rFonts w:ascii="Arial Narrow" w:hAnsi="Arial Narrow"/>
          <w:b/>
        </w:rPr>
        <w:t>Dobór do kontroli projektów zintegrowa</w:t>
      </w:r>
      <w:r w:rsidR="002F407A" w:rsidRPr="006862A3">
        <w:rPr>
          <w:rFonts w:ascii="Arial Narrow" w:hAnsi="Arial Narrow"/>
          <w:b/>
        </w:rPr>
        <w:t xml:space="preserve">nych, partnerskich, hybrydowych </w:t>
      </w:r>
      <w:r w:rsidRPr="006862A3">
        <w:rPr>
          <w:rFonts w:ascii="Arial Narrow" w:hAnsi="Arial Narrow"/>
          <w:b/>
        </w:rPr>
        <w:t xml:space="preserve">lub grantowych w miejscu ich realizacji lub w siedzibie beneficjenta </w:t>
      </w:r>
    </w:p>
    <w:p w14:paraId="1293E314" w14:textId="77777777" w:rsidR="00462D09" w:rsidRPr="006862A3" w:rsidRDefault="00462D09" w:rsidP="00462D09">
      <w:pPr>
        <w:pStyle w:val="Tekstpodstawowy22"/>
        <w:spacing w:after="0" w:line="276" w:lineRule="auto"/>
        <w:jc w:val="both"/>
        <w:rPr>
          <w:rFonts w:ascii="Arial Narrow" w:hAnsi="Arial Narrow"/>
        </w:rPr>
      </w:pPr>
    </w:p>
    <w:p w14:paraId="4E7B34C1" w14:textId="77777777" w:rsidR="00462D09" w:rsidRPr="006862A3" w:rsidRDefault="00462D09" w:rsidP="00462D09">
      <w:pPr>
        <w:spacing w:after="120" w:line="240" w:lineRule="auto"/>
        <w:ind w:left="426" w:hanging="426"/>
        <w:jc w:val="both"/>
        <w:rPr>
          <w:rFonts w:ascii="Arial Narrow" w:hAnsi="Arial Narrow" w:cs="Arial"/>
        </w:rPr>
      </w:pPr>
      <w:r w:rsidRPr="006862A3">
        <w:rPr>
          <w:rFonts w:ascii="Arial Narrow" w:hAnsi="Arial Narrow" w:cs="Arial"/>
        </w:rPr>
        <w:t>Nie dotyczy.</w:t>
      </w:r>
    </w:p>
    <w:p w14:paraId="67A3BCAF" w14:textId="77777777" w:rsidR="00462D09" w:rsidRPr="006862A3" w:rsidRDefault="00462D09" w:rsidP="00462D09">
      <w:pPr>
        <w:pStyle w:val="Tekstpodstawowy22"/>
        <w:spacing w:after="0" w:line="276" w:lineRule="auto"/>
        <w:jc w:val="both"/>
        <w:rPr>
          <w:rFonts w:ascii="Arial Narrow" w:hAnsi="Arial Narrow"/>
        </w:rPr>
      </w:pPr>
    </w:p>
    <w:p w14:paraId="0F8A66FC" w14:textId="77777777" w:rsidR="00462D09" w:rsidRPr="006862A3" w:rsidRDefault="00462D09" w:rsidP="000D4E44">
      <w:pPr>
        <w:pStyle w:val="Tekstpodstawowy22"/>
        <w:numPr>
          <w:ilvl w:val="1"/>
          <w:numId w:val="64"/>
        </w:numPr>
        <w:spacing w:after="0" w:line="276" w:lineRule="auto"/>
        <w:ind w:left="1418" w:hanging="992"/>
        <w:jc w:val="both"/>
        <w:rPr>
          <w:rFonts w:ascii="Arial Narrow" w:hAnsi="Arial Narrow"/>
          <w:b/>
        </w:rPr>
      </w:pPr>
      <w:r w:rsidRPr="006862A3">
        <w:rPr>
          <w:rFonts w:ascii="Arial Narrow" w:hAnsi="Arial Narrow"/>
          <w:b/>
        </w:rPr>
        <w:t>Opis fakultatywnych procesów kontroli realizowanych przez WUP</w:t>
      </w:r>
    </w:p>
    <w:p w14:paraId="4B9D8A1E" w14:textId="77777777" w:rsidR="005B5977" w:rsidRPr="006862A3" w:rsidRDefault="005B5977" w:rsidP="005B5977">
      <w:pPr>
        <w:pStyle w:val="Tekstpodstawowy22"/>
        <w:spacing w:after="0" w:line="276" w:lineRule="auto"/>
        <w:ind w:left="1440"/>
        <w:jc w:val="both"/>
        <w:rPr>
          <w:rFonts w:ascii="Arial Narrow" w:hAnsi="Arial Narrow"/>
          <w:b/>
        </w:rPr>
      </w:pPr>
    </w:p>
    <w:p w14:paraId="75C8800E" w14:textId="77777777" w:rsidR="00462D09" w:rsidRPr="006862A3" w:rsidRDefault="00462D09" w:rsidP="00D241D2">
      <w:pPr>
        <w:spacing w:after="120" w:line="240" w:lineRule="auto"/>
        <w:jc w:val="both"/>
        <w:rPr>
          <w:rFonts w:ascii="Arial Narrow" w:hAnsi="Arial Narrow" w:cs="Arial"/>
        </w:rPr>
      </w:pPr>
      <w:r w:rsidRPr="006862A3">
        <w:rPr>
          <w:rFonts w:ascii="Arial Narrow" w:hAnsi="Arial Narrow" w:cs="Arial"/>
        </w:rPr>
        <w:t>Nie dotyczy.</w:t>
      </w:r>
    </w:p>
    <w:p w14:paraId="27E58D27" w14:textId="77777777" w:rsidR="000C5A24" w:rsidRPr="006862A3" w:rsidRDefault="000C5A24" w:rsidP="00462D09">
      <w:pPr>
        <w:pStyle w:val="Tekstpodstawowy22"/>
        <w:spacing w:after="0" w:line="276" w:lineRule="auto"/>
        <w:jc w:val="both"/>
        <w:rPr>
          <w:rFonts w:ascii="Arial Narrow" w:hAnsi="Arial Narrow"/>
        </w:rPr>
      </w:pPr>
    </w:p>
    <w:p w14:paraId="2C64D295" w14:textId="77777777" w:rsidR="00462D09" w:rsidRPr="006862A3" w:rsidRDefault="00462D09" w:rsidP="00A34922">
      <w:pPr>
        <w:pStyle w:val="Tekstpodstawowy22"/>
        <w:numPr>
          <w:ilvl w:val="1"/>
          <w:numId w:val="64"/>
        </w:numPr>
        <w:spacing w:after="0" w:line="276" w:lineRule="auto"/>
        <w:ind w:hanging="1014"/>
        <w:jc w:val="both"/>
        <w:rPr>
          <w:rFonts w:ascii="Arial Narrow" w:hAnsi="Arial Narrow"/>
          <w:b/>
        </w:rPr>
      </w:pPr>
      <w:r w:rsidRPr="006862A3">
        <w:rPr>
          <w:rFonts w:ascii="Arial Narrow" w:hAnsi="Arial Narrow"/>
          <w:b/>
        </w:rPr>
        <w:t>Informacja nt. zlecania kontroli zewnętrznym przez WUP</w:t>
      </w:r>
    </w:p>
    <w:p w14:paraId="32EF678F" w14:textId="77777777" w:rsidR="00462D09" w:rsidRPr="006862A3" w:rsidRDefault="00462D09" w:rsidP="00462D09">
      <w:pPr>
        <w:pStyle w:val="Tekstpodstawowy22"/>
        <w:spacing w:after="0" w:line="276" w:lineRule="auto"/>
        <w:jc w:val="both"/>
        <w:rPr>
          <w:rFonts w:ascii="Arial Narrow" w:hAnsi="Arial Narrow"/>
          <w:b/>
        </w:rPr>
      </w:pPr>
    </w:p>
    <w:p w14:paraId="2337408A" w14:textId="7761DDDC" w:rsidR="00CA5E74" w:rsidRPr="006862A3" w:rsidRDefault="00462D09" w:rsidP="00C76289">
      <w:pPr>
        <w:pStyle w:val="Tekstpodstawowy22"/>
        <w:spacing w:after="0" w:line="276" w:lineRule="auto"/>
        <w:jc w:val="both"/>
        <w:rPr>
          <w:rFonts w:ascii="Arial Narrow" w:hAnsi="Arial Narrow"/>
          <w:b/>
        </w:rPr>
      </w:pPr>
      <w:r w:rsidRPr="006862A3">
        <w:rPr>
          <w:rFonts w:ascii="Arial Narrow" w:hAnsi="Arial Narrow" w:cs="Arial"/>
        </w:rPr>
        <w:t>Nie dotyczy. IP nie planuje zlecania działań kontrolnych podmiotom zewnętrznym.</w:t>
      </w:r>
    </w:p>
    <w:sectPr w:rsidR="00CA5E74" w:rsidRPr="006862A3" w:rsidSect="007132C6">
      <w:footerReference w:type="default" r:id="rId8"/>
      <w:pgSz w:w="11906" w:h="16838"/>
      <w:pgMar w:top="1417" w:right="1417" w:bottom="1417" w:left="1417" w:header="708" w:footer="708"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F7753" w14:textId="77777777" w:rsidR="000C07B6" w:rsidRDefault="000C07B6" w:rsidP="002963FE">
      <w:pPr>
        <w:spacing w:line="240" w:lineRule="auto"/>
      </w:pPr>
      <w:r>
        <w:separator/>
      </w:r>
    </w:p>
  </w:endnote>
  <w:endnote w:type="continuationSeparator" w:id="0">
    <w:p w14:paraId="487E036A" w14:textId="77777777" w:rsidR="000C07B6" w:rsidRDefault="000C07B6" w:rsidP="002963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5" w:usb1="08070000" w:usb2="00000010" w:usb3="00000000" w:csb0="00020002" w:csb1="00000000"/>
  </w:font>
  <w:font w:name="Helv">
    <w:panose1 w:val="020B060402020203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2443B" w14:textId="77777777" w:rsidR="009F17AE" w:rsidRDefault="00EA2774">
    <w:pPr>
      <w:pStyle w:val="Stopka"/>
      <w:jc w:val="right"/>
    </w:pPr>
    <w:r>
      <w:rPr>
        <w:noProof/>
      </w:rPr>
      <w:fldChar w:fldCharType="begin"/>
    </w:r>
    <w:r>
      <w:rPr>
        <w:noProof/>
      </w:rPr>
      <w:instrText xml:space="preserve"> PAGE   \* MERGEFORMAT </w:instrText>
    </w:r>
    <w:r>
      <w:rPr>
        <w:noProof/>
      </w:rPr>
      <w:fldChar w:fldCharType="separate"/>
    </w:r>
    <w:r w:rsidR="0098347D">
      <w:rPr>
        <w:noProof/>
      </w:rPr>
      <w:t>1</w:t>
    </w:r>
    <w:r>
      <w:rPr>
        <w:noProof/>
      </w:rPr>
      <w:fldChar w:fldCharType="end"/>
    </w:r>
  </w:p>
  <w:p w14:paraId="6C707408" w14:textId="77777777" w:rsidR="009F17AE" w:rsidRDefault="009F17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AF24D" w14:textId="77777777" w:rsidR="000C07B6" w:rsidRDefault="000C07B6" w:rsidP="002963FE">
      <w:pPr>
        <w:spacing w:line="240" w:lineRule="auto"/>
      </w:pPr>
      <w:r>
        <w:separator/>
      </w:r>
    </w:p>
  </w:footnote>
  <w:footnote w:type="continuationSeparator" w:id="0">
    <w:p w14:paraId="75D58A5A" w14:textId="77777777" w:rsidR="000C07B6" w:rsidRDefault="000C07B6" w:rsidP="002963FE">
      <w:pPr>
        <w:spacing w:line="240" w:lineRule="auto"/>
      </w:pPr>
      <w:r>
        <w:continuationSeparator/>
      </w:r>
    </w:p>
  </w:footnote>
  <w:footnote w:id="1">
    <w:p w14:paraId="0DEC7DC9" w14:textId="77777777" w:rsidR="009F17AE" w:rsidRDefault="009F17AE" w:rsidP="00B86CE2">
      <w:pPr>
        <w:pStyle w:val="Tekstprzypisudolnego"/>
        <w:spacing w:before="0" w:line="240" w:lineRule="auto"/>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Nie dotyczy to weryfikacji zamówień publicznych o wartości równej lub wyższej niż próg określony w przepisach wydanych na podstawie art. 11 ust. 8 ustawy z dnia 29 stycznia 2004 r. - Prawo zamówień publicznych</w:t>
      </w:r>
    </w:p>
  </w:footnote>
  <w:footnote w:id="2">
    <w:p w14:paraId="44A24C6E" w14:textId="77777777" w:rsidR="009F17AE" w:rsidRPr="008D4CF8" w:rsidRDefault="009F17AE" w:rsidP="00B86CE2">
      <w:pPr>
        <w:pStyle w:val="Tekstprzypisudolnego"/>
        <w:spacing w:before="0" w:line="240" w:lineRule="auto"/>
        <w:rPr>
          <w:rFonts w:ascii="Arial Narrow" w:hAnsi="Arial Narrow"/>
          <w:sz w:val="18"/>
          <w:szCs w:val="18"/>
        </w:rPr>
      </w:pPr>
      <w:r w:rsidRPr="008D4CF8">
        <w:rPr>
          <w:rStyle w:val="Odwoanieprzypisudolnego"/>
          <w:rFonts w:ascii="Arial Narrow" w:hAnsi="Arial Narrow"/>
          <w:sz w:val="18"/>
          <w:szCs w:val="18"/>
        </w:rPr>
        <w:footnoteRef/>
      </w:r>
      <w:r w:rsidRPr="008D4CF8">
        <w:rPr>
          <w:rFonts w:ascii="Arial Narrow" w:hAnsi="Arial Narrow"/>
          <w:sz w:val="18"/>
          <w:szCs w:val="18"/>
        </w:rPr>
        <w:t xml:space="preserve"> Chyba że we wniosku o płatność wykazano mniej niż 3 pozycje wydatków.</w:t>
      </w:r>
    </w:p>
  </w:footnote>
  <w:footnote w:id="3">
    <w:p w14:paraId="215AEB95" w14:textId="77777777" w:rsidR="009F17AE" w:rsidRPr="00617317" w:rsidRDefault="009F17AE" w:rsidP="00B86CE2">
      <w:pPr>
        <w:pStyle w:val="Tekstprzypisudolnego"/>
        <w:spacing w:before="0" w:line="240" w:lineRule="auto"/>
        <w:rPr>
          <w:rFonts w:ascii="Arial Narrow" w:hAnsi="Arial Narrow"/>
          <w:sz w:val="18"/>
          <w:szCs w:val="18"/>
        </w:rPr>
      </w:pPr>
      <w:r w:rsidRPr="008D4CF8">
        <w:rPr>
          <w:rStyle w:val="Odwoanieprzypisudolnego"/>
          <w:rFonts w:ascii="Arial Narrow" w:hAnsi="Arial Narrow"/>
          <w:sz w:val="18"/>
          <w:szCs w:val="18"/>
        </w:rPr>
        <w:footnoteRef/>
      </w:r>
      <w:r w:rsidRPr="008D4CF8">
        <w:rPr>
          <w:rFonts w:ascii="Arial Narrow" w:hAnsi="Arial Narrow"/>
          <w:sz w:val="18"/>
          <w:szCs w:val="18"/>
        </w:rPr>
        <w:t xml:space="preserve"> Nie dotyczy projektów pozakonkursowych finansowanych z Funduszu Pracy realizowanych przez powiatowe urzędy pracy na podstawie przepisów ustawy z dnia 20 kwietnia 2004 r. o promocji zatrudnienia i instytucjach rynku pracy </w:t>
      </w:r>
      <w:r w:rsidRPr="001D6EF4">
        <w:rPr>
          <w:rFonts w:ascii="Arial Narrow" w:hAnsi="Arial Narrow"/>
          <w:sz w:val="18"/>
          <w:szCs w:val="18"/>
        </w:rPr>
        <w:t>(Dz. U</w:t>
      </w:r>
      <w:r>
        <w:rPr>
          <w:rFonts w:ascii="Arial Narrow" w:hAnsi="Arial Narrow"/>
          <w:sz w:val="18"/>
          <w:szCs w:val="18"/>
        </w:rPr>
        <w:t>. z 2019 r. poz. 1482</w:t>
      </w:r>
      <w:r w:rsidRPr="00542A10">
        <w:rPr>
          <w:rFonts w:ascii="Arial Narrow" w:hAnsi="Arial Narrow"/>
          <w:sz w:val="18"/>
          <w:szCs w:val="18"/>
        </w:rPr>
        <w:t xml:space="preserve"> z późn. zm.). </w:t>
      </w:r>
      <w:r w:rsidRPr="008D4CF8">
        <w:rPr>
          <w:rFonts w:ascii="Arial Narrow" w:hAnsi="Arial Narrow"/>
          <w:sz w:val="18"/>
          <w:szCs w:val="18"/>
        </w:rPr>
        <w:t>W przypadku tych projektów, pogłębiona analiza wniosków o płatność powinna być prowadzona na próbie pozycji</w:t>
      </w:r>
      <w:r>
        <w:rPr>
          <w:rFonts w:ascii="Arial Narrow" w:hAnsi="Arial Narrow"/>
          <w:sz w:val="18"/>
          <w:szCs w:val="18"/>
        </w:rPr>
        <w:t xml:space="preserve"> wydatków, w oparciu o </w:t>
      </w:r>
      <w:r w:rsidRPr="008D4CF8">
        <w:rPr>
          <w:rFonts w:ascii="Arial Narrow" w:hAnsi="Arial Narrow"/>
          <w:sz w:val="18"/>
          <w:szCs w:val="18"/>
        </w:rPr>
        <w:t>faktury lub dokumenty o równoważnej wartości dowodowej oraz dowody zapłaty.</w:t>
      </w:r>
    </w:p>
  </w:footnote>
  <w:footnote w:id="4">
    <w:p w14:paraId="380C81E1" w14:textId="77777777" w:rsidR="009F17AE" w:rsidRPr="008D4CF8" w:rsidRDefault="009F17AE" w:rsidP="0092755F">
      <w:pPr>
        <w:pStyle w:val="Tekstprzypisudolnego"/>
        <w:spacing w:before="0" w:line="240" w:lineRule="auto"/>
        <w:rPr>
          <w:rFonts w:ascii="Arial Narrow" w:hAnsi="Arial Narrow"/>
          <w:sz w:val="18"/>
          <w:szCs w:val="18"/>
        </w:rPr>
      </w:pPr>
      <w:r w:rsidRPr="008D4CF8">
        <w:rPr>
          <w:rStyle w:val="Odwoanieprzypisudolnego"/>
          <w:rFonts w:ascii="Arial Narrow" w:hAnsi="Arial Narrow"/>
          <w:sz w:val="18"/>
          <w:szCs w:val="18"/>
        </w:rPr>
        <w:footnoteRef/>
      </w:r>
      <w:r w:rsidRPr="008D4CF8">
        <w:rPr>
          <w:rFonts w:ascii="Arial Narrow" w:hAnsi="Arial Narrow"/>
          <w:sz w:val="18"/>
          <w:szCs w:val="18"/>
        </w:rPr>
        <w:t xml:space="preserve"> Jeśli we wniosku o płatność wykazano 1-2 osoby należy zweryfikować wszystkie wykazane pozycje.</w:t>
      </w:r>
    </w:p>
  </w:footnote>
  <w:footnote w:id="5">
    <w:p w14:paraId="52DF6AE8" w14:textId="77777777" w:rsidR="009F17AE" w:rsidRDefault="009F17AE" w:rsidP="0092755F">
      <w:pPr>
        <w:pStyle w:val="Tekstprzypisudolnego"/>
        <w:spacing w:before="0" w:line="240" w:lineRule="auto"/>
      </w:pPr>
      <w:r w:rsidRPr="008D4CF8">
        <w:rPr>
          <w:rStyle w:val="Odwoanieprzypisudolnego"/>
          <w:rFonts w:ascii="Arial Narrow" w:hAnsi="Arial Narrow"/>
          <w:sz w:val="18"/>
          <w:szCs w:val="18"/>
        </w:rPr>
        <w:footnoteRef/>
      </w:r>
      <w:r w:rsidRPr="008D4CF8">
        <w:rPr>
          <w:rFonts w:ascii="Arial Narrow" w:hAnsi="Arial Narrow"/>
          <w:sz w:val="18"/>
          <w:szCs w:val="18"/>
        </w:rPr>
        <w:t xml:space="preserve"> Jeśli we wniosku o płatność wykazano 1-2 osoby należy</w:t>
      </w:r>
      <w:r>
        <w:rPr>
          <w:rFonts w:ascii="Arial Narrow" w:hAnsi="Arial Narrow"/>
          <w:sz w:val="18"/>
          <w:szCs w:val="18"/>
        </w:rPr>
        <w:t xml:space="preserve"> zweryfikować wszystkie pozycje.</w:t>
      </w:r>
    </w:p>
  </w:footnote>
  <w:footnote w:id="6">
    <w:p w14:paraId="60151BC6" w14:textId="77777777" w:rsidR="009F17AE" w:rsidRPr="00D129B2" w:rsidRDefault="009F17AE" w:rsidP="00462D09">
      <w:pPr>
        <w:pStyle w:val="Tekstprzypisudolnego"/>
        <w:spacing w:before="0" w:line="240" w:lineRule="auto"/>
        <w:rPr>
          <w:rFonts w:ascii="Arial Narrow" w:hAnsi="Arial Narrow"/>
          <w:sz w:val="18"/>
          <w:szCs w:val="18"/>
        </w:rPr>
      </w:pPr>
      <w:r w:rsidRPr="00D129B2">
        <w:rPr>
          <w:rStyle w:val="Odwoanieprzypisudolnego"/>
          <w:rFonts w:ascii="Arial Narrow" w:hAnsi="Arial Narrow"/>
          <w:sz w:val="18"/>
          <w:szCs w:val="18"/>
        </w:rPr>
        <w:footnoteRef/>
      </w:r>
      <w:r w:rsidRPr="00D129B2">
        <w:rPr>
          <w:rFonts w:ascii="Arial Narrow" w:hAnsi="Arial Narrow"/>
          <w:sz w:val="18"/>
          <w:szCs w:val="18"/>
        </w:rPr>
        <w:t xml:space="preserve"> Projekty rozliczane metodami uproszczonymi podlegają analizie już w momencie zawarcie umowy o dofinansowanie.</w:t>
      </w:r>
    </w:p>
  </w:footnote>
  <w:footnote w:id="7">
    <w:p w14:paraId="24D75E70" w14:textId="77777777" w:rsidR="009F17AE" w:rsidRPr="00DC7584" w:rsidRDefault="009F17AE" w:rsidP="00462D09">
      <w:pPr>
        <w:pStyle w:val="Tekstprzypisudolnego"/>
        <w:spacing w:before="0" w:line="240" w:lineRule="auto"/>
        <w:rPr>
          <w:rFonts w:ascii="Arial Narrow" w:hAnsi="Arial Narrow"/>
          <w:sz w:val="18"/>
          <w:szCs w:val="18"/>
        </w:rPr>
      </w:pPr>
      <w:r w:rsidRPr="00DC7584">
        <w:rPr>
          <w:rStyle w:val="Odwoanieprzypisudolnego"/>
          <w:rFonts w:ascii="Arial Narrow" w:hAnsi="Arial Narrow"/>
          <w:sz w:val="18"/>
          <w:szCs w:val="18"/>
        </w:rPr>
        <w:footnoteRef/>
      </w:r>
      <w:r w:rsidRPr="00DC7584">
        <w:rPr>
          <w:rFonts w:ascii="Arial Narrow" w:hAnsi="Arial Narrow"/>
          <w:sz w:val="18"/>
          <w:szCs w:val="18"/>
        </w:rPr>
        <w:t xml:space="preserve"> Nie dotyczy kontroli trwałości.</w:t>
      </w:r>
    </w:p>
  </w:footnote>
  <w:footnote w:id="8">
    <w:p w14:paraId="754EAA8D" w14:textId="77777777" w:rsidR="009F17AE" w:rsidRPr="00DC7584" w:rsidRDefault="009F17AE" w:rsidP="00462D09">
      <w:pPr>
        <w:pStyle w:val="Tekstprzypisudolnego"/>
        <w:spacing w:before="0" w:line="240" w:lineRule="auto"/>
        <w:rPr>
          <w:rFonts w:ascii="Arial Narrow" w:hAnsi="Arial Narrow"/>
          <w:sz w:val="18"/>
          <w:szCs w:val="18"/>
        </w:rPr>
      </w:pPr>
      <w:r w:rsidRPr="00DC7584">
        <w:rPr>
          <w:rStyle w:val="Odwoanieprzypisudolnego"/>
          <w:rFonts w:ascii="Arial Narrow" w:hAnsi="Arial Narrow"/>
          <w:sz w:val="18"/>
          <w:szCs w:val="18"/>
        </w:rPr>
        <w:footnoteRef/>
      </w:r>
      <w:r w:rsidRPr="00DC7584">
        <w:rPr>
          <w:rFonts w:ascii="Arial Narrow" w:hAnsi="Arial Narrow"/>
          <w:sz w:val="18"/>
          <w:szCs w:val="18"/>
        </w:rPr>
        <w:t xml:space="preserve"> W.I. – waga istotności.</w:t>
      </w:r>
    </w:p>
  </w:footnote>
  <w:footnote w:id="9">
    <w:p w14:paraId="65F1E871" w14:textId="77777777" w:rsidR="009F17AE" w:rsidRPr="00DC7584" w:rsidRDefault="009F17AE" w:rsidP="00462D09">
      <w:pPr>
        <w:pStyle w:val="Tekstprzypisudolnego"/>
        <w:spacing w:before="0" w:line="240" w:lineRule="auto"/>
        <w:rPr>
          <w:rFonts w:ascii="Arial Narrow" w:hAnsi="Arial Narrow"/>
          <w:sz w:val="18"/>
          <w:szCs w:val="18"/>
        </w:rPr>
      </w:pPr>
      <w:r w:rsidRPr="00DC7584">
        <w:rPr>
          <w:rStyle w:val="Odwoanieprzypisudolnego"/>
          <w:rFonts w:ascii="Arial Narrow" w:hAnsi="Arial Narrow"/>
          <w:sz w:val="18"/>
          <w:szCs w:val="18"/>
        </w:rPr>
        <w:footnoteRef/>
      </w:r>
      <w:r w:rsidRPr="00DC7584">
        <w:rPr>
          <w:rFonts w:ascii="Arial Narrow" w:hAnsi="Arial Narrow"/>
          <w:sz w:val="18"/>
          <w:szCs w:val="18"/>
        </w:rPr>
        <w:t xml:space="preserve"> Im bliższa data zakończenia realizacji projektu tym projekt bardziej ryzykowny.</w:t>
      </w:r>
    </w:p>
  </w:footnote>
  <w:footnote w:id="10">
    <w:p w14:paraId="0C6F35C2" w14:textId="77777777" w:rsidR="000D0FCB" w:rsidRDefault="009F17AE" w:rsidP="00462D09">
      <w:pPr>
        <w:pStyle w:val="Tekstprzypisudolnego"/>
        <w:spacing w:before="0" w:line="240" w:lineRule="auto"/>
        <w:rPr>
          <w:rFonts w:ascii="Arial Narrow" w:hAnsi="Arial Narrow"/>
          <w:sz w:val="18"/>
          <w:szCs w:val="18"/>
        </w:rPr>
      </w:pPr>
      <w:r w:rsidRPr="00DC7584">
        <w:rPr>
          <w:rStyle w:val="Odwoanieprzypisudolnego"/>
          <w:rFonts w:ascii="Arial Narrow" w:hAnsi="Arial Narrow"/>
          <w:sz w:val="18"/>
          <w:szCs w:val="18"/>
        </w:rPr>
        <w:footnoteRef/>
      </w:r>
      <w:r w:rsidRPr="00DC7584">
        <w:rPr>
          <w:rFonts w:ascii="Arial Narrow" w:hAnsi="Arial Narrow"/>
          <w:sz w:val="18"/>
          <w:szCs w:val="18"/>
        </w:rPr>
        <w:t xml:space="preserve"> Z uwzględnieniem takich aspektów jak np.: liczba partnerów, liczba zadań realizowanych w danym projekcie, liczba usług zlecanych </w:t>
      </w:r>
    </w:p>
    <w:p w14:paraId="216E0CE0" w14:textId="77777777" w:rsidR="009F17AE" w:rsidRPr="000D0FCB" w:rsidRDefault="009F17AE" w:rsidP="00462D09">
      <w:pPr>
        <w:pStyle w:val="Tekstprzypisudolnego"/>
        <w:spacing w:before="0" w:line="240" w:lineRule="auto"/>
        <w:rPr>
          <w:rFonts w:ascii="Arial Narrow" w:hAnsi="Arial Narrow"/>
          <w:sz w:val="18"/>
          <w:szCs w:val="18"/>
        </w:rPr>
      </w:pPr>
      <w:r w:rsidRPr="00DC7584">
        <w:rPr>
          <w:rFonts w:ascii="Arial Narrow" w:hAnsi="Arial Narrow"/>
          <w:sz w:val="18"/>
          <w:szCs w:val="18"/>
        </w:rPr>
        <w:t xml:space="preserve">na zewnątrz, liczba </w:t>
      </w:r>
      <w:r w:rsidRPr="000D0FCB">
        <w:rPr>
          <w:rFonts w:ascii="Arial Narrow" w:hAnsi="Arial Narrow"/>
          <w:sz w:val="18"/>
          <w:szCs w:val="18"/>
        </w:rPr>
        <w:t>uczestników).</w:t>
      </w:r>
    </w:p>
  </w:footnote>
  <w:footnote w:id="11">
    <w:p w14:paraId="15F0A619" w14:textId="77777777" w:rsidR="009F17AE" w:rsidRPr="000D0FCB" w:rsidRDefault="009F17AE" w:rsidP="00462D09">
      <w:pPr>
        <w:pStyle w:val="Tekstprzypisudolnego"/>
        <w:spacing w:before="0" w:line="240" w:lineRule="auto"/>
        <w:rPr>
          <w:rFonts w:ascii="Arial Narrow" w:hAnsi="Arial Narrow"/>
          <w:sz w:val="18"/>
          <w:szCs w:val="18"/>
        </w:rPr>
      </w:pPr>
      <w:r w:rsidRPr="000D0FCB">
        <w:rPr>
          <w:rStyle w:val="Odwoanieprzypisudolnego"/>
          <w:rFonts w:ascii="Arial Narrow" w:hAnsi="Arial Narrow"/>
          <w:sz w:val="18"/>
          <w:szCs w:val="18"/>
        </w:rPr>
        <w:footnoteRef/>
      </w:r>
      <w:r w:rsidRPr="000D0FCB">
        <w:rPr>
          <w:rFonts w:ascii="Arial Narrow" w:hAnsi="Arial Narrow"/>
          <w:sz w:val="18"/>
          <w:szCs w:val="18"/>
        </w:rPr>
        <w:t xml:space="preserve"> Dotyczy całkowitej wartości wydatków niekwalifikowanych stwierdzonych dotychczas w projekcie/projektach beneficjenta (również  </w:t>
      </w:r>
      <w:r w:rsidR="000D0FCB">
        <w:rPr>
          <w:rFonts w:ascii="Arial Narrow" w:hAnsi="Arial Narrow"/>
          <w:sz w:val="18"/>
          <w:szCs w:val="18"/>
        </w:rPr>
        <w:br/>
      </w:r>
      <w:r w:rsidRPr="000D0FCB">
        <w:rPr>
          <w:rFonts w:ascii="Arial Narrow" w:hAnsi="Arial Narrow"/>
          <w:sz w:val="18"/>
          <w:szCs w:val="18"/>
        </w:rPr>
        <w:t>na etapie weryfikacji wniosków o płatność)</w:t>
      </w:r>
      <w:r w:rsidRPr="000D0FCB">
        <w:rPr>
          <w:sz w:val="18"/>
          <w:szCs w:val="18"/>
        </w:rPr>
        <w:t xml:space="preserve"> </w:t>
      </w:r>
      <w:r w:rsidRPr="000D0FCB">
        <w:rPr>
          <w:rFonts w:ascii="Arial Narrow" w:hAnsi="Arial Narrow"/>
          <w:sz w:val="18"/>
          <w:szCs w:val="18"/>
        </w:rPr>
        <w:t>w bieżącym oraz poprzednim roku obrachunkowym.</w:t>
      </w:r>
    </w:p>
  </w:footnote>
  <w:footnote w:id="12">
    <w:p w14:paraId="4C20D3D0" w14:textId="77777777" w:rsidR="009F17AE" w:rsidRPr="000D0FCB" w:rsidRDefault="009F17AE" w:rsidP="00462D09">
      <w:pPr>
        <w:pStyle w:val="Tekstprzypisudolnego"/>
        <w:spacing w:before="0" w:line="240" w:lineRule="auto"/>
        <w:rPr>
          <w:rFonts w:ascii="Arial Narrow" w:hAnsi="Arial Narrow"/>
          <w:sz w:val="18"/>
          <w:szCs w:val="18"/>
        </w:rPr>
      </w:pPr>
      <w:r w:rsidRPr="000D0FCB">
        <w:rPr>
          <w:rStyle w:val="Odwoanieprzypisudolnego"/>
          <w:rFonts w:ascii="Arial Narrow" w:hAnsi="Arial Narrow"/>
          <w:sz w:val="18"/>
          <w:szCs w:val="18"/>
        </w:rPr>
        <w:footnoteRef/>
      </w:r>
      <w:r w:rsidRPr="000D0FCB">
        <w:rPr>
          <w:rFonts w:ascii="Arial Narrow" w:hAnsi="Arial Narrow"/>
          <w:sz w:val="18"/>
          <w:szCs w:val="18"/>
        </w:rPr>
        <w:t xml:space="preserve"> Czynnik stosowany łącznie dla wszystkich projektów danego beneficjenta, nadzorowanych przez IP</w:t>
      </w:r>
      <w:r w:rsidRPr="000D0FCB">
        <w:rPr>
          <w:sz w:val="18"/>
          <w:szCs w:val="18"/>
        </w:rPr>
        <w:t xml:space="preserve"> </w:t>
      </w:r>
      <w:r w:rsidRPr="000D0FCB">
        <w:rPr>
          <w:rFonts w:ascii="Arial Narrow" w:hAnsi="Arial Narrow"/>
          <w:sz w:val="18"/>
          <w:szCs w:val="18"/>
        </w:rPr>
        <w:t>m.in. na podstawie danych zawartych w IMS Signals.</w:t>
      </w:r>
    </w:p>
  </w:footnote>
  <w:footnote w:id="13">
    <w:p w14:paraId="226ABE63" w14:textId="77777777" w:rsidR="009F17AE" w:rsidRPr="000D0FCB" w:rsidRDefault="009F17AE" w:rsidP="00462D09">
      <w:pPr>
        <w:pStyle w:val="Tekstprzypisudolnego"/>
        <w:spacing w:before="0" w:line="240" w:lineRule="auto"/>
        <w:rPr>
          <w:rFonts w:ascii="Arial Narrow" w:hAnsi="Arial Narrow"/>
          <w:sz w:val="18"/>
          <w:szCs w:val="18"/>
        </w:rPr>
      </w:pPr>
      <w:r w:rsidRPr="000D0FCB">
        <w:rPr>
          <w:rStyle w:val="Odwoanieprzypisudolnego"/>
          <w:rFonts w:ascii="Arial Narrow" w:hAnsi="Arial Narrow"/>
          <w:sz w:val="18"/>
          <w:szCs w:val="18"/>
        </w:rPr>
        <w:footnoteRef/>
      </w:r>
      <w:r w:rsidRPr="000D0FCB">
        <w:rPr>
          <w:rFonts w:ascii="Arial Narrow" w:hAnsi="Arial Narrow"/>
          <w:sz w:val="18"/>
          <w:szCs w:val="18"/>
        </w:rPr>
        <w:t xml:space="preserve"> Dotyczy projektów, których termin realizacji pokrywa się w całości lub w części.</w:t>
      </w:r>
    </w:p>
  </w:footnote>
  <w:footnote w:id="14">
    <w:p w14:paraId="74169E0C" w14:textId="77777777" w:rsidR="009F17AE" w:rsidRPr="00DC7584" w:rsidRDefault="009F17AE" w:rsidP="00462D09">
      <w:pPr>
        <w:pStyle w:val="Tekstprzypisudolnego"/>
        <w:spacing w:before="0" w:line="240" w:lineRule="auto"/>
        <w:rPr>
          <w:rFonts w:ascii="Arial Narrow" w:hAnsi="Arial Narrow"/>
          <w:sz w:val="18"/>
          <w:szCs w:val="18"/>
        </w:rPr>
      </w:pPr>
      <w:r w:rsidRPr="000D0FCB">
        <w:rPr>
          <w:rStyle w:val="Odwoanieprzypisudolnego"/>
          <w:rFonts w:ascii="Arial Narrow" w:hAnsi="Arial Narrow"/>
          <w:sz w:val="18"/>
          <w:szCs w:val="18"/>
        </w:rPr>
        <w:footnoteRef/>
      </w:r>
      <w:r w:rsidRPr="000D0FCB">
        <w:rPr>
          <w:rFonts w:ascii="Arial Narrow" w:hAnsi="Arial Narrow"/>
          <w:sz w:val="18"/>
          <w:szCs w:val="18"/>
        </w:rPr>
        <w:t xml:space="preserve"> Łączna ilość punktów po uwzględnieniu</w:t>
      </w:r>
      <w:r w:rsidRPr="00DC7584">
        <w:rPr>
          <w:rFonts w:ascii="Arial Narrow" w:hAnsi="Arial Narrow"/>
          <w:sz w:val="18"/>
          <w:szCs w:val="18"/>
        </w:rPr>
        <w:t xml:space="preserve"> wag istotności (W.I.) =  (liczba punktów ryzyka × Waga czynnika </w:t>
      </w:r>
      <w:r w:rsidRPr="00DC7584">
        <w:rPr>
          <w:rFonts w:ascii="Arial Narrow" w:hAnsi="Arial Narrow"/>
          <w:i/>
          <w:sz w:val="18"/>
          <w:szCs w:val="18"/>
        </w:rPr>
        <w:t>„wartość projektu”)</w:t>
      </w:r>
      <w:r w:rsidRPr="00DC7584">
        <w:rPr>
          <w:rFonts w:ascii="Arial Narrow" w:hAnsi="Arial Narrow"/>
          <w:sz w:val="18"/>
          <w:szCs w:val="18"/>
        </w:rPr>
        <w:t xml:space="preserve"> + (liczba punktów ryzyka  × Waga czynnika </w:t>
      </w:r>
      <w:r w:rsidRPr="00DC7584">
        <w:rPr>
          <w:rFonts w:ascii="Arial Narrow" w:hAnsi="Arial Narrow"/>
          <w:i/>
          <w:sz w:val="18"/>
          <w:szCs w:val="18"/>
        </w:rPr>
        <w:t>„poprawność opracowywania wniosków o płatność”</w:t>
      </w:r>
      <w:r w:rsidRPr="00DC7584">
        <w:rPr>
          <w:rFonts w:ascii="Arial Narrow" w:hAnsi="Arial Narrow"/>
          <w:sz w:val="18"/>
          <w:szCs w:val="18"/>
        </w:rPr>
        <w:t xml:space="preserve">) + (liczba punktów ryzyka × waga czynnika </w:t>
      </w:r>
      <w:r w:rsidRPr="00DC7584">
        <w:rPr>
          <w:rFonts w:ascii="Arial Narrow" w:hAnsi="Arial Narrow"/>
          <w:i/>
          <w:sz w:val="18"/>
          <w:szCs w:val="18"/>
        </w:rPr>
        <w:t>„data zakończenia projektu”</w:t>
      </w:r>
      <w:r w:rsidRPr="00DC7584">
        <w:rPr>
          <w:rFonts w:ascii="Arial Narrow" w:hAnsi="Arial Narrow"/>
          <w:sz w:val="18"/>
          <w:szCs w:val="18"/>
        </w:rPr>
        <w:t xml:space="preserve">) + (liczba punktów ryzyka × waga czynnika </w:t>
      </w:r>
      <w:r w:rsidRPr="00DC7584">
        <w:rPr>
          <w:rFonts w:ascii="Arial Narrow" w:hAnsi="Arial Narrow"/>
          <w:i/>
          <w:sz w:val="18"/>
          <w:szCs w:val="18"/>
        </w:rPr>
        <w:t>„złożoność projektu”</w:t>
      </w:r>
      <w:r w:rsidRPr="00DC7584">
        <w:rPr>
          <w:rFonts w:ascii="Arial Narrow" w:hAnsi="Arial Narrow"/>
          <w:sz w:val="18"/>
          <w:szCs w:val="18"/>
        </w:rPr>
        <w:t xml:space="preserve">) + (liczba punktów ryzyka × waga czynnika </w:t>
      </w:r>
      <w:r w:rsidRPr="00DC7584">
        <w:rPr>
          <w:rFonts w:ascii="Arial Narrow" w:hAnsi="Arial Narrow"/>
          <w:i/>
          <w:sz w:val="18"/>
          <w:szCs w:val="18"/>
        </w:rPr>
        <w:t>„wartość stwierdzonych wydatków niekwalifikowalnych lub ich udział w wartości projektu”</w:t>
      </w:r>
      <w:r w:rsidRPr="00DC7584">
        <w:rPr>
          <w:rFonts w:ascii="Arial Narrow" w:hAnsi="Arial Narrow"/>
          <w:sz w:val="18"/>
          <w:szCs w:val="18"/>
        </w:rPr>
        <w:t xml:space="preserve">) + (liczba punktów ryzyka × waga czynnika </w:t>
      </w:r>
      <w:r w:rsidRPr="00DC7584">
        <w:rPr>
          <w:rFonts w:ascii="Arial Narrow" w:hAnsi="Arial Narrow"/>
          <w:i/>
          <w:sz w:val="18"/>
          <w:szCs w:val="18"/>
        </w:rPr>
        <w:t>„liczba pozytywnie rozpatrzonych skarg i/lub potwierdzonych podejrzeń oszustw finansowych w związku z realizacją projektów danego beneficjenta”</w:t>
      </w:r>
      <w:r w:rsidRPr="00DC7584">
        <w:rPr>
          <w:rFonts w:ascii="Arial Narrow" w:hAnsi="Arial Narrow"/>
          <w:sz w:val="18"/>
          <w:szCs w:val="18"/>
        </w:rPr>
        <w:t xml:space="preserve">) + (liczba punktów ryzyka × waga czynnika </w:t>
      </w:r>
      <w:r w:rsidRPr="00DC7584">
        <w:rPr>
          <w:rFonts w:ascii="Arial Narrow" w:hAnsi="Arial Narrow"/>
          <w:i/>
          <w:sz w:val="18"/>
          <w:szCs w:val="18"/>
        </w:rPr>
        <w:t>„liczba równolegle realizowanych przez beneficjenta projektów w ramach EFS”</w:t>
      </w:r>
      <w:r w:rsidRPr="00DC7584">
        <w:rPr>
          <w:rFonts w:ascii="Arial Narrow" w:hAnsi="Arial Narrow"/>
          <w:sz w:val="18"/>
          <w:szCs w:val="18"/>
        </w:rPr>
        <w:t>).</w:t>
      </w:r>
    </w:p>
  </w:footnote>
  <w:footnote w:id="15">
    <w:p w14:paraId="22BA3A82" w14:textId="77777777" w:rsidR="009F17AE" w:rsidRDefault="009F17AE" w:rsidP="00462D09">
      <w:pPr>
        <w:pStyle w:val="Tekstprzypisudolnego"/>
        <w:spacing w:before="0" w:line="240" w:lineRule="auto"/>
        <w:rPr>
          <w:rFonts w:ascii="Arial Narrow" w:hAnsi="Arial Narrow"/>
          <w:sz w:val="18"/>
          <w:szCs w:val="18"/>
        </w:rPr>
      </w:pPr>
      <w:r w:rsidRPr="00DC7584">
        <w:rPr>
          <w:rStyle w:val="Odwoanieprzypisudolnego"/>
          <w:rFonts w:ascii="Arial Narrow" w:hAnsi="Arial Narrow"/>
          <w:sz w:val="18"/>
          <w:szCs w:val="18"/>
        </w:rPr>
        <w:footnoteRef/>
      </w:r>
      <w:r w:rsidRPr="00DC7584">
        <w:rPr>
          <w:rFonts w:ascii="Arial Narrow" w:hAnsi="Arial Narrow"/>
          <w:sz w:val="18"/>
          <w:szCs w:val="18"/>
        </w:rPr>
        <w:t xml:space="preserve"> Największe możliwe ryzyko (3 = suma wszystkich czynników ryzyka, dla których założono najwyższe ryzyko i zastosowano najwyższą  ilość przyznanych punktów (tj. 3)  przemnożonych przez  W.I.).</w:t>
      </w:r>
    </w:p>
  </w:footnote>
  <w:footnote w:id="16">
    <w:p w14:paraId="5D634259" w14:textId="77777777" w:rsidR="009F17AE" w:rsidRPr="007F5C30" w:rsidRDefault="009F17AE" w:rsidP="00424DCA">
      <w:pPr>
        <w:pStyle w:val="Tekstprzypisudolnego"/>
        <w:spacing w:before="0" w:line="240" w:lineRule="auto"/>
        <w:rPr>
          <w:rFonts w:ascii="Arial Narrow" w:hAnsi="Arial Narrow"/>
          <w:sz w:val="18"/>
          <w:szCs w:val="18"/>
        </w:rPr>
      </w:pPr>
      <w:r w:rsidRPr="007F5C30">
        <w:rPr>
          <w:rStyle w:val="Odwoanieprzypisudolnego"/>
          <w:rFonts w:ascii="Arial Narrow" w:hAnsi="Arial Narrow"/>
          <w:sz w:val="18"/>
          <w:szCs w:val="18"/>
        </w:rPr>
        <w:footnoteRef/>
      </w:r>
      <w:r w:rsidRPr="007F5C30">
        <w:rPr>
          <w:rFonts w:ascii="Arial Narrow" w:hAnsi="Arial Narrow"/>
          <w:sz w:val="18"/>
          <w:szCs w:val="18"/>
        </w:rPr>
        <w:t xml:space="preserve"> W takim przypadku projekt nie podlega też analizie ryzyka.</w:t>
      </w:r>
    </w:p>
  </w:footnote>
  <w:footnote w:id="17">
    <w:p w14:paraId="43F54838" w14:textId="77777777" w:rsidR="009F17AE" w:rsidRPr="007F5C30" w:rsidRDefault="009F17AE" w:rsidP="00424DCA">
      <w:pPr>
        <w:pStyle w:val="Tekstprzypisudolnego"/>
        <w:spacing w:before="0" w:line="240" w:lineRule="auto"/>
        <w:rPr>
          <w:rStyle w:val="Odwoanieprzypisudolnego"/>
          <w:rFonts w:ascii="Arial Narrow" w:hAnsi="Arial Narrow"/>
        </w:rPr>
      </w:pPr>
      <w:r w:rsidRPr="007F5C30">
        <w:rPr>
          <w:rStyle w:val="Odwoanieprzypisudolnego"/>
          <w:rFonts w:ascii="Arial Narrow" w:hAnsi="Arial Narrow"/>
          <w:sz w:val="18"/>
          <w:szCs w:val="18"/>
        </w:rPr>
        <w:footnoteRef/>
      </w:r>
      <w:r w:rsidRPr="007F5C30">
        <w:rPr>
          <w:rStyle w:val="Odwoanieprzypisudolnego"/>
          <w:rFonts w:ascii="Arial Narrow" w:hAnsi="Arial Narrow"/>
          <w:sz w:val="18"/>
          <w:szCs w:val="18"/>
        </w:rPr>
        <w:t xml:space="preserve"> </w:t>
      </w:r>
      <w:r w:rsidRPr="007F5C30">
        <w:rPr>
          <w:rFonts w:ascii="Arial Narrow" w:hAnsi="Arial Narrow"/>
          <w:sz w:val="18"/>
          <w:szCs w:val="18"/>
        </w:rPr>
        <w:t>Należy uwzględnić kwotę o niższej wartości.</w:t>
      </w:r>
      <w:r w:rsidRPr="007F5C30">
        <w:rPr>
          <w:rStyle w:val="Odwoanieprzypisudolnego"/>
          <w:rFonts w:ascii="Arial Narrow" w:hAnsi="Arial Narrow"/>
        </w:rPr>
        <w:t xml:space="preserve"> </w:t>
      </w:r>
    </w:p>
  </w:footnote>
  <w:footnote w:id="18">
    <w:p w14:paraId="33E057CC" w14:textId="77777777" w:rsidR="009F17AE" w:rsidRDefault="009F17AE" w:rsidP="00424DCA">
      <w:pPr>
        <w:pStyle w:val="Tekstprzypisudolnego"/>
        <w:spacing w:before="0" w:line="240" w:lineRule="auto"/>
        <w:rPr>
          <w:rFonts w:ascii="Arial Narrow" w:hAnsi="Arial Narrow"/>
          <w:sz w:val="18"/>
          <w:szCs w:val="18"/>
        </w:rPr>
      </w:pPr>
      <w:r w:rsidRPr="007F5C30">
        <w:rPr>
          <w:rStyle w:val="Odwoanieprzypisudolnego"/>
          <w:rFonts w:ascii="Arial Narrow" w:hAnsi="Arial Narrow"/>
          <w:sz w:val="18"/>
          <w:szCs w:val="18"/>
        </w:rPr>
        <w:footnoteRef/>
      </w:r>
      <w:r w:rsidRPr="007F5C30">
        <w:rPr>
          <w:rFonts w:ascii="Arial Narrow" w:hAnsi="Arial Narrow"/>
          <w:sz w:val="18"/>
          <w:szCs w:val="18"/>
        </w:rPr>
        <w:t xml:space="preserve"> Na podstawie danych będących w posiadaniu IP/IZ oraz ujętych IMS Signals.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eastAsia="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3D1EFAA2"/>
    <w:name w:val="WWNum2"/>
    <w:lvl w:ilvl="0">
      <w:start w:val="1"/>
      <w:numFmt w:val="bullet"/>
      <w:lvlText w:val=""/>
      <w:lvlJc w:val="left"/>
      <w:pPr>
        <w:tabs>
          <w:tab w:val="num" w:pos="0"/>
        </w:tabs>
        <w:ind w:left="720" w:hanging="360"/>
      </w:pPr>
      <w:rPr>
        <w:rFonts w:ascii="Symbol" w:hAnsi="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DC623C46"/>
    <w:name w:val="WWNum4"/>
    <w:lvl w:ilvl="0">
      <w:start w:val="1"/>
      <w:numFmt w:val="bullet"/>
      <w:lvlText w:val=""/>
      <w:lvlJc w:val="left"/>
      <w:pPr>
        <w:tabs>
          <w:tab w:val="num" w:pos="0"/>
        </w:tabs>
        <w:ind w:left="720" w:hanging="360"/>
      </w:pPr>
      <w:rPr>
        <w:rFonts w:ascii="Symbol" w:hAnsi="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F75E5D4C"/>
    <w:name w:val="WWNum5"/>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22DA81C2"/>
    <w:name w:val="WWNum7"/>
    <w:lvl w:ilvl="0">
      <w:start w:val="1"/>
      <w:numFmt w:val="upperRoman"/>
      <w:lvlText w:val="%1."/>
      <w:lvlJc w:val="left"/>
      <w:pPr>
        <w:tabs>
          <w:tab w:val="num" w:pos="0"/>
        </w:tabs>
        <w:ind w:left="1080" w:hanging="720"/>
      </w:pPr>
      <w:rPr>
        <w:b/>
        <w:color w:val="auto"/>
      </w:rPr>
    </w:lvl>
    <w:lvl w:ilvl="1">
      <w:start w:val="1"/>
      <w:numFmt w:val="decimal"/>
      <w:lvlText w:val="%2."/>
      <w:lvlJc w:val="left"/>
      <w:pPr>
        <w:tabs>
          <w:tab w:val="num" w:pos="1440"/>
        </w:tabs>
        <w:ind w:left="1440" w:hanging="360"/>
      </w:pPr>
      <w:rPr>
        <w:b/>
        <w:color w:val="auto"/>
      </w:rPr>
    </w:lvl>
    <w:lvl w:ilvl="2">
      <w:start w:val="1"/>
      <w:numFmt w:val="decimal"/>
      <w:lvlText w:val="%2.%3)"/>
      <w:lvlJc w:val="left"/>
      <w:pPr>
        <w:tabs>
          <w:tab w:val="num" w:pos="234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8"/>
    <w:lvl w:ilvl="0">
      <w:start w:val="1"/>
      <w:numFmt w:val="bullet"/>
      <w:lvlText w:val=""/>
      <w:lvlJc w:val="left"/>
      <w:pPr>
        <w:tabs>
          <w:tab w:val="num" w:pos="502"/>
        </w:tabs>
        <w:ind w:left="502" w:hanging="360"/>
      </w:pPr>
      <w:rPr>
        <w:rFonts w:ascii="Symbol" w:hAnsi="Symbol"/>
      </w:rPr>
    </w:lvl>
    <w:lvl w:ilvl="1">
      <w:start w:val="4"/>
      <w:numFmt w:val="decimal"/>
      <w:lvlText w:val="%2."/>
      <w:lvlJc w:val="left"/>
      <w:pPr>
        <w:tabs>
          <w:tab w:val="num" w:pos="1162"/>
        </w:tabs>
        <w:ind w:left="1162" w:hanging="360"/>
      </w:pPr>
    </w:lvl>
    <w:lvl w:ilvl="2">
      <w:start w:val="5"/>
      <w:numFmt w:val="decimal"/>
      <w:lvlText w:val="%2.%3"/>
      <w:lvlJc w:val="left"/>
      <w:pPr>
        <w:tabs>
          <w:tab w:val="num" w:pos="142"/>
        </w:tabs>
        <w:ind w:left="2062" w:hanging="360"/>
      </w:pPr>
    </w:lvl>
    <w:lvl w:ilvl="3">
      <w:start w:val="1"/>
      <w:numFmt w:val="decimal"/>
      <w:lvlText w:val="%2.%3.%4."/>
      <w:lvlJc w:val="left"/>
      <w:pPr>
        <w:tabs>
          <w:tab w:val="num" w:pos="2602"/>
        </w:tabs>
        <w:ind w:left="2602" w:hanging="360"/>
      </w:pPr>
    </w:lvl>
    <w:lvl w:ilvl="4">
      <w:start w:val="1"/>
      <w:numFmt w:val="lowerLetter"/>
      <w:lvlText w:val="%2.%3.%4.%5."/>
      <w:lvlJc w:val="left"/>
      <w:pPr>
        <w:tabs>
          <w:tab w:val="num" w:pos="3322"/>
        </w:tabs>
        <w:ind w:left="3322" w:hanging="360"/>
      </w:pPr>
    </w:lvl>
    <w:lvl w:ilvl="5">
      <w:start w:val="1"/>
      <w:numFmt w:val="lowerRoman"/>
      <w:lvlText w:val="%2.%3.%4.%5.%6."/>
      <w:lvlJc w:val="right"/>
      <w:pPr>
        <w:tabs>
          <w:tab w:val="num" w:pos="4042"/>
        </w:tabs>
        <w:ind w:left="4042" w:hanging="180"/>
      </w:pPr>
    </w:lvl>
    <w:lvl w:ilvl="6">
      <w:start w:val="1"/>
      <w:numFmt w:val="decimal"/>
      <w:lvlText w:val="%2.%3.%4.%5.%6.%7."/>
      <w:lvlJc w:val="left"/>
      <w:pPr>
        <w:tabs>
          <w:tab w:val="num" w:pos="4762"/>
        </w:tabs>
        <w:ind w:left="4762" w:hanging="360"/>
      </w:pPr>
    </w:lvl>
    <w:lvl w:ilvl="7">
      <w:start w:val="1"/>
      <w:numFmt w:val="lowerLetter"/>
      <w:lvlText w:val="%2.%3.%4.%5.%6.%7.%8."/>
      <w:lvlJc w:val="left"/>
      <w:pPr>
        <w:tabs>
          <w:tab w:val="num" w:pos="5482"/>
        </w:tabs>
        <w:ind w:left="5482" w:hanging="360"/>
      </w:pPr>
    </w:lvl>
    <w:lvl w:ilvl="8">
      <w:start w:val="1"/>
      <w:numFmt w:val="lowerRoman"/>
      <w:lvlText w:val="%2.%3.%4.%5.%6.%7.%8.%9."/>
      <w:lvlJc w:val="right"/>
      <w:pPr>
        <w:tabs>
          <w:tab w:val="num" w:pos="6202"/>
        </w:tabs>
        <w:ind w:left="6202" w:hanging="180"/>
      </w:pPr>
    </w:lvl>
  </w:abstractNum>
  <w:abstractNum w:abstractNumId="8" w15:restartNumberingAfterBreak="0">
    <w:nsid w:val="00000009"/>
    <w:multiLevelType w:val="multilevel"/>
    <w:tmpl w:val="00000009"/>
    <w:name w:val="WWNum9"/>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9" w15:restartNumberingAfterBreak="0">
    <w:nsid w:val="0000000A"/>
    <w:multiLevelType w:val="multilevel"/>
    <w:tmpl w:val="0000000A"/>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1"/>
    <w:lvl w:ilvl="0">
      <w:start w:val="5"/>
      <w:numFmt w:val="bullet"/>
      <w:lvlText w:val="-"/>
      <w:lvlJc w:val="left"/>
      <w:pPr>
        <w:tabs>
          <w:tab w:val="num" w:pos="0"/>
        </w:tabs>
        <w:ind w:left="1080" w:hanging="360"/>
      </w:pPr>
      <w:rPr>
        <w:rFonts w:ascii="Times New Roman" w:hAnsi="Times New Roman" w:cs="Times New Roman"/>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1" w15:restartNumberingAfterBreak="0">
    <w:nsid w:val="0000000C"/>
    <w:multiLevelType w:val="multilevel"/>
    <w:tmpl w:val="0000000C"/>
    <w:name w:val="WWNum12"/>
    <w:lvl w:ilvl="0">
      <w:start w:val="5"/>
      <w:numFmt w:val="bullet"/>
      <w:lvlText w:val="-"/>
      <w:lvlJc w:val="left"/>
      <w:pPr>
        <w:tabs>
          <w:tab w:val="num" w:pos="0"/>
        </w:tabs>
        <w:ind w:left="1440" w:hanging="360"/>
      </w:pPr>
      <w:rPr>
        <w:rFonts w:ascii="Times New Roman" w:hAnsi="Times New Roman" w:cs="Times New Roman"/>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2" w15:restartNumberingAfterBreak="0">
    <w:nsid w:val="0000000D"/>
    <w:multiLevelType w:val="multilevel"/>
    <w:tmpl w:val="0000000D"/>
    <w:name w:val="WWNum1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Num14"/>
    <w:lvl w:ilvl="0">
      <w:start w:val="5"/>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5"/>
    <w:lvl w:ilvl="0">
      <w:start w:val="5"/>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16"/>
    <w:lvl w:ilvl="0">
      <w:start w:val="5"/>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multilevel"/>
    <w:tmpl w:val="00000012"/>
    <w:name w:val="WWNum18"/>
    <w:lvl w:ilvl="0">
      <w:start w:val="1"/>
      <w:numFmt w:val="bullet"/>
      <w:lvlText w:val=""/>
      <w:lvlJc w:val="left"/>
      <w:pPr>
        <w:tabs>
          <w:tab w:val="num" w:pos="0"/>
        </w:tabs>
        <w:ind w:left="720" w:hanging="360"/>
      </w:pPr>
      <w:rPr>
        <w:rFonts w:ascii="Symbol" w:hAnsi="Symbol"/>
        <w:b w:val="0"/>
        <w:bCs w:val="0"/>
        <w:i w:val="0"/>
        <w:iCs w:val="0"/>
        <w:caps w:val="0"/>
        <w:smallCaps w:val="0"/>
        <w:strike w:val="0"/>
        <w:dstrike w:val="0"/>
        <w:color w:val="000000"/>
        <w:spacing w:val="0"/>
        <w:w w:val="100"/>
        <w:position w:val="0"/>
        <w:sz w:val="21"/>
        <w:szCs w:val="21"/>
        <w:u w:val="none"/>
        <w:vertAlign w:val="baseline"/>
        <w:lang w:val="pl-P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8" w15:restartNumberingAfterBreak="0">
    <w:nsid w:val="008B08DC"/>
    <w:multiLevelType w:val="hybridMultilevel"/>
    <w:tmpl w:val="EDBA9EB0"/>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9" w15:restartNumberingAfterBreak="0">
    <w:nsid w:val="035B68E9"/>
    <w:multiLevelType w:val="hybridMultilevel"/>
    <w:tmpl w:val="09A45C9A"/>
    <w:lvl w:ilvl="0" w:tplc="27F2D014">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20" w15:restartNumberingAfterBreak="0">
    <w:nsid w:val="07CA7999"/>
    <w:multiLevelType w:val="hybridMultilevel"/>
    <w:tmpl w:val="75D29A8C"/>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09D56B2C"/>
    <w:multiLevelType w:val="hybridMultilevel"/>
    <w:tmpl w:val="750CD81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ABA3AF8"/>
    <w:multiLevelType w:val="hybridMultilevel"/>
    <w:tmpl w:val="A684809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303734"/>
    <w:multiLevelType w:val="hybridMultilevel"/>
    <w:tmpl w:val="70387CE0"/>
    <w:lvl w:ilvl="0" w:tplc="D08E6A9C">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0CB234C8"/>
    <w:multiLevelType w:val="hybridMultilevel"/>
    <w:tmpl w:val="57944D3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0E4071C6"/>
    <w:multiLevelType w:val="hybridMultilevel"/>
    <w:tmpl w:val="2DDCD0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0F501773"/>
    <w:multiLevelType w:val="multilevel"/>
    <w:tmpl w:val="70B68EEC"/>
    <w:lvl w:ilvl="0">
      <w:start w:val="1"/>
      <w:numFmt w:val="bullet"/>
      <w:lvlText w:val="-"/>
      <w:lvlJc w:val="left"/>
      <w:rPr>
        <w:rFonts w:ascii="Times New Roman" w:eastAsia="Times New Roman" w:hAnsi="Times New Roman" w:hint="default"/>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13444B39"/>
    <w:multiLevelType w:val="hybridMultilevel"/>
    <w:tmpl w:val="3838348E"/>
    <w:lvl w:ilvl="0" w:tplc="AC281588">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14B06411"/>
    <w:multiLevelType w:val="hybridMultilevel"/>
    <w:tmpl w:val="1B3872D6"/>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15:restartNumberingAfterBreak="0">
    <w:nsid w:val="151B653F"/>
    <w:multiLevelType w:val="hybridMultilevel"/>
    <w:tmpl w:val="DCF4FD3E"/>
    <w:lvl w:ilvl="0" w:tplc="04150001">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0" w15:restartNumberingAfterBreak="0">
    <w:nsid w:val="161252AF"/>
    <w:multiLevelType w:val="hybridMultilevel"/>
    <w:tmpl w:val="7D50E944"/>
    <w:lvl w:ilvl="0" w:tplc="60AC28D2">
      <w:start w:val="2"/>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17B52E41"/>
    <w:multiLevelType w:val="hybridMultilevel"/>
    <w:tmpl w:val="7BEE011A"/>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84D64F9"/>
    <w:multiLevelType w:val="hybridMultilevel"/>
    <w:tmpl w:val="04EC2A5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18646DAC"/>
    <w:multiLevelType w:val="hybridMultilevel"/>
    <w:tmpl w:val="72EEB8DC"/>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15:restartNumberingAfterBreak="0">
    <w:nsid w:val="1B716F75"/>
    <w:multiLevelType w:val="hybridMultilevel"/>
    <w:tmpl w:val="07382A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B7227E2"/>
    <w:multiLevelType w:val="hybridMultilevel"/>
    <w:tmpl w:val="5018FE7A"/>
    <w:lvl w:ilvl="0" w:tplc="58E6089A">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1BC05DCC"/>
    <w:multiLevelType w:val="hybridMultilevel"/>
    <w:tmpl w:val="68C26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346FA8"/>
    <w:multiLevelType w:val="hybridMultilevel"/>
    <w:tmpl w:val="8A08C75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813E78"/>
    <w:multiLevelType w:val="hybridMultilevel"/>
    <w:tmpl w:val="6B8EA4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3D856EC"/>
    <w:multiLevelType w:val="hybridMultilevel"/>
    <w:tmpl w:val="12909532"/>
    <w:lvl w:ilvl="0" w:tplc="A17CAED6">
      <w:start w:val="1"/>
      <w:numFmt w:val="bullet"/>
      <w:lvlText w:val=""/>
      <w:lvlJc w:val="left"/>
      <w:pPr>
        <w:ind w:left="1996" w:hanging="360"/>
      </w:pPr>
      <w:rPr>
        <w:rFonts w:ascii="Symbol" w:hAnsi="Symbol" w:hint="default"/>
        <w:color w:val="auto"/>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15:restartNumberingAfterBreak="0">
    <w:nsid w:val="249F1116"/>
    <w:multiLevelType w:val="hybridMultilevel"/>
    <w:tmpl w:val="6204C19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F0341A"/>
    <w:multiLevelType w:val="multilevel"/>
    <w:tmpl w:val="EA7C4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268626E9"/>
    <w:multiLevelType w:val="hybridMultilevel"/>
    <w:tmpl w:val="A91C04C4"/>
    <w:lvl w:ilvl="0" w:tplc="0415000F">
      <w:start w:val="1"/>
      <w:numFmt w:val="decimal"/>
      <w:lvlText w:val="%1."/>
      <w:lvlJc w:val="left"/>
      <w:pPr>
        <w:tabs>
          <w:tab w:val="num" w:pos="1089"/>
        </w:tabs>
        <w:ind w:left="1089" w:hanging="360"/>
      </w:pPr>
      <w:rPr>
        <w:rFonts w:hint="default"/>
        <w:color w:val="auto"/>
      </w:rPr>
    </w:lvl>
    <w:lvl w:ilvl="1" w:tplc="04150003" w:tentative="1">
      <w:start w:val="1"/>
      <w:numFmt w:val="bullet"/>
      <w:lvlText w:val="o"/>
      <w:lvlJc w:val="left"/>
      <w:pPr>
        <w:tabs>
          <w:tab w:val="num" w:pos="1809"/>
        </w:tabs>
        <w:ind w:left="1809" w:hanging="360"/>
      </w:pPr>
      <w:rPr>
        <w:rFonts w:ascii="Courier New" w:hAnsi="Courier New" w:hint="default"/>
      </w:rPr>
    </w:lvl>
    <w:lvl w:ilvl="2" w:tplc="04150005" w:tentative="1">
      <w:start w:val="1"/>
      <w:numFmt w:val="bullet"/>
      <w:lvlText w:val=""/>
      <w:lvlJc w:val="left"/>
      <w:pPr>
        <w:tabs>
          <w:tab w:val="num" w:pos="2529"/>
        </w:tabs>
        <w:ind w:left="2529" w:hanging="360"/>
      </w:pPr>
      <w:rPr>
        <w:rFonts w:ascii="Wingdings" w:hAnsi="Wingdings" w:hint="default"/>
      </w:rPr>
    </w:lvl>
    <w:lvl w:ilvl="3" w:tplc="04150001" w:tentative="1">
      <w:start w:val="1"/>
      <w:numFmt w:val="bullet"/>
      <w:lvlText w:val=""/>
      <w:lvlJc w:val="left"/>
      <w:pPr>
        <w:tabs>
          <w:tab w:val="num" w:pos="3249"/>
        </w:tabs>
        <w:ind w:left="3249" w:hanging="360"/>
      </w:pPr>
      <w:rPr>
        <w:rFonts w:ascii="Symbol" w:hAnsi="Symbol" w:hint="default"/>
      </w:rPr>
    </w:lvl>
    <w:lvl w:ilvl="4" w:tplc="04150003" w:tentative="1">
      <w:start w:val="1"/>
      <w:numFmt w:val="bullet"/>
      <w:lvlText w:val="o"/>
      <w:lvlJc w:val="left"/>
      <w:pPr>
        <w:tabs>
          <w:tab w:val="num" w:pos="3969"/>
        </w:tabs>
        <w:ind w:left="3969" w:hanging="360"/>
      </w:pPr>
      <w:rPr>
        <w:rFonts w:ascii="Courier New" w:hAnsi="Courier New" w:hint="default"/>
      </w:rPr>
    </w:lvl>
    <w:lvl w:ilvl="5" w:tplc="04150005" w:tentative="1">
      <w:start w:val="1"/>
      <w:numFmt w:val="bullet"/>
      <w:lvlText w:val=""/>
      <w:lvlJc w:val="left"/>
      <w:pPr>
        <w:tabs>
          <w:tab w:val="num" w:pos="4689"/>
        </w:tabs>
        <w:ind w:left="4689" w:hanging="360"/>
      </w:pPr>
      <w:rPr>
        <w:rFonts w:ascii="Wingdings" w:hAnsi="Wingdings" w:hint="default"/>
      </w:rPr>
    </w:lvl>
    <w:lvl w:ilvl="6" w:tplc="04150001" w:tentative="1">
      <w:start w:val="1"/>
      <w:numFmt w:val="bullet"/>
      <w:lvlText w:val=""/>
      <w:lvlJc w:val="left"/>
      <w:pPr>
        <w:tabs>
          <w:tab w:val="num" w:pos="5409"/>
        </w:tabs>
        <w:ind w:left="5409" w:hanging="360"/>
      </w:pPr>
      <w:rPr>
        <w:rFonts w:ascii="Symbol" w:hAnsi="Symbol" w:hint="default"/>
      </w:rPr>
    </w:lvl>
    <w:lvl w:ilvl="7" w:tplc="04150003" w:tentative="1">
      <w:start w:val="1"/>
      <w:numFmt w:val="bullet"/>
      <w:lvlText w:val="o"/>
      <w:lvlJc w:val="left"/>
      <w:pPr>
        <w:tabs>
          <w:tab w:val="num" w:pos="6129"/>
        </w:tabs>
        <w:ind w:left="6129" w:hanging="360"/>
      </w:pPr>
      <w:rPr>
        <w:rFonts w:ascii="Courier New" w:hAnsi="Courier New" w:hint="default"/>
      </w:rPr>
    </w:lvl>
    <w:lvl w:ilvl="8" w:tplc="04150005" w:tentative="1">
      <w:start w:val="1"/>
      <w:numFmt w:val="bullet"/>
      <w:lvlText w:val=""/>
      <w:lvlJc w:val="left"/>
      <w:pPr>
        <w:tabs>
          <w:tab w:val="num" w:pos="6849"/>
        </w:tabs>
        <w:ind w:left="6849" w:hanging="360"/>
      </w:pPr>
      <w:rPr>
        <w:rFonts w:ascii="Wingdings" w:hAnsi="Wingdings" w:hint="default"/>
      </w:rPr>
    </w:lvl>
  </w:abstractNum>
  <w:abstractNum w:abstractNumId="43" w15:restartNumberingAfterBreak="0">
    <w:nsid w:val="298510D3"/>
    <w:multiLevelType w:val="hybridMultilevel"/>
    <w:tmpl w:val="73EA6B66"/>
    <w:lvl w:ilvl="0" w:tplc="5D7273F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15:restartNumberingAfterBreak="0">
    <w:nsid w:val="2C381253"/>
    <w:multiLevelType w:val="hybridMultilevel"/>
    <w:tmpl w:val="93C0950E"/>
    <w:lvl w:ilvl="0" w:tplc="60786516">
      <w:start w:val="1"/>
      <w:numFmt w:val="bullet"/>
      <w:lvlText w:val=""/>
      <w:lvlJc w:val="left"/>
      <w:pPr>
        <w:ind w:left="1409" w:hanging="360"/>
      </w:pPr>
      <w:rPr>
        <w:rFonts w:ascii="Symbol" w:hAnsi="Symbol" w:hint="default"/>
      </w:rPr>
    </w:lvl>
    <w:lvl w:ilvl="1" w:tplc="04150019" w:tentative="1">
      <w:start w:val="1"/>
      <w:numFmt w:val="lowerLetter"/>
      <w:lvlText w:val="%2."/>
      <w:lvlJc w:val="left"/>
      <w:pPr>
        <w:ind w:left="2129" w:hanging="360"/>
      </w:pPr>
    </w:lvl>
    <w:lvl w:ilvl="2" w:tplc="0415001B" w:tentative="1">
      <w:start w:val="1"/>
      <w:numFmt w:val="lowerRoman"/>
      <w:lvlText w:val="%3."/>
      <w:lvlJc w:val="right"/>
      <w:pPr>
        <w:ind w:left="2849" w:hanging="180"/>
      </w:pPr>
    </w:lvl>
    <w:lvl w:ilvl="3" w:tplc="0415000F" w:tentative="1">
      <w:start w:val="1"/>
      <w:numFmt w:val="decimal"/>
      <w:lvlText w:val="%4."/>
      <w:lvlJc w:val="left"/>
      <w:pPr>
        <w:ind w:left="3569" w:hanging="360"/>
      </w:pPr>
    </w:lvl>
    <w:lvl w:ilvl="4" w:tplc="04150019" w:tentative="1">
      <w:start w:val="1"/>
      <w:numFmt w:val="lowerLetter"/>
      <w:lvlText w:val="%5."/>
      <w:lvlJc w:val="left"/>
      <w:pPr>
        <w:ind w:left="4289" w:hanging="360"/>
      </w:pPr>
    </w:lvl>
    <w:lvl w:ilvl="5" w:tplc="0415001B" w:tentative="1">
      <w:start w:val="1"/>
      <w:numFmt w:val="lowerRoman"/>
      <w:lvlText w:val="%6."/>
      <w:lvlJc w:val="right"/>
      <w:pPr>
        <w:ind w:left="5009" w:hanging="180"/>
      </w:pPr>
    </w:lvl>
    <w:lvl w:ilvl="6" w:tplc="0415000F" w:tentative="1">
      <w:start w:val="1"/>
      <w:numFmt w:val="decimal"/>
      <w:lvlText w:val="%7."/>
      <w:lvlJc w:val="left"/>
      <w:pPr>
        <w:ind w:left="5729" w:hanging="360"/>
      </w:pPr>
    </w:lvl>
    <w:lvl w:ilvl="7" w:tplc="04150019" w:tentative="1">
      <w:start w:val="1"/>
      <w:numFmt w:val="lowerLetter"/>
      <w:lvlText w:val="%8."/>
      <w:lvlJc w:val="left"/>
      <w:pPr>
        <w:ind w:left="6449" w:hanging="360"/>
      </w:pPr>
    </w:lvl>
    <w:lvl w:ilvl="8" w:tplc="0415001B" w:tentative="1">
      <w:start w:val="1"/>
      <w:numFmt w:val="lowerRoman"/>
      <w:lvlText w:val="%9."/>
      <w:lvlJc w:val="right"/>
      <w:pPr>
        <w:ind w:left="7169" w:hanging="180"/>
      </w:pPr>
    </w:lvl>
  </w:abstractNum>
  <w:abstractNum w:abstractNumId="45" w15:restartNumberingAfterBreak="0">
    <w:nsid w:val="2F836C2B"/>
    <w:multiLevelType w:val="hybridMultilevel"/>
    <w:tmpl w:val="E1120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F8D7C52"/>
    <w:multiLevelType w:val="multilevel"/>
    <w:tmpl w:val="50C86710"/>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7" w15:restartNumberingAfterBreak="0">
    <w:nsid w:val="30BD0699"/>
    <w:multiLevelType w:val="hybridMultilevel"/>
    <w:tmpl w:val="92D809E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30CC348F"/>
    <w:multiLevelType w:val="hybridMultilevel"/>
    <w:tmpl w:val="0986C36A"/>
    <w:lvl w:ilvl="0" w:tplc="109EEA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1B817BD"/>
    <w:multiLevelType w:val="hybridMultilevel"/>
    <w:tmpl w:val="CFC2E644"/>
    <w:lvl w:ilvl="0" w:tplc="D34C8F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4D46161"/>
    <w:multiLevelType w:val="hybridMultilevel"/>
    <w:tmpl w:val="755E377E"/>
    <w:lvl w:ilvl="0" w:tplc="2E2A88F4">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312350"/>
    <w:multiLevelType w:val="multilevel"/>
    <w:tmpl w:val="F4EC8F66"/>
    <w:lvl w:ilvl="0">
      <w:start w:val="4"/>
      <w:numFmt w:val="decimal"/>
      <w:lvlText w:val="%1."/>
      <w:lvlJc w:val="left"/>
      <w:pPr>
        <w:ind w:left="360" w:hanging="360"/>
      </w:pPr>
      <w:rPr>
        <w:rFonts w:hint="default"/>
        <w:sz w:val="22"/>
      </w:rPr>
    </w:lvl>
    <w:lvl w:ilvl="1">
      <w:start w:val="1"/>
      <w:numFmt w:val="lowerLetter"/>
      <w:lvlText w:val="%2."/>
      <w:lvlJc w:val="left"/>
      <w:pPr>
        <w:ind w:left="1800" w:hanging="360"/>
      </w:pPr>
      <w:rPr>
        <w:rFonts w:hint="default"/>
        <w:sz w:val="22"/>
      </w:rPr>
    </w:lvl>
    <w:lvl w:ilvl="2">
      <w:start w:val="1"/>
      <w:numFmt w:val="decimal"/>
      <w:lvlText w:val="%1.%2.%3."/>
      <w:lvlJc w:val="left"/>
      <w:pPr>
        <w:ind w:left="3600" w:hanging="720"/>
      </w:pPr>
      <w:rPr>
        <w:rFonts w:hint="default"/>
        <w:sz w:val="22"/>
      </w:rPr>
    </w:lvl>
    <w:lvl w:ilvl="3">
      <w:start w:val="1"/>
      <w:numFmt w:val="decimal"/>
      <w:lvlText w:val="%1.%2.%3.%4."/>
      <w:lvlJc w:val="left"/>
      <w:pPr>
        <w:ind w:left="5040" w:hanging="720"/>
      </w:pPr>
      <w:rPr>
        <w:rFonts w:hint="default"/>
        <w:sz w:val="22"/>
      </w:rPr>
    </w:lvl>
    <w:lvl w:ilvl="4">
      <w:start w:val="1"/>
      <w:numFmt w:val="decimal"/>
      <w:lvlText w:val="%1.%2.%3.%4.%5."/>
      <w:lvlJc w:val="left"/>
      <w:pPr>
        <w:ind w:left="6840" w:hanging="1080"/>
      </w:pPr>
      <w:rPr>
        <w:rFonts w:hint="default"/>
        <w:sz w:val="22"/>
      </w:rPr>
    </w:lvl>
    <w:lvl w:ilvl="5">
      <w:start w:val="1"/>
      <w:numFmt w:val="decimal"/>
      <w:lvlText w:val="%1.%2.%3.%4.%5.%6."/>
      <w:lvlJc w:val="left"/>
      <w:pPr>
        <w:ind w:left="8280" w:hanging="1080"/>
      </w:pPr>
      <w:rPr>
        <w:rFonts w:hint="default"/>
        <w:sz w:val="22"/>
      </w:rPr>
    </w:lvl>
    <w:lvl w:ilvl="6">
      <w:start w:val="1"/>
      <w:numFmt w:val="decimal"/>
      <w:lvlText w:val="%1.%2.%3.%4.%5.%6.%7."/>
      <w:lvlJc w:val="left"/>
      <w:pPr>
        <w:ind w:left="10080" w:hanging="1440"/>
      </w:pPr>
      <w:rPr>
        <w:rFonts w:hint="default"/>
        <w:sz w:val="22"/>
      </w:rPr>
    </w:lvl>
    <w:lvl w:ilvl="7">
      <w:start w:val="1"/>
      <w:numFmt w:val="decimal"/>
      <w:lvlText w:val="%1.%2.%3.%4.%5.%6.%7.%8."/>
      <w:lvlJc w:val="left"/>
      <w:pPr>
        <w:ind w:left="11520" w:hanging="1440"/>
      </w:pPr>
      <w:rPr>
        <w:rFonts w:hint="default"/>
        <w:sz w:val="22"/>
      </w:rPr>
    </w:lvl>
    <w:lvl w:ilvl="8">
      <w:start w:val="1"/>
      <w:numFmt w:val="decimal"/>
      <w:lvlText w:val="%1.%2.%3.%4.%5.%6.%7.%8.%9."/>
      <w:lvlJc w:val="left"/>
      <w:pPr>
        <w:ind w:left="13320" w:hanging="1800"/>
      </w:pPr>
      <w:rPr>
        <w:rFonts w:hint="default"/>
        <w:sz w:val="22"/>
      </w:rPr>
    </w:lvl>
  </w:abstractNum>
  <w:abstractNum w:abstractNumId="52" w15:restartNumberingAfterBreak="0">
    <w:nsid w:val="39220A45"/>
    <w:multiLevelType w:val="hybridMultilevel"/>
    <w:tmpl w:val="38DCD18A"/>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3" w15:restartNumberingAfterBreak="0">
    <w:nsid w:val="3A1E5E58"/>
    <w:multiLevelType w:val="hybridMultilevel"/>
    <w:tmpl w:val="625832C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DF818A1"/>
    <w:multiLevelType w:val="hybridMultilevel"/>
    <w:tmpl w:val="86062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F9E52B6"/>
    <w:multiLevelType w:val="hybridMultilevel"/>
    <w:tmpl w:val="96E8B6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1CA28F6"/>
    <w:multiLevelType w:val="hybridMultilevel"/>
    <w:tmpl w:val="37226F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4332197A"/>
    <w:multiLevelType w:val="hybridMultilevel"/>
    <w:tmpl w:val="0972B6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65F67BD"/>
    <w:multiLevelType w:val="hybridMultilevel"/>
    <w:tmpl w:val="31C47E82"/>
    <w:lvl w:ilvl="0" w:tplc="D34C8F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65F7E66"/>
    <w:multiLevelType w:val="hybridMultilevel"/>
    <w:tmpl w:val="F288FAE4"/>
    <w:lvl w:ilvl="0" w:tplc="04150017">
      <w:start w:val="1"/>
      <w:numFmt w:val="lowerLetter"/>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60" w15:restartNumberingAfterBreak="0">
    <w:nsid w:val="46B96557"/>
    <w:multiLevelType w:val="hybridMultilevel"/>
    <w:tmpl w:val="28AE27E6"/>
    <w:lvl w:ilvl="0" w:tplc="04150001">
      <w:start w:val="1"/>
      <w:numFmt w:val="bullet"/>
      <w:lvlText w:val=""/>
      <w:lvlJc w:val="left"/>
      <w:pPr>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1" w15:restartNumberingAfterBreak="0">
    <w:nsid w:val="47D04563"/>
    <w:multiLevelType w:val="hybridMultilevel"/>
    <w:tmpl w:val="70E43CD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4918610E"/>
    <w:multiLevelType w:val="hybridMultilevel"/>
    <w:tmpl w:val="9132A9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BB198E"/>
    <w:multiLevelType w:val="hybridMultilevel"/>
    <w:tmpl w:val="24B0F59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4" w15:restartNumberingAfterBreak="0">
    <w:nsid w:val="4D91728E"/>
    <w:multiLevelType w:val="hybridMultilevel"/>
    <w:tmpl w:val="249E4612"/>
    <w:lvl w:ilvl="0" w:tplc="8642024E">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4EE15D1C"/>
    <w:multiLevelType w:val="hybridMultilevel"/>
    <w:tmpl w:val="8BE44838"/>
    <w:lvl w:ilvl="0" w:tplc="6E8C8474">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66" w15:restartNumberingAfterBreak="0">
    <w:nsid w:val="52530474"/>
    <w:multiLevelType w:val="hybridMultilevel"/>
    <w:tmpl w:val="444ED2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F41176"/>
    <w:multiLevelType w:val="multilevel"/>
    <w:tmpl w:val="A5DC5814"/>
    <w:lvl w:ilvl="0">
      <w:start w:val="1"/>
      <w:numFmt w:val="decimal"/>
      <w:lvlText w:val="%1."/>
      <w:lvlJc w:val="left"/>
      <w:pPr>
        <w:ind w:left="720" w:hanging="360"/>
      </w:pPr>
      <w:rPr>
        <w:rFonts w:ascii="Arial" w:hAnsi="Arial" w:hint="default"/>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8" w15:restartNumberingAfterBreak="0">
    <w:nsid w:val="544051E7"/>
    <w:multiLevelType w:val="hybridMultilevel"/>
    <w:tmpl w:val="625832C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6B07201"/>
    <w:multiLevelType w:val="multilevel"/>
    <w:tmpl w:val="3934DAB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70" w15:restartNumberingAfterBreak="0">
    <w:nsid w:val="58656361"/>
    <w:multiLevelType w:val="hybridMultilevel"/>
    <w:tmpl w:val="D8CA3E9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8E51783"/>
    <w:multiLevelType w:val="hybridMultilevel"/>
    <w:tmpl w:val="4122138E"/>
    <w:lvl w:ilvl="0" w:tplc="D34C8F8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9FE3CBE"/>
    <w:multiLevelType w:val="multilevel"/>
    <w:tmpl w:val="29B2E5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BFC2B43"/>
    <w:multiLevelType w:val="hybridMultilevel"/>
    <w:tmpl w:val="E988892A"/>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4" w15:restartNumberingAfterBreak="0">
    <w:nsid w:val="5E912E67"/>
    <w:multiLevelType w:val="hybridMultilevel"/>
    <w:tmpl w:val="AF62D0E8"/>
    <w:lvl w:ilvl="0" w:tplc="90A20D2C">
      <w:start w:val="1"/>
      <w:numFmt w:val="lowerLetter"/>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75" w15:restartNumberingAfterBreak="0">
    <w:nsid w:val="5FED50F4"/>
    <w:multiLevelType w:val="hybridMultilevel"/>
    <w:tmpl w:val="367EDC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0D63F67"/>
    <w:multiLevelType w:val="hybridMultilevel"/>
    <w:tmpl w:val="28828F7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7" w15:restartNumberingAfterBreak="0">
    <w:nsid w:val="66FC11BC"/>
    <w:multiLevelType w:val="hybridMultilevel"/>
    <w:tmpl w:val="270EC0F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78" w15:restartNumberingAfterBreak="0">
    <w:nsid w:val="67027B72"/>
    <w:multiLevelType w:val="hybridMultilevel"/>
    <w:tmpl w:val="4588CD7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6D67AC"/>
    <w:multiLevelType w:val="hybridMultilevel"/>
    <w:tmpl w:val="17E61A28"/>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80" w15:restartNumberingAfterBreak="0">
    <w:nsid w:val="6C48607A"/>
    <w:multiLevelType w:val="hybridMultilevel"/>
    <w:tmpl w:val="CC50BCF8"/>
    <w:lvl w:ilvl="0" w:tplc="04150001">
      <w:start w:val="1"/>
      <w:numFmt w:val="bullet"/>
      <w:lvlText w:val=""/>
      <w:lvlJc w:val="left"/>
      <w:pPr>
        <w:tabs>
          <w:tab w:val="num" w:pos="737"/>
        </w:tabs>
        <w:ind w:left="737" w:hanging="368"/>
      </w:pPr>
      <w:rPr>
        <w:rFonts w:ascii="Symbol" w:hAnsi="Symbol" w:hint="default"/>
      </w:rPr>
    </w:lvl>
    <w:lvl w:ilvl="1" w:tplc="04150003">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81" w15:restartNumberingAfterBreak="0">
    <w:nsid w:val="6DA63841"/>
    <w:multiLevelType w:val="hybridMultilevel"/>
    <w:tmpl w:val="CBD2C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DAC2FFB"/>
    <w:multiLevelType w:val="hybridMultilevel"/>
    <w:tmpl w:val="5456C8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6F2C8E8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2587BDB"/>
    <w:multiLevelType w:val="hybridMultilevel"/>
    <w:tmpl w:val="CC9E46B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4" w15:restartNumberingAfterBreak="0">
    <w:nsid w:val="73E30AFF"/>
    <w:multiLevelType w:val="hybridMultilevel"/>
    <w:tmpl w:val="1004E2F4"/>
    <w:lvl w:ilvl="0" w:tplc="6E8C8474">
      <w:start w:val="1"/>
      <w:numFmt w:val="bullet"/>
      <w:lvlText w:val=""/>
      <w:lvlJc w:val="left"/>
      <w:pPr>
        <w:ind w:left="4897"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5" w15:restartNumberingAfterBreak="0">
    <w:nsid w:val="76A57B3F"/>
    <w:multiLevelType w:val="hybridMultilevel"/>
    <w:tmpl w:val="F3DE54E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86" w15:restartNumberingAfterBreak="0">
    <w:nsid w:val="79841A8F"/>
    <w:multiLevelType w:val="hybridMultilevel"/>
    <w:tmpl w:val="2818983C"/>
    <w:lvl w:ilvl="0" w:tplc="04150001">
      <w:start w:val="1"/>
      <w:numFmt w:val="bullet"/>
      <w:lvlText w:val=""/>
      <w:lvlJc w:val="left"/>
      <w:pPr>
        <w:ind w:left="2129" w:hanging="360"/>
      </w:pPr>
      <w:rPr>
        <w:rFonts w:ascii="Symbol" w:hAnsi="Symbol" w:hint="default"/>
      </w:rPr>
    </w:lvl>
    <w:lvl w:ilvl="1" w:tplc="04150003" w:tentative="1">
      <w:start w:val="1"/>
      <w:numFmt w:val="bullet"/>
      <w:lvlText w:val="o"/>
      <w:lvlJc w:val="left"/>
      <w:pPr>
        <w:ind w:left="2849" w:hanging="360"/>
      </w:pPr>
      <w:rPr>
        <w:rFonts w:ascii="Courier New" w:hAnsi="Courier New" w:cs="Courier New" w:hint="default"/>
      </w:rPr>
    </w:lvl>
    <w:lvl w:ilvl="2" w:tplc="04150005" w:tentative="1">
      <w:start w:val="1"/>
      <w:numFmt w:val="bullet"/>
      <w:lvlText w:val=""/>
      <w:lvlJc w:val="left"/>
      <w:pPr>
        <w:ind w:left="3569" w:hanging="360"/>
      </w:pPr>
      <w:rPr>
        <w:rFonts w:ascii="Wingdings" w:hAnsi="Wingdings" w:hint="default"/>
      </w:rPr>
    </w:lvl>
    <w:lvl w:ilvl="3" w:tplc="04150001" w:tentative="1">
      <w:start w:val="1"/>
      <w:numFmt w:val="bullet"/>
      <w:lvlText w:val=""/>
      <w:lvlJc w:val="left"/>
      <w:pPr>
        <w:ind w:left="4289" w:hanging="360"/>
      </w:pPr>
      <w:rPr>
        <w:rFonts w:ascii="Symbol" w:hAnsi="Symbol" w:hint="default"/>
      </w:rPr>
    </w:lvl>
    <w:lvl w:ilvl="4" w:tplc="04150003" w:tentative="1">
      <w:start w:val="1"/>
      <w:numFmt w:val="bullet"/>
      <w:lvlText w:val="o"/>
      <w:lvlJc w:val="left"/>
      <w:pPr>
        <w:ind w:left="5009" w:hanging="360"/>
      </w:pPr>
      <w:rPr>
        <w:rFonts w:ascii="Courier New" w:hAnsi="Courier New" w:cs="Courier New" w:hint="default"/>
      </w:rPr>
    </w:lvl>
    <w:lvl w:ilvl="5" w:tplc="04150005" w:tentative="1">
      <w:start w:val="1"/>
      <w:numFmt w:val="bullet"/>
      <w:lvlText w:val=""/>
      <w:lvlJc w:val="left"/>
      <w:pPr>
        <w:ind w:left="5729" w:hanging="360"/>
      </w:pPr>
      <w:rPr>
        <w:rFonts w:ascii="Wingdings" w:hAnsi="Wingdings" w:hint="default"/>
      </w:rPr>
    </w:lvl>
    <w:lvl w:ilvl="6" w:tplc="04150001" w:tentative="1">
      <w:start w:val="1"/>
      <w:numFmt w:val="bullet"/>
      <w:lvlText w:val=""/>
      <w:lvlJc w:val="left"/>
      <w:pPr>
        <w:ind w:left="6449" w:hanging="360"/>
      </w:pPr>
      <w:rPr>
        <w:rFonts w:ascii="Symbol" w:hAnsi="Symbol" w:hint="default"/>
      </w:rPr>
    </w:lvl>
    <w:lvl w:ilvl="7" w:tplc="04150003" w:tentative="1">
      <w:start w:val="1"/>
      <w:numFmt w:val="bullet"/>
      <w:lvlText w:val="o"/>
      <w:lvlJc w:val="left"/>
      <w:pPr>
        <w:ind w:left="7169" w:hanging="360"/>
      </w:pPr>
      <w:rPr>
        <w:rFonts w:ascii="Courier New" w:hAnsi="Courier New" w:cs="Courier New" w:hint="default"/>
      </w:rPr>
    </w:lvl>
    <w:lvl w:ilvl="8" w:tplc="04150005" w:tentative="1">
      <w:start w:val="1"/>
      <w:numFmt w:val="bullet"/>
      <w:lvlText w:val=""/>
      <w:lvlJc w:val="left"/>
      <w:pPr>
        <w:ind w:left="7889" w:hanging="360"/>
      </w:pPr>
      <w:rPr>
        <w:rFonts w:ascii="Wingdings" w:hAnsi="Wingdings" w:hint="default"/>
      </w:rPr>
    </w:lvl>
  </w:abstractNum>
  <w:abstractNum w:abstractNumId="87" w15:restartNumberingAfterBreak="0">
    <w:nsid w:val="7BD14DE8"/>
    <w:multiLevelType w:val="multilevel"/>
    <w:tmpl w:val="8FAACF9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8" w15:restartNumberingAfterBreak="0">
    <w:nsid w:val="7BD73395"/>
    <w:multiLevelType w:val="hybridMultilevel"/>
    <w:tmpl w:val="32FEA0C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9" w15:restartNumberingAfterBreak="0">
    <w:nsid w:val="7BEB2C08"/>
    <w:multiLevelType w:val="hybridMultilevel"/>
    <w:tmpl w:val="F01C28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E77009F"/>
    <w:multiLevelType w:val="hybridMultilevel"/>
    <w:tmpl w:val="E228B4F0"/>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F506880"/>
    <w:multiLevelType w:val="hybridMultilevel"/>
    <w:tmpl w:val="32FEA0C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15:restartNumberingAfterBreak="0">
    <w:nsid w:val="7F856FB8"/>
    <w:multiLevelType w:val="hybridMultilevel"/>
    <w:tmpl w:val="7744E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7"/>
  </w:num>
  <w:num w:numId="4">
    <w:abstractNumId w:val="39"/>
  </w:num>
  <w:num w:numId="5">
    <w:abstractNumId w:val="35"/>
  </w:num>
  <w:num w:numId="6">
    <w:abstractNumId w:val="27"/>
  </w:num>
  <w:num w:numId="7">
    <w:abstractNumId w:val="80"/>
  </w:num>
  <w:num w:numId="8">
    <w:abstractNumId w:val="26"/>
  </w:num>
  <w:num w:numId="9">
    <w:abstractNumId w:val="44"/>
  </w:num>
  <w:num w:numId="10">
    <w:abstractNumId w:val="61"/>
  </w:num>
  <w:num w:numId="11">
    <w:abstractNumId w:val="86"/>
  </w:num>
  <w:num w:numId="12">
    <w:abstractNumId w:val="18"/>
  </w:num>
  <w:num w:numId="13">
    <w:abstractNumId w:val="24"/>
  </w:num>
  <w:num w:numId="14">
    <w:abstractNumId w:val="22"/>
  </w:num>
  <w:num w:numId="15">
    <w:abstractNumId w:val="78"/>
  </w:num>
  <w:num w:numId="16">
    <w:abstractNumId w:val="59"/>
  </w:num>
  <w:num w:numId="17">
    <w:abstractNumId w:val="56"/>
  </w:num>
  <w:num w:numId="18">
    <w:abstractNumId w:val="38"/>
  </w:num>
  <w:num w:numId="19">
    <w:abstractNumId w:val="66"/>
  </w:num>
  <w:num w:numId="20">
    <w:abstractNumId w:val="42"/>
  </w:num>
  <w:num w:numId="21">
    <w:abstractNumId w:val="53"/>
  </w:num>
  <w:num w:numId="22">
    <w:abstractNumId w:val="47"/>
  </w:num>
  <w:num w:numId="23">
    <w:abstractNumId w:val="84"/>
  </w:num>
  <w:num w:numId="24">
    <w:abstractNumId w:val="43"/>
  </w:num>
  <w:num w:numId="25">
    <w:abstractNumId w:val="29"/>
  </w:num>
  <w:num w:numId="26">
    <w:abstractNumId w:val="76"/>
  </w:num>
  <w:num w:numId="27">
    <w:abstractNumId w:val="52"/>
  </w:num>
  <w:num w:numId="28">
    <w:abstractNumId w:val="85"/>
  </w:num>
  <w:num w:numId="29">
    <w:abstractNumId w:val="32"/>
  </w:num>
  <w:num w:numId="30">
    <w:abstractNumId w:val="25"/>
  </w:num>
  <w:num w:numId="31">
    <w:abstractNumId w:val="64"/>
  </w:num>
  <w:num w:numId="32">
    <w:abstractNumId w:val="79"/>
  </w:num>
  <w:num w:numId="33">
    <w:abstractNumId w:val="77"/>
  </w:num>
  <w:num w:numId="34">
    <w:abstractNumId w:val="63"/>
  </w:num>
  <w:num w:numId="35">
    <w:abstractNumId w:val="83"/>
  </w:num>
  <w:num w:numId="36">
    <w:abstractNumId w:val="34"/>
  </w:num>
  <w:num w:numId="37">
    <w:abstractNumId w:val="92"/>
  </w:num>
  <w:num w:numId="38">
    <w:abstractNumId w:val="48"/>
  </w:num>
  <w:num w:numId="39">
    <w:abstractNumId w:val="50"/>
  </w:num>
  <w:num w:numId="40">
    <w:abstractNumId w:val="87"/>
  </w:num>
  <w:num w:numId="41">
    <w:abstractNumId w:val="54"/>
  </w:num>
  <w:num w:numId="42">
    <w:abstractNumId w:val="65"/>
  </w:num>
  <w:num w:numId="43">
    <w:abstractNumId w:val="81"/>
  </w:num>
  <w:num w:numId="44">
    <w:abstractNumId w:val="51"/>
  </w:num>
  <w:num w:numId="45">
    <w:abstractNumId w:val="89"/>
  </w:num>
  <w:num w:numId="46">
    <w:abstractNumId w:val="55"/>
  </w:num>
  <w:num w:numId="47">
    <w:abstractNumId w:val="67"/>
  </w:num>
  <w:num w:numId="48">
    <w:abstractNumId w:val="82"/>
  </w:num>
  <w:num w:numId="4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num>
  <w:num w:numId="52">
    <w:abstractNumId w:val="73"/>
  </w:num>
  <w:num w:numId="53">
    <w:abstractNumId w:val="20"/>
  </w:num>
  <w:num w:numId="54">
    <w:abstractNumId w:val="37"/>
  </w:num>
  <w:num w:numId="55">
    <w:abstractNumId w:val="40"/>
  </w:num>
  <w:num w:numId="56">
    <w:abstractNumId w:val="69"/>
  </w:num>
  <w:num w:numId="57">
    <w:abstractNumId w:val="21"/>
  </w:num>
  <w:num w:numId="58">
    <w:abstractNumId w:val="31"/>
  </w:num>
  <w:num w:numId="59">
    <w:abstractNumId w:val="28"/>
  </w:num>
  <w:num w:numId="6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num>
  <w:num w:numId="62">
    <w:abstractNumId w:val="71"/>
  </w:num>
  <w:num w:numId="63">
    <w:abstractNumId w:val="58"/>
  </w:num>
  <w:num w:numId="64">
    <w:abstractNumId w:val="46"/>
  </w:num>
  <w:num w:numId="65">
    <w:abstractNumId w:val="68"/>
  </w:num>
  <w:num w:numId="66">
    <w:abstractNumId w:val="90"/>
  </w:num>
  <w:num w:numId="67">
    <w:abstractNumId w:val="36"/>
  </w:num>
  <w:num w:numId="68">
    <w:abstractNumId w:val="72"/>
  </w:num>
  <w:num w:numId="69">
    <w:abstractNumId w:val="70"/>
  </w:num>
  <w:num w:numId="70">
    <w:abstractNumId w:val="75"/>
  </w:num>
  <w:num w:numId="71">
    <w:abstractNumId w:val="41"/>
  </w:num>
  <w:num w:numId="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4"/>
  </w:num>
  <w:num w:numId="82">
    <w:abstractNumId w:val="45"/>
  </w:num>
  <w:num w:numId="83">
    <w:abstractNumId w:val="19"/>
  </w:num>
  <w:num w:numId="84">
    <w:abstractNumId w:val="30"/>
  </w:num>
  <w:num w:numId="8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3"/>
  </w:num>
  <w:num w:numId="87">
    <w:abstractNumId w:val="62"/>
  </w:num>
  <w:num w:numId="88">
    <w:abstractNumId w:val="5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D1"/>
    <w:rsid w:val="00001237"/>
    <w:rsid w:val="0000210C"/>
    <w:rsid w:val="000032A7"/>
    <w:rsid w:val="000034F2"/>
    <w:rsid w:val="00003AB3"/>
    <w:rsid w:val="000042E5"/>
    <w:rsid w:val="0001207E"/>
    <w:rsid w:val="00012947"/>
    <w:rsid w:val="00012F31"/>
    <w:rsid w:val="00013EE6"/>
    <w:rsid w:val="00014559"/>
    <w:rsid w:val="0001570C"/>
    <w:rsid w:val="000157D3"/>
    <w:rsid w:val="00017049"/>
    <w:rsid w:val="000170B5"/>
    <w:rsid w:val="0001710C"/>
    <w:rsid w:val="00020D12"/>
    <w:rsid w:val="000216F4"/>
    <w:rsid w:val="00023EFF"/>
    <w:rsid w:val="0002601C"/>
    <w:rsid w:val="0003085F"/>
    <w:rsid w:val="00032008"/>
    <w:rsid w:val="00033E90"/>
    <w:rsid w:val="0003418E"/>
    <w:rsid w:val="00034615"/>
    <w:rsid w:val="00035E4F"/>
    <w:rsid w:val="00040280"/>
    <w:rsid w:val="00041217"/>
    <w:rsid w:val="0004154C"/>
    <w:rsid w:val="000417E5"/>
    <w:rsid w:val="00041CD1"/>
    <w:rsid w:val="00043ACA"/>
    <w:rsid w:val="00044D32"/>
    <w:rsid w:val="000526F6"/>
    <w:rsid w:val="0005276D"/>
    <w:rsid w:val="00052B31"/>
    <w:rsid w:val="00052E66"/>
    <w:rsid w:val="0005520F"/>
    <w:rsid w:val="00056E1E"/>
    <w:rsid w:val="00057561"/>
    <w:rsid w:val="000576BA"/>
    <w:rsid w:val="00060F9C"/>
    <w:rsid w:val="000612B5"/>
    <w:rsid w:val="00061EA1"/>
    <w:rsid w:val="00062872"/>
    <w:rsid w:val="00062BFA"/>
    <w:rsid w:val="00062FBF"/>
    <w:rsid w:val="0006353F"/>
    <w:rsid w:val="00065D21"/>
    <w:rsid w:val="000676B1"/>
    <w:rsid w:val="00070068"/>
    <w:rsid w:val="000720EF"/>
    <w:rsid w:val="000739D9"/>
    <w:rsid w:val="0007417F"/>
    <w:rsid w:val="00074E8A"/>
    <w:rsid w:val="00074E92"/>
    <w:rsid w:val="00075F4D"/>
    <w:rsid w:val="00076202"/>
    <w:rsid w:val="00076526"/>
    <w:rsid w:val="00080B4C"/>
    <w:rsid w:val="0008135E"/>
    <w:rsid w:val="00082728"/>
    <w:rsid w:val="000840D6"/>
    <w:rsid w:val="000850CC"/>
    <w:rsid w:val="00090744"/>
    <w:rsid w:val="0009145B"/>
    <w:rsid w:val="00091F72"/>
    <w:rsid w:val="0009217B"/>
    <w:rsid w:val="00092A0C"/>
    <w:rsid w:val="00093E5C"/>
    <w:rsid w:val="00094BD8"/>
    <w:rsid w:val="00095EDD"/>
    <w:rsid w:val="00097415"/>
    <w:rsid w:val="000A073B"/>
    <w:rsid w:val="000A0FA2"/>
    <w:rsid w:val="000A1A90"/>
    <w:rsid w:val="000A2D53"/>
    <w:rsid w:val="000A430D"/>
    <w:rsid w:val="000A6C02"/>
    <w:rsid w:val="000B23FE"/>
    <w:rsid w:val="000B7816"/>
    <w:rsid w:val="000C0707"/>
    <w:rsid w:val="000C07B6"/>
    <w:rsid w:val="000C13A4"/>
    <w:rsid w:val="000C1894"/>
    <w:rsid w:val="000C2287"/>
    <w:rsid w:val="000C3786"/>
    <w:rsid w:val="000C5A24"/>
    <w:rsid w:val="000C5D02"/>
    <w:rsid w:val="000C655F"/>
    <w:rsid w:val="000C6BA0"/>
    <w:rsid w:val="000C6FC2"/>
    <w:rsid w:val="000C7F1B"/>
    <w:rsid w:val="000D052B"/>
    <w:rsid w:val="000D0D8A"/>
    <w:rsid w:val="000D0FCB"/>
    <w:rsid w:val="000D1652"/>
    <w:rsid w:val="000D180F"/>
    <w:rsid w:val="000D21AE"/>
    <w:rsid w:val="000D286E"/>
    <w:rsid w:val="000D2CDD"/>
    <w:rsid w:val="000D4E44"/>
    <w:rsid w:val="000D5C4C"/>
    <w:rsid w:val="000D60B8"/>
    <w:rsid w:val="000E0692"/>
    <w:rsid w:val="000E1E76"/>
    <w:rsid w:val="000E21B6"/>
    <w:rsid w:val="000E2CC2"/>
    <w:rsid w:val="000E2CFC"/>
    <w:rsid w:val="000E410C"/>
    <w:rsid w:val="000E4D72"/>
    <w:rsid w:val="000E590E"/>
    <w:rsid w:val="000E6D94"/>
    <w:rsid w:val="000F0E5E"/>
    <w:rsid w:val="000F208F"/>
    <w:rsid w:val="000F5454"/>
    <w:rsid w:val="000F597E"/>
    <w:rsid w:val="000F5AA4"/>
    <w:rsid w:val="000F7023"/>
    <w:rsid w:val="00101A6C"/>
    <w:rsid w:val="00101E06"/>
    <w:rsid w:val="00103373"/>
    <w:rsid w:val="0010349D"/>
    <w:rsid w:val="00103A5F"/>
    <w:rsid w:val="00103D68"/>
    <w:rsid w:val="0010443D"/>
    <w:rsid w:val="00104909"/>
    <w:rsid w:val="00104F8B"/>
    <w:rsid w:val="00106DE0"/>
    <w:rsid w:val="00110747"/>
    <w:rsid w:val="00110A8A"/>
    <w:rsid w:val="0011105E"/>
    <w:rsid w:val="00112593"/>
    <w:rsid w:val="0011348A"/>
    <w:rsid w:val="00115CE8"/>
    <w:rsid w:val="001170DC"/>
    <w:rsid w:val="00117572"/>
    <w:rsid w:val="00120AD6"/>
    <w:rsid w:val="0012299D"/>
    <w:rsid w:val="00123DEA"/>
    <w:rsid w:val="00123DEC"/>
    <w:rsid w:val="00124153"/>
    <w:rsid w:val="00125C44"/>
    <w:rsid w:val="00127939"/>
    <w:rsid w:val="00131B61"/>
    <w:rsid w:val="00131E5C"/>
    <w:rsid w:val="00136DBF"/>
    <w:rsid w:val="001409B7"/>
    <w:rsid w:val="0014351A"/>
    <w:rsid w:val="0014364B"/>
    <w:rsid w:val="00144C7E"/>
    <w:rsid w:val="0014537F"/>
    <w:rsid w:val="00146207"/>
    <w:rsid w:val="00146821"/>
    <w:rsid w:val="001476AB"/>
    <w:rsid w:val="00150E89"/>
    <w:rsid w:val="0015115E"/>
    <w:rsid w:val="001523B7"/>
    <w:rsid w:val="00154CE6"/>
    <w:rsid w:val="0015514A"/>
    <w:rsid w:val="001561FC"/>
    <w:rsid w:val="0016146D"/>
    <w:rsid w:val="0016281F"/>
    <w:rsid w:val="00163FA9"/>
    <w:rsid w:val="0016497B"/>
    <w:rsid w:val="00165F4F"/>
    <w:rsid w:val="00166430"/>
    <w:rsid w:val="00167487"/>
    <w:rsid w:val="0017010F"/>
    <w:rsid w:val="001712C3"/>
    <w:rsid w:val="00173E63"/>
    <w:rsid w:val="0017420E"/>
    <w:rsid w:val="00177F0F"/>
    <w:rsid w:val="00181526"/>
    <w:rsid w:val="00181A4C"/>
    <w:rsid w:val="00182FE5"/>
    <w:rsid w:val="0018382B"/>
    <w:rsid w:val="00184A4C"/>
    <w:rsid w:val="00185BD5"/>
    <w:rsid w:val="00186210"/>
    <w:rsid w:val="00186F37"/>
    <w:rsid w:val="00186FE5"/>
    <w:rsid w:val="00190B6B"/>
    <w:rsid w:val="00191441"/>
    <w:rsid w:val="0019164E"/>
    <w:rsid w:val="001920DD"/>
    <w:rsid w:val="00192FE3"/>
    <w:rsid w:val="001931BC"/>
    <w:rsid w:val="00193471"/>
    <w:rsid w:val="001940C4"/>
    <w:rsid w:val="001946CF"/>
    <w:rsid w:val="00194F45"/>
    <w:rsid w:val="00195EB8"/>
    <w:rsid w:val="00197577"/>
    <w:rsid w:val="00197B87"/>
    <w:rsid w:val="00197EE9"/>
    <w:rsid w:val="001A105C"/>
    <w:rsid w:val="001A2525"/>
    <w:rsid w:val="001A6EBE"/>
    <w:rsid w:val="001A75D7"/>
    <w:rsid w:val="001A78FA"/>
    <w:rsid w:val="001B0178"/>
    <w:rsid w:val="001B1130"/>
    <w:rsid w:val="001B16B8"/>
    <w:rsid w:val="001B2ACF"/>
    <w:rsid w:val="001B2CFC"/>
    <w:rsid w:val="001B2FC2"/>
    <w:rsid w:val="001B54F0"/>
    <w:rsid w:val="001B5AFF"/>
    <w:rsid w:val="001C3843"/>
    <w:rsid w:val="001C5D65"/>
    <w:rsid w:val="001C64B9"/>
    <w:rsid w:val="001C785A"/>
    <w:rsid w:val="001D2289"/>
    <w:rsid w:val="001D394A"/>
    <w:rsid w:val="001D3EAB"/>
    <w:rsid w:val="001D4199"/>
    <w:rsid w:val="001D54AB"/>
    <w:rsid w:val="001D6EF4"/>
    <w:rsid w:val="001E4103"/>
    <w:rsid w:val="001E5599"/>
    <w:rsid w:val="001E5C7E"/>
    <w:rsid w:val="001E7AA1"/>
    <w:rsid w:val="001E7DC1"/>
    <w:rsid w:val="001F05C7"/>
    <w:rsid w:val="001F149D"/>
    <w:rsid w:val="001F30C9"/>
    <w:rsid w:val="001F4BC1"/>
    <w:rsid w:val="001F6723"/>
    <w:rsid w:val="001F7F83"/>
    <w:rsid w:val="00200269"/>
    <w:rsid w:val="0020193C"/>
    <w:rsid w:val="00202290"/>
    <w:rsid w:val="0020271D"/>
    <w:rsid w:val="00203485"/>
    <w:rsid w:val="002035F9"/>
    <w:rsid w:val="00203792"/>
    <w:rsid w:val="00203A50"/>
    <w:rsid w:val="00206D65"/>
    <w:rsid w:val="00207023"/>
    <w:rsid w:val="00207A7D"/>
    <w:rsid w:val="00207D79"/>
    <w:rsid w:val="00207E1C"/>
    <w:rsid w:val="00207E97"/>
    <w:rsid w:val="00210971"/>
    <w:rsid w:val="0021324D"/>
    <w:rsid w:val="002141B7"/>
    <w:rsid w:val="00215434"/>
    <w:rsid w:val="00215668"/>
    <w:rsid w:val="002158A7"/>
    <w:rsid w:val="002159E8"/>
    <w:rsid w:val="002178C1"/>
    <w:rsid w:val="002211E6"/>
    <w:rsid w:val="002225A5"/>
    <w:rsid w:val="00223029"/>
    <w:rsid w:val="00223039"/>
    <w:rsid w:val="002243BF"/>
    <w:rsid w:val="00224EFE"/>
    <w:rsid w:val="00225A38"/>
    <w:rsid w:val="00226133"/>
    <w:rsid w:val="00226CDC"/>
    <w:rsid w:val="00230BA2"/>
    <w:rsid w:val="00231031"/>
    <w:rsid w:val="00232441"/>
    <w:rsid w:val="002331DB"/>
    <w:rsid w:val="002333D1"/>
    <w:rsid w:val="002338A9"/>
    <w:rsid w:val="002346F9"/>
    <w:rsid w:val="00235831"/>
    <w:rsid w:val="00235D73"/>
    <w:rsid w:val="00236951"/>
    <w:rsid w:val="00236A47"/>
    <w:rsid w:val="002376BC"/>
    <w:rsid w:val="00237892"/>
    <w:rsid w:val="00243E07"/>
    <w:rsid w:val="00244790"/>
    <w:rsid w:val="00244FD8"/>
    <w:rsid w:val="00250CC4"/>
    <w:rsid w:val="00250EDD"/>
    <w:rsid w:val="00251BE6"/>
    <w:rsid w:val="00254289"/>
    <w:rsid w:val="00255E32"/>
    <w:rsid w:val="00256642"/>
    <w:rsid w:val="00257A23"/>
    <w:rsid w:val="00260081"/>
    <w:rsid w:val="00260A56"/>
    <w:rsid w:val="00260B0C"/>
    <w:rsid w:val="00263AA0"/>
    <w:rsid w:val="00264F57"/>
    <w:rsid w:val="00267402"/>
    <w:rsid w:val="002676A3"/>
    <w:rsid w:val="00270378"/>
    <w:rsid w:val="00271BC3"/>
    <w:rsid w:val="00272133"/>
    <w:rsid w:val="002722E4"/>
    <w:rsid w:val="00272A9F"/>
    <w:rsid w:val="00273404"/>
    <w:rsid w:val="00273531"/>
    <w:rsid w:val="00274BC2"/>
    <w:rsid w:val="00275227"/>
    <w:rsid w:val="00277CEB"/>
    <w:rsid w:val="00277F6B"/>
    <w:rsid w:val="00280A57"/>
    <w:rsid w:val="002818ED"/>
    <w:rsid w:val="00283E6E"/>
    <w:rsid w:val="00285583"/>
    <w:rsid w:val="00285B50"/>
    <w:rsid w:val="00285FA8"/>
    <w:rsid w:val="0028672C"/>
    <w:rsid w:val="00286938"/>
    <w:rsid w:val="002869FE"/>
    <w:rsid w:val="00286A8C"/>
    <w:rsid w:val="00291738"/>
    <w:rsid w:val="002955C8"/>
    <w:rsid w:val="00295DD7"/>
    <w:rsid w:val="002963FE"/>
    <w:rsid w:val="00296609"/>
    <w:rsid w:val="00296C92"/>
    <w:rsid w:val="00297473"/>
    <w:rsid w:val="00297E52"/>
    <w:rsid w:val="002A0582"/>
    <w:rsid w:val="002A1974"/>
    <w:rsid w:val="002A3073"/>
    <w:rsid w:val="002A3080"/>
    <w:rsid w:val="002A321A"/>
    <w:rsid w:val="002A3996"/>
    <w:rsid w:val="002A45A2"/>
    <w:rsid w:val="002A58B8"/>
    <w:rsid w:val="002A65F3"/>
    <w:rsid w:val="002B0A09"/>
    <w:rsid w:val="002B1C53"/>
    <w:rsid w:val="002B1E9B"/>
    <w:rsid w:val="002B2412"/>
    <w:rsid w:val="002B29E4"/>
    <w:rsid w:val="002B2FB6"/>
    <w:rsid w:val="002B3A20"/>
    <w:rsid w:val="002B3BD2"/>
    <w:rsid w:val="002B41D1"/>
    <w:rsid w:val="002B69D6"/>
    <w:rsid w:val="002B78B8"/>
    <w:rsid w:val="002C1230"/>
    <w:rsid w:val="002C1A6F"/>
    <w:rsid w:val="002C1D71"/>
    <w:rsid w:val="002C4DDB"/>
    <w:rsid w:val="002C6479"/>
    <w:rsid w:val="002C6998"/>
    <w:rsid w:val="002C6A6D"/>
    <w:rsid w:val="002C6EFE"/>
    <w:rsid w:val="002D04C3"/>
    <w:rsid w:val="002D1452"/>
    <w:rsid w:val="002D15D1"/>
    <w:rsid w:val="002D2704"/>
    <w:rsid w:val="002D375D"/>
    <w:rsid w:val="002D41B7"/>
    <w:rsid w:val="002D759A"/>
    <w:rsid w:val="002E01C1"/>
    <w:rsid w:val="002E0A04"/>
    <w:rsid w:val="002E3E9E"/>
    <w:rsid w:val="002E4FDD"/>
    <w:rsid w:val="002E753B"/>
    <w:rsid w:val="002E75D8"/>
    <w:rsid w:val="002F033F"/>
    <w:rsid w:val="002F1241"/>
    <w:rsid w:val="002F2907"/>
    <w:rsid w:val="002F407A"/>
    <w:rsid w:val="002F505A"/>
    <w:rsid w:val="002F5C74"/>
    <w:rsid w:val="0030032F"/>
    <w:rsid w:val="00301532"/>
    <w:rsid w:val="00301EA9"/>
    <w:rsid w:val="00302957"/>
    <w:rsid w:val="00302DC5"/>
    <w:rsid w:val="00302F73"/>
    <w:rsid w:val="00303B3D"/>
    <w:rsid w:val="00303C45"/>
    <w:rsid w:val="00305D44"/>
    <w:rsid w:val="00306345"/>
    <w:rsid w:val="00306E2D"/>
    <w:rsid w:val="00307A23"/>
    <w:rsid w:val="00307E44"/>
    <w:rsid w:val="00310212"/>
    <w:rsid w:val="0031049F"/>
    <w:rsid w:val="0031188F"/>
    <w:rsid w:val="00311B14"/>
    <w:rsid w:val="00311BCE"/>
    <w:rsid w:val="00312D74"/>
    <w:rsid w:val="003134A1"/>
    <w:rsid w:val="003156E7"/>
    <w:rsid w:val="00316B87"/>
    <w:rsid w:val="00316DC0"/>
    <w:rsid w:val="0032054F"/>
    <w:rsid w:val="00327D34"/>
    <w:rsid w:val="00330590"/>
    <w:rsid w:val="00334738"/>
    <w:rsid w:val="003425F6"/>
    <w:rsid w:val="00342694"/>
    <w:rsid w:val="0034574B"/>
    <w:rsid w:val="003459F9"/>
    <w:rsid w:val="00345D13"/>
    <w:rsid w:val="00346889"/>
    <w:rsid w:val="003478CF"/>
    <w:rsid w:val="00351875"/>
    <w:rsid w:val="00351907"/>
    <w:rsid w:val="0035292A"/>
    <w:rsid w:val="00353FF5"/>
    <w:rsid w:val="003541B6"/>
    <w:rsid w:val="0035481A"/>
    <w:rsid w:val="0035500A"/>
    <w:rsid w:val="0035692D"/>
    <w:rsid w:val="003576EE"/>
    <w:rsid w:val="003611BF"/>
    <w:rsid w:val="00362C76"/>
    <w:rsid w:val="003633BE"/>
    <w:rsid w:val="00364047"/>
    <w:rsid w:val="0036497B"/>
    <w:rsid w:val="003649A2"/>
    <w:rsid w:val="003651F5"/>
    <w:rsid w:val="00365B84"/>
    <w:rsid w:val="00365F90"/>
    <w:rsid w:val="00366C4D"/>
    <w:rsid w:val="00366CE1"/>
    <w:rsid w:val="003708EB"/>
    <w:rsid w:val="00371812"/>
    <w:rsid w:val="003724F4"/>
    <w:rsid w:val="00372DC5"/>
    <w:rsid w:val="00374147"/>
    <w:rsid w:val="00374D2C"/>
    <w:rsid w:val="00375A65"/>
    <w:rsid w:val="0037690B"/>
    <w:rsid w:val="00381E0E"/>
    <w:rsid w:val="0038341F"/>
    <w:rsid w:val="003839DC"/>
    <w:rsid w:val="003851D0"/>
    <w:rsid w:val="003879F6"/>
    <w:rsid w:val="00390F3B"/>
    <w:rsid w:val="00391EC8"/>
    <w:rsid w:val="00393016"/>
    <w:rsid w:val="00393CFD"/>
    <w:rsid w:val="00393E90"/>
    <w:rsid w:val="003940E4"/>
    <w:rsid w:val="0039429C"/>
    <w:rsid w:val="00394416"/>
    <w:rsid w:val="0039564C"/>
    <w:rsid w:val="0039570D"/>
    <w:rsid w:val="00395AF9"/>
    <w:rsid w:val="00397802"/>
    <w:rsid w:val="003979C5"/>
    <w:rsid w:val="003A332D"/>
    <w:rsid w:val="003A34F0"/>
    <w:rsid w:val="003A4F45"/>
    <w:rsid w:val="003A56B6"/>
    <w:rsid w:val="003A6D59"/>
    <w:rsid w:val="003B0127"/>
    <w:rsid w:val="003B1833"/>
    <w:rsid w:val="003B1F8E"/>
    <w:rsid w:val="003B23AF"/>
    <w:rsid w:val="003B3384"/>
    <w:rsid w:val="003B3A7D"/>
    <w:rsid w:val="003B5A83"/>
    <w:rsid w:val="003B68EB"/>
    <w:rsid w:val="003B6C38"/>
    <w:rsid w:val="003B6CC1"/>
    <w:rsid w:val="003B75F5"/>
    <w:rsid w:val="003C068D"/>
    <w:rsid w:val="003C1071"/>
    <w:rsid w:val="003C1B35"/>
    <w:rsid w:val="003C2CFC"/>
    <w:rsid w:val="003C3AA7"/>
    <w:rsid w:val="003C7C34"/>
    <w:rsid w:val="003C7D2C"/>
    <w:rsid w:val="003D11F6"/>
    <w:rsid w:val="003D1507"/>
    <w:rsid w:val="003D3353"/>
    <w:rsid w:val="003D364E"/>
    <w:rsid w:val="003D3B47"/>
    <w:rsid w:val="003D3CA8"/>
    <w:rsid w:val="003D4B1E"/>
    <w:rsid w:val="003D507A"/>
    <w:rsid w:val="003D7A6F"/>
    <w:rsid w:val="003E054A"/>
    <w:rsid w:val="003E2C03"/>
    <w:rsid w:val="003E5F2C"/>
    <w:rsid w:val="003E6BDA"/>
    <w:rsid w:val="003E715B"/>
    <w:rsid w:val="003F0943"/>
    <w:rsid w:val="003F5905"/>
    <w:rsid w:val="003F59DC"/>
    <w:rsid w:val="003F5D3E"/>
    <w:rsid w:val="003F6394"/>
    <w:rsid w:val="003F6BF4"/>
    <w:rsid w:val="00401846"/>
    <w:rsid w:val="00403638"/>
    <w:rsid w:val="004039EB"/>
    <w:rsid w:val="00404054"/>
    <w:rsid w:val="00404B61"/>
    <w:rsid w:val="00406A68"/>
    <w:rsid w:val="0040752F"/>
    <w:rsid w:val="004106E6"/>
    <w:rsid w:val="00410963"/>
    <w:rsid w:val="0041296E"/>
    <w:rsid w:val="00413B91"/>
    <w:rsid w:val="00414C96"/>
    <w:rsid w:val="00414F29"/>
    <w:rsid w:val="004150A7"/>
    <w:rsid w:val="0041517D"/>
    <w:rsid w:val="00415463"/>
    <w:rsid w:val="00416022"/>
    <w:rsid w:val="0042011E"/>
    <w:rsid w:val="004201BD"/>
    <w:rsid w:val="00424DCA"/>
    <w:rsid w:val="00427ABE"/>
    <w:rsid w:val="00430340"/>
    <w:rsid w:val="00433A4E"/>
    <w:rsid w:val="00434617"/>
    <w:rsid w:val="00435521"/>
    <w:rsid w:val="00435969"/>
    <w:rsid w:val="00435DD3"/>
    <w:rsid w:val="004363A8"/>
    <w:rsid w:val="00436B8A"/>
    <w:rsid w:val="00437490"/>
    <w:rsid w:val="004374D6"/>
    <w:rsid w:val="0043768C"/>
    <w:rsid w:val="00442681"/>
    <w:rsid w:val="00442DAA"/>
    <w:rsid w:val="00444648"/>
    <w:rsid w:val="00445A9D"/>
    <w:rsid w:val="00445BDB"/>
    <w:rsid w:val="00446343"/>
    <w:rsid w:val="0044763D"/>
    <w:rsid w:val="00447AE3"/>
    <w:rsid w:val="00447BC4"/>
    <w:rsid w:val="004503AE"/>
    <w:rsid w:val="00450D44"/>
    <w:rsid w:val="004515B2"/>
    <w:rsid w:val="0045344B"/>
    <w:rsid w:val="00453879"/>
    <w:rsid w:val="00453BF1"/>
    <w:rsid w:val="004548F3"/>
    <w:rsid w:val="00455069"/>
    <w:rsid w:val="004557EE"/>
    <w:rsid w:val="0045652E"/>
    <w:rsid w:val="004567C5"/>
    <w:rsid w:val="00460FB3"/>
    <w:rsid w:val="00461562"/>
    <w:rsid w:val="004618EE"/>
    <w:rsid w:val="00462D09"/>
    <w:rsid w:val="00463B97"/>
    <w:rsid w:val="00465C2D"/>
    <w:rsid w:val="00466069"/>
    <w:rsid w:val="0047025B"/>
    <w:rsid w:val="004707B4"/>
    <w:rsid w:val="00472A0F"/>
    <w:rsid w:val="00475006"/>
    <w:rsid w:val="00476561"/>
    <w:rsid w:val="004766CF"/>
    <w:rsid w:val="00476C74"/>
    <w:rsid w:val="004842A8"/>
    <w:rsid w:val="004855E0"/>
    <w:rsid w:val="00491DE3"/>
    <w:rsid w:val="004921C4"/>
    <w:rsid w:val="00492351"/>
    <w:rsid w:val="00493092"/>
    <w:rsid w:val="004937D1"/>
    <w:rsid w:val="00494483"/>
    <w:rsid w:val="00494569"/>
    <w:rsid w:val="004974F3"/>
    <w:rsid w:val="00497E89"/>
    <w:rsid w:val="004A15A9"/>
    <w:rsid w:val="004A2E3F"/>
    <w:rsid w:val="004A38E4"/>
    <w:rsid w:val="004A3C03"/>
    <w:rsid w:val="004A42E6"/>
    <w:rsid w:val="004A4726"/>
    <w:rsid w:val="004A4E40"/>
    <w:rsid w:val="004A7199"/>
    <w:rsid w:val="004A788E"/>
    <w:rsid w:val="004B0E9C"/>
    <w:rsid w:val="004B0EB9"/>
    <w:rsid w:val="004B0F56"/>
    <w:rsid w:val="004B344D"/>
    <w:rsid w:val="004B3C8E"/>
    <w:rsid w:val="004B41BC"/>
    <w:rsid w:val="004B530A"/>
    <w:rsid w:val="004B5C91"/>
    <w:rsid w:val="004B60C2"/>
    <w:rsid w:val="004B6BBB"/>
    <w:rsid w:val="004C178D"/>
    <w:rsid w:val="004C3428"/>
    <w:rsid w:val="004C35EC"/>
    <w:rsid w:val="004C7687"/>
    <w:rsid w:val="004C7A42"/>
    <w:rsid w:val="004D1A0D"/>
    <w:rsid w:val="004D6915"/>
    <w:rsid w:val="004D79B2"/>
    <w:rsid w:val="004E416E"/>
    <w:rsid w:val="004E4968"/>
    <w:rsid w:val="004E4A8D"/>
    <w:rsid w:val="004F0D3C"/>
    <w:rsid w:val="004F1505"/>
    <w:rsid w:val="004F1A3D"/>
    <w:rsid w:val="004F1CC9"/>
    <w:rsid w:val="004F38BA"/>
    <w:rsid w:val="004F3950"/>
    <w:rsid w:val="004F3C2A"/>
    <w:rsid w:val="004F4ACA"/>
    <w:rsid w:val="004F6811"/>
    <w:rsid w:val="004F71D1"/>
    <w:rsid w:val="00500778"/>
    <w:rsid w:val="005012A9"/>
    <w:rsid w:val="00503470"/>
    <w:rsid w:val="00504340"/>
    <w:rsid w:val="005044E8"/>
    <w:rsid w:val="00504894"/>
    <w:rsid w:val="00505F9C"/>
    <w:rsid w:val="005064BB"/>
    <w:rsid w:val="00506571"/>
    <w:rsid w:val="00506720"/>
    <w:rsid w:val="00506C69"/>
    <w:rsid w:val="00510068"/>
    <w:rsid w:val="00510E8F"/>
    <w:rsid w:val="00511BB6"/>
    <w:rsid w:val="00513E1E"/>
    <w:rsid w:val="005147BA"/>
    <w:rsid w:val="0051538D"/>
    <w:rsid w:val="005156D3"/>
    <w:rsid w:val="0051719A"/>
    <w:rsid w:val="0051724D"/>
    <w:rsid w:val="0051755E"/>
    <w:rsid w:val="0052129E"/>
    <w:rsid w:val="00521599"/>
    <w:rsid w:val="005218D2"/>
    <w:rsid w:val="00521AD0"/>
    <w:rsid w:val="00522213"/>
    <w:rsid w:val="00522B20"/>
    <w:rsid w:val="005235CB"/>
    <w:rsid w:val="00523F2C"/>
    <w:rsid w:val="00524C91"/>
    <w:rsid w:val="00524EE5"/>
    <w:rsid w:val="005257B1"/>
    <w:rsid w:val="00527E23"/>
    <w:rsid w:val="0053104D"/>
    <w:rsid w:val="005313FE"/>
    <w:rsid w:val="00531C03"/>
    <w:rsid w:val="00532844"/>
    <w:rsid w:val="00532B8E"/>
    <w:rsid w:val="005352F5"/>
    <w:rsid w:val="00535837"/>
    <w:rsid w:val="0053592F"/>
    <w:rsid w:val="00535DC0"/>
    <w:rsid w:val="005363C1"/>
    <w:rsid w:val="0053641B"/>
    <w:rsid w:val="00540130"/>
    <w:rsid w:val="0054024F"/>
    <w:rsid w:val="00541085"/>
    <w:rsid w:val="0054129E"/>
    <w:rsid w:val="00541419"/>
    <w:rsid w:val="0054148D"/>
    <w:rsid w:val="00542A10"/>
    <w:rsid w:val="00543DEA"/>
    <w:rsid w:val="00544C3A"/>
    <w:rsid w:val="005471D7"/>
    <w:rsid w:val="005532FA"/>
    <w:rsid w:val="00553422"/>
    <w:rsid w:val="00553481"/>
    <w:rsid w:val="00553D42"/>
    <w:rsid w:val="00556023"/>
    <w:rsid w:val="0055697F"/>
    <w:rsid w:val="00557636"/>
    <w:rsid w:val="00560408"/>
    <w:rsid w:val="005622FD"/>
    <w:rsid w:val="005628BB"/>
    <w:rsid w:val="00562939"/>
    <w:rsid w:val="00562FC8"/>
    <w:rsid w:val="00564E00"/>
    <w:rsid w:val="0056667A"/>
    <w:rsid w:val="00567441"/>
    <w:rsid w:val="00572644"/>
    <w:rsid w:val="00572A80"/>
    <w:rsid w:val="0057338D"/>
    <w:rsid w:val="00573F70"/>
    <w:rsid w:val="00575046"/>
    <w:rsid w:val="00580FE1"/>
    <w:rsid w:val="005831B1"/>
    <w:rsid w:val="0058345A"/>
    <w:rsid w:val="00583688"/>
    <w:rsid w:val="00583BF8"/>
    <w:rsid w:val="0058546F"/>
    <w:rsid w:val="00585A64"/>
    <w:rsid w:val="00585C2D"/>
    <w:rsid w:val="00587045"/>
    <w:rsid w:val="0058781D"/>
    <w:rsid w:val="00590952"/>
    <w:rsid w:val="00590FC5"/>
    <w:rsid w:val="00591655"/>
    <w:rsid w:val="00593900"/>
    <w:rsid w:val="00593A0A"/>
    <w:rsid w:val="00596F75"/>
    <w:rsid w:val="005A0B53"/>
    <w:rsid w:val="005A2834"/>
    <w:rsid w:val="005A327B"/>
    <w:rsid w:val="005A34C2"/>
    <w:rsid w:val="005A4174"/>
    <w:rsid w:val="005A4914"/>
    <w:rsid w:val="005A4EA7"/>
    <w:rsid w:val="005A5704"/>
    <w:rsid w:val="005A6225"/>
    <w:rsid w:val="005A6B45"/>
    <w:rsid w:val="005A6EB8"/>
    <w:rsid w:val="005B0443"/>
    <w:rsid w:val="005B1198"/>
    <w:rsid w:val="005B124C"/>
    <w:rsid w:val="005B2E92"/>
    <w:rsid w:val="005B48CA"/>
    <w:rsid w:val="005B5622"/>
    <w:rsid w:val="005B5977"/>
    <w:rsid w:val="005C183D"/>
    <w:rsid w:val="005C196D"/>
    <w:rsid w:val="005C317B"/>
    <w:rsid w:val="005C39D8"/>
    <w:rsid w:val="005C3BBB"/>
    <w:rsid w:val="005C47F5"/>
    <w:rsid w:val="005C4BAC"/>
    <w:rsid w:val="005C5267"/>
    <w:rsid w:val="005C6F3F"/>
    <w:rsid w:val="005D0FC0"/>
    <w:rsid w:val="005D137A"/>
    <w:rsid w:val="005D1397"/>
    <w:rsid w:val="005D1710"/>
    <w:rsid w:val="005D199F"/>
    <w:rsid w:val="005D1FBF"/>
    <w:rsid w:val="005D208D"/>
    <w:rsid w:val="005D3DCE"/>
    <w:rsid w:val="005D51DA"/>
    <w:rsid w:val="005D57E8"/>
    <w:rsid w:val="005D6CDC"/>
    <w:rsid w:val="005E0C3B"/>
    <w:rsid w:val="005E12FF"/>
    <w:rsid w:val="005E172F"/>
    <w:rsid w:val="005E1F0B"/>
    <w:rsid w:val="005F0035"/>
    <w:rsid w:val="005F0D2B"/>
    <w:rsid w:val="005F10A6"/>
    <w:rsid w:val="005F2C00"/>
    <w:rsid w:val="005F3B42"/>
    <w:rsid w:val="005F4950"/>
    <w:rsid w:val="005F4F55"/>
    <w:rsid w:val="005F51C8"/>
    <w:rsid w:val="005F5DF2"/>
    <w:rsid w:val="005F762A"/>
    <w:rsid w:val="005F76E4"/>
    <w:rsid w:val="00604CD1"/>
    <w:rsid w:val="00606DD9"/>
    <w:rsid w:val="006127AD"/>
    <w:rsid w:val="00613D12"/>
    <w:rsid w:val="00615210"/>
    <w:rsid w:val="00616EC4"/>
    <w:rsid w:val="00617317"/>
    <w:rsid w:val="00617905"/>
    <w:rsid w:val="00617A72"/>
    <w:rsid w:val="00617C7C"/>
    <w:rsid w:val="006214DF"/>
    <w:rsid w:val="006233B2"/>
    <w:rsid w:val="00623D0A"/>
    <w:rsid w:val="00625EC8"/>
    <w:rsid w:val="006260BF"/>
    <w:rsid w:val="00626C3C"/>
    <w:rsid w:val="00627A01"/>
    <w:rsid w:val="0063077A"/>
    <w:rsid w:val="00630A0A"/>
    <w:rsid w:val="0063125B"/>
    <w:rsid w:val="00631CC6"/>
    <w:rsid w:val="00632C0E"/>
    <w:rsid w:val="0063494B"/>
    <w:rsid w:val="00635CD7"/>
    <w:rsid w:val="006370AF"/>
    <w:rsid w:val="0064086D"/>
    <w:rsid w:val="006459DF"/>
    <w:rsid w:val="0064665A"/>
    <w:rsid w:val="00646931"/>
    <w:rsid w:val="00647210"/>
    <w:rsid w:val="006501F3"/>
    <w:rsid w:val="0065214D"/>
    <w:rsid w:val="006528AD"/>
    <w:rsid w:val="00653D59"/>
    <w:rsid w:val="00654C7F"/>
    <w:rsid w:val="00655351"/>
    <w:rsid w:val="00656B9E"/>
    <w:rsid w:val="00656CCF"/>
    <w:rsid w:val="006603A9"/>
    <w:rsid w:val="00662067"/>
    <w:rsid w:val="00663EC3"/>
    <w:rsid w:val="00664375"/>
    <w:rsid w:val="00664A11"/>
    <w:rsid w:val="00666113"/>
    <w:rsid w:val="00666CA3"/>
    <w:rsid w:val="00667DF5"/>
    <w:rsid w:val="006706BE"/>
    <w:rsid w:val="00670A06"/>
    <w:rsid w:val="006717A5"/>
    <w:rsid w:val="00672A5A"/>
    <w:rsid w:val="0067311B"/>
    <w:rsid w:val="00674335"/>
    <w:rsid w:val="00676A5E"/>
    <w:rsid w:val="00676BC8"/>
    <w:rsid w:val="00677861"/>
    <w:rsid w:val="00677C5E"/>
    <w:rsid w:val="0068100C"/>
    <w:rsid w:val="006813E3"/>
    <w:rsid w:val="006815DC"/>
    <w:rsid w:val="006836FF"/>
    <w:rsid w:val="006862A3"/>
    <w:rsid w:val="00687067"/>
    <w:rsid w:val="006879A7"/>
    <w:rsid w:val="00690BD2"/>
    <w:rsid w:val="0069139C"/>
    <w:rsid w:val="006919B8"/>
    <w:rsid w:val="00692B8C"/>
    <w:rsid w:val="00692E4E"/>
    <w:rsid w:val="00694367"/>
    <w:rsid w:val="0069539C"/>
    <w:rsid w:val="00695506"/>
    <w:rsid w:val="00696470"/>
    <w:rsid w:val="006A1342"/>
    <w:rsid w:val="006A2478"/>
    <w:rsid w:val="006A2520"/>
    <w:rsid w:val="006A4198"/>
    <w:rsid w:val="006A504F"/>
    <w:rsid w:val="006A6311"/>
    <w:rsid w:val="006B0C0D"/>
    <w:rsid w:val="006B0CF7"/>
    <w:rsid w:val="006B33F6"/>
    <w:rsid w:val="006B4A92"/>
    <w:rsid w:val="006B4AE4"/>
    <w:rsid w:val="006B5F5F"/>
    <w:rsid w:val="006C089C"/>
    <w:rsid w:val="006C0CB8"/>
    <w:rsid w:val="006C198C"/>
    <w:rsid w:val="006C2949"/>
    <w:rsid w:val="006C295D"/>
    <w:rsid w:val="006C2C9B"/>
    <w:rsid w:val="006C336E"/>
    <w:rsid w:val="006C3D7B"/>
    <w:rsid w:val="006C51BB"/>
    <w:rsid w:val="006C58F6"/>
    <w:rsid w:val="006C6051"/>
    <w:rsid w:val="006C74EE"/>
    <w:rsid w:val="006C761C"/>
    <w:rsid w:val="006D1548"/>
    <w:rsid w:val="006D196E"/>
    <w:rsid w:val="006D26EC"/>
    <w:rsid w:val="006D3A40"/>
    <w:rsid w:val="006D4934"/>
    <w:rsid w:val="006D5A79"/>
    <w:rsid w:val="006D5DD7"/>
    <w:rsid w:val="006D6795"/>
    <w:rsid w:val="006E0BF0"/>
    <w:rsid w:val="006E1D04"/>
    <w:rsid w:val="006E241D"/>
    <w:rsid w:val="006E29DC"/>
    <w:rsid w:val="006E3577"/>
    <w:rsid w:val="006E4D85"/>
    <w:rsid w:val="006E7171"/>
    <w:rsid w:val="006F00DD"/>
    <w:rsid w:val="006F1782"/>
    <w:rsid w:val="006F1C96"/>
    <w:rsid w:val="006F64D8"/>
    <w:rsid w:val="006F6AF5"/>
    <w:rsid w:val="006F7CA1"/>
    <w:rsid w:val="00700038"/>
    <w:rsid w:val="007034C0"/>
    <w:rsid w:val="00704BC8"/>
    <w:rsid w:val="00707E54"/>
    <w:rsid w:val="0071107A"/>
    <w:rsid w:val="007132C6"/>
    <w:rsid w:val="00715A97"/>
    <w:rsid w:val="007161B3"/>
    <w:rsid w:val="007170E4"/>
    <w:rsid w:val="00717BEB"/>
    <w:rsid w:val="00720F1E"/>
    <w:rsid w:val="007263DA"/>
    <w:rsid w:val="00727B34"/>
    <w:rsid w:val="007300F6"/>
    <w:rsid w:val="007312C0"/>
    <w:rsid w:val="0073242F"/>
    <w:rsid w:val="007337D5"/>
    <w:rsid w:val="00735B02"/>
    <w:rsid w:val="00735FDE"/>
    <w:rsid w:val="00736B60"/>
    <w:rsid w:val="00736FAC"/>
    <w:rsid w:val="00743197"/>
    <w:rsid w:val="0074389E"/>
    <w:rsid w:val="00743BE7"/>
    <w:rsid w:val="007448B6"/>
    <w:rsid w:val="0074687D"/>
    <w:rsid w:val="00747DEA"/>
    <w:rsid w:val="00747F06"/>
    <w:rsid w:val="00751221"/>
    <w:rsid w:val="00751504"/>
    <w:rsid w:val="00751862"/>
    <w:rsid w:val="00751D1B"/>
    <w:rsid w:val="00751E19"/>
    <w:rsid w:val="00752EC7"/>
    <w:rsid w:val="00754281"/>
    <w:rsid w:val="0075678F"/>
    <w:rsid w:val="00757EEA"/>
    <w:rsid w:val="0076301C"/>
    <w:rsid w:val="00767EDE"/>
    <w:rsid w:val="00771F16"/>
    <w:rsid w:val="00772019"/>
    <w:rsid w:val="00773551"/>
    <w:rsid w:val="007749BE"/>
    <w:rsid w:val="00774B87"/>
    <w:rsid w:val="00774BBA"/>
    <w:rsid w:val="00775C3F"/>
    <w:rsid w:val="00776A0C"/>
    <w:rsid w:val="00777434"/>
    <w:rsid w:val="00777D85"/>
    <w:rsid w:val="007844E1"/>
    <w:rsid w:val="00784976"/>
    <w:rsid w:val="0079095B"/>
    <w:rsid w:val="0079110C"/>
    <w:rsid w:val="007912B8"/>
    <w:rsid w:val="0079152E"/>
    <w:rsid w:val="00791531"/>
    <w:rsid w:val="00791E3B"/>
    <w:rsid w:val="00791EE2"/>
    <w:rsid w:val="007923D7"/>
    <w:rsid w:val="00794F23"/>
    <w:rsid w:val="007953AC"/>
    <w:rsid w:val="00796E52"/>
    <w:rsid w:val="00796E73"/>
    <w:rsid w:val="00797A0D"/>
    <w:rsid w:val="007A02B0"/>
    <w:rsid w:val="007A03CE"/>
    <w:rsid w:val="007A059C"/>
    <w:rsid w:val="007A16B8"/>
    <w:rsid w:val="007A1B2D"/>
    <w:rsid w:val="007A35B6"/>
    <w:rsid w:val="007A3B74"/>
    <w:rsid w:val="007A5A4B"/>
    <w:rsid w:val="007A6444"/>
    <w:rsid w:val="007B136A"/>
    <w:rsid w:val="007B198A"/>
    <w:rsid w:val="007B25D7"/>
    <w:rsid w:val="007B34DF"/>
    <w:rsid w:val="007B6834"/>
    <w:rsid w:val="007B6CD3"/>
    <w:rsid w:val="007B6E0D"/>
    <w:rsid w:val="007B787D"/>
    <w:rsid w:val="007B7CCA"/>
    <w:rsid w:val="007B7E02"/>
    <w:rsid w:val="007C57AB"/>
    <w:rsid w:val="007C65D7"/>
    <w:rsid w:val="007C77E0"/>
    <w:rsid w:val="007D00B2"/>
    <w:rsid w:val="007D00CB"/>
    <w:rsid w:val="007D115E"/>
    <w:rsid w:val="007D39FA"/>
    <w:rsid w:val="007D466F"/>
    <w:rsid w:val="007D4F5B"/>
    <w:rsid w:val="007D52CB"/>
    <w:rsid w:val="007D57C3"/>
    <w:rsid w:val="007D7DCD"/>
    <w:rsid w:val="007E27FE"/>
    <w:rsid w:val="007E4D26"/>
    <w:rsid w:val="007E560F"/>
    <w:rsid w:val="007E573A"/>
    <w:rsid w:val="007E5865"/>
    <w:rsid w:val="007E75F9"/>
    <w:rsid w:val="007E7731"/>
    <w:rsid w:val="007F1073"/>
    <w:rsid w:val="007F3394"/>
    <w:rsid w:val="007F3A26"/>
    <w:rsid w:val="007F5189"/>
    <w:rsid w:val="007F5C30"/>
    <w:rsid w:val="00800EB4"/>
    <w:rsid w:val="0080193C"/>
    <w:rsid w:val="0080193D"/>
    <w:rsid w:val="00801DCE"/>
    <w:rsid w:val="0080380C"/>
    <w:rsid w:val="00803D0D"/>
    <w:rsid w:val="0080413D"/>
    <w:rsid w:val="00804211"/>
    <w:rsid w:val="008050E1"/>
    <w:rsid w:val="00806031"/>
    <w:rsid w:val="008068EF"/>
    <w:rsid w:val="00807A4F"/>
    <w:rsid w:val="008100E6"/>
    <w:rsid w:val="00810802"/>
    <w:rsid w:val="00810C77"/>
    <w:rsid w:val="00811DE2"/>
    <w:rsid w:val="00811E07"/>
    <w:rsid w:val="0081258D"/>
    <w:rsid w:val="008128E9"/>
    <w:rsid w:val="0081382B"/>
    <w:rsid w:val="008145D2"/>
    <w:rsid w:val="0081500E"/>
    <w:rsid w:val="0081569D"/>
    <w:rsid w:val="00815E29"/>
    <w:rsid w:val="00821566"/>
    <w:rsid w:val="00821755"/>
    <w:rsid w:val="008229AF"/>
    <w:rsid w:val="00825A9A"/>
    <w:rsid w:val="00825D4C"/>
    <w:rsid w:val="00825FB0"/>
    <w:rsid w:val="00826BFD"/>
    <w:rsid w:val="0082713F"/>
    <w:rsid w:val="0083074E"/>
    <w:rsid w:val="00830E83"/>
    <w:rsid w:val="00831CB9"/>
    <w:rsid w:val="00832875"/>
    <w:rsid w:val="0083294A"/>
    <w:rsid w:val="0083305F"/>
    <w:rsid w:val="00834DCD"/>
    <w:rsid w:val="00836F01"/>
    <w:rsid w:val="00837856"/>
    <w:rsid w:val="00837E4A"/>
    <w:rsid w:val="00840F45"/>
    <w:rsid w:val="00841EFC"/>
    <w:rsid w:val="00843A17"/>
    <w:rsid w:val="00844CA1"/>
    <w:rsid w:val="00850CFC"/>
    <w:rsid w:val="00851C7B"/>
    <w:rsid w:val="00853615"/>
    <w:rsid w:val="00854D9F"/>
    <w:rsid w:val="00855910"/>
    <w:rsid w:val="00856664"/>
    <w:rsid w:val="00856884"/>
    <w:rsid w:val="00856A8C"/>
    <w:rsid w:val="00857CD1"/>
    <w:rsid w:val="00860165"/>
    <w:rsid w:val="00860AF4"/>
    <w:rsid w:val="00861A99"/>
    <w:rsid w:val="00864F16"/>
    <w:rsid w:val="008657C5"/>
    <w:rsid w:val="00865A42"/>
    <w:rsid w:val="00870F4A"/>
    <w:rsid w:val="0087101D"/>
    <w:rsid w:val="008717AA"/>
    <w:rsid w:val="00872B90"/>
    <w:rsid w:val="008734DC"/>
    <w:rsid w:val="00873914"/>
    <w:rsid w:val="00874168"/>
    <w:rsid w:val="008745D1"/>
    <w:rsid w:val="008761A8"/>
    <w:rsid w:val="00876A3F"/>
    <w:rsid w:val="00880950"/>
    <w:rsid w:val="0088310A"/>
    <w:rsid w:val="0088372D"/>
    <w:rsid w:val="00884334"/>
    <w:rsid w:val="008854C3"/>
    <w:rsid w:val="0088574E"/>
    <w:rsid w:val="00885A31"/>
    <w:rsid w:val="00885A75"/>
    <w:rsid w:val="00886421"/>
    <w:rsid w:val="00886D81"/>
    <w:rsid w:val="00887EC6"/>
    <w:rsid w:val="0089048E"/>
    <w:rsid w:val="0089068B"/>
    <w:rsid w:val="0089220F"/>
    <w:rsid w:val="0089484F"/>
    <w:rsid w:val="00894AD0"/>
    <w:rsid w:val="00895E50"/>
    <w:rsid w:val="0089693F"/>
    <w:rsid w:val="008A071F"/>
    <w:rsid w:val="008A0CB7"/>
    <w:rsid w:val="008A10C5"/>
    <w:rsid w:val="008A159F"/>
    <w:rsid w:val="008B0836"/>
    <w:rsid w:val="008B12F0"/>
    <w:rsid w:val="008B2545"/>
    <w:rsid w:val="008B3698"/>
    <w:rsid w:val="008B40D6"/>
    <w:rsid w:val="008B6155"/>
    <w:rsid w:val="008B634F"/>
    <w:rsid w:val="008B7198"/>
    <w:rsid w:val="008C1AC9"/>
    <w:rsid w:val="008C26C3"/>
    <w:rsid w:val="008C3A5C"/>
    <w:rsid w:val="008C53D6"/>
    <w:rsid w:val="008C6896"/>
    <w:rsid w:val="008D6C79"/>
    <w:rsid w:val="008D71F2"/>
    <w:rsid w:val="008D72AA"/>
    <w:rsid w:val="008E1C93"/>
    <w:rsid w:val="008E2B9E"/>
    <w:rsid w:val="008E42C5"/>
    <w:rsid w:val="008E6432"/>
    <w:rsid w:val="008E6D0E"/>
    <w:rsid w:val="008E7EFD"/>
    <w:rsid w:val="008F0AF4"/>
    <w:rsid w:val="008F1DCF"/>
    <w:rsid w:val="008F392A"/>
    <w:rsid w:val="008F4719"/>
    <w:rsid w:val="008F5530"/>
    <w:rsid w:val="008F71D9"/>
    <w:rsid w:val="00901524"/>
    <w:rsid w:val="009015EE"/>
    <w:rsid w:val="009028DB"/>
    <w:rsid w:val="009029A0"/>
    <w:rsid w:val="0090338E"/>
    <w:rsid w:val="009055FC"/>
    <w:rsid w:val="00906B70"/>
    <w:rsid w:val="00907BED"/>
    <w:rsid w:val="009102F9"/>
    <w:rsid w:val="0091030D"/>
    <w:rsid w:val="009116BD"/>
    <w:rsid w:val="00913757"/>
    <w:rsid w:val="009162D1"/>
    <w:rsid w:val="009206EF"/>
    <w:rsid w:val="00921094"/>
    <w:rsid w:val="009227BE"/>
    <w:rsid w:val="00922977"/>
    <w:rsid w:val="00922E87"/>
    <w:rsid w:val="009230B3"/>
    <w:rsid w:val="009230C1"/>
    <w:rsid w:val="009231BE"/>
    <w:rsid w:val="00923E03"/>
    <w:rsid w:val="00926686"/>
    <w:rsid w:val="009270B8"/>
    <w:rsid w:val="0092755F"/>
    <w:rsid w:val="00927C5E"/>
    <w:rsid w:val="00930FB4"/>
    <w:rsid w:val="0093120B"/>
    <w:rsid w:val="0093354D"/>
    <w:rsid w:val="00935FD4"/>
    <w:rsid w:val="009369D1"/>
    <w:rsid w:val="009372E4"/>
    <w:rsid w:val="00937BD3"/>
    <w:rsid w:val="00937E88"/>
    <w:rsid w:val="00940F9F"/>
    <w:rsid w:val="00941240"/>
    <w:rsid w:val="009421EC"/>
    <w:rsid w:val="00942E76"/>
    <w:rsid w:val="00943B68"/>
    <w:rsid w:val="00944C18"/>
    <w:rsid w:val="00946779"/>
    <w:rsid w:val="00946912"/>
    <w:rsid w:val="00946F11"/>
    <w:rsid w:val="00950DD3"/>
    <w:rsid w:val="0095130A"/>
    <w:rsid w:val="00952F08"/>
    <w:rsid w:val="009531D3"/>
    <w:rsid w:val="00953737"/>
    <w:rsid w:val="00953A1A"/>
    <w:rsid w:val="00953BD4"/>
    <w:rsid w:val="00954220"/>
    <w:rsid w:val="00956F0F"/>
    <w:rsid w:val="00957481"/>
    <w:rsid w:val="00957F66"/>
    <w:rsid w:val="00960BF3"/>
    <w:rsid w:val="00961978"/>
    <w:rsid w:val="0096201D"/>
    <w:rsid w:val="00962783"/>
    <w:rsid w:val="00962D99"/>
    <w:rsid w:val="00966614"/>
    <w:rsid w:val="00967E21"/>
    <w:rsid w:val="009708AC"/>
    <w:rsid w:val="00970FD3"/>
    <w:rsid w:val="00971EF8"/>
    <w:rsid w:val="009763EC"/>
    <w:rsid w:val="0097654B"/>
    <w:rsid w:val="00976B1F"/>
    <w:rsid w:val="00976FD5"/>
    <w:rsid w:val="00981C27"/>
    <w:rsid w:val="00981DEB"/>
    <w:rsid w:val="00981F96"/>
    <w:rsid w:val="00981FF0"/>
    <w:rsid w:val="0098262F"/>
    <w:rsid w:val="0098347D"/>
    <w:rsid w:val="0098507E"/>
    <w:rsid w:val="00985538"/>
    <w:rsid w:val="00986418"/>
    <w:rsid w:val="009909FF"/>
    <w:rsid w:val="009917AA"/>
    <w:rsid w:val="00994238"/>
    <w:rsid w:val="0099468E"/>
    <w:rsid w:val="00996316"/>
    <w:rsid w:val="00996635"/>
    <w:rsid w:val="009973B1"/>
    <w:rsid w:val="00997429"/>
    <w:rsid w:val="009A1ABD"/>
    <w:rsid w:val="009A1EB6"/>
    <w:rsid w:val="009A288E"/>
    <w:rsid w:val="009A307C"/>
    <w:rsid w:val="009A39F0"/>
    <w:rsid w:val="009A4EBF"/>
    <w:rsid w:val="009A695E"/>
    <w:rsid w:val="009B080A"/>
    <w:rsid w:val="009B08E5"/>
    <w:rsid w:val="009B0984"/>
    <w:rsid w:val="009B2675"/>
    <w:rsid w:val="009B2DE7"/>
    <w:rsid w:val="009B349F"/>
    <w:rsid w:val="009B42CC"/>
    <w:rsid w:val="009B7A8A"/>
    <w:rsid w:val="009C1010"/>
    <w:rsid w:val="009C1062"/>
    <w:rsid w:val="009C19B0"/>
    <w:rsid w:val="009C1B86"/>
    <w:rsid w:val="009C2C73"/>
    <w:rsid w:val="009C34D5"/>
    <w:rsid w:val="009C3805"/>
    <w:rsid w:val="009C5903"/>
    <w:rsid w:val="009C63F1"/>
    <w:rsid w:val="009C66CC"/>
    <w:rsid w:val="009C718A"/>
    <w:rsid w:val="009C7F6A"/>
    <w:rsid w:val="009D1178"/>
    <w:rsid w:val="009D2405"/>
    <w:rsid w:val="009D2AD9"/>
    <w:rsid w:val="009D33D4"/>
    <w:rsid w:val="009D7DA1"/>
    <w:rsid w:val="009E38FA"/>
    <w:rsid w:val="009E4DDB"/>
    <w:rsid w:val="009E6AE9"/>
    <w:rsid w:val="009E767C"/>
    <w:rsid w:val="009E7789"/>
    <w:rsid w:val="009F0573"/>
    <w:rsid w:val="009F0D5E"/>
    <w:rsid w:val="009F125A"/>
    <w:rsid w:val="009F17AE"/>
    <w:rsid w:val="009F4870"/>
    <w:rsid w:val="009F56CD"/>
    <w:rsid w:val="009F5FBA"/>
    <w:rsid w:val="009F6AA3"/>
    <w:rsid w:val="009F6D9C"/>
    <w:rsid w:val="009F7017"/>
    <w:rsid w:val="009F7445"/>
    <w:rsid w:val="00A007FA"/>
    <w:rsid w:val="00A00EE5"/>
    <w:rsid w:val="00A013C1"/>
    <w:rsid w:val="00A02806"/>
    <w:rsid w:val="00A04864"/>
    <w:rsid w:val="00A059AA"/>
    <w:rsid w:val="00A06135"/>
    <w:rsid w:val="00A067BE"/>
    <w:rsid w:val="00A06C26"/>
    <w:rsid w:val="00A07508"/>
    <w:rsid w:val="00A115A8"/>
    <w:rsid w:val="00A1260A"/>
    <w:rsid w:val="00A13A1A"/>
    <w:rsid w:val="00A1411F"/>
    <w:rsid w:val="00A1631C"/>
    <w:rsid w:val="00A16EBF"/>
    <w:rsid w:val="00A175C9"/>
    <w:rsid w:val="00A20901"/>
    <w:rsid w:val="00A21D56"/>
    <w:rsid w:val="00A22252"/>
    <w:rsid w:val="00A23322"/>
    <w:rsid w:val="00A27AB9"/>
    <w:rsid w:val="00A301BB"/>
    <w:rsid w:val="00A30F4C"/>
    <w:rsid w:val="00A31E39"/>
    <w:rsid w:val="00A328D0"/>
    <w:rsid w:val="00A33C08"/>
    <w:rsid w:val="00A34922"/>
    <w:rsid w:val="00A34F79"/>
    <w:rsid w:val="00A35311"/>
    <w:rsid w:val="00A357AE"/>
    <w:rsid w:val="00A372F2"/>
    <w:rsid w:val="00A37362"/>
    <w:rsid w:val="00A411BA"/>
    <w:rsid w:val="00A4269C"/>
    <w:rsid w:val="00A427A7"/>
    <w:rsid w:val="00A43867"/>
    <w:rsid w:val="00A45555"/>
    <w:rsid w:val="00A45610"/>
    <w:rsid w:val="00A45708"/>
    <w:rsid w:val="00A459E1"/>
    <w:rsid w:val="00A45F8B"/>
    <w:rsid w:val="00A51339"/>
    <w:rsid w:val="00A5317A"/>
    <w:rsid w:val="00A5322D"/>
    <w:rsid w:val="00A548F1"/>
    <w:rsid w:val="00A5563E"/>
    <w:rsid w:val="00A560B8"/>
    <w:rsid w:val="00A56D75"/>
    <w:rsid w:val="00A57D70"/>
    <w:rsid w:val="00A60C63"/>
    <w:rsid w:val="00A618B3"/>
    <w:rsid w:val="00A62216"/>
    <w:rsid w:val="00A624CF"/>
    <w:rsid w:val="00A6300A"/>
    <w:rsid w:val="00A6325A"/>
    <w:rsid w:val="00A63374"/>
    <w:rsid w:val="00A63A55"/>
    <w:rsid w:val="00A658CA"/>
    <w:rsid w:val="00A66871"/>
    <w:rsid w:val="00A67735"/>
    <w:rsid w:val="00A7010D"/>
    <w:rsid w:val="00A70397"/>
    <w:rsid w:val="00A706E2"/>
    <w:rsid w:val="00A71089"/>
    <w:rsid w:val="00A733F0"/>
    <w:rsid w:val="00A74A7D"/>
    <w:rsid w:val="00A80CB3"/>
    <w:rsid w:val="00A81B9A"/>
    <w:rsid w:val="00A8434D"/>
    <w:rsid w:val="00A8533C"/>
    <w:rsid w:val="00A870CE"/>
    <w:rsid w:val="00A879BE"/>
    <w:rsid w:val="00A93479"/>
    <w:rsid w:val="00A9370B"/>
    <w:rsid w:val="00A93877"/>
    <w:rsid w:val="00A93B85"/>
    <w:rsid w:val="00A95AF2"/>
    <w:rsid w:val="00AA12B7"/>
    <w:rsid w:val="00AA2336"/>
    <w:rsid w:val="00AA26B0"/>
    <w:rsid w:val="00AA30AB"/>
    <w:rsid w:val="00AA31CA"/>
    <w:rsid w:val="00AA5CC2"/>
    <w:rsid w:val="00AA5D93"/>
    <w:rsid w:val="00AA5FCC"/>
    <w:rsid w:val="00AA7256"/>
    <w:rsid w:val="00AA7E92"/>
    <w:rsid w:val="00AB04C1"/>
    <w:rsid w:val="00AB3F1D"/>
    <w:rsid w:val="00AB4354"/>
    <w:rsid w:val="00AB524C"/>
    <w:rsid w:val="00AB6670"/>
    <w:rsid w:val="00AB6693"/>
    <w:rsid w:val="00AB68B4"/>
    <w:rsid w:val="00AC1BE8"/>
    <w:rsid w:val="00AC36F7"/>
    <w:rsid w:val="00AC3B7D"/>
    <w:rsid w:val="00AC5163"/>
    <w:rsid w:val="00AC66BE"/>
    <w:rsid w:val="00AD0A0B"/>
    <w:rsid w:val="00AD114A"/>
    <w:rsid w:val="00AD135C"/>
    <w:rsid w:val="00AD158E"/>
    <w:rsid w:val="00AD1D60"/>
    <w:rsid w:val="00AD2645"/>
    <w:rsid w:val="00AD2A5D"/>
    <w:rsid w:val="00AD2E76"/>
    <w:rsid w:val="00AD319F"/>
    <w:rsid w:val="00AD4B61"/>
    <w:rsid w:val="00AD4C42"/>
    <w:rsid w:val="00AD50D4"/>
    <w:rsid w:val="00AD547B"/>
    <w:rsid w:val="00AD60E7"/>
    <w:rsid w:val="00AD6EDA"/>
    <w:rsid w:val="00AD764D"/>
    <w:rsid w:val="00AE0C62"/>
    <w:rsid w:val="00AE0E36"/>
    <w:rsid w:val="00AE2304"/>
    <w:rsid w:val="00AE4630"/>
    <w:rsid w:val="00AF0214"/>
    <w:rsid w:val="00AF0679"/>
    <w:rsid w:val="00AF0DEE"/>
    <w:rsid w:val="00AF13E2"/>
    <w:rsid w:val="00AF1438"/>
    <w:rsid w:val="00AF178F"/>
    <w:rsid w:val="00AF18FF"/>
    <w:rsid w:val="00AF212E"/>
    <w:rsid w:val="00AF255E"/>
    <w:rsid w:val="00AF2B07"/>
    <w:rsid w:val="00AF6FA0"/>
    <w:rsid w:val="00B0010E"/>
    <w:rsid w:val="00B02CCA"/>
    <w:rsid w:val="00B06E6B"/>
    <w:rsid w:val="00B1164A"/>
    <w:rsid w:val="00B13B2A"/>
    <w:rsid w:val="00B16BA2"/>
    <w:rsid w:val="00B20B30"/>
    <w:rsid w:val="00B21463"/>
    <w:rsid w:val="00B21C72"/>
    <w:rsid w:val="00B239D9"/>
    <w:rsid w:val="00B2449C"/>
    <w:rsid w:val="00B25277"/>
    <w:rsid w:val="00B264C2"/>
    <w:rsid w:val="00B27A8E"/>
    <w:rsid w:val="00B27AE2"/>
    <w:rsid w:val="00B30FC4"/>
    <w:rsid w:val="00B3137D"/>
    <w:rsid w:val="00B3268E"/>
    <w:rsid w:val="00B3398D"/>
    <w:rsid w:val="00B37376"/>
    <w:rsid w:val="00B377E4"/>
    <w:rsid w:val="00B401F0"/>
    <w:rsid w:val="00B40622"/>
    <w:rsid w:val="00B44AFA"/>
    <w:rsid w:val="00B44D86"/>
    <w:rsid w:val="00B469AF"/>
    <w:rsid w:val="00B46E64"/>
    <w:rsid w:val="00B51ABF"/>
    <w:rsid w:val="00B51C49"/>
    <w:rsid w:val="00B5309D"/>
    <w:rsid w:val="00B5320C"/>
    <w:rsid w:val="00B53236"/>
    <w:rsid w:val="00B60844"/>
    <w:rsid w:val="00B61572"/>
    <w:rsid w:val="00B62106"/>
    <w:rsid w:val="00B64280"/>
    <w:rsid w:val="00B657FE"/>
    <w:rsid w:val="00B65FBD"/>
    <w:rsid w:val="00B667D7"/>
    <w:rsid w:val="00B71F42"/>
    <w:rsid w:val="00B72BBA"/>
    <w:rsid w:val="00B76380"/>
    <w:rsid w:val="00B77D25"/>
    <w:rsid w:val="00B80280"/>
    <w:rsid w:val="00B803DE"/>
    <w:rsid w:val="00B80A15"/>
    <w:rsid w:val="00B82987"/>
    <w:rsid w:val="00B835FC"/>
    <w:rsid w:val="00B84D13"/>
    <w:rsid w:val="00B86B86"/>
    <w:rsid w:val="00B86CE2"/>
    <w:rsid w:val="00B86FAA"/>
    <w:rsid w:val="00B870A5"/>
    <w:rsid w:val="00B87592"/>
    <w:rsid w:val="00B8796A"/>
    <w:rsid w:val="00B90FDB"/>
    <w:rsid w:val="00B910B7"/>
    <w:rsid w:val="00B9135D"/>
    <w:rsid w:val="00B913BF"/>
    <w:rsid w:val="00B91693"/>
    <w:rsid w:val="00B9172A"/>
    <w:rsid w:val="00B9308D"/>
    <w:rsid w:val="00B93A76"/>
    <w:rsid w:val="00B95EF9"/>
    <w:rsid w:val="00B96DB2"/>
    <w:rsid w:val="00B96F70"/>
    <w:rsid w:val="00B97A59"/>
    <w:rsid w:val="00BA0C29"/>
    <w:rsid w:val="00BA0D46"/>
    <w:rsid w:val="00BA0F6A"/>
    <w:rsid w:val="00BA1B28"/>
    <w:rsid w:val="00BA2B7F"/>
    <w:rsid w:val="00BA5051"/>
    <w:rsid w:val="00BA6649"/>
    <w:rsid w:val="00BA7824"/>
    <w:rsid w:val="00BB04AC"/>
    <w:rsid w:val="00BB097B"/>
    <w:rsid w:val="00BB156F"/>
    <w:rsid w:val="00BB1907"/>
    <w:rsid w:val="00BB362F"/>
    <w:rsid w:val="00BB38FC"/>
    <w:rsid w:val="00BB43CF"/>
    <w:rsid w:val="00BB4983"/>
    <w:rsid w:val="00BB52DB"/>
    <w:rsid w:val="00BB7117"/>
    <w:rsid w:val="00BB75EC"/>
    <w:rsid w:val="00BB78D9"/>
    <w:rsid w:val="00BC0F6F"/>
    <w:rsid w:val="00BC3129"/>
    <w:rsid w:val="00BC3DF4"/>
    <w:rsid w:val="00BC6F8E"/>
    <w:rsid w:val="00BD19A8"/>
    <w:rsid w:val="00BD1EB0"/>
    <w:rsid w:val="00BD227D"/>
    <w:rsid w:val="00BD25D2"/>
    <w:rsid w:val="00BD31F6"/>
    <w:rsid w:val="00BD44FE"/>
    <w:rsid w:val="00BD4D66"/>
    <w:rsid w:val="00BD6A6A"/>
    <w:rsid w:val="00BD6D80"/>
    <w:rsid w:val="00BD7773"/>
    <w:rsid w:val="00BE1B07"/>
    <w:rsid w:val="00BE2AE7"/>
    <w:rsid w:val="00BE51B5"/>
    <w:rsid w:val="00BE51DC"/>
    <w:rsid w:val="00BE6228"/>
    <w:rsid w:val="00BE6B76"/>
    <w:rsid w:val="00BE7133"/>
    <w:rsid w:val="00BF154E"/>
    <w:rsid w:val="00BF29AF"/>
    <w:rsid w:val="00BF3EAD"/>
    <w:rsid w:val="00BF3F7F"/>
    <w:rsid w:val="00BF41E0"/>
    <w:rsid w:val="00BF5FCC"/>
    <w:rsid w:val="00C02808"/>
    <w:rsid w:val="00C0581F"/>
    <w:rsid w:val="00C10454"/>
    <w:rsid w:val="00C110B7"/>
    <w:rsid w:val="00C112F8"/>
    <w:rsid w:val="00C12F7D"/>
    <w:rsid w:val="00C13AF3"/>
    <w:rsid w:val="00C1414C"/>
    <w:rsid w:val="00C1490F"/>
    <w:rsid w:val="00C1537C"/>
    <w:rsid w:val="00C15772"/>
    <w:rsid w:val="00C17537"/>
    <w:rsid w:val="00C23025"/>
    <w:rsid w:val="00C23741"/>
    <w:rsid w:val="00C238C5"/>
    <w:rsid w:val="00C25BE1"/>
    <w:rsid w:val="00C25FCF"/>
    <w:rsid w:val="00C31955"/>
    <w:rsid w:val="00C332F9"/>
    <w:rsid w:val="00C3351A"/>
    <w:rsid w:val="00C336EA"/>
    <w:rsid w:val="00C33780"/>
    <w:rsid w:val="00C33C09"/>
    <w:rsid w:val="00C33DF8"/>
    <w:rsid w:val="00C34A17"/>
    <w:rsid w:val="00C34BED"/>
    <w:rsid w:val="00C34E9B"/>
    <w:rsid w:val="00C369D6"/>
    <w:rsid w:val="00C37703"/>
    <w:rsid w:val="00C4121D"/>
    <w:rsid w:val="00C4181D"/>
    <w:rsid w:val="00C42089"/>
    <w:rsid w:val="00C421FA"/>
    <w:rsid w:val="00C42B40"/>
    <w:rsid w:val="00C43978"/>
    <w:rsid w:val="00C444F4"/>
    <w:rsid w:val="00C445F9"/>
    <w:rsid w:val="00C452B7"/>
    <w:rsid w:val="00C461CD"/>
    <w:rsid w:val="00C46E27"/>
    <w:rsid w:val="00C470BE"/>
    <w:rsid w:val="00C50F47"/>
    <w:rsid w:val="00C51100"/>
    <w:rsid w:val="00C51892"/>
    <w:rsid w:val="00C5552B"/>
    <w:rsid w:val="00C61A78"/>
    <w:rsid w:val="00C61CFB"/>
    <w:rsid w:val="00C65718"/>
    <w:rsid w:val="00C65C02"/>
    <w:rsid w:val="00C65E00"/>
    <w:rsid w:val="00C65EEE"/>
    <w:rsid w:val="00C66AF2"/>
    <w:rsid w:val="00C67AD0"/>
    <w:rsid w:val="00C70B00"/>
    <w:rsid w:val="00C71FCA"/>
    <w:rsid w:val="00C727ED"/>
    <w:rsid w:val="00C72B6D"/>
    <w:rsid w:val="00C73DFC"/>
    <w:rsid w:val="00C7431C"/>
    <w:rsid w:val="00C7579B"/>
    <w:rsid w:val="00C76289"/>
    <w:rsid w:val="00C773D3"/>
    <w:rsid w:val="00C815BA"/>
    <w:rsid w:val="00C857FE"/>
    <w:rsid w:val="00C86348"/>
    <w:rsid w:val="00C866DE"/>
    <w:rsid w:val="00C86BE7"/>
    <w:rsid w:val="00C90535"/>
    <w:rsid w:val="00C91B57"/>
    <w:rsid w:val="00C94039"/>
    <w:rsid w:val="00C940A8"/>
    <w:rsid w:val="00C941E7"/>
    <w:rsid w:val="00C94E10"/>
    <w:rsid w:val="00CA000C"/>
    <w:rsid w:val="00CA0E9A"/>
    <w:rsid w:val="00CA2AF8"/>
    <w:rsid w:val="00CA48C3"/>
    <w:rsid w:val="00CA5E74"/>
    <w:rsid w:val="00CA62F0"/>
    <w:rsid w:val="00CA6BBC"/>
    <w:rsid w:val="00CA7036"/>
    <w:rsid w:val="00CA7997"/>
    <w:rsid w:val="00CB097A"/>
    <w:rsid w:val="00CB4B57"/>
    <w:rsid w:val="00CB4DF6"/>
    <w:rsid w:val="00CB7B11"/>
    <w:rsid w:val="00CC1124"/>
    <w:rsid w:val="00CC1FC0"/>
    <w:rsid w:val="00CC21A5"/>
    <w:rsid w:val="00CC28CA"/>
    <w:rsid w:val="00CC3136"/>
    <w:rsid w:val="00CC3569"/>
    <w:rsid w:val="00CC3CAA"/>
    <w:rsid w:val="00CC4649"/>
    <w:rsid w:val="00CC50D1"/>
    <w:rsid w:val="00CC52E4"/>
    <w:rsid w:val="00CC5EB6"/>
    <w:rsid w:val="00CC60B4"/>
    <w:rsid w:val="00CC72A6"/>
    <w:rsid w:val="00CD06A7"/>
    <w:rsid w:val="00CD16BB"/>
    <w:rsid w:val="00CD2F6D"/>
    <w:rsid w:val="00CD530D"/>
    <w:rsid w:val="00CD6913"/>
    <w:rsid w:val="00CD7266"/>
    <w:rsid w:val="00CE29C6"/>
    <w:rsid w:val="00CE4E8F"/>
    <w:rsid w:val="00CF15E6"/>
    <w:rsid w:val="00CF17C0"/>
    <w:rsid w:val="00CF2494"/>
    <w:rsid w:val="00CF2BFA"/>
    <w:rsid w:val="00CF3F28"/>
    <w:rsid w:val="00CF53DB"/>
    <w:rsid w:val="00CF6829"/>
    <w:rsid w:val="00CF7D61"/>
    <w:rsid w:val="00CF7DC1"/>
    <w:rsid w:val="00D00B7E"/>
    <w:rsid w:val="00D02490"/>
    <w:rsid w:val="00D0298A"/>
    <w:rsid w:val="00D02F3C"/>
    <w:rsid w:val="00D07E46"/>
    <w:rsid w:val="00D118C3"/>
    <w:rsid w:val="00D129B2"/>
    <w:rsid w:val="00D13D89"/>
    <w:rsid w:val="00D14DDD"/>
    <w:rsid w:val="00D14DE3"/>
    <w:rsid w:val="00D15D98"/>
    <w:rsid w:val="00D20CE9"/>
    <w:rsid w:val="00D241D2"/>
    <w:rsid w:val="00D27768"/>
    <w:rsid w:val="00D34315"/>
    <w:rsid w:val="00D36D5C"/>
    <w:rsid w:val="00D36FF9"/>
    <w:rsid w:val="00D3789C"/>
    <w:rsid w:val="00D40693"/>
    <w:rsid w:val="00D42038"/>
    <w:rsid w:val="00D434E9"/>
    <w:rsid w:val="00D46840"/>
    <w:rsid w:val="00D468A7"/>
    <w:rsid w:val="00D50F65"/>
    <w:rsid w:val="00D53A15"/>
    <w:rsid w:val="00D53F13"/>
    <w:rsid w:val="00D54DC3"/>
    <w:rsid w:val="00D54F9A"/>
    <w:rsid w:val="00D55034"/>
    <w:rsid w:val="00D558ED"/>
    <w:rsid w:val="00D57170"/>
    <w:rsid w:val="00D621E0"/>
    <w:rsid w:val="00D624E0"/>
    <w:rsid w:val="00D624E4"/>
    <w:rsid w:val="00D6288A"/>
    <w:rsid w:val="00D65222"/>
    <w:rsid w:val="00D668DE"/>
    <w:rsid w:val="00D70C71"/>
    <w:rsid w:val="00D71369"/>
    <w:rsid w:val="00D72382"/>
    <w:rsid w:val="00D723BD"/>
    <w:rsid w:val="00D72A90"/>
    <w:rsid w:val="00D74642"/>
    <w:rsid w:val="00D7499B"/>
    <w:rsid w:val="00D7507E"/>
    <w:rsid w:val="00D807B5"/>
    <w:rsid w:val="00D80A68"/>
    <w:rsid w:val="00D811AB"/>
    <w:rsid w:val="00D817EF"/>
    <w:rsid w:val="00D821AC"/>
    <w:rsid w:val="00D83653"/>
    <w:rsid w:val="00D83B69"/>
    <w:rsid w:val="00D8524E"/>
    <w:rsid w:val="00D8716A"/>
    <w:rsid w:val="00D8736B"/>
    <w:rsid w:val="00D87822"/>
    <w:rsid w:val="00D9041E"/>
    <w:rsid w:val="00D91217"/>
    <w:rsid w:val="00D936E3"/>
    <w:rsid w:val="00D94525"/>
    <w:rsid w:val="00D945F6"/>
    <w:rsid w:val="00D947C6"/>
    <w:rsid w:val="00D949DD"/>
    <w:rsid w:val="00D94BA9"/>
    <w:rsid w:val="00D94CE2"/>
    <w:rsid w:val="00D95354"/>
    <w:rsid w:val="00D967C1"/>
    <w:rsid w:val="00D9766E"/>
    <w:rsid w:val="00D97CCA"/>
    <w:rsid w:val="00DA4F37"/>
    <w:rsid w:val="00DA6783"/>
    <w:rsid w:val="00DA7B06"/>
    <w:rsid w:val="00DA7C44"/>
    <w:rsid w:val="00DA7EA7"/>
    <w:rsid w:val="00DB0FA4"/>
    <w:rsid w:val="00DB134F"/>
    <w:rsid w:val="00DB157A"/>
    <w:rsid w:val="00DB1C81"/>
    <w:rsid w:val="00DB289B"/>
    <w:rsid w:val="00DB3893"/>
    <w:rsid w:val="00DB48B0"/>
    <w:rsid w:val="00DB6C4E"/>
    <w:rsid w:val="00DB7001"/>
    <w:rsid w:val="00DB7F2E"/>
    <w:rsid w:val="00DC2D91"/>
    <w:rsid w:val="00DC2F9B"/>
    <w:rsid w:val="00DC34D7"/>
    <w:rsid w:val="00DC4BA7"/>
    <w:rsid w:val="00DC5C27"/>
    <w:rsid w:val="00DC5C6B"/>
    <w:rsid w:val="00DC5D67"/>
    <w:rsid w:val="00DC71C4"/>
    <w:rsid w:val="00DC7584"/>
    <w:rsid w:val="00DD0057"/>
    <w:rsid w:val="00DD1379"/>
    <w:rsid w:val="00DD2A61"/>
    <w:rsid w:val="00DD38D6"/>
    <w:rsid w:val="00DD535B"/>
    <w:rsid w:val="00DD5613"/>
    <w:rsid w:val="00DE398A"/>
    <w:rsid w:val="00DE4153"/>
    <w:rsid w:val="00DE5CC0"/>
    <w:rsid w:val="00DE61D8"/>
    <w:rsid w:val="00DE71EA"/>
    <w:rsid w:val="00DF0E3B"/>
    <w:rsid w:val="00DF16F4"/>
    <w:rsid w:val="00DF1AF3"/>
    <w:rsid w:val="00DF1C78"/>
    <w:rsid w:val="00DF223E"/>
    <w:rsid w:val="00DF229A"/>
    <w:rsid w:val="00DF29C9"/>
    <w:rsid w:val="00DF413A"/>
    <w:rsid w:val="00DF5361"/>
    <w:rsid w:val="00DF6392"/>
    <w:rsid w:val="00DF65FC"/>
    <w:rsid w:val="00DF6E4D"/>
    <w:rsid w:val="00DF73F0"/>
    <w:rsid w:val="00DF7C8C"/>
    <w:rsid w:val="00E01BF8"/>
    <w:rsid w:val="00E01EF9"/>
    <w:rsid w:val="00E02A1B"/>
    <w:rsid w:val="00E03C95"/>
    <w:rsid w:val="00E0495B"/>
    <w:rsid w:val="00E05142"/>
    <w:rsid w:val="00E055AE"/>
    <w:rsid w:val="00E06E92"/>
    <w:rsid w:val="00E1135D"/>
    <w:rsid w:val="00E12F42"/>
    <w:rsid w:val="00E13707"/>
    <w:rsid w:val="00E1550F"/>
    <w:rsid w:val="00E163DE"/>
    <w:rsid w:val="00E20F4B"/>
    <w:rsid w:val="00E21585"/>
    <w:rsid w:val="00E22D2F"/>
    <w:rsid w:val="00E255D0"/>
    <w:rsid w:val="00E25E45"/>
    <w:rsid w:val="00E26D4C"/>
    <w:rsid w:val="00E26F78"/>
    <w:rsid w:val="00E31516"/>
    <w:rsid w:val="00E329FE"/>
    <w:rsid w:val="00E32D9A"/>
    <w:rsid w:val="00E32FB0"/>
    <w:rsid w:val="00E331E4"/>
    <w:rsid w:val="00E34401"/>
    <w:rsid w:val="00E34E31"/>
    <w:rsid w:val="00E363D8"/>
    <w:rsid w:val="00E40924"/>
    <w:rsid w:val="00E41E1E"/>
    <w:rsid w:val="00E42D08"/>
    <w:rsid w:val="00E43ADE"/>
    <w:rsid w:val="00E43FDB"/>
    <w:rsid w:val="00E4416B"/>
    <w:rsid w:val="00E44821"/>
    <w:rsid w:val="00E44FBA"/>
    <w:rsid w:val="00E50F31"/>
    <w:rsid w:val="00E51BA2"/>
    <w:rsid w:val="00E546CC"/>
    <w:rsid w:val="00E56EDE"/>
    <w:rsid w:val="00E56FFA"/>
    <w:rsid w:val="00E62711"/>
    <w:rsid w:val="00E648B5"/>
    <w:rsid w:val="00E64E77"/>
    <w:rsid w:val="00E73C3A"/>
    <w:rsid w:val="00E762C0"/>
    <w:rsid w:val="00E77734"/>
    <w:rsid w:val="00E805F8"/>
    <w:rsid w:val="00E80725"/>
    <w:rsid w:val="00E8143C"/>
    <w:rsid w:val="00E82F6F"/>
    <w:rsid w:val="00E83469"/>
    <w:rsid w:val="00E83C85"/>
    <w:rsid w:val="00E84EF9"/>
    <w:rsid w:val="00E85E3A"/>
    <w:rsid w:val="00E90450"/>
    <w:rsid w:val="00E91341"/>
    <w:rsid w:val="00E94674"/>
    <w:rsid w:val="00E963DB"/>
    <w:rsid w:val="00EA0EFE"/>
    <w:rsid w:val="00EA18B5"/>
    <w:rsid w:val="00EA1E67"/>
    <w:rsid w:val="00EA2435"/>
    <w:rsid w:val="00EA2774"/>
    <w:rsid w:val="00EA35EE"/>
    <w:rsid w:val="00EA53B6"/>
    <w:rsid w:val="00EA7D66"/>
    <w:rsid w:val="00EB1A35"/>
    <w:rsid w:val="00EB2AE4"/>
    <w:rsid w:val="00EB2CF0"/>
    <w:rsid w:val="00EB2FCB"/>
    <w:rsid w:val="00EB30D4"/>
    <w:rsid w:val="00EB5378"/>
    <w:rsid w:val="00EB6333"/>
    <w:rsid w:val="00EB6364"/>
    <w:rsid w:val="00EB6956"/>
    <w:rsid w:val="00EB6E3A"/>
    <w:rsid w:val="00EC025C"/>
    <w:rsid w:val="00EC068E"/>
    <w:rsid w:val="00EC1F40"/>
    <w:rsid w:val="00EC3940"/>
    <w:rsid w:val="00EC3DE2"/>
    <w:rsid w:val="00EC46AB"/>
    <w:rsid w:val="00EC55ED"/>
    <w:rsid w:val="00EC74E8"/>
    <w:rsid w:val="00EC7A3A"/>
    <w:rsid w:val="00ED0CF9"/>
    <w:rsid w:val="00ED15AF"/>
    <w:rsid w:val="00ED2050"/>
    <w:rsid w:val="00ED43B1"/>
    <w:rsid w:val="00ED4689"/>
    <w:rsid w:val="00ED47F0"/>
    <w:rsid w:val="00ED4FCB"/>
    <w:rsid w:val="00ED567E"/>
    <w:rsid w:val="00ED5AC7"/>
    <w:rsid w:val="00ED5EDE"/>
    <w:rsid w:val="00ED63A9"/>
    <w:rsid w:val="00ED6B09"/>
    <w:rsid w:val="00ED6D71"/>
    <w:rsid w:val="00EE07D2"/>
    <w:rsid w:val="00EE1246"/>
    <w:rsid w:val="00EE18BC"/>
    <w:rsid w:val="00EE19E0"/>
    <w:rsid w:val="00EE45F1"/>
    <w:rsid w:val="00EE53D1"/>
    <w:rsid w:val="00EE7961"/>
    <w:rsid w:val="00EE7ACE"/>
    <w:rsid w:val="00EF0278"/>
    <w:rsid w:val="00EF19BB"/>
    <w:rsid w:val="00EF19CB"/>
    <w:rsid w:val="00EF1A6D"/>
    <w:rsid w:val="00EF2D08"/>
    <w:rsid w:val="00EF3388"/>
    <w:rsid w:val="00EF341C"/>
    <w:rsid w:val="00EF3FCE"/>
    <w:rsid w:val="00EF49C5"/>
    <w:rsid w:val="00EF5235"/>
    <w:rsid w:val="00EF761A"/>
    <w:rsid w:val="00EF7FF3"/>
    <w:rsid w:val="00F038B5"/>
    <w:rsid w:val="00F03D73"/>
    <w:rsid w:val="00F058B7"/>
    <w:rsid w:val="00F067E8"/>
    <w:rsid w:val="00F06F9A"/>
    <w:rsid w:val="00F074C2"/>
    <w:rsid w:val="00F101C4"/>
    <w:rsid w:val="00F11895"/>
    <w:rsid w:val="00F11F3C"/>
    <w:rsid w:val="00F12C6B"/>
    <w:rsid w:val="00F15ED5"/>
    <w:rsid w:val="00F205B1"/>
    <w:rsid w:val="00F21822"/>
    <w:rsid w:val="00F21C8F"/>
    <w:rsid w:val="00F2417B"/>
    <w:rsid w:val="00F2575D"/>
    <w:rsid w:val="00F27382"/>
    <w:rsid w:val="00F276C0"/>
    <w:rsid w:val="00F30080"/>
    <w:rsid w:val="00F306AA"/>
    <w:rsid w:val="00F30B07"/>
    <w:rsid w:val="00F31778"/>
    <w:rsid w:val="00F33657"/>
    <w:rsid w:val="00F353BB"/>
    <w:rsid w:val="00F353C0"/>
    <w:rsid w:val="00F35DDF"/>
    <w:rsid w:val="00F36CB8"/>
    <w:rsid w:val="00F36DE4"/>
    <w:rsid w:val="00F3702C"/>
    <w:rsid w:val="00F42586"/>
    <w:rsid w:val="00F4280A"/>
    <w:rsid w:val="00F4442B"/>
    <w:rsid w:val="00F4658C"/>
    <w:rsid w:val="00F47937"/>
    <w:rsid w:val="00F5038F"/>
    <w:rsid w:val="00F515A3"/>
    <w:rsid w:val="00F51975"/>
    <w:rsid w:val="00F52827"/>
    <w:rsid w:val="00F52DB0"/>
    <w:rsid w:val="00F57FBA"/>
    <w:rsid w:val="00F600AB"/>
    <w:rsid w:val="00F60305"/>
    <w:rsid w:val="00F620B7"/>
    <w:rsid w:val="00F651BC"/>
    <w:rsid w:val="00F658F3"/>
    <w:rsid w:val="00F65957"/>
    <w:rsid w:val="00F6688A"/>
    <w:rsid w:val="00F66E5F"/>
    <w:rsid w:val="00F67632"/>
    <w:rsid w:val="00F67BAA"/>
    <w:rsid w:val="00F70836"/>
    <w:rsid w:val="00F71946"/>
    <w:rsid w:val="00F72EAD"/>
    <w:rsid w:val="00F7308C"/>
    <w:rsid w:val="00F7365E"/>
    <w:rsid w:val="00F73A6C"/>
    <w:rsid w:val="00F742A5"/>
    <w:rsid w:val="00F75935"/>
    <w:rsid w:val="00F77360"/>
    <w:rsid w:val="00F7780C"/>
    <w:rsid w:val="00F813F3"/>
    <w:rsid w:val="00F81945"/>
    <w:rsid w:val="00F81CA1"/>
    <w:rsid w:val="00F82982"/>
    <w:rsid w:val="00F84360"/>
    <w:rsid w:val="00F86060"/>
    <w:rsid w:val="00F86306"/>
    <w:rsid w:val="00F868F2"/>
    <w:rsid w:val="00F86BC4"/>
    <w:rsid w:val="00F86E7F"/>
    <w:rsid w:val="00F8749C"/>
    <w:rsid w:val="00F87591"/>
    <w:rsid w:val="00F93917"/>
    <w:rsid w:val="00F951D6"/>
    <w:rsid w:val="00F952B1"/>
    <w:rsid w:val="00F96D57"/>
    <w:rsid w:val="00FA04E9"/>
    <w:rsid w:val="00FA2343"/>
    <w:rsid w:val="00FA30C9"/>
    <w:rsid w:val="00FA33CA"/>
    <w:rsid w:val="00FA465B"/>
    <w:rsid w:val="00FA48A5"/>
    <w:rsid w:val="00FA4C78"/>
    <w:rsid w:val="00FA4F3B"/>
    <w:rsid w:val="00FA6CD4"/>
    <w:rsid w:val="00FA75E2"/>
    <w:rsid w:val="00FB0371"/>
    <w:rsid w:val="00FB138A"/>
    <w:rsid w:val="00FB1F9E"/>
    <w:rsid w:val="00FB4640"/>
    <w:rsid w:val="00FB57A9"/>
    <w:rsid w:val="00FB6D7D"/>
    <w:rsid w:val="00FB75D3"/>
    <w:rsid w:val="00FC1521"/>
    <w:rsid w:val="00FC2909"/>
    <w:rsid w:val="00FC2A56"/>
    <w:rsid w:val="00FC4001"/>
    <w:rsid w:val="00FC4A44"/>
    <w:rsid w:val="00FC5448"/>
    <w:rsid w:val="00FC6201"/>
    <w:rsid w:val="00FD0109"/>
    <w:rsid w:val="00FD0C43"/>
    <w:rsid w:val="00FD0CC3"/>
    <w:rsid w:val="00FD1A0B"/>
    <w:rsid w:val="00FD2355"/>
    <w:rsid w:val="00FD408C"/>
    <w:rsid w:val="00FD5FCF"/>
    <w:rsid w:val="00FD66A5"/>
    <w:rsid w:val="00FD6835"/>
    <w:rsid w:val="00FD6984"/>
    <w:rsid w:val="00FE2915"/>
    <w:rsid w:val="00FE3198"/>
    <w:rsid w:val="00FE4813"/>
    <w:rsid w:val="00FE4F92"/>
    <w:rsid w:val="00FE58A4"/>
    <w:rsid w:val="00FE5FAB"/>
    <w:rsid w:val="00FE75A1"/>
    <w:rsid w:val="00FF012E"/>
    <w:rsid w:val="00FF239F"/>
    <w:rsid w:val="00FF2CCE"/>
    <w:rsid w:val="00FF3148"/>
    <w:rsid w:val="00FF3C3C"/>
    <w:rsid w:val="00FF4F5A"/>
    <w:rsid w:val="00FF518D"/>
    <w:rsid w:val="00FF5404"/>
    <w:rsid w:val="00FF69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E4CB97"/>
  <w15:docId w15:val="{D04B1EC7-04CC-4528-B641-64BD9828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32C6"/>
    <w:pPr>
      <w:suppressAutoHyphens/>
      <w:spacing w:line="100" w:lineRule="atLeast"/>
    </w:pPr>
    <w:rPr>
      <w:kern w:val="1"/>
      <w:sz w:val="24"/>
      <w:szCs w:val="24"/>
      <w:lang w:eastAsia="ar-SA"/>
    </w:rPr>
  </w:style>
  <w:style w:type="paragraph" w:styleId="Nagwek1">
    <w:name w:val="heading 1"/>
    <w:basedOn w:val="Normalny"/>
    <w:next w:val="Tekstpodstawowy"/>
    <w:qFormat/>
    <w:rsid w:val="007132C6"/>
    <w:pPr>
      <w:keepNext/>
      <w:spacing w:before="240" w:after="60"/>
      <w:outlineLvl w:val="0"/>
    </w:pPr>
    <w:rPr>
      <w:rFonts w:ascii="Arial" w:hAnsi="Arial" w:cs="Arial"/>
      <w:b/>
      <w:bCs/>
      <w:sz w:val="32"/>
      <w:szCs w:val="32"/>
    </w:rPr>
  </w:style>
  <w:style w:type="paragraph" w:styleId="Nagwek2">
    <w:name w:val="heading 2"/>
    <w:basedOn w:val="Normalny"/>
    <w:next w:val="Normalny"/>
    <w:link w:val="Nagwek2Znak"/>
    <w:uiPriority w:val="9"/>
    <w:unhideWhenUsed/>
    <w:qFormat/>
    <w:rsid w:val="00941240"/>
    <w:pPr>
      <w:keepNext/>
      <w:spacing w:before="240" w:after="60"/>
      <w:outlineLvl w:val="1"/>
    </w:pPr>
    <w:rPr>
      <w:rFonts w:ascii="Calibri Light"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7132C6"/>
  </w:style>
  <w:style w:type="character" w:customStyle="1" w:styleId="Nagwek1Znak">
    <w:name w:val="Nagłówek 1 Znak"/>
    <w:rsid w:val="007132C6"/>
    <w:rPr>
      <w:rFonts w:ascii="Arial" w:eastAsia="Times New Roman" w:hAnsi="Arial" w:cs="Arial"/>
      <w:b/>
      <w:bCs/>
      <w:kern w:val="1"/>
      <w:sz w:val="32"/>
      <w:szCs w:val="32"/>
    </w:rPr>
  </w:style>
  <w:style w:type="character" w:customStyle="1" w:styleId="TekstpodstawowyZnak">
    <w:name w:val="Tekst podstawowy Znak"/>
    <w:rsid w:val="007132C6"/>
    <w:rPr>
      <w:rFonts w:ascii="Times New Roman" w:eastAsia="Times New Roman" w:hAnsi="Times New Roman" w:cs="Times New Roman"/>
      <w:sz w:val="24"/>
      <w:szCs w:val="24"/>
    </w:rPr>
  </w:style>
  <w:style w:type="character" w:customStyle="1" w:styleId="Tekstpodstawowy3Znak">
    <w:name w:val="Tekst podstawowy 3 Znak"/>
    <w:rsid w:val="007132C6"/>
    <w:rPr>
      <w:rFonts w:ascii="Times New Roman" w:eastAsia="Times New Roman" w:hAnsi="Times New Roman" w:cs="Times New Roman"/>
      <w:sz w:val="16"/>
      <w:szCs w:val="16"/>
    </w:rPr>
  </w:style>
  <w:style w:type="character" w:customStyle="1" w:styleId="Tekstpodstawowy2Znak">
    <w:name w:val="Tekst podstawowy 2 Znak"/>
    <w:link w:val="Tekstpodstawowy2"/>
    <w:uiPriority w:val="99"/>
    <w:rsid w:val="007132C6"/>
    <w:rPr>
      <w:rFonts w:ascii="Times New Roman" w:eastAsia="Times New Roman" w:hAnsi="Times New Roman" w:cs="Times New Roman"/>
      <w:sz w:val="24"/>
      <w:szCs w:val="24"/>
    </w:rPr>
  </w:style>
  <w:style w:type="character" w:customStyle="1" w:styleId="Tekstpodstawowywcity2Znak">
    <w:name w:val="Tekst podstawowy wcięty 2 Znak"/>
    <w:rsid w:val="007132C6"/>
    <w:rPr>
      <w:rFonts w:ascii="Times New Roman" w:eastAsia="Times New Roman" w:hAnsi="Times New Roman" w:cs="Times New Roman"/>
      <w:sz w:val="24"/>
      <w:szCs w:val="24"/>
    </w:rPr>
  </w:style>
  <w:style w:type="character" w:customStyle="1" w:styleId="TekstkomentarzaZnak">
    <w:name w:val="Tekst komentarza Znak"/>
    <w:uiPriority w:val="99"/>
    <w:rsid w:val="007132C6"/>
    <w:rPr>
      <w:rFonts w:ascii="Times New Roman" w:eastAsia="Times New Roman" w:hAnsi="Times New Roman" w:cs="Times New Roman"/>
      <w:sz w:val="20"/>
      <w:szCs w:val="20"/>
    </w:rPr>
  </w:style>
  <w:style w:type="character" w:customStyle="1" w:styleId="Teksttreci8">
    <w:name w:val="Tekst treści (8)_"/>
    <w:uiPriority w:val="99"/>
    <w:rsid w:val="007132C6"/>
    <w:rPr>
      <w:sz w:val="21"/>
      <w:szCs w:val="21"/>
    </w:rPr>
  </w:style>
  <w:style w:type="character" w:customStyle="1" w:styleId="NagwekZnak">
    <w:name w:val="Nagłówek Znak"/>
    <w:rsid w:val="007132C6"/>
    <w:rPr>
      <w:rFonts w:ascii="Times New Roman" w:eastAsia="Times New Roman" w:hAnsi="Times New Roman" w:cs="Times New Roman"/>
      <w:sz w:val="24"/>
      <w:szCs w:val="24"/>
    </w:rPr>
  </w:style>
  <w:style w:type="character" w:customStyle="1" w:styleId="StopkaZnak">
    <w:name w:val="Stopka Znak"/>
    <w:uiPriority w:val="99"/>
    <w:rsid w:val="007132C6"/>
    <w:rPr>
      <w:rFonts w:ascii="Times New Roman" w:eastAsia="Times New Roman" w:hAnsi="Times New Roman" w:cs="Times New Roman"/>
      <w:sz w:val="24"/>
      <w:szCs w:val="24"/>
    </w:rPr>
  </w:style>
  <w:style w:type="character" w:customStyle="1" w:styleId="ListLabel1">
    <w:name w:val="ListLabel 1"/>
    <w:rsid w:val="007132C6"/>
    <w:rPr>
      <w:rFonts w:eastAsia="Times New Roman" w:cs="Times New Roman"/>
    </w:rPr>
  </w:style>
  <w:style w:type="character" w:customStyle="1" w:styleId="ListLabel2">
    <w:name w:val="ListLabel 2"/>
    <w:rsid w:val="007132C6"/>
    <w:rPr>
      <w:rFonts w:cs="Courier New"/>
    </w:rPr>
  </w:style>
  <w:style w:type="character" w:customStyle="1" w:styleId="ListLabel3">
    <w:name w:val="ListLabel 3"/>
    <w:rsid w:val="007132C6"/>
    <w:rPr>
      <w:b/>
    </w:rPr>
  </w:style>
  <w:style w:type="character" w:customStyle="1" w:styleId="ListLabel4">
    <w:name w:val="ListLabel 4"/>
    <w:rsid w:val="007132C6"/>
    <w:rPr>
      <w:b w:val="0"/>
      <w:bCs w:val="0"/>
      <w:i w:val="0"/>
      <w:iCs w:val="0"/>
      <w:caps w:val="0"/>
      <w:smallCaps w:val="0"/>
      <w:strike w:val="0"/>
      <w:dstrike w:val="0"/>
      <w:color w:val="000000"/>
      <w:spacing w:val="0"/>
      <w:w w:val="100"/>
      <w:position w:val="0"/>
      <w:sz w:val="21"/>
      <w:szCs w:val="21"/>
      <w:u w:val="none"/>
      <w:vertAlign w:val="baseline"/>
      <w:lang w:val="pl-PL"/>
    </w:rPr>
  </w:style>
  <w:style w:type="paragraph" w:customStyle="1" w:styleId="Heading">
    <w:name w:val="Heading"/>
    <w:basedOn w:val="Normalny"/>
    <w:next w:val="Tekstpodstawowy"/>
    <w:rsid w:val="007132C6"/>
    <w:pPr>
      <w:keepNext/>
      <w:spacing w:before="240" w:after="120"/>
    </w:pPr>
    <w:rPr>
      <w:rFonts w:ascii="Arial" w:eastAsia="Microsoft YaHei" w:hAnsi="Arial" w:cs="Mangal"/>
      <w:sz w:val="28"/>
      <w:szCs w:val="28"/>
    </w:rPr>
  </w:style>
  <w:style w:type="paragraph" w:styleId="Tekstpodstawowy">
    <w:name w:val="Body Text"/>
    <w:basedOn w:val="Normalny"/>
    <w:rsid w:val="007132C6"/>
    <w:pPr>
      <w:jc w:val="both"/>
    </w:pPr>
  </w:style>
  <w:style w:type="paragraph" w:styleId="Lista">
    <w:name w:val="List"/>
    <w:basedOn w:val="Tekstpodstawowy"/>
    <w:rsid w:val="007132C6"/>
    <w:rPr>
      <w:rFonts w:cs="Mangal"/>
    </w:rPr>
  </w:style>
  <w:style w:type="paragraph" w:customStyle="1" w:styleId="Legenda1">
    <w:name w:val="Legenda1"/>
    <w:basedOn w:val="Normalny"/>
    <w:rsid w:val="007132C6"/>
    <w:pPr>
      <w:suppressLineNumbers/>
      <w:spacing w:before="120" w:after="120"/>
    </w:pPr>
    <w:rPr>
      <w:rFonts w:cs="Mangal"/>
      <w:i/>
      <w:iCs/>
    </w:rPr>
  </w:style>
  <w:style w:type="paragraph" w:customStyle="1" w:styleId="Index">
    <w:name w:val="Index"/>
    <w:basedOn w:val="Normalny"/>
    <w:rsid w:val="007132C6"/>
    <w:pPr>
      <w:suppressLineNumbers/>
    </w:pPr>
    <w:rPr>
      <w:rFonts w:cs="Mangal"/>
    </w:rPr>
  </w:style>
  <w:style w:type="paragraph" w:customStyle="1" w:styleId="Tekstpodstawowy31">
    <w:name w:val="Tekst podstawowy 31"/>
    <w:basedOn w:val="Normalny"/>
    <w:rsid w:val="007132C6"/>
    <w:pPr>
      <w:spacing w:after="120"/>
    </w:pPr>
    <w:rPr>
      <w:sz w:val="16"/>
      <w:szCs w:val="16"/>
    </w:rPr>
  </w:style>
  <w:style w:type="paragraph" w:customStyle="1" w:styleId="Tekstpodstawowy21">
    <w:name w:val="Tekst podstawowy 21"/>
    <w:basedOn w:val="Normalny"/>
    <w:rsid w:val="007132C6"/>
    <w:pPr>
      <w:spacing w:after="120" w:line="480" w:lineRule="auto"/>
    </w:pPr>
  </w:style>
  <w:style w:type="paragraph" w:customStyle="1" w:styleId="Tekstpodstawowywcity21">
    <w:name w:val="Tekst podstawowy wcięty 21"/>
    <w:basedOn w:val="Normalny"/>
    <w:rsid w:val="007132C6"/>
    <w:pPr>
      <w:spacing w:after="120" w:line="480" w:lineRule="auto"/>
      <w:ind w:left="283"/>
    </w:pPr>
  </w:style>
  <w:style w:type="paragraph" w:customStyle="1" w:styleId="NormalnyWeb1">
    <w:name w:val="Normalny (Web)1"/>
    <w:basedOn w:val="Normalny"/>
    <w:rsid w:val="007132C6"/>
  </w:style>
  <w:style w:type="paragraph" w:customStyle="1" w:styleId="Tekstpodstawowy210">
    <w:name w:val="Tekst podstawowy 21"/>
    <w:basedOn w:val="Normalny"/>
    <w:rsid w:val="007132C6"/>
    <w:pPr>
      <w:spacing w:line="360" w:lineRule="auto"/>
      <w:jc w:val="center"/>
    </w:pPr>
    <w:rPr>
      <w:rFonts w:ascii="Arial" w:hAnsi="Arial"/>
      <w:b/>
    </w:rPr>
  </w:style>
  <w:style w:type="paragraph" w:customStyle="1" w:styleId="Tekstkomentarza1">
    <w:name w:val="Tekst komentarza1"/>
    <w:basedOn w:val="Normalny"/>
    <w:rsid w:val="007132C6"/>
    <w:rPr>
      <w:sz w:val="20"/>
      <w:szCs w:val="20"/>
    </w:rPr>
  </w:style>
  <w:style w:type="paragraph" w:customStyle="1" w:styleId="Teksttreci80">
    <w:name w:val="Tekst treści (8)"/>
    <w:basedOn w:val="Normalny"/>
    <w:uiPriority w:val="99"/>
    <w:rsid w:val="007132C6"/>
    <w:pPr>
      <w:widowControl w:val="0"/>
      <w:shd w:val="clear" w:color="auto" w:fill="FFFFFF"/>
      <w:spacing w:after="120" w:line="0" w:lineRule="atLeast"/>
      <w:ind w:hanging="500"/>
      <w:jc w:val="center"/>
    </w:pPr>
    <w:rPr>
      <w:rFonts w:ascii="Calibri" w:hAnsi="Calibri" w:cs="Calibri"/>
      <w:sz w:val="21"/>
      <w:szCs w:val="21"/>
    </w:rPr>
  </w:style>
  <w:style w:type="paragraph" w:styleId="Nagwek">
    <w:name w:val="header"/>
    <w:basedOn w:val="Normalny"/>
    <w:rsid w:val="007132C6"/>
    <w:pPr>
      <w:suppressLineNumbers/>
      <w:tabs>
        <w:tab w:val="center" w:pos="4536"/>
        <w:tab w:val="right" w:pos="9072"/>
      </w:tabs>
    </w:pPr>
  </w:style>
  <w:style w:type="paragraph" w:styleId="Stopka">
    <w:name w:val="footer"/>
    <w:basedOn w:val="Normalny"/>
    <w:uiPriority w:val="99"/>
    <w:rsid w:val="007132C6"/>
    <w:pPr>
      <w:suppressLineNumbers/>
      <w:tabs>
        <w:tab w:val="center" w:pos="4536"/>
        <w:tab w:val="right" w:pos="9072"/>
      </w:tabs>
    </w:pPr>
  </w:style>
  <w:style w:type="paragraph" w:styleId="Tekstdymka">
    <w:name w:val="Balloon Text"/>
    <w:basedOn w:val="Normalny"/>
    <w:link w:val="TekstdymkaZnak"/>
    <w:unhideWhenUsed/>
    <w:rsid w:val="0020193C"/>
    <w:pPr>
      <w:suppressAutoHyphens w:val="0"/>
      <w:spacing w:line="240" w:lineRule="auto"/>
    </w:pPr>
    <w:rPr>
      <w:rFonts w:ascii="Tahoma" w:hAnsi="Tahoma"/>
      <w:kern w:val="0"/>
      <w:sz w:val="16"/>
      <w:szCs w:val="16"/>
    </w:rPr>
  </w:style>
  <w:style w:type="character" w:customStyle="1" w:styleId="TekstdymkaZnak">
    <w:name w:val="Tekst dymka Znak"/>
    <w:link w:val="Tekstdymka"/>
    <w:rsid w:val="0020193C"/>
    <w:rPr>
      <w:rFonts w:ascii="Tahoma" w:hAnsi="Tahoma"/>
      <w:sz w:val="16"/>
      <w:szCs w:val="16"/>
    </w:rPr>
  </w:style>
  <w:style w:type="paragraph" w:styleId="Tekstprzypisukocowego">
    <w:name w:val="endnote text"/>
    <w:basedOn w:val="Normalny"/>
    <w:link w:val="TekstprzypisukocowegoZnak"/>
    <w:uiPriority w:val="99"/>
    <w:semiHidden/>
    <w:unhideWhenUsed/>
    <w:rsid w:val="00751D1B"/>
    <w:rPr>
      <w:sz w:val="20"/>
      <w:szCs w:val="20"/>
    </w:rPr>
  </w:style>
  <w:style w:type="character" w:customStyle="1" w:styleId="TekstprzypisukocowegoZnak">
    <w:name w:val="Tekst przypisu końcowego Znak"/>
    <w:link w:val="Tekstprzypisukocowego"/>
    <w:uiPriority w:val="99"/>
    <w:semiHidden/>
    <w:rsid w:val="00751D1B"/>
    <w:rPr>
      <w:kern w:val="1"/>
      <w:lang w:eastAsia="ar-SA"/>
    </w:rPr>
  </w:style>
  <w:style w:type="character" w:styleId="Odwoanieprzypisukocowego">
    <w:name w:val="endnote reference"/>
    <w:uiPriority w:val="99"/>
    <w:semiHidden/>
    <w:unhideWhenUsed/>
    <w:rsid w:val="00751D1B"/>
    <w:rPr>
      <w:vertAlign w:val="superscript"/>
    </w:rPr>
  </w:style>
  <w:style w:type="paragraph" w:styleId="Tekstprzypisudolnego">
    <w:name w:val="footnote text"/>
    <w:aliases w:val="Podrozdział,Footnote,Podrozdzia3"/>
    <w:basedOn w:val="Normalny"/>
    <w:link w:val="TekstprzypisudolnegoZnak"/>
    <w:rsid w:val="00414C96"/>
    <w:pPr>
      <w:suppressAutoHyphens w:val="0"/>
      <w:spacing w:before="120" w:line="360" w:lineRule="auto"/>
      <w:jc w:val="both"/>
    </w:pPr>
    <w:rPr>
      <w:kern w:val="0"/>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rsid w:val="00414C96"/>
  </w:style>
  <w:style w:type="paragraph" w:styleId="Legenda">
    <w:name w:val="caption"/>
    <w:basedOn w:val="Normalny"/>
    <w:next w:val="Normalny"/>
    <w:uiPriority w:val="35"/>
    <w:qFormat/>
    <w:rsid w:val="00414C96"/>
    <w:pPr>
      <w:suppressAutoHyphens w:val="0"/>
      <w:spacing w:line="360" w:lineRule="auto"/>
      <w:jc w:val="both"/>
    </w:pPr>
    <w:rPr>
      <w:b/>
      <w:kern w:val="0"/>
      <w:sz w:val="20"/>
      <w:szCs w:val="20"/>
      <w:lang w:eastAsia="pl-PL"/>
    </w:rPr>
  </w:style>
  <w:style w:type="character" w:styleId="Odwoanieprzypisudolnego">
    <w:name w:val="footnote reference"/>
    <w:aliases w:val="Footnote Reference Number"/>
    <w:rsid w:val="00414C96"/>
    <w:rPr>
      <w:rFonts w:cs="Times New Roman"/>
      <w:vertAlign w:val="superscript"/>
    </w:rPr>
  </w:style>
  <w:style w:type="paragraph" w:customStyle="1" w:styleId="BPZacznik">
    <w:name w:val="BP Załącznik"/>
    <w:basedOn w:val="Normalny"/>
    <w:link w:val="BPZacznikZnak"/>
    <w:qFormat/>
    <w:rsid w:val="00414C96"/>
    <w:pPr>
      <w:keepNext/>
      <w:suppressAutoHyphens w:val="0"/>
      <w:spacing w:before="240" w:after="120" w:line="360" w:lineRule="auto"/>
      <w:ind w:left="431"/>
      <w:jc w:val="center"/>
      <w:outlineLvl w:val="0"/>
    </w:pPr>
    <w:rPr>
      <w:rFonts w:ascii="Arial" w:hAnsi="Arial"/>
      <w:b/>
      <w:caps/>
      <w:kern w:val="0"/>
    </w:rPr>
  </w:style>
  <w:style w:type="character" w:customStyle="1" w:styleId="BPZacznikZnak">
    <w:name w:val="BP Załącznik Znak"/>
    <w:link w:val="BPZacznik"/>
    <w:locked/>
    <w:rsid w:val="00414C96"/>
    <w:rPr>
      <w:rFonts w:ascii="Arial" w:hAnsi="Arial" w:cs="Arial"/>
      <w:b/>
      <w:caps/>
      <w:sz w:val="24"/>
      <w:szCs w:val="24"/>
    </w:rPr>
  </w:style>
  <w:style w:type="paragraph" w:styleId="Akapitzlist">
    <w:name w:val="List Paragraph"/>
    <w:basedOn w:val="Normalny"/>
    <w:uiPriority w:val="34"/>
    <w:qFormat/>
    <w:rsid w:val="00D8524E"/>
    <w:pPr>
      <w:suppressAutoHyphens w:val="0"/>
      <w:spacing w:after="200" w:line="276" w:lineRule="auto"/>
      <w:ind w:left="720"/>
      <w:contextualSpacing/>
    </w:pPr>
    <w:rPr>
      <w:rFonts w:ascii="Calibri" w:hAnsi="Calibri"/>
      <w:kern w:val="0"/>
      <w:sz w:val="22"/>
      <w:szCs w:val="22"/>
      <w:lang w:eastAsia="pl-PL"/>
    </w:rPr>
  </w:style>
  <w:style w:type="paragraph" w:styleId="Tekstpodstawowy2">
    <w:name w:val="Body Text 2"/>
    <w:basedOn w:val="Normalny"/>
    <w:link w:val="Tekstpodstawowy2Znak"/>
    <w:uiPriority w:val="99"/>
    <w:unhideWhenUsed/>
    <w:rsid w:val="00D8524E"/>
    <w:pPr>
      <w:suppressAutoHyphens w:val="0"/>
      <w:spacing w:after="120" w:line="480" w:lineRule="auto"/>
    </w:pPr>
    <w:rPr>
      <w:kern w:val="0"/>
    </w:rPr>
  </w:style>
  <w:style w:type="character" w:customStyle="1" w:styleId="Tekstpodstawowy2Znak1">
    <w:name w:val="Tekst podstawowy 2 Znak1"/>
    <w:uiPriority w:val="99"/>
    <w:semiHidden/>
    <w:rsid w:val="00D8524E"/>
    <w:rPr>
      <w:kern w:val="1"/>
      <w:sz w:val="24"/>
      <w:szCs w:val="24"/>
      <w:lang w:eastAsia="ar-SA"/>
    </w:rPr>
  </w:style>
  <w:style w:type="paragraph" w:styleId="Tekstpodstawowywcity3">
    <w:name w:val="Body Text Indent 3"/>
    <w:basedOn w:val="Normalny"/>
    <w:link w:val="Tekstpodstawowywcity3Znak"/>
    <w:uiPriority w:val="99"/>
    <w:unhideWhenUsed/>
    <w:rsid w:val="006A6311"/>
    <w:pPr>
      <w:suppressAutoHyphens w:val="0"/>
      <w:spacing w:after="120" w:line="276" w:lineRule="auto"/>
      <w:ind w:left="283"/>
    </w:pPr>
    <w:rPr>
      <w:rFonts w:ascii="Calibri" w:hAnsi="Calibri"/>
      <w:kern w:val="0"/>
      <w:sz w:val="16"/>
      <w:szCs w:val="16"/>
    </w:rPr>
  </w:style>
  <w:style w:type="character" w:customStyle="1" w:styleId="Tekstpodstawowywcity3Znak">
    <w:name w:val="Tekst podstawowy wcięty 3 Znak"/>
    <w:link w:val="Tekstpodstawowywcity3"/>
    <w:uiPriority w:val="99"/>
    <w:rsid w:val="006A6311"/>
    <w:rPr>
      <w:rFonts w:ascii="Calibri" w:hAnsi="Calibri"/>
      <w:sz w:val="16"/>
      <w:szCs w:val="16"/>
    </w:rPr>
  </w:style>
  <w:style w:type="character" w:customStyle="1" w:styleId="Teksttreci4">
    <w:name w:val="Tekst treści (4)_"/>
    <w:link w:val="Teksttreci40"/>
    <w:uiPriority w:val="99"/>
    <w:locked/>
    <w:rsid w:val="006A6311"/>
    <w:rPr>
      <w:i/>
      <w:iCs/>
      <w:sz w:val="21"/>
      <w:szCs w:val="21"/>
      <w:shd w:val="clear" w:color="auto" w:fill="FFFFFF"/>
    </w:rPr>
  </w:style>
  <w:style w:type="paragraph" w:customStyle="1" w:styleId="Teksttreci40">
    <w:name w:val="Tekst treści (4)"/>
    <w:basedOn w:val="Normalny"/>
    <w:link w:val="Teksttreci4"/>
    <w:uiPriority w:val="99"/>
    <w:rsid w:val="006A6311"/>
    <w:pPr>
      <w:widowControl w:val="0"/>
      <w:shd w:val="clear" w:color="auto" w:fill="FFFFFF"/>
      <w:suppressAutoHyphens w:val="0"/>
      <w:spacing w:before="60" w:after="60" w:line="259" w:lineRule="exact"/>
      <w:ind w:hanging="500"/>
      <w:jc w:val="both"/>
    </w:pPr>
    <w:rPr>
      <w:i/>
      <w:iCs/>
      <w:kern w:val="0"/>
      <w:sz w:val="21"/>
      <w:szCs w:val="21"/>
    </w:rPr>
  </w:style>
  <w:style w:type="character" w:styleId="Odwoaniedokomentarza">
    <w:name w:val="annotation reference"/>
    <w:uiPriority w:val="99"/>
    <w:semiHidden/>
    <w:unhideWhenUsed/>
    <w:rsid w:val="00CA62F0"/>
    <w:rPr>
      <w:sz w:val="16"/>
      <w:szCs w:val="16"/>
    </w:rPr>
  </w:style>
  <w:style w:type="paragraph" w:styleId="Tekstkomentarza">
    <w:name w:val="annotation text"/>
    <w:basedOn w:val="Normalny"/>
    <w:link w:val="TekstkomentarzaZnak1"/>
    <w:uiPriority w:val="99"/>
    <w:unhideWhenUsed/>
    <w:rsid w:val="00CA62F0"/>
    <w:rPr>
      <w:sz w:val="20"/>
      <w:szCs w:val="20"/>
    </w:rPr>
  </w:style>
  <w:style w:type="character" w:customStyle="1" w:styleId="TekstkomentarzaZnak1">
    <w:name w:val="Tekst komentarza Znak1"/>
    <w:link w:val="Tekstkomentarza"/>
    <w:uiPriority w:val="99"/>
    <w:rsid w:val="00CA62F0"/>
    <w:rPr>
      <w:kern w:val="1"/>
      <w:lang w:eastAsia="ar-SA"/>
    </w:rPr>
  </w:style>
  <w:style w:type="paragraph" w:styleId="Tematkomentarza">
    <w:name w:val="annotation subject"/>
    <w:basedOn w:val="Tekstkomentarza"/>
    <w:next w:val="Tekstkomentarza"/>
    <w:link w:val="TematkomentarzaZnak"/>
    <w:uiPriority w:val="99"/>
    <w:semiHidden/>
    <w:unhideWhenUsed/>
    <w:rsid w:val="00CA62F0"/>
    <w:rPr>
      <w:b/>
      <w:bCs/>
    </w:rPr>
  </w:style>
  <w:style w:type="character" w:customStyle="1" w:styleId="TematkomentarzaZnak">
    <w:name w:val="Temat komentarza Znak"/>
    <w:link w:val="Tematkomentarza"/>
    <w:uiPriority w:val="99"/>
    <w:semiHidden/>
    <w:rsid w:val="00CA62F0"/>
    <w:rPr>
      <w:b/>
      <w:bCs/>
      <w:kern w:val="1"/>
      <w:lang w:eastAsia="ar-SA"/>
    </w:rPr>
  </w:style>
  <w:style w:type="paragraph" w:customStyle="1" w:styleId="StylTekstpodstawowyBookmanOldStyle85pt">
    <w:name w:val="Styl Tekst podstawowy + Bookman Old Style 85 pt"/>
    <w:basedOn w:val="Tekstpodstawowy"/>
    <w:uiPriority w:val="99"/>
    <w:rsid w:val="00043ACA"/>
    <w:pPr>
      <w:suppressAutoHyphens w:val="0"/>
      <w:spacing w:line="240" w:lineRule="auto"/>
    </w:pPr>
    <w:rPr>
      <w:rFonts w:ascii="Bookman Old Style" w:hAnsi="Bookman Old Style" w:cs="Arial"/>
      <w:kern w:val="0"/>
      <w:sz w:val="20"/>
      <w:lang w:eastAsia="pl-PL"/>
    </w:rPr>
  </w:style>
  <w:style w:type="paragraph" w:styleId="Bezodstpw">
    <w:name w:val="No Spacing"/>
    <w:link w:val="BezodstpwZnak"/>
    <w:uiPriority w:val="1"/>
    <w:qFormat/>
    <w:rsid w:val="00E44FBA"/>
    <w:rPr>
      <w:rFonts w:ascii="Calibri" w:hAnsi="Calibri"/>
      <w:sz w:val="22"/>
      <w:szCs w:val="22"/>
      <w:lang w:eastAsia="en-US"/>
    </w:rPr>
  </w:style>
  <w:style w:type="character" w:customStyle="1" w:styleId="BezodstpwZnak">
    <w:name w:val="Bez odstępów Znak"/>
    <w:link w:val="Bezodstpw"/>
    <w:uiPriority w:val="1"/>
    <w:rsid w:val="00E44FBA"/>
    <w:rPr>
      <w:rFonts w:ascii="Calibri" w:hAnsi="Calibri"/>
      <w:sz w:val="22"/>
      <w:szCs w:val="22"/>
      <w:lang w:eastAsia="en-US" w:bidi="ar-SA"/>
    </w:rPr>
  </w:style>
  <w:style w:type="table" w:styleId="Tabela-Siatka">
    <w:name w:val="Table Grid"/>
    <w:basedOn w:val="Standardowy"/>
    <w:uiPriority w:val="39"/>
    <w:rsid w:val="00894A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4AD0"/>
    <w:pPr>
      <w:autoSpaceDE w:val="0"/>
      <w:autoSpaceDN w:val="0"/>
      <w:adjustRightInd w:val="0"/>
    </w:pPr>
    <w:rPr>
      <w:rFonts w:ascii="Arial" w:eastAsia="Calibri" w:hAnsi="Arial" w:cs="Arial"/>
      <w:color w:val="000000"/>
      <w:sz w:val="24"/>
      <w:szCs w:val="24"/>
      <w:lang w:eastAsia="en-US"/>
    </w:rPr>
  </w:style>
  <w:style w:type="character" w:customStyle="1" w:styleId="Nagwek2Znak">
    <w:name w:val="Nagłówek 2 Znak"/>
    <w:link w:val="Nagwek2"/>
    <w:uiPriority w:val="9"/>
    <w:rsid w:val="00941240"/>
    <w:rPr>
      <w:rFonts w:ascii="Calibri Light" w:eastAsia="Times New Roman" w:hAnsi="Calibri Light" w:cs="Times New Roman"/>
      <w:b/>
      <w:bCs/>
      <w:i/>
      <w:iCs/>
      <w:kern w:val="1"/>
      <w:sz w:val="28"/>
      <w:szCs w:val="28"/>
      <w:lang w:eastAsia="ar-SA"/>
    </w:rPr>
  </w:style>
  <w:style w:type="paragraph" w:styleId="Tekstpodstawowy3">
    <w:name w:val="Body Text 3"/>
    <w:basedOn w:val="Normalny"/>
    <w:link w:val="Tekstpodstawowy3Znak1"/>
    <w:uiPriority w:val="99"/>
    <w:semiHidden/>
    <w:unhideWhenUsed/>
    <w:rsid w:val="00513E1E"/>
    <w:pPr>
      <w:spacing w:after="120"/>
    </w:pPr>
    <w:rPr>
      <w:sz w:val="16"/>
      <w:szCs w:val="16"/>
    </w:rPr>
  </w:style>
  <w:style w:type="character" w:customStyle="1" w:styleId="Tekstpodstawowy3Znak1">
    <w:name w:val="Tekst podstawowy 3 Znak1"/>
    <w:link w:val="Tekstpodstawowy3"/>
    <w:uiPriority w:val="99"/>
    <w:semiHidden/>
    <w:rsid w:val="00513E1E"/>
    <w:rPr>
      <w:kern w:val="1"/>
      <w:sz w:val="16"/>
      <w:szCs w:val="16"/>
      <w:lang w:eastAsia="ar-SA"/>
    </w:rPr>
  </w:style>
  <w:style w:type="character" w:customStyle="1" w:styleId="standardowyZnak1">
    <w:name w:val="standardowy Znak1"/>
    <w:uiPriority w:val="99"/>
    <w:rsid w:val="00472A0F"/>
    <w:rPr>
      <w:rFonts w:ascii="Verdana" w:hAnsi="Verdana" w:hint="default"/>
      <w:noProof w:val="0"/>
      <w:sz w:val="22"/>
      <w:szCs w:val="24"/>
      <w:lang w:val="pl-PL" w:eastAsia="pl-PL" w:bidi="ar-SA"/>
    </w:rPr>
  </w:style>
  <w:style w:type="paragraph" w:styleId="Zwykytekst">
    <w:name w:val="Plain Text"/>
    <w:basedOn w:val="Normalny"/>
    <w:link w:val="ZwykytekstZnak"/>
    <w:uiPriority w:val="99"/>
    <w:unhideWhenUsed/>
    <w:rsid w:val="0081382B"/>
    <w:pPr>
      <w:suppressAutoHyphens w:val="0"/>
      <w:spacing w:line="240" w:lineRule="auto"/>
    </w:pPr>
    <w:rPr>
      <w:rFonts w:ascii="Consolas" w:eastAsia="Calibri" w:hAnsi="Consolas"/>
      <w:kern w:val="0"/>
      <w:sz w:val="21"/>
      <w:szCs w:val="21"/>
      <w:lang w:eastAsia="en-US"/>
    </w:rPr>
  </w:style>
  <w:style w:type="character" w:customStyle="1" w:styleId="ZwykytekstZnak">
    <w:name w:val="Zwykły tekst Znak"/>
    <w:link w:val="Zwykytekst"/>
    <w:uiPriority w:val="99"/>
    <w:rsid w:val="0081382B"/>
    <w:rPr>
      <w:rFonts w:ascii="Consolas" w:eastAsia="Calibri" w:hAnsi="Consolas" w:cs="Times New Roman"/>
      <w:sz w:val="21"/>
      <w:szCs w:val="21"/>
      <w:lang w:eastAsia="en-US"/>
    </w:rPr>
  </w:style>
  <w:style w:type="paragraph" w:styleId="Poprawka">
    <w:name w:val="Revision"/>
    <w:hidden/>
    <w:uiPriority w:val="99"/>
    <w:semiHidden/>
    <w:rsid w:val="00873914"/>
    <w:rPr>
      <w:kern w:val="1"/>
      <w:sz w:val="24"/>
      <w:szCs w:val="24"/>
      <w:lang w:eastAsia="ar-SA"/>
    </w:rPr>
  </w:style>
  <w:style w:type="paragraph" w:styleId="Nagwekspisutreci">
    <w:name w:val="TOC Heading"/>
    <w:basedOn w:val="Nagwek1"/>
    <w:next w:val="Normalny"/>
    <w:uiPriority w:val="39"/>
    <w:semiHidden/>
    <w:unhideWhenUsed/>
    <w:qFormat/>
    <w:rsid w:val="00D668DE"/>
    <w:pPr>
      <w:keepLines/>
      <w:suppressAutoHyphens w:val="0"/>
      <w:spacing w:before="480" w:after="0" w:line="276" w:lineRule="auto"/>
      <w:outlineLvl w:val="9"/>
    </w:pPr>
    <w:rPr>
      <w:rFonts w:ascii="Cambria" w:hAnsi="Cambria" w:cs="Times New Roman"/>
      <w:color w:val="365F91"/>
      <w:kern w:val="0"/>
      <w:sz w:val="28"/>
      <w:szCs w:val="28"/>
      <w:lang w:eastAsia="pl-PL"/>
    </w:rPr>
  </w:style>
  <w:style w:type="paragraph" w:styleId="Spistreci1">
    <w:name w:val="toc 1"/>
    <w:basedOn w:val="Normalny"/>
    <w:next w:val="Normalny"/>
    <w:autoRedefine/>
    <w:uiPriority w:val="39"/>
    <w:unhideWhenUsed/>
    <w:qFormat/>
    <w:rsid w:val="00466069"/>
    <w:pPr>
      <w:tabs>
        <w:tab w:val="right" w:leader="dot" w:pos="9072"/>
      </w:tabs>
      <w:spacing w:line="0" w:lineRule="atLeast"/>
    </w:pPr>
    <w:rPr>
      <w:rFonts w:ascii="Arial Narrow" w:hAnsi="Arial Narrow"/>
      <w:b/>
      <w:bCs/>
    </w:rPr>
  </w:style>
  <w:style w:type="character" w:styleId="Hipercze">
    <w:name w:val="Hyperlink"/>
    <w:uiPriority w:val="99"/>
    <w:unhideWhenUsed/>
    <w:rsid w:val="00D668DE"/>
    <w:rPr>
      <w:color w:val="0000FF"/>
      <w:u w:val="single"/>
    </w:rPr>
  </w:style>
  <w:style w:type="paragraph" w:styleId="Spistreci2">
    <w:name w:val="toc 2"/>
    <w:basedOn w:val="Normalny"/>
    <w:next w:val="Normalny"/>
    <w:autoRedefine/>
    <w:uiPriority w:val="39"/>
    <w:unhideWhenUsed/>
    <w:qFormat/>
    <w:rsid w:val="00715A97"/>
    <w:pPr>
      <w:tabs>
        <w:tab w:val="right" w:leader="dot" w:pos="9072"/>
      </w:tabs>
      <w:suppressAutoHyphens w:val="0"/>
      <w:spacing w:after="100" w:line="276" w:lineRule="auto"/>
      <w:ind w:left="216"/>
    </w:pPr>
    <w:rPr>
      <w:rFonts w:ascii="Arial Narrow" w:hAnsi="Arial Narrow"/>
      <w:kern w:val="0"/>
      <w:lang w:eastAsia="pl-PL"/>
    </w:rPr>
  </w:style>
  <w:style w:type="paragraph" w:styleId="Spistreci3">
    <w:name w:val="toc 3"/>
    <w:basedOn w:val="Normalny"/>
    <w:next w:val="Normalny"/>
    <w:autoRedefine/>
    <w:uiPriority w:val="39"/>
    <w:unhideWhenUsed/>
    <w:qFormat/>
    <w:rsid w:val="001A75D7"/>
    <w:pPr>
      <w:suppressAutoHyphens w:val="0"/>
      <w:spacing w:after="100" w:line="276" w:lineRule="auto"/>
      <w:ind w:left="440"/>
    </w:pPr>
    <w:rPr>
      <w:rFonts w:ascii="Calibri" w:hAnsi="Calibri"/>
      <w:kern w:val="0"/>
      <w:sz w:val="22"/>
      <w:szCs w:val="22"/>
      <w:lang w:eastAsia="pl-PL"/>
    </w:rPr>
  </w:style>
  <w:style w:type="paragraph" w:customStyle="1" w:styleId="Tekstpodstawowy22">
    <w:name w:val="Tekst podstawowy 22"/>
    <w:basedOn w:val="Normalny"/>
    <w:rsid w:val="00466069"/>
    <w:pPr>
      <w:spacing w:after="120" w:line="480" w:lineRule="auto"/>
    </w:pPr>
  </w:style>
  <w:style w:type="paragraph" w:customStyle="1" w:styleId="Tekstpodstawowy32">
    <w:name w:val="Tekst podstawowy 32"/>
    <w:basedOn w:val="Normalny"/>
    <w:rsid w:val="00EF19CB"/>
    <w:pPr>
      <w:spacing w:after="120"/>
    </w:pPr>
    <w:rPr>
      <w:sz w:val="16"/>
      <w:szCs w:val="16"/>
    </w:rPr>
  </w:style>
  <w:style w:type="character" w:customStyle="1" w:styleId="object">
    <w:name w:val="object"/>
    <w:basedOn w:val="Domylnaczcionkaakapitu"/>
    <w:rsid w:val="0045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68001">
      <w:bodyDiv w:val="1"/>
      <w:marLeft w:val="0"/>
      <w:marRight w:val="0"/>
      <w:marTop w:val="0"/>
      <w:marBottom w:val="0"/>
      <w:divBdr>
        <w:top w:val="none" w:sz="0" w:space="0" w:color="auto"/>
        <w:left w:val="none" w:sz="0" w:space="0" w:color="auto"/>
        <w:bottom w:val="none" w:sz="0" w:space="0" w:color="auto"/>
        <w:right w:val="none" w:sz="0" w:space="0" w:color="auto"/>
      </w:divBdr>
    </w:div>
    <w:div w:id="115032011">
      <w:bodyDiv w:val="1"/>
      <w:marLeft w:val="0"/>
      <w:marRight w:val="0"/>
      <w:marTop w:val="0"/>
      <w:marBottom w:val="0"/>
      <w:divBdr>
        <w:top w:val="none" w:sz="0" w:space="0" w:color="auto"/>
        <w:left w:val="none" w:sz="0" w:space="0" w:color="auto"/>
        <w:bottom w:val="none" w:sz="0" w:space="0" w:color="auto"/>
        <w:right w:val="none" w:sz="0" w:space="0" w:color="auto"/>
      </w:divBdr>
    </w:div>
    <w:div w:id="141779392">
      <w:bodyDiv w:val="1"/>
      <w:marLeft w:val="0"/>
      <w:marRight w:val="0"/>
      <w:marTop w:val="0"/>
      <w:marBottom w:val="0"/>
      <w:divBdr>
        <w:top w:val="none" w:sz="0" w:space="0" w:color="auto"/>
        <w:left w:val="none" w:sz="0" w:space="0" w:color="auto"/>
        <w:bottom w:val="none" w:sz="0" w:space="0" w:color="auto"/>
        <w:right w:val="none" w:sz="0" w:space="0" w:color="auto"/>
      </w:divBdr>
    </w:div>
    <w:div w:id="301927779">
      <w:bodyDiv w:val="1"/>
      <w:marLeft w:val="0"/>
      <w:marRight w:val="0"/>
      <w:marTop w:val="0"/>
      <w:marBottom w:val="0"/>
      <w:divBdr>
        <w:top w:val="none" w:sz="0" w:space="0" w:color="auto"/>
        <w:left w:val="none" w:sz="0" w:space="0" w:color="auto"/>
        <w:bottom w:val="none" w:sz="0" w:space="0" w:color="auto"/>
        <w:right w:val="none" w:sz="0" w:space="0" w:color="auto"/>
      </w:divBdr>
    </w:div>
    <w:div w:id="685785876">
      <w:bodyDiv w:val="1"/>
      <w:marLeft w:val="0"/>
      <w:marRight w:val="0"/>
      <w:marTop w:val="0"/>
      <w:marBottom w:val="0"/>
      <w:divBdr>
        <w:top w:val="none" w:sz="0" w:space="0" w:color="auto"/>
        <w:left w:val="none" w:sz="0" w:space="0" w:color="auto"/>
        <w:bottom w:val="none" w:sz="0" w:space="0" w:color="auto"/>
        <w:right w:val="none" w:sz="0" w:space="0" w:color="auto"/>
      </w:divBdr>
    </w:div>
    <w:div w:id="703288149">
      <w:bodyDiv w:val="1"/>
      <w:marLeft w:val="0"/>
      <w:marRight w:val="0"/>
      <w:marTop w:val="0"/>
      <w:marBottom w:val="0"/>
      <w:divBdr>
        <w:top w:val="none" w:sz="0" w:space="0" w:color="auto"/>
        <w:left w:val="none" w:sz="0" w:space="0" w:color="auto"/>
        <w:bottom w:val="none" w:sz="0" w:space="0" w:color="auto"/>
        <w:right w:val="none" w:sz="0" w:space="0" w:color="auto"/>
      </w:divBdr>
    </w:div>
    <w:div w:id="1387140556">
      <w:bodyDiv w:val="1"/>
      <w:marLeft w:val="0"/>
      <w:marRight w:val="0"/>
      <w:marTop w:val="0"/>
      <w:marBottom w:val="0"/>
      <w:divBdr>
        <w:top w:val="none" w:sz="0" w:space="0" w:color="auto"/>
        <w:left w:val="none" w:sz="0" w:space="0" w:color="auto"/>
        <w:bottom w:val="none" w:sz="0" w:space="0" w:color="auto"/>
        <w:right w:val="none" w:sz="0" w:space="0" w:color="auto"/>
      </w:divBdr>
    </w:div>
    <w:div w:id="1437870353">
      <w:bodyDiv w:val="1"/>
      <w:marLeft w:val="0"/>
      <w:marRight w:val="0"/>
      <w:marTop w:val="0"/>
      <w:marBottom w:val="0"/>
      <w:divBdr>
        <w:top w:val="none" w:sz="0" w:space="0" w:color="auto"/>
        <w:left w:val="none" w:sz="0" w:space="0" w:color="auto"/>
        <w:bottom w:val="none" w:sz="0" w:space="0" w:color="auto"/>
        <w:right w:val="none" w:sz="0" w:space="0" w:color="auto"/>
      </w:divBdr>
    </w:div>
    <w:div w:id="1464040435">
      <w:bodyDiv w:val="1"/>
      <w:marLeft w:val="0"/>
      <w:marRight w:val="0"/>
      <w:marTop w:val="0"/>
      <w:marBottom w:val="0"/>
      <w:divBdr>
        <w:top w:val="none" w:sz="0" w:space="0" w:color="auto"/>
        <w:left w:val="none" w:sz="0" w:space="0" w:color="auto"/>
        <w:bottom w:val="none" w:sz="0" w:space="0" w:color="auto"/>
        <w:right w:val="none" w:sz="0" w:space="0" w:color="auto"/>
      </w:divBdr>
    </w:div>
    <w:div w:id="1611625191">
      <w:bodyDiv w:val="1"/>
      <w:marLeft w:val="0"/>
      <w:marRight w:val="0"/>
      <w:marTop w:val="0"/>
      <w:marBottom w:val="0"/>
      <w:divBdr>
        <w:top w:val="none" w:sz="0" w:space="0" w:color="auto"/>
        <w:left w:val="none" w:sz="0" w:space="0" w:color="auto"/>
        <w:bottom w:val="none" w:sz="0" w:space="0" w:color="auto"/>
        <w:right w:val="none" w:sz="0" w:space="0" w:color="auto"/>
      </w:divBdr>
    </w:div>
    <w:div w:id="1637369300">
      <w:bodyDiv w:val="1"/>
      <w:marLeft w:val="0"/>
      <w:marRight w:val="0"/>
      <w:marTop w:val="0"/>
      <w:marBottom w:val="0"/>
      <w:divBdr>
        <w:top w:val="none" w:sz="0" w:space="0" w:color="auto"/>
        <w:left w:val="none" w:sz="0" w:space="0" w:color="auto"/>
        <w:bottom w:val="none" w:sz="0" w:space="0" w:color="auto"/>
        <w:right w:val="none" w:sz="0" w:space="0" w:color="auto"/>
      </w:divBdr>
    </w:div>
    <w:div w:id="1691755240">
      <w:bodyDiv w:val="1"/>
      <w:marLeft w:val="0"/>
      <w:marRight w:val="0"/>
      <w:marTop w:val="0"/>
      <w:marBottom w:val="0"/>
      <w:divBdr>
        <w:top w:val="none" w:sz="0" w:space="0" w:color="auto"/>
        <w:left w:val="none" w:sz="0" w:space="0" w:color="auto"/>
        <w:bottom w:val="none" w:sz="0" w:space="0" w:color="auto"/>
        <w:right w:val="none" w:sz="0" w:space="0" w:color="auto"/>
      </w:divBdr>
    </w:div>
    <w:div w:id="1704553099">
      <w:bodyDiv w:val="1"/>
      <w:marLeft w:val="0"/>
      <w:marRight w:val="0"/>
      <w:marTop w:val="0"/>
      <w:marBottom w:val="0"/>
      <w:divBdr>
        <w:top w:val="none" w:sz="0" w:space="0" w:color="auto"/>
        <w:left w:val="none" w:sz="0" w:space="0" w:color="auto"/>
        <w:bottom w:val="none" w:sz="0" w:space="0" w:color="auto"/>
        <w:right w:val="none" w:sz="0" w:space="0" w:color="auto"/>
      </w:divBdr>
    </w:div>
    <w:div w:id="210595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D80FA-5841-4584-A6D3-299D5388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16949</Words>
  <Characters>101696</Characters>
  <Application>Microsoft Office Word</Application>
  <DocSecurity>0</DocSecurity>
  <Lines>847</Lines>
  <Paragraphs>236</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Lubuskiego</Company>
  <LinksUpToDate>false</LinksUpToDate>
  <CharactersWithSpaces>118409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k.glazowska</dc:creator>
  <cp:lastModifiedBy>Jodkowski Aleksander</cp:lastModifiedBy>
  <cp:revision>6</cp:revision>
  <cp:lastPrinted>2020-06-09T06:20:00Z</cp:lastPrinted>
  <dcterms:created xsi:type="dcterms:W3CDTF">2020-09-24T05:21:00Z</dcterms:created>
  <dcterms:modified xsi:type="dcterms:W3CDTF">2020-10-06T12:47:00Z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Urząd Marszałkowski Województwa Lubuskiego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