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3FC" w:rsidRPr="003D04E0" w:rsidRDefault="00EA03FC" w:rsidP="00EA03FC">
      <w:pPr>
        <w:rPr>
          <w:b/>
          <w:sz w:val="16"/>
          <w:szCs w:val="16"/>
        </w:rPr>
      </w:pPr>
      <w:bookmarkStart w:id="0" w:name="_GoBack"/>
      <w:bookmarkEnd w:id="0"/>
      <w:r w:rsidRPr="003D04E0">
        <w:rPr>
          <w:b/>
          <w:noProof/>
          <w:sz w:val="16"/>
          <w:szCs w:val="16"/>
        </w:rPr>
        <w:drawing>
          <wp:inline distT="0" distB="0" distL="0" distR="0" wp14:anchorId="4D6C2A7F" wp14:editId="49A7197C">
            <wp:extent cx="5760720" cy="867205"/>
            <wp:effectExtent l="19050" t="0" r="0" b="0"/>
            <wp:docPr id="2" name="Obraz 1" descr="C:\Documents and Settings\a.kruk\Ustawienia lokalne\Temporary Internet Files\Content.Outlook\QM2OH35T\pasek_kolor_str_i_in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kruk\Ustawienia lokalne\Temporary Internet Files\Content.Outlook\QM2OH35T\pasek_kolor_str_i_inw.jpg"/>
                    <pic:cNvPicPr>
                      <a:picLocks noChangeAspect="1" noChangeArrowheads="1"/>
                    </pic:cNvPicPr>
                  </pic:nvPicPr>
                  <pic:blipFill>
                    <a:blip r:embed="rId8" cstate="print"/>
                    <a:srcRect/>
                    <a:stretch>
                      <a:fillRect/>
                    </a:stretch>
                  </pic:blipFill>
                  <pic:spPr bwMode="auto">
                    <a:xfrm>
                      <a:off x="0" y="0"/>
                      <a:ext cx="5760720" cy="867205"/>
                    </a:xfrm>
                    <a:prstGeom prst="rect">
                      <a:avLst/>
                    </a:prstGeom>
                    <a:noFill/>
                    <a:ln w="9525">
                      <a:noFill/>
                      <a:miter lim="800000"/>
                      <a:headEnd/>
                      <a:tailEnd/>
                    </a:ln>
                  </pic:spPr>
                </pic:pic>
              </a:graphicData>
            </a:graphic>
          </wp:inline>
        </w:drawing>
      </w:r>
    </w:p>
    <w:p w:rsidR="00B14829" w:rsidRPr="000223A9" w:rsidRDefault="00B14829" w:rsidP="00B14829">
      <w:pPr>
        <w:ind w:firstLine="5387"/>
        <w:rPr>
          <w:b/>
          <w:caps/>
          <w:sz w:val="16"/>
          <w:szCs w:val="16"/>
        </w:rPr>
      </w:pPr>
      <w:r w:rsidRPr="000223A9">
        <w:rPr>
          <w:b/>
          <w:caps/>
          <w:sz w:val="16"/>
          <w:szCs w:val="16"/>
        </w:rPr>
        <w:t>Załącznik</w:t>
      </w:r>
    </w:p>
    <w:p w:rsidR="00B14829" w:rsidRPr="000223A9" w:rsidRDefault="00B14829" w:rsidP="00B14829">
      <w:pPr>
        <w:ind w:firstLine="5387"/>
        <w:rPr>
          <w:b/>
          <w:caps/>
          <w:sz w:val="16"/>
          <w:szCs w:val="16"/>
        </w:rPr>
      </w:pPr>
      <w:r w:rsidRPr="000223A9">
        <w:rPr>
          <w:b/>
          <w:caps/>
          <w:sz w:val="16"/>
          <w:szCs w:val="16"/>
        </w:rPr>
        <w:t xml:space="preserve">do Uchwały nr </w:t>
      </w:r>
      <w:r w:rsidR="00C26A82">
        <w:rPr>
          <w:b/>
          <w:caps/>
          <w:sz w:val="16"/>
          <w:szCs w:val="16"/>
        </w:rPr>
        <w:t>106</w:t>
      </w:r>
      <w:r w:rsidR="005D4252">
        <w:rPr>
          <w:b/>
          <w:caps/>
          <w:sz w:val="16"/>
          <w:szCs w:val="16"/>
        </w:rPr>
        <w:t>/KM RPO-L2020/201</w:t>
      </w:r>
      <w:r w:rsidR="00F734D5">
        <w:rPr>
          <w:b/>
          <w:caps/>
          <w:sz w:val="16"/>
          <w:szCs w:val="16"/>
        </w:rPr>
        <w:t>8</w:t>
      </w:r>
    </w:p>
    <w:p w:rsidR="00B14829" w:rsidRPr="000223A9" w:rsidRDefault="00B14829" w:rsidP="00B14829">
      <w:pPr>
        <w:ind w:firstLine="5387"/>
        <w:rPr>
          <w:b/>
          <w:caps/>
          <w:sz w:val="16"/>
          <w:szCs w:val="16"/>
        </w:rPr>
      </w:pPr>
      <w:r w:rsidRPr="000223A9">
        <w:rPr>
          <w:b/>
          <w:caps/>
          <w:sz w:val="16"/>
          <w:szCs w:val="16"/>
        </w:rPr>
        <w:t xml:space="preserve">Komitetu Monitorującego RPO-L2020 </w:t>
      </w:r>
    </w:p>
    <w:p w:rsidR="00B14829" w:rsidRPr="000223A9" w:rsidRDefault="00622120" w:rsidP="00B14829">
      <w:pPr>
        <w:ind w:firstLine="5387"/>
        <w:rPr>
          <w:b/>
          <w:caps/>
          <w:sz w:val="16"/>
          <w:szCs w:val="16"/>
        </w:rPr>
      </w:pPr>
      <w:r w:rsidRPr="000223A9">
        <w:rPr>
          <w:b/>
          <w:caps/>
          <w:sz w:val="16"/>
          <w:szCs w:val="16"/>
        </w:rPr>
        <w:t xml:space="preserve">z dnia </w:t>
      </w:r>
      <w:r w:rsidR="00C26A82">
        <w:rPr>
          <w:b/>
          <w:caps/>
          <w:sz w:val="16"/>
          <w:szCs w:val="16"/>
        </w:rPr>
        <w:t>4 września</w:t>
      </w:r>
      <w:r w:rsidR="00F734D5">
        <w:rPr>
          <w:b/>
          <w:caps/>
          <w:sz w:val="16"/>
          <w:szCs w:val="16"/>
        </w:rPr>
        <w:t xml:space="preserve"> </w:t>
      </w:r>
      <w:r w:rsidR="005D4252">
        <w:rPr>
          <w:b/>
          <w:caps/>
          <w:sz w:val="16"/>
          <w:szCs w:val="16"/>
        </w:rPr>
        <w:t>201</w:t>
      </w:r>
      <w:r w:rsidR="00F734D5">
        <w:rPr>
          <w:b/>
          <w:caps/>
          <w:sz w:val="16"/>
          <w:szCs w:val="16"/>
        </w:rPr>
        <w:t>8</w:t>
      </w:r>
      <w:r w:rsidR="00E80F52">
        <w:rPr>
          <w:b/>
          <w:caps/>
          <w:sz w:val="16"/>
          <w:szCs w:val="16"/>
        </w:rPr>
        <w:t xml:space="preserve"> R</w:t>
      </w:r>
      <w:r w:rsidR="00B14829" w:rsidRPr="000223A9">
        <w:rPr>
          <w:b/>
          <w:caps/>
          <w:sz w:val="16"/>
          <w:szCs w:val="16"/>
        </w:rPr>
        <w:t>.</w:t>
      </w:r>
    </w:p>
    <w:p w:rsidR="003B75A5" w:rsidRPr="003D04E0" w:rsidRDefault="003B75A5" w:rsidP="00C54EB1">
      <w:pPr>
        <w:rPr>
          <w:b/>
          <w:caps/>
        </w:rPr>
      </w:pPr>
    </w:p>
    <w:p w:rsidR="003B75A5" w:rsidRPr="003D04E0" w:rsidRDefault="003B75A5" w:rsidP="005E362C">
      <w:pPr>
        <w:jc w:val="center"/>
        <w:rPr>
          <w:b/>
          <w:caps/>
        </w:rPr>
      </w:pPr>
    </w:p>
    <w:p w:rsidR="003B75A5" w:rsidRPr="003D04E0" w:rsidRDefault="003B75A5" w:rsidP="00EA03FC">
      <w:pPr>
        <w:rPr>
          <w:b/>
          <w:caps/>
        </w:rPr>
      </w:pPr>
    </w:p>
    <w:p w:rsidR="003B75A5" w:rsidRPr="003D04E0" w:rsidRDefault="003B75A5" w:rsidP="005E362C">
      <w:pPr>
        <w:jc w:val="center"/>
        <w:rPr>
          <w:b/>
          <w:caps/>
        </w:rPr>
      </w:pPr>
    </w:p>
    <w:p w:rsidR="003B75A5" w:rsidRPr="003D04E0" w:rsidRDefault="003B75A5" w:rsidP="005E362C">
      <w:pPr>
        <w:jc w:val="center"/>
        <w:rPr>
          <w:b/>
          <w:caps/>
        </w:rPr>
      </w:pPr>
    </w:p>
    <w:p w:rsidR="00CA1747" w:rsidRPr="003D04E0" w:rsidRDefault="00CA1747" w:rsidP="005E362C">
      <w:pPr>
        <w:jc w:val="center"/>
        <w:rPr>
          <w:b/>
          <w:caps/>
        </w:rPr>
      </w:pPr>
    </w:p>
    <w:p w:rsidR="003B75A5" w:rsidRPr="003D04E0" w:rsidRDefault="003B75A5" w:rsidP="005E362C">
      <w:pPr>
        <w:jc w:val="center"/>
        <w:rPr>
          <w:b/>
          <w:caps/>
        </w:rPr>
      </w:pPr>
    </w:p>
    <w:p w:rsidR="003B75A5" w:rsidRPr="003D04E0" w:rsidRDefault="003B75A5" w:rsidP="005E362C">
      <w:pPr>
        <w:jc w:val="center"/>
        <w:rPr>
          <w:b/>
          <w:caps/>
        </w:rPr>
      </w:pPr>
    </w:p>
    <w:p w:rsidR="007873F2" w:rsidRDefault="004A4852" w:rsidP="004A4852">
      <w:pPr>
        <w:jc w:val="center"/>
        <w:rPr>
          <w:b/>
        </w:rPr>
      </w:pPr>
      <w:bookmarkStart w:id="1" w:name="OLE_LINK1"/>
      <w:bookmarkStart w:id="2" w:name="OLE_LINK2"/>
      <w:r w:rsidRPr="003D04E0">
        <w:rPr>
          <w:b/>
        </w:rPr>
        <w:t>Kryteria wyboru projektów dla poszczególnych osi priorytetowych, działań</w:t>
      </w:r>
      <w:r w:rsidRPr="003D04E0">
        <w:rPr>
          <w:b/>
        </w:rPr>
        <w:br/>
        <w:t>i poddziałań RPO LUBUSKIE 2020 finansowanych z EFS</w:t>
      </w:r>
      <w:r w:rsidR="007873F2">
        <w:rPr>
          <w:b/>
        </w:rPr>
        <w:t xml:space="preserve"> </w:t>
      </w:r>
    </w:p>
    <w:p w:rsidR="004A4852" w:rsidRPr="003D04E0" w:rsidRDefault="007873F2" w:rsidP="004A4852">
      <w:pPr>
        <w:jc w:val="center"/>
        <w:rPr>
          <w:b/>
        </w:rPr>
      </w:pPr>
      <w:r>
        <w:rPr>
          <w:b/>
        </w:rPr>
        <w:t>(nie dotyczy Poddziałania 6.3.2 realizowanego w ramach Instrumentów Finansowych)</w:t>
      </w:r>
    </w:p>
    <w:p w:rsidR="00607F9C" w:rsidRDefault="00607F9C">
      <w:pPr>
        <w:spacing w:after="200" w:line="276" w:lineRule="auto"/>
        <w:jc w:val="left"/>
        <w:rPr>
          <w:b/>
        </w:rPr>
      </w:pPr>
    </w:p>
    <w:p w:rsidR="00B14829" w:rsidRDefault="00B14829">
      <w:pPr>
        <w:spacing w:after="200" w:line="276" w:lineRule="auto"/>
        <w:jc w:val="left"/>
        <w:rPr>
          <w:b/>
        </w:rPr>
      </w:pPr>
    </w:p>
    <w:p w:rsidR="00B14829" w:rsidRDefault="00B14829">
      <w:pPr>
        <w:spacing w:after="200" w:line="276" w:lineRule="auto"/>
        <w:jc w:val="left"/>
        <w:rPr>
          <w:b/>
        </w:rPr>
      </w:pPr>
    </w:p>
    <w:p w:rsidR="00B14829" w:rsidRDefault="00B14829">
      <w:pPr>
        <w:spacing w:after="200" w:line="276" w:lineRule="auto"/>
        <w:jc w:val="left"/>
        <w:rPr>
          <w:b/>
        </w:rPr>
      </w:pPr>
    </w:p>
    <w:p w:rsidR="00B14829" w:rsidRDefault="00B14829">
      <w:pPr>
        <w:spacing w:after="200" w:line="276" w:lineRule="auto"/>
        <w:jc w:val="left"/>
        <w:rPr>
          <w:b/>
        </w:rPr>
      </w:pPr>
    </w:p>
    <w:p w:rsidR="00B14829" w:rsidRDefault="00B14829">
      <w:pPr>
        <w:spacing w:after="200" w:line="276" w:lineRule="auto"/>
        <w:jc w:val="left"/>
        <w:rPr>
          <w:b/>
        </w:rPr>
      </w:pPr>
    </w:p>
    <w:p w:rsidR="00B14829" w:rsidRDefault="00B14829">
      <w:pPr>
        <w:spacing w:after="200" w:line="276" w:lineRule="auto"/>
        <w:jc w:val="left"/>
        <w:rPr>
          <w:b/>
        </w:rPr>
      </w:pPr>
    </w:p>
    <w:p w:rsidR="00B14829" w:rsidRDefault="00B14829">
      <w:pPr>
        <w:spacing w:after="200" w:line="276" w:lineRule="auto"/>
        <w:jc w:val="left"/>
        <w:rPr>
          <w:b/>
        </w:rPr>
      </w:pPr>
    </w:p>
    <w:p w:rsidR="00B14829" w:rsidRDefault="00B14829">
      <w:pPr>
        <w:spacing w:after="200" w:line="276" w:lineRule="auto"/>
        <w:jc w:val="left"/>
        <w:rPr>
          <w:b/>
        </w:rPr>
      </w:pPr>
    </w:p>
    <w:p w:rsidR="00B14829" w:rsidRDefault="00B14829">
      <w:pPr>
        <w:spacing w:after="200" w:line="276" w:lineRule="auto"/>
        <w:jc w:val="left"/>
        <w:rPr>
          <w:b/>
        </w:rPr>
      </w:pPr>
    </w:p>
    <w:p w:rsidR="00B14829" w:rsidRDefault="00B14829">
      <w:pPr>
        <w:spacing w:after="200" w:line="276" w:lineRule="auto"/>
        <w:jc w:val="left"/>
        <w:rPr>
          <w:b/>
        </w:rPr>
      </w:pPr>
    </w:p>
    <w:p w:rsidR="00B14829" w:rsidRDefault="00B14829">
      <w:pPr>
        <w:spacing w:after="200" w:line="276" w:lineRule="auto"/>
        <w:jc w:val="left"/>
        <w:rPr>
          <w:b/>
        </w:rPr>
      </w:pPr>
    </w:p>
    <w:p w:rsidR="00B14829" w:rsidRDefault="00B14829">
      <w:pPr>
        <w:spacing w:after="200" w:line="276" w:lineRule="auto"/>
        <w:jc w:val="left"/>
        <w:rPr>
          <w:b/>
        </w:rPr>
      </w:pPr>
    </w:p>
    <w:p w:rsidR="00B14829" w:rsidRDefault="00141C6A" w:rsidP="00141C6A">
      <w:pPr>
        <w:tabs>
          <w:tab w:val="left" w:pos="6750"/>
        </w:tabs>
        <w:spacing w:after="200" w:line="276" w:lineRule="auto"/>
        <w:jc w:val="left"/>
        <w:rPr>
          <w:b/>
        </w:rPr>
      </w:pPr>
      <w:r>
        <w:rPr>
          <w:b/>
        </w:rPr>
        <w:tab/>
      </w:r>
    </w:p>
    <w:p w:rsidR="00B14829" w:rsidRDefault="00B14829">
      <w:pPr>
        <w:spacing w:after="200" w:line="276" w:lineRule="auto"/>
        <w:jc w:val="left"/>
        <w:rPr>
          <w:b/>
        </w:rPr>
      </w:pPr>
    </w:p>
    <w:p w:rsidR="00B14829" w:rsidRDefault="00B14829">
      <w:pPr>
        <w:spacing w:after="200" w:line="276" w:lineRule="auto"/>
        <w:jc w:val="left"/>
        <w:rPr>
          <w:b/>
        </w:rPr>
      </w:pPr>
    </w:p>
    <w:sdt>
      <w:sdtPr>
        <w:rPr>
          <w:rFonts w:ascii="Arial" w:eastAsia="Times New Roman" w:hAnsi="Arial" w:cs="Times New Roman"/>
          <w:b w:val="0"/>
          <w:bCs w:val="0"/>
          <w:color w:val="auto"/>
          <w:sz w:val="22"/>
          <w:szCs w:val="24"/>
        </w:rPr>
        <w:id w:val="-1939199786"/>
        <w:docPartObj>
          <w:docPartGallery w:val="Table of Contents"/>
          <w:docPartUnique/>
        </w:docPartObj>
      </w:sdtPr>
      <w:sdtEndPr/>
      <w:sdtContent>
        <w:p w:rsidR="00D35A29" w:rsidRDefault="00D35A29">
          <w:pPr>
            <w:pStyle w:val="Nagwekspisutreci"/>
          </w:pPr>
          <w:r>
            <w:t>Spis treści</w:t>
          </w:r>
        </w:p>
        <w:p w:rsidR="00BC64C0" w:rsidRDefault="00D35A29">
          <w:pPr>
            <w:pStyle w:val="Spistreci1"/>
            <w:tabs>
              <w:tab w:val="right" w:leader="dot" w:pos="9062"/>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523476581" w:history="1">
            <w:r w:rsidR="00BC64C0" w:rsidRPr="00CB6009">
              <w:rPr>
                <w:rStyle w:val="Hipercze"/>
                <w:rFonts w:asciiTheme="majorHAnsi" w:eastAsiaTheme="majorEastAsia" w:hAnsiTheme="majorHAnsi" w:cstheme="majorBidi"/>
                <w:b/>
                <w:bCs/>
                <w:noProof/>
              </w:rPr>
              <w:t>1. Kryteria wyboru projektów w trybie konkursowym.</w:t>
            </w:r>
            <w:r w:rsidR="00BC64C0">
              <w:rPr>
                <w:noProof/>
                <w:webHidden/>
              </w:rPr>
              <w:tab/>
            </w:r>
            <w:r w:rsidR="00BC64C0">
              <w:rPr>
                <w:noProof/>
                <w:webHidden/>
              </w:rPr>
              <w:fldChar w:fldCharType="begin"/>
            </w:r>
            <w:r w:rsidR="00BC64C0">
              <w:rPr>
                <w:noProof/>
                <w:webHidden/>
              </w:rPr>
              <w:instrText xml:space="preserve"> PAGEREF _Toc523476581 \h </w:instrText>
            </w:r>
            <w:r w:rsidR="00BC64C0">
              <w:rPr>
                <w:noProof/>
                <w:webHidden/>
              </w:rPr>
            </w:r>
            <w:r w:rsidR="00BC64C0">
              <w:rPr>
                <w:noProof/>
                <w:webHidden/>
              </w:rPr>
              <w:fldChar w:fldCharType="separate"/>
            </w:r>
            <w:r w:rsidR="00073390">
              <w:rPr>
                <w:noProof/>
                <w:webHidden/>
              </w:rPr>
              <w:t>4</w:t>
            </w:r>
            <w:r w:rsidR="00BC64C0">
              <w:rPr>
                <w:noProof/>
                <w:webHidden/>
              </w:rPr>
              <w:fldChar w:fldCharType="end"/>
            </w:r>
          </w:hyperlink>
        </w:p>
        <w:p w:rsidR="00BC64C0" w:rsidRDefault="008C453D">
          <w:pPr>
            <w:pStyle w:val="Spistreci2"/>
            <w:tabs>
              <w:tab w:val="right" w:leader="dot" w:pos="9062"/>
            </w:tabs>
            <w:rPr>
              <w:rFonts w:asciiTheme="minorHAnsi" w:eastAsiaTheme="minorEastAsia" w:hAnsiTheme="minorHAnsi" w:cstheme="minorBidi"/>
              <w:noProof/>
              <w:szCs w:val="22"/>
            </w:rPr>
          </w:pPr>
          <w:hyperlink w:anchor="_Toc523476582" w:history="1">
            <w:r w:rsidR="00BC64C0" w:rsidRPr="00CB6009">
              <w:rPr>
                <w:rStyle w:val="Hipercze"/>
                <w:rFonts w:asciiTheme="majorHAnsi" w:eastAsiaTheme="majorEastAsia" w:hAnsiTheme="majorHAnsi" w:cstheme="majorBidi"/>
                <w:b/>
                <w:bCs/>
                <w:noProof/>
              </w:rPr>
              <w:t>1.1 Ocena formalno – merytoryczna</w:t>
            </w:r>
            <w:r w:rsidR="00BC64C0">
              <w:rPr>
                <w:noProof/>
                <w:webHidden/>
              </w:rPr>
              <w:tab/>
            </w:r>
            <w:r w:rsidR="00BC64C0">
              <w:rPr>
                <w:noProof/>
                <w:webHidden/>
              </w:rPr>
              <w:fldChar w:fldCharType="begin"/>
            </w:r>
            <w:r w:rsidR="00BC64C0">
              <w:rPr>
                <w:noProof/>
                <w:webHidden/>
              </w:rPr>
              <w:instrText xml:space="preserve"> PAGEREF _Toc523476582 \h </w:instrText>
            </w:r>
            <w:r w:rsidR="00BC64C0">
              <w:rPr>
                <w:noProof/>
                <w:webHidden/>
              </w:rPr>
            </w:r>
            <w:r w:rsidR="00BC64C0">
              <w:rPr>
                <w:noProof/>
                <w:webHidden/>
              </w:rPr>
              <w:fldChar w:fldCharType="separate"/>
            </w:r>
            <w:r w:rsidR="00073390">
              <w:rPr>
                <w:noProof/>
                <w:webHidden/>
              </w:rPr>
              <w:t>4</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83" w:history="1">
            <w:r w:rsidR="00BC64C0" w:rsidRPr="00CB6009">
              <w:rPr>
                <w:rStyle w:val="Hipercze"/>
                <w:rFonts w:eastAsiaTheme="majorEastAsia" w:cstheme="majorBidi"/>
                <w:bCs/>
                <w:noProof/>
              </w:rPr>
              <w:t>1.1.1 Kryteria formalne</w:t>
            </w:r>
            <w:r w:rsidR="00BC64C0">
              <w:rPr>
                <w:noProof/>
                <w:webHidden/>
              </w:rPr>
              <w:tab/>
            </w:r>
            <w:r w:rsidR="00BC64C0">
              <w:rPr>
                <w:noProof/>
                <w:webHidden/>
              </w:rPr>
              <w:fldChar w:fldCharType="begin"/>
            </w:r>
            <w:r w:rsidR="00BC64C0">
              <w:rPr>
                <w:noProof/>
                <w:webHidden/>
              </w:rPr>
              <w:instrText xml:space="preserve"> PAGEREF _Toc523476583 \h </w:instrText>
            </w:r>
            <w:r w:rsidR="00BC64C0">
              <w:rPr>
                <w:noProof/>
                <w:webHidden/>
              </w:rPr>
            </w:r>
            <w:r w:rsidR="00BC64C0">
              <w:rPr>
                <w:noProof/>
                <w:webHidden/>
              </w:rPr>
              <w:fldChar w:fldCharType="separate"/>
            </w:r>
            <w:r w:rsidR="00073390">
              <w:rPr>
                <w:noProof/>
                <w:webHidden/>
              </w:rPr>
              <w:t>4</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84" w:history="1">
            <w:r w:rsidR="00BC64C0" w:rsidRPr="00CB6009">
              <w:rPr>
                <w:rStyle w:val="Hipercze"/>
                <w:bCs/>
                <w:noProof/>
              </w:rPr>
              <w:t>1.1.2 Kryteria merytoryczne</w:t>
            </w:r>
            <w:r w:rsidR="00BC64C0">
              <w:rPr>
                <w:noProof/>
                <w:webHidden/>
              </w:rPr>
              <w:tab/>
            </w:r>
            <w:r w:rsidR="00BC64C0">
              <w:rPr>
                <w:noProof/>
                <w:webHidden/>
              </w:rPr>
              <w:fldChar w:fldCharType="begin"/>
            </w:r>
            <w:r w:rsidR="00BC64C0">
              <w:rPr>
                <w:noProof/>
                <w:webHidden/>
              </w:rPr>
              <w:instrText xml:space="preserve"> PAGEREF _Toc523476584 \h </w:instrText>
            </w:r>
            <w:r w:rsidR="00BC64C0">
              <w:rPr>
                <w:noProof/>
                <w:webHidden/>
              </w:rPr>
            </w:r>
            <w:r w:rsidR="00BC64C0">
              <w:rPr>
                <w:noProof/>
                <w:webHidden/>
              </w:rPr>
              <w:fldChar w:fldCharType="separate"/>
            </w:r>
            <w:r w:rsidR="00073390">
              <w:rPr>
                <w:noProof/>
                <w:webHidden/>
              </w:rPr>
              <w:t>8</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85" w:history="1">
            <w:r w:rsidR="00BC64C0" w:rsidRPr="00CB6009">
              <w:rPr>
                <w:rStyle w:val="Hipercze"/>
                <w:b/>
                <w:bCs/>
                <w:noProof/>
              </w:rPr>
              <w:t>a</w:t>
            </w:r>
            <w:r w:rsidR="00BC64C0" w:rsidRPr="00CB6009">
              <w:rPr>
                <w:rStyle w:val="Hipercze"/>
                <w:rFonts w:cs="Arial"/>
                <w:b/>
                <w:bCs/>
                <w:noProof/>
              </w:rPr>
              <w:t>.</w:t>
            </w:r>
            <w:r w:rsidR="00BC64C0" w:rsidRPr="00CB6009">
              <w:rPr>
                <w:rStyle w:val="Hipercze"/>
                <w:rFonts w:cs="Arial"/>
                <w:bCs/>
                <w:noProof/>
              </w:rPr>
              <w:t xml:space="preserve"> Ogólne kryteria horyzontalne</w:t>
            </w:r>
            <w:r w:rsidR="00BC64C0">
              <w:rPr>
                <w:noProof/>
                <w:webHidden/>
              </w:rPr>
              <w:tab/>
            </w:r>
            <w:r w:rsidR="00BC64C0">
              <w:rPr>
                <w:noProof/>
                <w:webHidden/>
              </w:rPr>
              <w:fldChar w:fldCharType="begin"/>
            </w:r>
            <w:r w:rsidR="00BC64C0">
              <w:rPr>
                <w:noProof/>
                <w:webHidden/>
              </w:rPr>
              <w:instrText xml:space="preserve"> PAGEREF _Toc523476585 \h </w:instrText>
            </w:r>
            <w:r w:rsidR="00BC64C0">
              <w:rPr>
                <w:noProof/>
                <w:webHidden/>
              </w:rPr>
            </w:r>
            <w:r w:rsidR="00BC64C0">
              <w:rPr>
                <w:noProof/>
                <w:webHidden/>
              </w:rPr>
              <w:fldChar w:fldCharType="separate"/>
            </w:r>
            <w:r w:rsidR="00073390">
              <w:rPr>
                <w:noProof/>
                <w:webHidden/>
              </w:rPr>
              <w:t>8</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86" w:history="1">
            <w:r w:rsidR="00BC64C0" w:rsidRPr="00CB6009">
              <w:rPr>
                <w:rStyle w:val="Hipercze"/>
                <w:bCs/>
                <w:noProof/>
              </w:rPr>
              <w:t>b. Kryteria merytoryczne:</w:t>
            </w:r>
            <w:r w:rsidR="00BC64C0">
              <w:rPr>
                <w:noProof/>
                <w:webHidden/>
              </w:rPr>
              <w:tab/>
            </w:r>
            <w:r w:rsidR="00BC64C0">
              <w:rPr>
                <w:noProof/>
                <w:webHidden/>
              </w:rPr>
              <w:fldChar w:fldCharType="begin"/>
            </w:r>
            <w:r w:rsidR="00BC64C0">
              <w:rPr>
                <w:noProof/>
                <w:webHidden/>
              </w:rPr>
              <w:instrText xml:space="preserve"> PAGEREF _Toc523476586 \h </w:instrText>
            </w:r>
            <w:r w:rsidR="00BC64C0">
              <w:rPr>
                <w:noProof/>
                <w:webHidden/>
              </w:rPr>
            </w:r>
            <w:r w:rsidR="00BC64C0">
              <w:rPr>
                <w:noProof/>
                <w:webHidden/>
              </w:rPr>
              <w:fldChar w:fldCharType="separate"/>
            </w:r>
            <w:r w:rsidR="00073390">
              <w:rPr>
                <w:noProof/>
                <w:webHidden/>
              </w:rPr>
              <w:t>17</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87" w:history="1">
            <w:r w:rsidR="00BC64C0" w:rsidRPr="00CB6009">
              <w:rPr>
                <w:rStyle w:val="Hipercze"/>
                <w:b/>
                <w:bCs/>
                <w:noProof/>
              </w:rPr>
              <w:t>c</w:t>
            </w:r>
            <w:r w:rsidR="00BC64C0" w:rsidRPr="00CB6009">
              <w:rPr>
                <w:rStyle w:val="Hipercze"/>
                <w:bCs/>
                <w:noProof/>
              </w:rPr>
              <w:t>. Kryteria wyboru projektów - negocjacje</w:t>
            </w:r>
            <w:r w:rsidR="00BC64C0">
              <w:rPr>
                <w:noProof/>
                <w:webHidden/>
              </w:rPr>
              <w:tab/>
            </w:r>
            <w:r w:rsidR="00BC64C0">
              <w:rPr>
                <w:noProof/>
                <w:webHidden/>
              </w:rPr>
              <w:fldChar w:fldCharType="begin"/>
            </w:r>
            <w:r w:rsidR="00BC64C0">
              <w:rPr>
                <w:noProof/>
                <w:webHidden/>
              </w:rPr>
              <w:instrText xml:space="preserve"> PAGEREF _Toc523476587 \h </w:instrText>
            </w:r>
            <w:r w:rsidR="00BC64C0">
              <w:rPr>
                <w:noProof/>
                <w:webHidden/>
              </w:rPr>
            </w:r>
            <w:r w:rsidR="00BC64C0">
              <w:rPr>
                <w:noProof/>
                <w:webHidden/>
              </w:rPr>
              <w:fldChar w:fldCharType="separate"/>
            </w:r>
            <w:r w:rsidR="00073390">
              <w:rPr>
                <w:noProof/>
                <w:webHidden/>
              </w:rPr>
              <w:t>19</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88" w:history="1">
            <w:r w:rsidR="00BC64C0" w:rsidRPr="00CB6009">
              <w:rPr>
                <w:rStyle w:val="Hipercze"/>
                <w:noProof/>
              </w:rPr>
              <w:t>d. Kryteria dostępu i premiujące weryfikowane na etapie oceny formalno-merytorycznej dla poszczególnych Działań/Poddziałań.</w:t>
            </w:r>
            <w:r w:rsidR="00BC64C0">
              <w:rPr>
                <w:noProof/>
                <w:webHidden/>
              </w:rPr>
              <w:tab/>
            </w:r>
            <w:r w:rsidR="00BC64C0">
              <w:rPr>
                <w:noProof/>
                <w:webHidden/>
              </w:rPr>
              <w:fldChar w:fldCharType="begin"/>
            </w:r>
            <w:r w:rsidR="00BC64C0">
              <w:rPr>
                <w:noProof/>
                <w:webHidden/>
              </w:rPr>
              <w:instrText xml:space="preserve"> PAGEREF _Toc523476588 \h </w:instrText>
            </w:r>
            <w:r w:rsidR="00BC64C0">
              <w:rPr>
                <w:noProof/>
                <w:webHidden/>
              </w:rPr>
            </w:r>
            <w:r w:rsidR="00BC64C0">
              <w:rPr>
                <w:noProof/>
                <w:webHidden/>
              </w:rPr>
              <w:fldChar w:fldCharType="separate"/>
            </w:r>
            <w:r w:rsidR="00073390">
              <w:rPr>
                <w:noProof/>
                <w:webHidden/>
              </w:rPr>
              <w:t>20</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89" w:history="1">
            <w:r w:rsidR="00BC64C0" w:rsidRPr="00CB6009">
              <w:rPr>
                <w:rStyle w:val="Hipercze"/>
                <w:noProof/>
              </w:rPr>
              <w:t>6.3.1 Wsparcie dla samozatrudnienia osób w szczególnie trudnej sytuacji na rynku pracy.</w:t>
            </w:r>
            <w:r w:rsidR="00BC64C0">
              <w:rPr>
                <w:noProof/>
                <w:webHidden/>
              </w:rPr>
              <w:tab/>
            </w:r>
            <w:r w:rsidR="00BC64C0">
              <w:rPr>
                <w:noProof/>
                <w:webHidden/>
              </w:rPr>
              <w:fldChar w:fldCharType="begin"/>
            </w:r>
            <w:r w:rsidR="00BC64C0">
              <w:rPr>
                <w:noProof/>
                <w:webHidden/>
              </w:rPr>
              <w:instrText xml:space="preserve"> PAGEREF _Toc523476589 \h </w:instrText>
            </w:r>
            <w:r w:rsidR="00BC64C0">
              <w:rPr>
                <w:noProof/>
                <w:webHidden/>
              </w:rPr>
            </w:r>
            <w:r w:rsidR="00BC64C0">
              <w:rPr>
                <w:noProof/>
                <w:webHidden/>
              </w:rPr>
              <w:fldChar w:fldCharType="separate"/>
            </w:r>
            <w:r w:rsidR="00073390">
              <w:rPr>
                <w:noProof/>
                <w:webHidden/>
              </w:rPr>
              <w:t>20</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90" w:history="1">
            <w:r w:rsidR="00BC64C0" w:rsidRPr="00CB6009">
              <w:rPr>
                <w:rStyle w:val="Hipercze"/>
                <w:rFonts w:cs="Arial"/>
                <w:noProof/>
              </w:rPr>
              <w:t>6.4 Powrót na rynek pracy osób sprawujących opiekę nad dziećmi w wieku do lat 3</w:t>
            </w:r>
            <w:r w:rsidR="00BC64C0">
              <w:rPr>
                <w:noProof/>
                <w:webHidden/>
              </w:rPr>
              <w:tab/>
            </w:r>
            <w:r w:rsidR="00BC64C0">
              <w:rPr>
                <w:noProof/>
                <w:webHidden/>
              </w:rPr>
              <w:fldChar w:fldCharType="begin"/>
            </w:r>
            <w:r w:rsidR="00BC64C0">
              <w:rPr>
                <w:noProof/>
                <w:webHidden/>
              </w:rPr>
              <w:instrText xml:space="preserve"> PAGEREF _Toc523476590 \h </w:instrText>
            </w:r>
            <w:r w:rsidR="00BC64C0">
              <w:rPr>
                <w:noProof/>
                <w:webHidden/>
              </w:rPr>
            </w:r>
            <w:r w:rsidR="00BC64C0">
              <w:rPr>
                <w:noProof/>
                <w:webHidden/>
              </w:rPr>
              <w:fldChar w:fldCharType="separate"/>
            </w:r>
            <w:r w:rsidR="00073390">
              <w:rPr>
                <w:noProof/>
                <w:webHidden/>
              </w:rPr>
              <w:t>30</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91" w:history="1">
            <w:r w:rsidR="00BC64C0" w:rsidRPr="00CB6009">
              <w:rPr>
                <w:rStyle w:val="Hipercze"/>
                <w:rFonts w:cs="Arial"/>
                <w:noProof/>
              </w:rPr>
              <w:t>6.5. Usługi rozwojowe dla MMŚP  (SUBREGION GORZOWSKI)</w:t>
            </w:r>
            <w:r w:rsidR="00BC64C0">
              <w:rPr>
                <w:noProof/>
                <w:webHidden/>
              </w:rPr>
              <w:tab/>
            </w:r>
            <w:r w:rsidR="00BC64C0">
              <w:rPr>
                <w:noProof/>
                <w:webHidden/>
              </w:rPr>
              <w:fldChar w:fldCharType="begin"/>
            </w:r>
            <w:r w:rsidR="00BC64C0">
              <w:rPr>
                <w:noProof/>
                <w:webHidden/>
              </w:rPr>
              <w:instrText xml:space="preserve"> PAGEREF _Toc523476591 \h </w:instrText>
            </w:r>
            <w:r w:rsidR="00BC64C0">
              <w:rPr>
                <w:noProof/>
                <w:webHidden/>
              </w:rPr>
            </w:r>
            <w:r w:rsidR="00BC64C0">
              <w:rPr>
                <w:noProof/>
                <w:webHidden/>
              </w:rPr>
              <w:fldChar w:fldCharType="separate"/>
            </w:r>
            <w:r w:rsidR="00073390">
              <w:rPr>
                <w:noProof/>
                <w:webHidden/>
              </w:rPr>
              <w:t>37</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92" w:history="1">
            <w:r w:rsidR="00BC64C0" w:rsidRPr="00CB6009">
              <w:rPr>
                <w:rStyle w:val="Hipercze"/>
                <w:rFonts w:cs="Arial"/>
                <w:noProof/>
              </w:rPr>
              <w:t>6.5. Usługi rozwojowe dla MMŚP (SUBREGION ZIELONOGÓRSKI)</w:t>
            </w:r>
            <w:r w:rsidR="00BC64C0">
              <w:rPr>
                <w:noProof/>
                <w:webHidden/>
              </w:rPr>
              <w:tab/>
            </w:r>
            <w:r w:rsidR="00BC64C0">
              <w:rPr>
                <w:noProof/>
                <w:webHidden/>
              </w:rPr>
              <w:fldChar w:fldCharType="begin"/>
            </w:r>
            <w:r w:rsidR="00BC64C0">
              <w:rPr>
                <w:noProof/>
                <w:webHidden/>
              </w:rPr>
              <w:instrText xml:space="preserve"> PAGEREF _Toc523476592 \h </w:instrText>
            </w:r>
            <w:r w:rsidR="00BC64C0">
              <w:rPr>
                <w:noProof/>
                <w:webHidden/>
              </w:rPr>
            </w:r>
            <w:r w:rsidR="00BC64C0">
              <w:rPr>
                <w:noProof/>
                <w:webHidden/>
              </w:rPr>
              <w:fldChar w:fldCharType="separate"/>
            </w:r>
            <w:r w:rsidR="00073390">
              <w:rPr>
                <w:noProof/>
                <w:webHidden/>
              </w:rPr>
              <w:t>50</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93" w:history="1">
            <w:r w:rsidR="00BC64C0" w:rsidRPr="00CB6009">
              <w:rPr>
                <w:rStyle w:val="Hipercze"/>
                <w:rFonts w:cs="Arial"/>
                <w:noProof/>
              </w:rPr>
              <w:t>6.6 Aktywizacja zawodowa osób zwolnionych lub przewidzianych do zwolnienia.</w:t>
            </w:r>
            <w:r w:rsidR="00BC64C0">
              <w:rPr>
                <w:noProof/>
                <w:webHidden/>
              </w:rPr>
              <w:tab/>
            </w:r>
            <w:r w:rsidR="00BC64C0">
              <w:rPr>
                <w:noProof/>
                <w:webHidden/>
              </w:rPr>
              <w:fldChar w:fldCharType="begin"/>
            </w:r>
            <w:r w:rsidR="00BC64C0">
              <w:rPr>
                <w:noProof/>
                <w:webHidden/>
              </w:rPr>
              <w:instrText xml:space="preserve"> PAGEREF _Toc523476593 \h </w:instrText>
            </w:r>
            <w:r w:rsidR="00BC64C0">
              <w:rPr>
                <w:noProof/>
                <w:webHidden/>
              </w:rPr>
            </w:r>
            <w:r w:rsidR="00BC64C0">
              <w:rPr>
                <w:noProof/>
                <w:webHidden/>
              </w:rPr>
              <w:fldChar w:fldCharType="separate"/>
            </w:r>
            <w:r w:rsidR="00073390">
              <w:rPr>
                <w:noProof/>
                <w:webHidden/>
              </w:rPr>
              <w:t>62</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94" w:history="1">
            <w:r w:rsidR="00BC64C0" w:rsidRPr="00CB6009">
              <w:rPr>
                <w:rStyle w:val="Hipercze"/>
                <w:rFonts w:cs="Arial"/>
                <w:noProof/>
              </w:rPr>
              <w:t>6.7 Profilaktyka i rehabilitacja zdrowotna osób pracujących i powracających do pracy oraz wspieranie zdrowych i bezpiecznych miejsc pracy</w:t>
            </w:r>
            <w:r w:rsidR="00BC64C0">
              <w:rPr>
                <w:noProof/>
                <w:webHidden/>
              </w:rPr>
              <w:tab/>
            </w:r>
            <w:r w:rsidR="00BC64C0">
              <w:rPr>
                <w:noProof/>
                <w:webHidden/>
              </w:rPr>
              <w:fldChar w:fldCharType="begin"/>
            </w:r>
            <w:r w:rsidR="00BC64C0">
              <w:rPr>
                <w:noProof/>
                <w:webHidden/>
              </w:rPr>
              <w:instrText xml:space="preserve"> PAGEREF _Toc523476594 \h </w:instrText>
            </w:r>
            <w:r w:rsidR="00BC64C0">
              <w:rPr>
                <w:noProof/>
                <w:webHidden/>
              </w:rPr>
            </w:r>
            <w:r w:rsidR="00BC64C0">
              <w:rPr>
                <w:noProof/>
                <w:webHidden/>
              </w:rPr>
              <w:fldChar w:fldCharType="separate"/>
            </w:r>
            <w:r w:rsidR="00073390">
              <w:rPr>
                <w:noProof/>
                <w:webHidden/>
              </w:rPr>
              <w:t>73</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95" w:history="1">
            <w:r w:rsidR="00BC64C0" w:rsidRPr="00CB6009">
              <w:rPr>
                <w:rStyle w:val="Hipercze"/>
                <w:rFonts w:cs="Arial"/>
                <w:noProof/>
              </w:rPr>
              <w:t>7.4.1 Aktywne włączenie w ramach podmiotów integracji społecznej – projekty realizowane poza formułą ZIT</w:t>
            </w:r>
            <w:r w:rsidR="00BC64C0">
              <w:rPr>
                <w:noProof/>
                <w:webHidden/>
              </w:rPr>
              <w:tab/>
            </w:r>
            <w:r w:rsidR="00BC64C0">
              <w:rPr>
                <w:noProof/>
                <w:webHidden/>
              </w:rPr>
              <w:fldChar w:fldCharType="begin"/>
            </w:r>
            <w:r w:rsidR="00BC64C0">
              <w:rPr>
                <w:noProof/>
                <w:webHidden/>
              </w:rPr>
              <w:instrText xml:space="preserve"> PAGEREF _Toc523476595 \h </w:instrText>
            </w:r>
            <w:r w:rsidR="00BC64C0">
              <w:rPr>
                <w:noProof/>
                <w:webHidden/>
              </w:rPr>
            </w:r>
            <w:r w:rsidR="00BC64C0">
              <w:rPr>
                <w:noProof/>
                <w:webHidden/>
              </w:rPr>
              <w:fldChar w:fldCharType="separate"/>
            </w:r>
            <w:r w:rsidR="00073390">
              <w:rPr>
                <w:noProof/>
                <w:webHidden/>
              </w:rPr>
              <w:t>95</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96" w:history="1">
            <w:r w:rsidR="00BC64C0" w:rsidRPr="00CB6009">
              <w:rPr>
                <w:rStyle w:val="Hipercze"/>
                <w:rFonts w:cs="Arial"/>
                <w:noProof/>
              </w:rPr>
              <w:t>7.4.2 Aktywne włączenie w ramach podmiotów integracji społecznej realizowane przez ZIT Zielona Góra</w:t>
            </w:r>
            <w:r w:rsidR="00BC64C0" w:rsidRPr="00CB6009">
              <w:rPr>
                <w:rStyle w:val="Hipercze"/>
                <w:rFonts w:cs="Arial"/>
                <w:b/>
                <w:i/>
                <w:iCs/>
                <w:noProof/>
              </w:rPr>
              <w:t>.</w:t>
            </w:r>
            <w:r w:rsidR="00BC64C0">
              <w:rPr>
                <w:noProof/>
                <w:webHidden/>
              </w:rPr>
              <w:tab/>
            </w:r>
            <w:r w:rsidR="00BC64C0">
              <w:rPr>
                <w:noProof/>
                <w:webHidden/>
              </w:rPr>
              <w:fldChar w:fldCharType="begin"/>
            </w:r>
            <w:r w:rsidR="00BC64C0">
              <w:rPr>
                <w:noProof/>
                <w:webHidden/>
              </w:rPr>
              <w:instrText xml:space="preserve"> PAGEREF _Toc523476596 \h </w:instrText>
            </w:r>
            <w:r w:rsidR="00BC64C0">
              <w:rPr>
                <w:noProof/>
                <w:webHidden/>
              </w:rPr>
            </w:r>
            <w:r w:rsidR="00BC64C0">
              <w:rPr>
                <w:noProof/>
                <w:webHidden/>
              </w:rPr>
              <w:fldChar w:fldCharType="separate"/>
            </w:r>
            <w:r w:rsidR="00073390">
              <w:rPr>
                <w:noProof/>
                <w:webHidden/>
              </w:rPr>
              <w:t>105</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97" w:history="1">
            <w:r w:rsidR="00BC64C0" w:rsidRPr="00CB6009">
              <w:rPr>
                <w:rStyle w:val="Hipercze"/>
                <w:rFonts w:cs="Arial"/>
                <w:noProof/>
              </w:rPr>
              <w:t>7.5 Usługi społeczne.</w:t>
            </w:r>
            <w:r w:rsidR="00BC64C0">
              <w:rPr>
                <w:noProof/>
                <w:webHidden/>
              </w:rPr>
              <w:tab/>
            </w:r>
            <w:r w:rsidR="00BC64C0">
              <w:rPr>
                <w:noProof/>
                <w:webHidden/>
              </w:rPr>
              <w:fldChar w:fldCharType="begin"/>
            </w:r>
            <w:r w:rsidR="00BC64C0">
              <w:rPr>
                <w:noProof/>
                <w:webHidden/>
              </w:rPr>
              <w:instrText xml:space="preserve"> PAGEREF _Toc523476597 \h </w:instrText>
            </w:r>
            <w:r w:rsidR="00BC64C0">
              <w:rPr>
                <w:noProof/>
                <w:webHidden/>
              </w:rPr>
            </w:r>
            <w:r w:rsidR="00BC64C0">
              <w:rPr>
                <w:noProof/>
                <w:webHidden/>
              </w:rPr>
              <w:fldChar w:fldCharType="separate"/>
            </w:r>
            <w:r w:rsidR="00073390">
              <w:rPr>
                <w:noProof/>
                <w:webHidden/>
              </w:rPr>
              <w:t>114</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98" w:history="1">
            <w:r w:rsidR="00BC64C0" w:rsidRPr="00CB6009">
              <w:rPr>
                <w:rStyle w:val="Hipercze"/>
                <w:rFonts w:cs="Arial"/>
                <w:noProof/>
              </w:rPr>
              <w:t>7.6.1 Wsparcie rozwoju ES poprzez działania ośrodków wsparcia ekonomii społecznej</w:t>
            </w:r>
            <w:r w:rsidR="00BC64C0">
              <w:rPr>
                <w:noProof/>
                <w:webHidden/>
              </w:rPr>
              <w:tab/>
            </w:r>
            <w:r w:rsidR="00BC64C0">
              <w:rPr>
                <w:noProof/>
                <w:webHidden/>
              </w:rPr>
              <w:fldChar w:fldCharType="begin"/>
            </w:r>
            <w:r w:rsidR="00BC64C0">
              <w:rPr>
                <w:noProof/>
                <w:webHidden/>
              </w:rPr>
              <w:instrText xml:space="preserve"> PAGEREF _Toc523476598 \h </w:instrText>
            </w:r>
            <w:r w:rsidR="00BC64C0">
              <w:rPr>
                <w:noProof/>
                <w:webHidden/>
              </w:rPr>
            </w:r>
            <w:r w:rsidR="00BC64C0">
              <w:rPr>
                <w:noProof/>
                <w:webHidden/>
              </w:rPr>
              <w:fldChar w:fldCharType="separate"/>
            </w:r>
            <w:r w:rsidR="00073390">
              <w:rPr>
                <w:noProof/>
                <w:webHidden/>
              </w:rPr>
              <w:t>128</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599" w:history="1">
            <w:r w:rsidR="00BC64C0" w:rsidRPr="00CB6009">
              <w:rPr>
                <w:rStyle w:val="Hipercze"/>
                <w:rFonts w:cs="Arial"/>
                <w:bCs/>
                <w:noProof/>
              </w:rPr>
              <w:t>8.1.1 Poprawa dostępności i jakości edukacji przedszkolnej - projekty realizowane poza formułą ZIT.</w:t>
            </w:r>
            <w:r w:rsidR="00BC64C0">
              <w:rPr>
                <w:noProof/>
                <w:webHidden/>
              </w:rPr>
              <w:tab/>
            </w:r>
            <w:r w:rsidR="00BC64C0">
              <w:rPr>
                <w:noProof/>
                <w:webHidden/>
              </w:rPr>
              <w:fldChar w:fldCharType="begin"/>
            </w:r>
            <w:r w:rsidR="00BC64C0">
              <w:rPr>
                <w:noProof/>
                <w:webHidden/>
              </w:rPr>
              <w:instrText xml:space="preserve"> PAGEREF _Toc523476599 \h </w:instrText>
            </w:r>
            <w:r w:rsidR="00BC64C0">
              <w:rPr>
                <w:noProof/>
                <w:webHidden/>
              </w:rPr>
            </w:r>
            <w:r w:rsidR="00BC64C0">
              <w:rPr>
                <w:noProof/>
                <w:webHidden/>
              </w:rPr>
              <w:fldChar w:fldCharType="separate"/>
            </w:r>
            <w:r w:rsidR="00073390">
              <w:rPr>
                <w:noProof/>
                <w:webHidden/>
              </w:rPr>
              <w:t>141</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00" w:history="1">
            <w:r w:rsidR="00BC64C0" w:rsidRPr="00CB6009">
              <w:rPr>
                <w:rStyle w:val="Hipercze"/>
                <w:noProof/>
              </w:rPr>
              <w:t>8.1.2 Wyrównywanie dysproporcji w jakości kształcenia na poziomie elementarnym realizowane przez ZIT Gorzów Wlkp.</w:t>
            </w:r>
            <w:r w:rsidR="00BC64C0">
              <w:rPr>
                <w:noProof/>
                <w:webHidden/>
              </w:rPr>
              <w:tab/>
            </w:r>
            <w:r w:rsidR="00BC64C0">
              <w:rPr>
                <w:noProof/>
                <w:webHidden/>
              </w:rPr>
              <w:fldChar w:fldCharType="begin"/>
            </w:r>
            <w:r w:rsidR="00BC64C0">
              <w:rPr>
                <w:noProof/>
                <w:webHidden/>
              </w:rPr>
              <w:instrText xml:space="preserve"> PAGEREF _Toc523476600 \h </w:instrText>
            </w:r>
            <w:r w:rsidR="00BC64C0">
              <w:rPr>
                <w:noProof/>
                <w:webHidden/>
              </w:rPr>
            </w:r>
            <w:r w:rsidR="00BC64C0">
              <w:rPr>
                <w:noProof/>
                <w:webHidden/>
              </w:rPr>
              <w:fldChar w:fldCharType="separate"/>
            </w:r>
            <w:r w:rsidR="00073390">
              <w:rPr>
                <w:noProof/>
                <w:webHidden/>
              </w:rPr>
              <w:t>151</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01" w:history="1">
            <w:r w:rsidR="00BC64C0" w:rsidRPr="00CB6009">
              <w:rPr>
                <w:rStyle w:val="Hipercze"/>
                <w:noProof/>
              </w:rPr>
              <w:t>8.1.3 Wyrównywanie dysproporcji w jakości kształcenia na poziomie elementarnym realizowane przez ZIT Zielona Góra</w:t>
            </w:r>
            <w:r w:rsidR="00BC64C0">
              <w:rPr>
                <w:noProof/>
                <w:webHidden/>
              </w:rPr>
              <w:tab/>
            </w:r>
            <w:r w:rsidR="00BC64C0">
              <w:rPr>
                <w:noProof/>
                <w:webHidden/>
              </w:rPr>
              <w:fldChar w:fldCharType="begin"/>
            </w:r>
            <w:r w:rsidR="00BC64C0">
              <w:rPr>
                <w:noProof/>
                <w:webHidden/>
              </w:rPr>
              <w:instrText xml:space="preserve"> PAGEREF _Toc523476601 \h </w:instrText>
            </w:r>
            <w:r w:rsidR="00BC64C0">
              <w:rPr>
                <w:noProof/>
                <w:webHidden/>
              </w:rPr>
            </w:r>
            <w:r w:rsidR="00BC64C0">
              <w:rPr>
                <w:noProof/>
                <w:webHidden/>
              </w:rPr>
              <w:fldChar w:fldCharType="separate"/>
            </w:r>
            <w:r w:rsidR="00073390">
              <w:rPr>
                <w:noProof/>
                <w:webHidden/>
              </w:rPr>
              <w:t>158</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02" w:history="1">
            <w:r w:rsidR="00BC64C0" w:rsidRPr="00CB6009">
              <w:rPr>
                <w:rStyle w:val="Hipercze"/>
                <w:rFonts w:cs="Arial"/>
                <w:noProof/>
              </w:rPr>
              <w:t>8.2.1 Wyrównywanie dysproporcji w jakości kształcenia na poziomie ogólnym oraz dostosowanie oferty edukacyjnej do potrzeb uczniów o specjalnych potrzebach edukacyjnych i zdrowotnych - projekty realizowane poza formułą ZIT</w:t>
            </w:r>
            <w:r w:rsidR="00BC64C0">
              <w:rPr>
                <w:noProof/>
                <w:webHidden/>
              </w:rPr>
              <w:tab/>
            </w:r>
            <w:r w:rsidR="00BC64C0">
              <w:rPr>
                <w:noProof/>
                <w:webHidden/>
              </w:rPr>
              <w:fldChar w:fldCharType="begin"/>
            </w:r>
            <w:r w:rsidR="00BC64C0">
              <w:rPr>
                <w:noProof/>
                <w:webHidden/>
              </w:rPr>
              <w:instrText xml:space="preserve"> PAGEREF _Toc523476602 \h </w:instrText>
            </w:r>
            <w:r w:rsidR="00BC64C0">
              <w:rPr>
                <w:noProof/>
                <w:webHidden/>
              </w:rPr>
            </w:r>
            <w:r w:rsidR="00BC64C0">
              <w:rPr>
                <w:noProof/>
                <w:webHidden/>
              </w:rPr>
              <w:fldChar w:fldCharType="separate"/>
            </w:r>
            <w:r w:rsidR="00073390">
              <w:rPr>
                <w:noProof/>
                <w:webHidden/>
              </w:rPr>
              <w:t>166</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03" w:history="1">
            <w:r w:rsidR="00BC64C0" w:rsidRPr="00CB6009">
              <w:rPr>
                <w:rStyle w:val="Hipercze"/>
                <w:rFonts w:cs="Arial"/>
                <w:noProof/>
              </w:rPr>
              <w:t>8.2.2 Wyrównywanie dysproporcji w jakości kształcenia na poziomie ogólnym oraz dostosowanie oferty edukacyjnej do potrzeb uczniów o specjalnych potrzebach edukacyjnych i zdrowotnych - ZIT Gorzów Wielkopolski</w:t>
            </w:r>
            <w:r w:rsidR="00BC64C0">
              <w:rPr>
                <w:noProof/>
                <w:webHidden/>
              </w:rPr>
              <w:tab/>
            </w:r>
            <w:r w:rsidR="00BC64C0">
              <w:rPr>
                <w:noProof/>
                <w:webHidden/>
              </w:rPr>
              <w:fldChar w:fldCharType="begin"/>
            </w:r>
            <w:r w:rsidR="00BC64C0">
              <w:rPr>
                <w:noProof/>
                <w:webHidden/>
              </w:rPr>
              <w:instrText xml:space="preserve"> PAGEREF _Toc523476603 \h </w:instrText>
            </w:r>
            <w:r w:rsidR="00BC64C0">
              <w:rPr>
                <w:noProof/>
                <w:webHidden/>
              </w:rPr>
            </w:r>
            <w:r w:rsidR="00BC64C0">
              <w:rPr>
                <w:noProof/>
                <w:webHidden/>
              </w:rPr>
              <w:fldChar w:fldCharType="separate"/>
            </w:r>
            <w:r w:rsidR="00073390">
              <w:rPr>
                <w:noProof/>
                <w:webHidden/>
              </w:rPr>
              <w:t>177</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04" w:history="1">
            <w:r w:rsidR="00BC64C0" w:rsidRPr="00CB6009">
              <w:rPr>
                <w:rStyle w:val="Hipercze"/>
                <w:rFonts w:cs="Arial"/>
                <w:noProof/>
              </w:rPr>
              <w:t>8.2.3 Wyrównywanie dysproporcji w jakości kształcenia na poziomie ogólnym oraz dostosowanie oferty edukacyjnej do potrzeb uczniów o specjalnych potrzebach edukacyjnych i zdrowotnych - ZIT Zielona Góra</w:t>
            </w:r>
            <w:r w:rsidR="00BC64C0">
              <w:rPr>
                <w:noProof/>
                <w:webHidden/>
              </w:rPr>
              <w:tab/>
            </w:r>
            <w:r w:rsidR="00BC64C0">
              <w:rPr>
                <w:noProof/>
                <w:webHidden/>
              </w:rPr>
              <w:fldChar w:fldCharType="begin"/>
            </w:r>
            <w:r w:rsidR="00BC64C0">
              <w:rPr>
                <w:noProof/>
                <w:webHidden/>
              </w:rPr>
              <w:instrText xml:space="preserve"> PAGEREF _Toc523476604 \h </w:instrText>
            </w:r>
            <w:r w:rsidR="00BC64C0">
              <w:rPr>
                <w:noProof/>
                <w:webHidden/>
              </w:rPr>
            </w:r>
            <w:r w:rsidR="00BC64C0">
              <w:rPr>
                <w:noProof/>
                <w:webHidden/>
              </w:rPr>
              <w:fldChar w:fldCharType="separate"/>
            </w:r>
            <w:r w:rsidR="00073390">
              <w:rPr>
                <w:noProof/>
                <w:webHidden/>
              </w:rPr>
              <w:t>184</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05" w:history="1">
            <w:r w:rsidR="00BC64C0" w:rsidRPr="00CB6009">
              <w:rPr>
                <w:rStyle w:val="Hipercze"/>
                <w:rFonts w:cs="Arial"/>
                <w:noProof/>
              </w:rPr>
              <w:t>8.3. Upowszechnienie kształcenia ustawicznego związanego z nabywaniem i doskonaleniem kwalifikacji zawodowych.</w:t>
            </w:r>
            <w:r w:rsidR="00BC64C0">
              <w:rPr>
                <w:noProof/>
                <w:webHidden/>
              </w:rPr>
              <w:tab/>
            </w:r>
            <w:r w:rsidR="00BC64C0">
              <w:rPr>
                <w:noProof/>
                <w:webHidden/>
              </w:rPr>
              <w:fldChar w:fldCharType="begin"/>
            </w:r>
            <w:r w:rsidR="00BC64C0">
              <w:rPr>
                <w:noProof/>
                <w:webHidden/>
              </w:rPr>
              <w:instrText xml:space="preserve"> PAGEREF _Toc523476605 \h </w:instrText>
            </w:r>
            <w:r w:rsidR="00BC64C0">
              <w:rPr>
                <w:noProof/>
                <w:webHidden/>
              </w:rPr>
            </w:r>
            <w:r w:rsidR="00BC64C0">
              <w:rPr>
                <w:noProof/>
                <w:webHidden/>
              </w:rPr>
              <w:fldChar w:fldCharType="separate"/>
            </w:r>
            <w:r w:rsidR="00073390">
              <w:rPr>
                <w:noProof/>
                <w:webHidden/>
              </w:rPr>
              <w:t>190</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06" w:history="1">
            <w:r w:rsidR="00BC64C0" w:rsidRPr="00CB6009">
              <w:rPr>
                <w:rStyle w:val="Hipercze"/>
                <w:noProof/>
              </w:rPr>
              <w:t>8.4.2 Doskonalenie jakości kształcenia zawodowego - projekty realizowane przez ZIT Gorzów Wielkopolski</w:t>
            </w:r>
            <w:r w:rsidR="00BC64C0">
              <w:rPr>
                <w:noProof/>
                <w:webHidden/>
              </w:rPr>
              <w:tab/>
            </w:r>
            <w:r w:rsidR="00BC64C0">
              <w:rPr>
                <w:noProof/>
                <w:webHidden/>
              </w:rPr>
              <w:fldChar w:fldCharType="begin"/>
            </w:r>
            <w:r w:rsidR="00BC64C0">
              <w:rPr>
                <w:noProof/>
                <w:webHidden/>
              </w:rPr>
              <w:instrText xml:space="preserve"> PAGEREF _Toc523476606 \h </w:instrText>
            </w:r>
            <w:r w:rsidR="00BC64C0">
              <w:rPr>
                <w:noProof/>
                <w:webHidden/>
              </w:rPr>
            </w:r>
            <w:r w:rsidR="00BC64C0">
              <w:rPr>
                <w:noProof/>
                <w:webHidden/>
              </w:rPr>
              <w:fldChar w:fldCharType="separate"/>
            </w:r>
            <w:r w:rsidR="00073390">
              <w:rPr>
                <w:noProof/>
                <w:webHidden/>
              </w:rPr>
              <w:t>196</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07" w:history="1">
            <w:r w:rsidR="00BC64C0" w:rsidRPr="00CB6009">
              <w:rPr>
                <w:rStyle w:val="Hipercze"/>
                <w:rFonts w:cs="Arial"/>
                <w:noProof/>
              </w:rPr>
              <w:t>8.5. Doskonalenie umiejętności zawodowych osób dorosłych.</w:t>
            </w:r>
            <w:r w:rsidR="00BC64C0">
              <w:rPr>
                <w:noProof/>
                <w:webHidden/>
              </w:rPr>
              <w:tab/>
            </w:r>
            <w:r w:rsidR="00BC64C0">
              <w:rPr>
                <w:noProof/>
                <w:webHidden/>
              </w:rPr>
              <w:fldChar w:fldCharType="begin"/>
            </w:r>
            <w:r w:rsidR="00BC64C0">
              <w:rPr>
                <w:noProof/>
                <w:webHidden/>
              </w:rPr>
              <w:instrText xml:space="preserve"> PAGEREF _Toc523476607 \h </w:instrText>
            </w:r>
            <w:r w:rsidR="00BC64C0">
              <w:rPr>
                <w:noProof/>
                <w:webHidden/>
              </w:rPr>
            </w:r>
            <w:r w:rsidR="00BC64C0">
              <w:rPr>
                <w:noProof/>
                <w:webHidden/>
              </w:rPr>
              <w:fldChar w:fldCharType="separate"/>
            </w:r>
            <w:r w:rsidR="00073390">
              <w:rPr>
                <w:noProof/>
                <w:webHidden/>
              </w:rPr>
              <w:t>202</w:t>
            </w:r>
            <w:r w:rsidR="00BC64C0">
              <w:rPr>
                <w:noProof/>
                <w:webHidden/>
              </w:rPr>
              <w:fldChar w:fldCharType="end"/>
            </w:r>
          </w:hyperlink>
        </w:p>
        <w:p w:rsidR="00BC64C0" w:rsidRDefault="008C453D">
          <w:pPr>
            <w:pStyle w:val="Spistreci1"/>
            <w:tabs>
              <w:tab w:val="right" w:leader="dot" w:pos="9062"/>
            </w:tabs>
            <w:rPr>
              <w:rFonts w:asciiTheme="minorHAnsi" w:eastAsiaTheme="minorEastAsia" w:hAnsiTheme="minorHAnsi" w:cstheme="minorBidi"/>
              <w:noProof/>
              <w:szCs w:val="22"/>
            </w:rPr>
          </w:pPr>
          <w:hyperlink w:anchor="_Toc523476608" w:history="1">
            <w:r w:rsidR="00BC64C0" w:rsidRPr="00CB6009">
              <w:rPr>
                <w:rStyle w:val="Hipercze"/>
                <w:noProof/>
              </w:rPr>
              <w:t>2. Kryteria wyboru projektów w trybie pozakonkursowym.</w:t>
            </w:r>
            <w:r w:rsidR="00BC64C0">
              <w:rPr>
                <w:noProof/>
                <w:webHidden/>
              </w:rPr>
              <w:tab/>
            </w:r>
            <w:r w:rsidR="00BC64C0">
              <w:rPr>
                <w:noProof/>
                <w:webHidden/>
              </w:rPr>
              <w:fldChar w:fldCharType="begin"/>
            </w:r>
            <w:r w:rsidR="00BC64C0">
              <w:rPr>
                <w:noProof/>
                <w:webHidden/>
              </w:rPr>
              <w:instrText xml:space="preserve"> PAGEREF _Toc523476608 \h </w:instrText>
            </w:r>
            <w:r w:rsidR="00BC64C0">
              <w:rPr>
                <w:noProof/>
                <w:webHidden/>
              </w:rPr>
            </w:r>
            <w:r w:rsidR="00BC64C0">
              <w:rPr>
                <w:noProof/>
                <w:webHidden/>
              </w:rPr>
              <w:fldChar w:fldCharType="separate"/>
            </w:r>
            <w:r w:rsidR="00073390">
              <w:rPr>
                <w:noProof/>
                <w:webHidden/>
              </w:rPr>
              <w:t>209</w:t>
            </w:r>
            <w:r w:rsidR="00BC64C0">
              <w:rPr>
                <w:noProof/>
                <w:webHidden/>
              </w:rPr>
              <w:fldChar w:fldCharType="end"/>
            </w:r>
          </w:hyperlink>
        </w:p>
        <w:p w:rsidR="00BC64C0" w:rsidRDefault="008C453D">
          <w:pPr>
            <w:pStyle w:val="Spistreci2"/>
            <w:tabs>
              <w:tab w:val="right" w:leader="dot" w:pos="9062"/>
            </w:tabs>
            <w:rPr>
              <w:rFonts w:asciiTheme="minorHAnsi" w:eastAsiaTheme="minorEastAsia" w:hAnsiTheme="minorHAnsi" w:cstheme="minorBidi"/>
              <w:noProof/>
              <w:szCs w:val="22"/>
            </w:rPr>
          </w:pPr>
          <w:hyperlink w:anchor="_Toc523476609" w:history="1">
            <w:r w:rsidR="00BC64C0" w:rsidRPr="00CB6009">
              <w:rPr>
                <w:rStyle w:val="Hipercze"/>
                <w:noProof/>
              </w:rPr>
              <w:t>Kryteria formalne.</w:t>
            </w:r>
            <w:r w:rsidR="00BC64C0">
              <w:rPr>
                <w:noProof/>
                <w:webHidden/>
              </w:rPr>
              <w:tab/>
            </w:r>
            <w:r w:rsidR="00BC64C0">
              <w:rPr>
                <w:noProof/>
                <w:webHidden/>
              </w:rPr>
              <w:fldChar w:fldCharType="begin"/>
            </w:r>
            <w:r w:rsidR="00BC64C0">
              <w:rPr>
                <w:noProof/>
                <w:webHidden/>
              </w:rPr>
              <w:instrText xml:space="preserve"> PAGEREF _Toc523476609 \h </w:instrText>
            </w:r>
            <w:r w:rsidR="00BC64C0">
              <w:rPr>
                <w:noProof/>
                <w:webHidden/>
              </w:rPr>
            </w:r>
            <w:r w:rsidR="00BC64C0">
              <w:rPr>
                <w:noProof/>
                <w:webHidden/>
              </w:rPr>
              <w:fldChar w:fldCharType="separate"/>
            </w:r>
            <w:r w:rsidR="00073390">
              <w:rPr>
                <w:noProof/>
                <w:webHidden/>
              </w:rPr>
              <w:t>209</w:t>
            </w:r>
            <w:r w:rsidR="00BC64C0">
              <w:rPr>
                <w:noProof/>
                <w:webHidden/>
              </w:rPr>
              <w:fldChar w:fldCharType="end"/>
            </w:r>
          </w:hyperlink>
        </w:p>
        <w:p w:rsidR="00BC64C0" w:rsidRDefault="008C453D">
          <w:pPr>
            <w:pStyle w:val="Spistreci2"/>
            <w:tabs>
              <w:tab w:val="right" w:leader="dot" w:pos="9062"/>
            </w:tabs>
            <w:rPr>
              <w:rFonts w:asciiTheme="minorHAnsi" w:eastAsiaTheme="minorEastAsia" w:hAnsiTheme="minorHAnsi" w:cstheme="minorBidi"/>
              <w:noProof/>
              <w:szCs w:val="22"/>
            </w:rPr>
          </w:pPr>
          <w:hyperlink w:anchor="_Toc523476610" w:history="1">
            <w:r w:rsidR="00BC64C0" w:rsidRPr="00CB6009">
              <w:rPr>
                <w:rStyle w:val="Hipercze"/>
                <w:noProof/>
              </w:rPr>
              <w:t>2.2. Kryteria merytoryczne.</w:t>
            </w:r>
            <w:r w:rsidR="00BC64C0">
              <w:rPr>
                <w:noProof/>
                <w:webHidden/>
              </w:rPr>
              <w:tab/>
            </w:r>
            <w:r w:rsidR="00BC64C0">
              <w:rPr>
                <w:noProof/>
                <w:webHidden/>
              </w:rPr>
              <w:fldChar w:fldCharType="begin"/>
            </w:r>
            <w:r w:rsidR="00BC64C0">
              <w:rPr>
                <w:noProof/>
                <w:webHidden/>
              </w:rPr>
              <w:instrText xml:space="preserve"> PAGEREF _Toc523476610 \h </w:instrText>
            </w:r>
            <w:r w:rsidR="00BC64C0">
              <w:rPr>
                <w:noProof/>
                <w:webHidden/>
              </w:rPr>
            </w:r>
            <w:r w:rsidR="00BC64C0">
              <w:rPr>
                <w:noProof/>
                <w:webHidden/>
              </w:rPr>
              <w:fldChar w:fldCharType="separate"/>
            </w:r>
            <w:r w:rsidR="00073390">
              <w:rPr>
                <w:noProof/>
                <w:webHidden/>
              </w:rPr>
              <w:t>212</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11" w:history="1">
            <w:r w:rsidR="00BC64C0" w:rsidRPr="00CB6009">
              <w:rPr>
                <w:rStyle w:val="Hipercze"/>
                <w:noProof/>
              </w:rPr>
              <w:t>a. Ogólne kryteria horyzontalne (obligatoryjne) – Ocena będzie miała charakter zerojedynkowy</w:t>
            </w:r>
            <w:r w:rsidR="00BC64C0">
              <w:rPr>
                <w:noProof/>
                <w:webHidden/>
              </w:rPr>
              <w:tab/>
            </w:r>
            <w:r w:rsidR="00BC64C0">
              <w:rPr>
                <w:noProof/>
                <w:webHidden/>
              </w:rPr>
              <w:fldChar w:fldCharType="begin"/>
            </w:r>
            <w:r w:rsidR="00BC64C0">
              <w:rPr>
                <w:noProof/>
                <w:webHidden/>
              </w:rPr>
              <w:instrText xml:space="preserve"> PAGEREF _Toc523476611 \h </w:instrText>
            </w:r>
            <w:r w:rsidR="00BC64C0">
              <w:rPr>
                <w:noProof/>
                <w:webHidden/>
              </w:rPr>
            </w:r>
            <w:r w:rsidR="00BC64C0">
              <w:rPr>
                <w:noProof/>
                <w:webHidden/>
              </w:rPr>
              <w:fldChar w:fldCharType="separate"/>
            </w:r>
            <w:r w:rsidR="00073390">
              <w:rPr>
                <w:noProof/>
                <w:webHidden/>
              </w:rPr>
              <w:t>212</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12" w:history="1">
            <w:r w:rsidR="00BC64C0" w:rsidRPr="00CB6009">
              <w:rPr>
                <w:rStyle w:val="Hipercze"/>
                <w:noProof/>
              </w:rPr>
              <w:t>b. Kryteria merytoryczne</w:t>
            </w:r>
            <w:r w:rsidR="00BC64C0">
              <w:rPr>
                <w:noProof/>
                <w:webHidden/>
              </w:rPr>
              <w:tab/>
            </w:r>
            <w:r w:rsidR="00BC64C0">
              <w:rPr>
                <w:noProof/>
                <w:webHidden/>
              </w:rPr>
              <w:fldChar w:fldCharType="begin"/>
            </w:r>
            <w:r w:rsidR="00BC64C0">
              <w:rPr>
                <w:noProof/>
                <w:webHidden/>
              </w:rPr>
              <w:instrText xml:space="preserve"> PAGEREF _Toc523476612 \h </w:instrText>
            </w:r>
            <w:r w:rsidR="00BC64C0">
              <w:rPr>
                <w:noProof/>
                <w:webHidden/>
              </w:rPr>
            </w:r>
            <w:r w:rsidR="00BC64C0">
              <w:rPr>
                <w:noProof/>
                <w:webHidden/>
              </w:rPr>
              <w:fldChar w:fldCharType="separate"/>
            </w:r>
            <w:r w:rsidR="00073390">
              <w:rPr>
                <w:noProof/>
                <w:webHidden/>
              </w:rPr>
              <w:t>220</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13" w:history="1">
            <w:r w:rsidR="00BC64C0" w:rsidRPr="00CB6009">
              <w:rPr>
                <w:rStyle w:val="Hipercze"/>
                <w:noProof/>
              </w:rPr>
              <w:t>Kryteria dostępu weryfikowane na etapie oceny formalno-merytorycznej (Działania 7.1 i 7.2) oraz oceny merytorycznej (Działanie 7.6.2)</w:t>
            </w:r>
            <w:r w:rsidR="00BC64C0">
              <w:rPr>
                <w:noProof/>
                <w:webHidden/>
              </w:rPr>
              <w:tab/>
            </w:r>
            <w:r w:rsidR="00BC64C0">
              <w:rPr>
                <w:noProof/>
                <w:webHidden/>
              </w:rPr>
              <w:fldChar w:fldCharType="begin"/>
            </w:r>
            <w:r w:rsidR="00BC64C0">
              <w:rPr>
                <w:noProof/>
                <w:webHidden/>
              </w:rPr>
              <w:instrText xml:space="preserve"> PAGEREF _Toc523476613 \h </w:instrText>
            </w:r>
            <w:r w:rsidR="00BC64C0">
              <w:rPr>
                <w:noProof/>
                <w:webHidden/>
              </w:rPr>
            </w:r>
            <w:r w:rsidR="00BC64C0">
              <w:rPr>
                <w:noProof/>
                <w:webHidden/>
              </w:rPr>
              <w:fldChar w:fldCharType="separate"/>
            </w:r>
            <w:r w:rsidR="00073390">
              <w:rPr>
                <w:noProof/>
                <w:webHidden/>
              </w:rPr>
              <w:t>223</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14" w:history="1">
            <w:r w:rsidR="00BC64C0" w:rsidRPr="00CB6009">
              <w:rPr>
                <w:rStyle w:val="Hipercze"/>
                <w:bCs/>
                <w:noProof/>
              </w:rPr>
              <w:t>7.1 Programy aktywnej integracji realizowane przez ośrodki pomocy społecznej.</w:t>
            </w:r>
            <w:r w:rsidR="00BC64C0">
              <w:rPr>
                <w:noProof/>
                <w:webHidden/>
              </w:rPr>
              <w:tab/>
            </w:r>
            <w:r w:rsidR="00BC64C0">
              <w:rPr>
                <w:noProof/>
                <w:webHidden/>
              </w:rPr>
              <w:fldChar w:fldCharType="begin"/>
            </w:r>
            <w:r w:rsidR="00BC64C0">
              <w:rPr>
                <w:noProof/>
                <w:webHidden/>
              </w:rPr>
              <w:instrText xml:space="preserve"> PAGEREF _Toc523476614 \h </w:instrText>
            </w:r>
            <w:r w:rsidR="00BC64C0">
              <w:rPr>
                <w:noProof/>
                <w:webHidden/>
              </w:rPr>
            </w:r>
            <w:r w:rsidR="00BC64C0">
              <w:rPr>
                <w:noProof/>
                <w:webHidden/>
              </w:rPr>
              <w:fldChar w:fldCharType="separate"/>
            </w:r>
            <w:r w:rsidR="00073390">
              <w:rPr>
                <w:noProof/>
                <w:webHidden/>
              </w:rPr>
              <w:t>223</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15" w:history="1">
            <w:r w:rsidR="00BC64C0" w:rsidRPr="00CB6009">
              <w:rPr>
                <w:rStyle w:val="Hipercze"/>
                <w:noProof/>
              </w:rPr>
              <w:t>7.2 Programy aktywnej integracji realizowane przez powiatowe centra pomocy rodzinie</w:t>
            </w:r>
            <w:r w:rsidR="00BC64C0">
              <w:rPr>
                <w:noProof/>
                <w:webHidden/>
              </w:rPr>
              <w:tab/>
            </w:r>
            <w:r w:rsidR="00BC64C0">
              <w:rPr>
                <w:noProof/>
                <w:webHidden/>
              </w:rPr>
              <w:fldChar w:fldCharType="begin"/>
            </w:r>
            <w:r w:rsidR="00BC64C0">
              <w:rPr>
                <w:noProof/>
                <w:webHidden/>
              </w:rPr>
              <w:instrText xml:space="preserve"> PAGEREF _Toc523476615 \h </w:instrText>
            </w:r>
            <w:r w:rsidR="00BC64C0">
              <w:rPr>
                <w:noProof/>
                <w:webHidden/>
              </w:rPr>
            </w:r>
            <w:r w:rsidR="00BC64C0">
              <w:rPr>
                <w:noProof/>
                <w:webHidden/>
              </w:rPr>
              <w:fldChar w:fldCharType="separate"/>
            </w:r>
            <w:r w:rsidR="00073390">
              <w:rPr>
                <w:noProof/>
                <w:webHidden/>
              </w:rPr>
              <w:t>228</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16" w:history="1">
            <w:r w:rsidR="00BC64C0" w:rsidRPr="00CB6009">
              <w:rPr>
                <w:rStyle w:val="Hipercze"/>
                <w:noProof/>
              </w:rPr>
              <w:t>7.6.2 Koordynacja ekonomii społecznej - ROPS</w:t>
            </w:r>
            <w:r w:rsidR="00BC64C0">
              <w:rPr>
                <w:noProof/>
                <w:webHidden/>
              </w:rPr>
              <w:tab/>
            </w:r>
            <w:r w:rsidR="00BC64C0">
              <w:rPr>
                <w:noProof/>
                <w:webHidden/>
              </w:rPr>
              <w:fldChar w:fldCharType="begin"/>
            </w:r>
            <w:r w:rsidR="00BC64C0">
              <w:rPr>
                <w:noProof/>
                <w:webHidden/>
              </w:rPr>
              <w:instrText xml:space="preserve"> PAGEREF _Toc523476616 \h </w:instrText>
            </w:r>
            <w:r w:rsidR="00BC64C0">
              <w:rPr>
                <w:noProof/>
                <w:webHidden/>
              </w:rPr>
            </w:r>
            <w:r w:rsidR="00BC64C0">
              <w:rPr>
                <w:noProof/>
                <w:webHidden/>
              </w:rPr>
              <w:fldChar w:fldCharType="separate"/>
            </w:r>
            <w:r w:rsidR="00073390">
              <w:rPr>
                <w:noProof/>
                <w:webHidden/>
              </w:rPr>
              <w:t>233</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17" w:history="1">
            <w:r w:rsidR="00BC64C0" w:rsidRPr="00CB6009">
              <w:rPr>
                <w:rStyle w:val="Hipercze"/>
                <w:noProof/>
              </w:rPr>
              <w:t>8.4.1 Doskonalenie jakości kształcenia zawodowego - projekty realizowane poza formułą ZIT</w:t>
            </w:r>
            <w:r w:rsidR="00BC64C0">
              <w:rPr>
                <w:noProof/>
                <w:webHidden/>
              </w:rPr>
              <w:tab/>
            </w:r>
            <w:r w:rsidR="00BC64C0">
              <w:rPr>
                <w:noProof/>
                <w:webHidden/>
              </w:rPr>
              <w:fldChar w:fldCharType="begin"/>
            </w:r>
            <w:r w:rsidR="00BC64C0">
              <w:rPr>
                <w:noProof/>
                <w:webHidden/>
              </w:rPr>
              <w:instrText xml:space="preserve"> PAGEREF _Toc523476617 \h </w:instrText>
            </w:r>
            <w:r w:rsidR="00BC64C0">
              <w:rPr>
                <w:noProof/>
                <w:webHidden/>
              </w:rPr>
            </w:r>
            <w:r w:rsidR="00BC64C0">
              <w:rPr>
                <w:noProof/>
                <w:webHidden/>
              </w:rPr>
              <w:fldChar w:fldCharType="separate"/>
            </w:r>
            <w:r w:rsidR="00073390">
              <w:rPr>
                <w:noProof/>
                <w:webHidden/>
              </w:rPr>
              <w:t>234</w:t>
            </w:r>
            <w:r w:rsidR="00BC64C0">
              <w:rPr>
                <w:noProof/>
                <w:webHidden/>
              </w:rPr>
              <w:fldChar w:fldCharType="end"/>
            </w:r>
          </w:hyperlink>
        </w:p>
        <w:p w:rsidR="00BC64C0" w:rsidRDefault="008C453D">
          <w:pPr>
            <w:pStyle w:val="Spistreci1"/>
            <w:tabs>
              <w:tab w:val="right" w:leader="dot" w:pos="9062"/>
            </w:tabs>
            <w:rPr>
              <w:rFonts w:asciiTheme="minorHAnsi" w:eastAsiaTheme="minorEastAsia" w:hAnsiTheme="minorHAnsi" w:cstheme="minorBidi"/>
              <w:noProof/>
              <w:szCs w:val="22"/>
            </w:rPr>
          </w:pPr>
          <w:hyperlink w:anchor="_Toc523476618" w:history="1">
            <w:r w:rsidR="00BC64C0" w:rsidRPr="00CB6009">
              <w:rPr>
                <w:rStyle w:val="Hipercze"/>
                <w:noProof/>
              </w:rPr>
              <w:t>3. Kryteria dostępu dla projektów pozakonkursowych realizowanych w ramach naboru przeprowadzanego przez Wojewódzki Urząd Pracy w Zielonej Górze.</w:t>
            </w:r>
            <w:r w:rsidR="00BC64C0">
              <w:rPr>
                <w:noProof/>
                <w:webHidden/>
              </w:rPr>
              <w:tab/>
            </w:r>
            <w:r w:rsidR="00BC64C0">
              <w:rPr>
                <w:noProof/>
                <w:webHidden/>
              </w:rPr>
              <w:fldChar w:fldCharType="begin"/>
            </w:r>
            <w:r w:rsidR="00BC64C0">
              <w:rPr>
                <w:noProof/>
                <w:webHidden/>
              </w:rPr>
              <w:instrText xml:space="preserve"> PAGEREF _Toc523476618 \h </w:instrText>
            </w:r>
            <w:r w:rsidR="00BC64C0">
              <w:rPr>
                <w:noProof/>
                <w:webHidden/>
              </w:rPr>
            </w:r>
            <w:r w:rsidR="00BC64C0">
              <w:rPr>
                <w:noProof/>
                <w:webHidden/>
              </w:rPr>
              <w:fldChar w:fldCharType="separate"/>
            </w:r>
            <w:r w:rsidR="00073390">
              <w:rPr>
                <w:noProof/>
                <w:webHidden/>
              </w:rPr>
              <w:t>238</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19" w:history="1">
            <w:r w:rsidR="00BC64C0" w:rsidRPr="00CB6009">
              <w:rPr>
                <w:rStyle w:val="Hipercze"/>
                <w:noProof/>
              </w:rPr>
              <w:t>6.1 Aktywizacja zawodowa osób bezrobotnych oraz poszukujących pracy i jednocześnie nie posiadających zatrudnienia realizowana przez powiatowe urzędy pracy</w:t>
            </w:r>
            <w:r w:rsidR="00BC64C0">
              <w:rPr>
                <w:noProof/>
                <w:webHidden/>
              </w:rPr>
              <w:tab/>
            </w:r>
            <w:r w:rsidR="00BC64C0">
              <w:rPr>
                <w:noProof/>
                <w:webHidden/>
              </w:rPr>
              <w:fldChar w:fldCharType="begin"/>
            </w:r>
            <w:r w:rsidR="00BC64C0">
              <w:rPr>
                <w:noProof/>
                <w:webHidden/>
              </w:rPr>
              <w:instrText xml:space="preserve"> PAGEREF _Toc523476619 \h </w:instrText>
            </w:r>
            <w:r w:rsidR="00BC64C0">
              <w:rPr>
                <w:noProof/>
                <w:webHidden/>
              </w:rPr>
            </w:r>
            <w:r w:rsidR="00BC64C0">
              <w:rPr>
                <w:noProof/>
                <w:webHidden/>
              </w:rPr>
              <w:fldChar w:fldCharType="separate"/>
            </w:r>
            <w:r w:rsidR="00073390">
              <w:rPr>
                <w:noProof/>
                <w:webHidden/>
              </w:rPr>
              <w:t>238</w:t>
            </w:r>
            <w:r w:rsidR="00BC64C0">
              <w:rPr>
                <w:noProof/>
                <w:webHidden/>
              </w:rPr>
              <w:fldChar w:fldCharType="end"/>
            </w:r>
          </w:hyperlink>
        </w:p>
        <w:p w:rsidR="00BC64C0" w:rsidRDefault="008C453D">
          <w:pPr>
            <w:pStyle w:val="Spistreci1"/>
            <w:tabs>
              <w:tab w:val="right" w:leader="dot" w:pos="9062"/>
            </w:tabs>
            <w:rPr>
              <w:rFonts w:asciiTheme="minorHAnsi" w:eastAsiaTheme="minorEastAsia" w:hAnsiTheme="minorHAnsi" w:cstheme="minorBidi"/>
              <w:noProof/>
              <w:szCs w:val="22"/>
            </w:rPr>
          </w:pPr>
          <w:hyperlink w:anchor="_Toc523476620" w:history="1">
            <w:r w:rsidR="00BC64C0" w:rsidRPr="00CB6009">
              <w:rPr>
                <w:rStyle w:val="Hipercze"/>
                <w:noProof/>
              </w:rPr>
              <w:t>4. Kryteria wyboru projektów w ramach konkursów przeprowadzanych przez Wojewódzki Urząd Pracy w Zielonej Górze.</w:t>
            </w:r>
            <w:r w:rsidR="00BC64C0">
              <w:rPr>
                <w:noProof/>
                <w:webHidden/>
              </w:rPr>
              <w:tab/>
            </w:r>
            <w:r w:rsidR="00BC64C0">
              <w:rPr>
                <w:noProof/>
                <w:webHidden/>
              </w:rPr>
              <w:fldChar w:fldCharType="begin"/>
            </w:r>
            <w:r w:rsidR="00BC64C0">
              <w:rPr>
                <w:noProof/>
                <w:webHidden/>
              </w:rPr>
              <w:instrText xml:space="preserve"> PAGEREF _Toc523476620 \h </w:instrText>
            </w:r>
            <w:r w:rsidR="00BC64C0">
              <w:rPr>
                <w:noProof/>
                <w:webHidden/>
              </w:rPr>
            </w:r>
            <w:r w:rsidR="00BC64C0">
              <w:rPr>
                <w:noProof/>
                <w:webHidden/>
              </w:rPr>
              <w:fldChar w:fldCharType="separate"/>
            </w:r>
            <w:r w:rsidR="00073390">
              <w:rPr>
                <w:noProof/>
                <w:webHidden/>
              </w:rPr>
              <w:t>240</w:t>
            </w:r>
            <w:r w:rsidR="00BC64C0">
              <w:rPr>
                <w:noProof/>
                <w:webHidden/>
              </w:rPr>
              <w:fldChar w:fldCharType="end"/>
            </w:r>
          </w:hyperlink>
        </w:p>
        <w:p w:rsidR="00BC64C0" w:rsidRDefault="008C453D">
          <w:pPr>
            <w:pStyle w:val="Spistreci2"/>
            <w:tabs>
              <w:tab w:val="right" w:leader="dot" w:pos="9062"/>
            </w:tabs>
            <w:rPr>
              <w:rFonts w:asciiTheme="minorHAnsi" w:eastAsiaTheme="minorEastAsia" w:hAnsiTheme="minorHAnsi" w:cstheme="minorBidi"/>
              <w:noProof/>
              <w:szCs w:val="22"/>
            </w:rPr>
          </w:pPr>
          <w:hyperlink w:anchor="_Toc523476621" w:history="1">
            <w:r w:rsidR="00BC64C0" w:rsidRPr="00CB6009">
              <w:rPr>
                <w:rStyle w:val="Hipercze"/>
                <w:rFonts w:ascii="Cambria" w:hAnsi="Cambria"/>
                <w:b/>
                <w:bCs/>
                <w:noProof/>
              </w:rPr>
              <w:t>4.1 Ocena merytoryczna</w:t>
            </w:r>
            <w:r w:rsidR="00BC64C0">
              <w:rPr>
                <w:noProof/>
                <w:webHidden/>
              </w:rPr>
              <w:tab/>
            </w:r>
            <w:r w:rsidR="00BC64C0">
              <w:rPr>
                <w:noProof/>
                <w:webHidden/>
              </w:rPr>
              <w:fldChar w:fldCharType="begin"/>
            </w:r>
            <w:r w:rsidR="00BC64C0">
              <w:rPr>
                <w:noProof/>
                <w:webHidden/>
              </w:rPr>
              <w:instrText xml:space="preserve"> PAGEREF _Toc523476621 \h </w:instrText>
            </w:r>
            <w:r w:rsidR="00BC64C0">
              <w:rPr>
                <w:noProof/>
                <w:webHidden/>
              </w:rPr>
            </w:r>
            <w:r w:rsidR="00BC64C0">
              <w:rPr>
                <w:noProof/>
                <w:webHidden/>
              </w:rPr>
              <w:fldChar w:fldCharType="separate"/>
            </w:r>
            <w:r w:rsidR="00073390">
              <w:rPr>
                <w:noProof/>
                <w:webHidden/>
              </w:rPr>
              <w:t>240</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22" w:history="1">
            <w:r w:rsidR="00BC64C0" w:rsidRPr="00CB6009">
              <w:rPr>
                <w:rStyle w:val="Hipercze"/>
                <w:bCs/>
                <w:noProof/>
              </w:rPr>
              <w:t>4.1.1 Kryteria merytoryczne oceniane w systemie 0-1</w:t>
            </w:r>
            <w:r w:rsidR="00BC64C0">
              <w:rPr>
                <w:noProof/>
                <w:webHidden/>
              </w:rPr>
              <w:tab/>
            </w:r>
            <w:r w:rsidR="00BC64C0">
              <w:rPr>
                <w:noProof/>
                <w:webHidden/>
              </w:rPr>
              <w:fldChar w:fldCharType="begin"/>
            </w:r>
            <w:r w:rsidR="00BC64C0">
              <w:rPr>
                <w:noProof/>
                <w:webHidden/>
              </w:rPr>
              <w:instrText xml:space="preserve"> PAGEREF _Toc523476622 \h </w:instrText>
            </w:r>
            <w:r w:rsidR="00BC64C0">
              <w:rPr>
                <w:noProof/>
                <w:webHidden/>
              </w:rPr>
            </w:r>
            <w:r w:rsidR="00BC64C0">
              <w:rPr>
                <w:noProof/>
                <w:webHidden/>
              </w:rPr>
              <w:fldChar w:fldCharType="separate"/>
            </w:r>
            <w:r w:rsidR="00073390">
              <w:rPr>
                <w:noProof/>
                <w:webHidden/>
              </w:rPr>
              <w:t>240</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23" w:history="1">
            <w:r w:rsidR="00BC64C0" w:rsidRPr="00CB6009">
              <w:rPr>
                <w:rStyle w:val="Hipercze"/>
                <w:bCs/>
                <w:noProof/>
              </w:rPr>
              <w:t>4.1.2 Kryteria dostępu weryfikowane na etapie oceny merytorycznej dla projektów realizowanych w ramach konkursów przeprowadzanych przez Wojewódzki Urząd Pracy w Zielonej Górze.</w:t>
            </w:r>
            <w:r w:rsidR="00BC64C0">
              <w:rPr>
                <w:noProof/>
                <w:webHidden/>
              </w:rPr>
              <w:tab/>
            </w:r>
            <w:r w:rsidR="00BC64C0">
              <w:rPr>
                <w:noProof/>
                <w:webHidden/>
              </w:rPr>
              <w:fldChar w:fldCharType="begin"/>
            </w:r>
            <w:r w:rsidR="00BC64C0">
              <w:rPr>
                <w:noProof/>
                <w:webHidden/>
              </w:rPr>
              <w:instrText xml:space="preserve"> PAGEREF _Toc523476623 \h </w:instrText>
            </w:r>
            <w:r w:rsidR="00BC64C0">
              <w:rPr>
                <w:noProof/>
                <w:webHidden/>
              </w:rPr>
            </w:r>
            <w:r w:rsidR="00BC64C0">
              <w:rPr>
                <w:noProof/>
                <w:webHidden/>
              </w:rPr>
              <w:fldChar w:fldCharType="separate"/>
            </w:r>
            <w:r w:rsidR="00073390">
              <w:rPr>
                <w:noProof/>
                <w:webHidden/>
              </w:rPr>
              <w:t>242</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24" w:history="1">
            <w:r w:rsidR="00BC64C0" w:rsidRPr="00CB6009">
              <w:rPr>
                <w:rStyle w:val="Hipercze"/>
                <w:rFonts w:cs="Arial"/>
                <w:bCs/>
                <w:noProof/>
              </w:rPr>
              <w:t>6.2 Aktywizacja zawodowa osób pozostających bez pracy niezarejestrowanych w powiatowych urzędach pracy.</w:t>
            </w:r>
            <w:r w:rsidR="00BC64C0">
              <w:rPr>
                <w:noProof/>
                <w:webHidden/>
              </w:rPr>
              <w:tab/>
            </w:r>
            <w:r w:rsidR="00BC64C0">
              <w:rPr>
                <w:noProof/>
                <w:webHidden/>
              </w:rPr>
              <w:fldChar w:fldCharType="begin"/>
            </w:r>
            <w:r w:rsidR="00BC64C0">
              <w:rPr>
                <w:noProof/>
                <w:webHidden/>
              </w:rPr>
              <w:instrText xml:space="preserve"> PAGEREF _Toc523476624 \h </w:instrText>
            </w:r>
            <w:r w:rsidR="00BC64C0">
              <w:rPr>
                <w:noProof/>
                <w:webHidden/>
              </w:rPr>
            </w:r>
            <w:r w:rsidR="00BC64C0">
              <w:rPr>
                <w:noProof/>
                <w:webHidden/>
              </w:rPr>
              <w:fldChar w:fldCharType="separate"/>
            </w:r>
            <w:r w:rsidR="00073390">
              <w:rPr>
                <w:noProof/>
                <w:webHidden/>
              </w:rPr>
              <w:t>242</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25" w:history="1">
            <w:r w:rsidR="00BC64C0" w:rsidRPr="00CB6009">
              <w:rPr>
                <w:rStyle w:val="Hipercze"/>
                <w:bCs/>
                <w:noProof/>
              </w:rPr>
              <w:t>4.1.3 Ogólne kryteria horyzontalne</w:t>
            </w:r>
            <w:r w:rsidR="00BC64C0">
              <w:rPr>
                <w:noProof/>
                <w:webHidden/>
              </w:rPr>
              <w:tab/>
            </w:r>
            <w:r w:rsidR="00BC64C0">
              <w:rPr>
                <w:noProof/>
                <w:webHidden/>
              </w:rPr>
              <w:fldChar w:fldCharType="begin"/>
            </w:r>
            <w:r w:rsidR="00BC64C0">
              <w:rPr>
                <w:noProof/>
                <w:webHidden/>
              </w:rPr>
              <w:instrText xml:space="preserve"> PAGEREF _Toc523476625 \h </w:instrText>
            </w:r>
            <w:r w:rsidR="00BC64C0">
              <w:rPr>
                <w:noProof/>
                <w:webHidden/>
              </w:rPr>
            </w:r>
            <w:r w:rsidR="00BC64C0">
              <w:rPr>
                <w:noProof/>
                <w:webHidden/>
              </w:rPr>
              <w:fldChar w:fldCharType="separate"/>
            </w:r>
            <w:r w:rsidR="00073390">
              <w:rPr>
                <w:noProof/>
                <w:webHidden/>
              </w:rPr>
              <w:t>246</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26" w:history="1">
            <w:r w:rsidR="00BC64C0" w:rsidRPr="00CB6009">
              <w:rPr>
                <w:rStyle w:val="Hipercze"/>
                <w:bCs/>
                <w:noProof/>
              </w:rPr>
              <w:t>4.1.4. Ogólne kryteria merytoryczne</w:t>
            </w:r>
            <w:r w:rsidR="00BC64C0">
              <w:rPr>
                <w:noProof/>
                <w:webHidden/>
              </w:rPr>
              <w:tab/>
            </w:r>
            <w:r w:rsidR="00BC64C0">
              <w:rPr>
                <w:noProof/>
                <w:webHidden/>
              </w:rPr>
              <w:fldChar w:fldCharType="begin"/>
            </w:r>
            <w:r w:rsidR="00BC64C0">
              <w:rPr>
                <w:noProof/>
                <w:webHidden/>
              </w:rPr>
              <w:instrText xml:space="preserve"> PAGEREF _Toc523476626 \h </w:instrText>
            </w:r>
            <w:r w:rsidR="00BC64C0">
              <w:rPr>
                <w:noProof/>
                <w:webHidden/>
              </w:rPr>
            </w:r>
            <w:r w:rsidR="00BC64C0">
              <w:rPr>
                <w:noProof/>
                <w:webHidden/>
              </w:rPr>
              <w:fldChar w:fldCharType="separate"/>
            </w:r>
            <w:r w:rsidR="00073390">
              <w:rPr>
                <w:noProof/>
                <w:webHidden/>
              </w:rPr>
              <w:t>252</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27" w:history="1">
            <w:r w:rsidR="00BC64C0" w:rsidRPr="00CB6009">
              <w:rPr>
                <w:rStyle w:val="Hipercze"/>
                <w:bCs/>
                <w:noProof/>
              </w:rPr>
              <w:t>4.1.5 Kryteria premiujące dla projektów realizowanych w ramach konkursów przeprowadzanych przez Wojewódzki Urząd Pracy w Zielonej Górze.</w:t>
            </w:r>
            <w:r w:rsidR="00BC64C0">
              <w:rPr>
                <w:noProof/>
                <w:webHidden/>
              </w:rPr>
              <w:tab/>
            </w:r>
            <w:r w:rsidR="00BC64C0">
              <w:rPr>
                <w:noProof/>
                <w:webHidden/>
              </w:rPr>
              <w:fldChar w:fldCharType="begin"/>
            </w:r>
            <w:r w:rsidR="00BC64C0">
              <w:rPr>
                <w:noProof/>
                <w:webHidden/>
              </w:rPr>
              <w:instrText xml:space="preserve"> PAGEREF _Toc523476627 \h </w:instrText>
            </w:r>
            <w:r w:rsidR="00BC64C0">
              <w:rPr>
                <w:noProof/>
                <w:webHidden/>
              </w:rPr>
            </w:r>
            <w:r w:rsidR="00BC64C0">
              <w:rPr>
                <w:noProof/>
                <w:webHidden/>
              </w:rPr>
              <w:fldChar w:fldCharType="separate"/>
            </w:r>
            <w:r w:rsidR="00073390">
              <w:rPr>
                <w:noProof/>
                <w:webHidden/>
              </w:rPr>
              <w:t>254</w:t>
            </w:r>
            <w:r w:rsidR="00BC64C0">
              <w:rPr>
                <w:noProof/>
                <w:webHidden/>
              </w:rPr>
              <w:fldChar w:fldCharType="end"/>
            </w:r>
          </w:hyperlink>
        </w:p>
        <w:p w:rsidR="00BC64C0" w:rsidRDefault="008C453D">
          <w:pPr>
            <w:pStyle w:val="Spistreci3"/>
            <w:tabs>
              <w:tab w:val="right" w:leader="dot" w:pos="9062"/>
            </w:tabs>
            <w:rPr>
              <w:rFonts w:asciiTheme="minorHAnsi" w:eastAsiaTheme="minorEastAsia" w:hAnsiTheme="minorHAnsi" w:cstheme="minorBidi"/>
              <w:noProof/>
              <w:szCs w:val="22"/>
            </w:rPr>
          </w:pPr>
          <w:hyperlink w:anchor="_Toc523476628" w:history="1">
            <w:r w:rsidR="00BC64C0" w:rsidRPr="00CB6009">
              <w:rPr>
                <w:rStyle w:val="Hipercze"/>
                <w:bCs/>
                <w:noProof/>
              </w:rPr>
              <w:t>e. Negocjacje</w:t>
            </w:r>
            <w:r w:rsidR="00BC64C0">
              <w:rPr>
                <w:noProof/>
                <w:webHidden/>
              </w:rPr>
              <w:tab/>
            </w:r>
            <w:r w:rsidR="00BC64C0">
              <w:rPr>
                <w:noProof/>
                <w:webHidden/>
              </w:rPr>
              <w:fldChar w:fldCharType="begin"/>
            </w:r>
            <w:r w:rsidR="00BC64C0">
              <w:rPr>
                <w:noProof/>
                <w:webHidden/>
              </w:rPr>
              <w:instrText xml:space="preserve"> PAGEREF _Toc523476628 \h </w:instrText>
            </w:r>
            <w:r w:rsidR="00BC64C0">
              <w:rPr>
                <w:noProof/>
                <w:webHidden/>
              </w:rPr>
            </w:r>
            <w:r w:rsidR="00BC64C0">
              <w:rPr>
                <w:noProof/>
                <w:webHidden/>
              </w:rPr>
              <w:fldChar w:fldCharType="separate"/>
            </w:r>
            <w:r w:rsidR="00073390">
              <w:rPr>
                <w:noProof/>
                <w:webHidden/>
              </w:rPr>
              <w:t>255</w:t>
            </w:r>
            <w:r w:rsidR="00BC64C0">
              <w:rPr>
                <w:noProof/>
                <w:webHidden/>
              </w:rPr>
              <w:fldChar w:fldCharType="end"/>
            </w:r>
          </w:hyperlink>
        </w:p>
        <w:p w:rsidR="00D35A29" w:rsidRDefault="00D35A29">
          <w:r>
            <w:rPr>
              <w:b/>
              <w:bCs/>
            </w:rPr>
            <w:fldChar w:fldCharType="end"/>
          </w:r>
        </w:p>
      </w:sdtContent>
    </w:sdt>
    <w:bookmarkEnd w:id="1"/>
    <w:bookmarkEnd w:id="2"/>
    <w:p w:rsidR="00722C8B" w:rsidRPr="00722C8B" w:rsidRDefault="00722C8B" w:rsidP="00722C8B"/>
    <w:p w:rsidR="0066676D" w:rsidRPr="0066676D" w:rsidRDefault="0066676D" w:rsidP="0066676D">
      <w:pPr>
        <w:keepNext/>
        <w:keepLines/>
        <w:spacing w:before="480"/>
        <w:outlineLvl w:val="0"/>
        <w:rPr>
          <w:rFonts w:asciiTheme="majorHAnsi" w:eastAsiaTheme="majorEastAsia" w:hAnsiTheme="majorHAnsi" w:cstheme="majorBidi"/>
          <w:b/>
          <w:bCs/>
          <w:color w:val="365F91" w:themeColor="accent1" w:themeShade="BF"/>
          <w:sz w:val="28"/>
          <w:szCs w:val="28"/>
        </w:rPr>
      </w:pPr>
      <w:bookmarkStart w:id="3" w:name="_Toc523476581"/>
      <w:r w:rsidRPr="0066676D">
        <w:rPr>
          <w:rFonts w:asciiTheme="majorHAnsi" w:eastAsiaTheme="majorEastAsia" w:hAnsiTheme="majorHAnsi" w:cstheme="majorBidi"/>
          <w:b/>
          <w:bCs/>
          <w:color w:val="365F91" w:themeColor="accent1" w:themeShade="BF"/>
          <w:sz w:val="28"/>
          <w:szCs w:val="28"/>
        </w:rPr>
        <w:t>1. Kryteria wyboru projektów w trybie konkursowym.</w:t>
      </w:r>
      <w:bookmarkEnd w:id="3"/>
    </w:p>
    <w:p w:rsidR="0066676D" w:rsidRPr="0066676D" w:rsidRDefault="0066676D" w:rsidP="0066676D">
      <w:pPr>
        <w:keepNext/>
        <w:keepLines/>
        <w:spacing w:before="200"/>
        <w:outlineLvl w:val="1"/>
        <w:rPr>
          <w:rFonts w:asciiTheme="majorHAnsi" w:eastAsiaTheme="majorEastAsia" w:hAnsiTheme="majorHAnsi" w:cstheme="majorBidi"/>
          <w:b/>
          <w:bCs/>
          <w:color w:val="4F81BD" w:themeColor="accent1"/>
          <w:sz w:val="26"/>
          <w:szCs w:val="26"/>
        </w:rPr>
      </w:pPr>
      <w:bookmarkStart w:id="4" w:name="_Toc523476582"/>
      <w:r w:rsidRPr="0066676D">
        <w:rPr>
          <w:rFonts w:asciiTheme="majorHAnsi" w:eastAsiaTheme="majorEastAsia" w:hAnsiTheme="majorHAnsi" w:cstheme="majorBidi"/>
          <w:b/>
          <w:bCs/>
          <w:color w:val="4F81BD" w:themeColor="accent1"/>
          <w:sz w:val="26"/>
          <w:szCs w:val="26"/>
        </w:rPr>
        <w:t>1.1 Ocena formalno – merytoryczna</w:t>
      </w:r>
      <w:bookmarkEnd w:id="4"/>
    </w:p>
    <w:p w:rsidR="0066676D" w:rsidRPr="0066676D" w:rsidRDefault="0066676D" w:rsidP="0066676D">
      <w:pPr>
        <w:keepNext/>
        <w:keepLines/>
        <w:spacing w:before="200"/>
        <w:outlineLvl w:val="2"/>
        <w:rPr>
          <w:rFonts w:eastAsiaTheme="majorEastAsia" w:cstheme="majorBidi"/>
          <w:bCs/>
        </w:rPr>
      </w:pPr>
      <w:bookmarkStart w:id="5" w:name="_Toc523476583"/>
      <w:r w:rsidRPr="0066676D">
        <w:rPr>
          <w:rFonts w:eastAsiaTheme="majorEastAsia" w:cstheme="majorBidi"/>
          <w:bCs/>
        </w:rPr>
        <w:t>1.1.1 Kryteria formalne</w:t>
      </w:r>
      <w:bookmarkEnd w:id="5"/>
    </w:p>
    <w:p w:rsidR="0066676D" w:rsidRPr="0066676D" w:rsidRDefault="0066676D" w:rsidP="0066676D">
      <w:pPr>
        <w:ind w:left="709"/>
      </w:pPr>
    </w:p>
    <w:tbl>
      <w:tblPr>
        <w:tblW w:w="10322" w:type="dxa"/>
        <w:tblInd w:w="-507" w:type="dxa"/>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Layout w:type="fixed"/>
        <w:tblCellMar>
          <w:left w:w="70" w:type="dxa"/>
          <w:right w:w="70" w:type="dxa"/>
        </w:tblCellMar>
        <w:tblLook w:val="0000" w:firstRow="0" w:lastRow="0" w:firstColumn="0" w:lastColumn="0" w:noHBand="0" w:noVBand="0"/>
      </w:tblPr>
      <w:tblGrid>
        <w:gridCol w:w="639"/>
        <w:gridCol w:w="2745"/>
        <w:gridCol w:w="3300"/>
        <w:gridCol w:w="3638"/>
      </w:tblGrid>
      <w:tr w:rsidR="0066676D" w:rsidRPr="0066676D" w:rsidTr="0066676D">
        <w:trPr>
          <w:trHeight w:val="436"/>
        </w:trPr>
        <w:tc>
          <w:tcPr>
            <w:tcW w:w="639" w:type="dxa"/>
          </w:tcPr>
          <w:p w:rsidR="0066676D" w:rsidRPr="0066676D" w:rsidRDefault="0066676D" w:rsidP="0066676D">
            <w:pPr>
              <w:rPr>
                <w:b/>
              </w:rPr>
            </w:pPr>
            <w:r w:rsidRPr="0066676D">
              <w:rPr>
                <w:b/>
              </w:rPr>
              <w:t>L.p.</w:t>
            </w:r>
          </w:p>
        </w:tc>
        <w:tc>
          <w:tcPr>
            <w:tcW w:w="2745" w:type="dxa"/>
          </w:tcPr>
          <w:p w:rsidR="0066676D" w:rsidRPr="0066676D" w:rsidRDefault="0066676D" w:rsidP="0066676D">
            <w:pPr>
              <w:rPr>
                <w:b/>
                <w:u w:val="single"/>
              </w:rPr>
            </w:pPr>
            <w:r w:rsidRPr="0066676D">
              <w:rPr>
                <w:b/>
                <w:u w:val="single"/>
              </w:rPr>
              <w:t>Nazwa kryterium</w:t>
            </w:r>
          </w:p>
        </w:tc>
        <w:tc>
          <w:tcPr>
            <w:tcW w:w="3300" w:type="dxa"/>
          </w:tcPr>
          <w:p w:rsidR="0066676D" w:rsidRPr="0066676D" w:rsidRDefault="0066676D" w:rsidP="0066676D">
            <w:pPr>
              <w:rPr>
                <w:b/>
                <w:u w:val="single"/>
              </w:rPr>
            </w:pPr>
            <w:r w:rsidRPr="0066676D">
              <w:rPr>
                <w:b/>
                <w:u w:val="single"/>
              </w:rPr>
              <w:t>Definicja kryterium</w:t>
            </w:r>
          </w:p>
        </w:tc>
        <w:tc>
          <w:tcPr>
            <w:tcW w:w="3638" w:type="dxa"/>
          </w:tcPr>
          <w:p w:rsidR="0066676D" w:rsidRPr="0066676D" w:rsidRDefault="0066676D" w:rsidP="0066676D">
            <w:pPr>
              <w:rPr>
                <w:b/>
                <w:u w:val="single"/>
              </w:rPr>
            </w:pPr>
            <w:r w:rsidRPr="0066676D">
              <w:rPr>
                <w:b/>
                <w:u w:val="single"/>
              </w:rPr>
              <w:t>Opis znaczenia kryterium</w:t>
            </w:r>
          </w:p>
        </w:tc>
      </w:tr>
      <w:tr w:rsidR="0066676D" w:rsidRPr="0066676D" w:rsidTr="0066676D">
        <w:trPr>
          <w:trHeight w:val="532"/>
        </w:trPr>
        <w:tc>
          <w:tcPr>
            <w:tcW w:w="639" w:type="dxa"/>
          </w:tcPr>
          <w:p w:rsidR="0066676D" w:rsidRPr="0066676D" w:rsidRDefault="0066676D" w:rsidP="000B39A2">
            <w:pPr>
              <w:numPr>
                <w:ilvl w:val="0"/>
                <w:numId w:val="44"/>
              </w:numPr>
              <w:spacing w:after="160" w:line="240" w:lineRule="auto"/>
              <w:contextualSpacing/>
              <w:jc w:val="center"/>
              <w:rPr>
                <w:b/>
                <w:szCs w:val="20"/>
              </w:rPr>
            </w:pPr>
            <w:r w:rsidRPr="0066676D">
              <w:rPr>
                <w:b/>
                <w:szCs w:val="20"/>
              </w:rPr>
              <w:t>1</w:t>
            </w:r>
          </w:p>
          <w:p w:rsidR="0066676D" w:rsidRPr="0066676D" w:rsidRDefault="0066676D" w:rsidP="0066676D">
            <w:pPr>
              <w:jc w:val="center"/>
              <w:rPr>
                <w:b/>
              </w:rPr>
            </w:pPr>
            <w:r w:rsidRPr="0066676D">
              <w:rPr>
                <w:b/>
              </w:rPr>
              <w:t>1.</w:t>
            </w:r>
          </w:p>
        </w:tc>
        <w:tc>
          <w:tcPr>
            <w:tcW w:w="2745" w:type="dxa"/>
          </w:tcPr>
          <w:p w:rsidR="0066676D" w:rsidRPr="0066676D" w:rsidRDefault="0066676D" w:rsidP="0066676D">
            <w:pPr>
              <w:spacing w:line="240" w:lineRule="auto"/>
              <w:jc w:val="left"/>
              <w:rPr>
                <w:rFonts w:cs="Arial"/>
                <w:sz w:val="20"/>
                <w:szCs w:val="20"/>
              </w:rPr>
            </w:pPr>
            <w:r w:rsidRPr="0066676D">
              <w:rPr>
                <w:rFonts w:cs="Arial"/>
                <w:sz w:val="20"/>
                <w:szCs w:val="20"/>
              </w:rPr>
              <w:t>Czy w odpowiedzi na ogłoszony konkurs Wnioskodawca złożył dopuszczalną (zgodnie</w:t>
            </w:r>
            <w:r w:rsidRPr="0066676D">
              <w:rPr>
                <w:rFonts w:cs="Arial"/>
                <w:sz w:val="20"/>
                <w:szCs w:val="20"/>
              </w:rPr>
              <w:br/>
              <w:t xml:space="preserve">z regulaminem konkursu) liczbę projektów? </w:t>
            </w:r>
          </w:p>
          <w:p w:rsidR="0066676D" w:rsidRPr="0066676D" w:rsidRDefault="0066676D" w:rsidP="0066676D">
            <w:pPr>
              <w:spacing w:line="240" w:lineRule="auto"/>
              <w:jc w:val="left"/>
              <w:rPr>
                <w:rFonts w:cs="Arial"/>
                <w:sz w:val="20"/>
                <w:szCs w:val="20"/>
              </w:rPr>
            </w:pPr>
            <w:r w:rsidRPr="0066676D">
              <w:rPr>
                <w:rFonts w:cs="Arial"/>
                <w:sz w:val="20"/>
                <w:szCs w:val="20"/>
              </w:rPr>
              <w:t>(jeśli dotyczy)</w:t>
            </w:r>
          </w:p>
        </w:tc>
        <w:tc>
          <w:tcPr>
            <w:tcW w:w="3300" w:type="dxa"/>
          </w:tcPr>
          <w:p w:rsidR="0066676D" w:rsidRPr="0066676D" w:rsidRDefault="0066676D" w:rsidP="0066676D">
            <w:pPr>
              <w:tabs>
                <w:tab w:val="left" w:pos="360"/>
              </w:tabs>
              <w:suppressAutoHyphens/>
              <w:autoSpaceDE w:val="0"/>
              <w:spacing w:after="120" w:line="240" w:lineRule="auto"/>
              <w:ind w:right="23"/>
              <w:rPr>
                <w:sz w:val="20"/>
                <w:szCs w:val="20"/>
              </w:rPr>
            </w:pPr>
            <w:r w:rsidRPr="0066676D">
              <w:rPr>
                <w:rFonts w:cs="Arial"/>
                <w:sz w:val="20"/>
                <w:szCs w:val="20"/>
              </w:rPr>
              <w:t>Weryfikacja spełniania kryterium będzie odbywać się w oparciu</w:t>
            </w:r>
            <w:r w:rsidRPr="0066676D">
              <w:rPr>
                <w:rFonts w:cs="Arial"/>
                <w:sz w:val="20"/>
                <w:szCs w:val="20"/>
              </w:rPr>
              <w:br/>
              <w:t>o wewnętrzną ewidencję IOK.</w:t>
            </w:r>
          </w:p>
          <w:p w:rsidR="0066676D" w:rsidRPr="0066676D" w:rsidRDefault="0066676D" w:rsidP="0066676D">
            <w:pPr>
              <w:spacing w:after="200" w:line="240" w:lineRule="auto"/>
              <w:jc w:val="left"/>
              <w:rPr>
                <w:sz w:val="20"/>
                <w:szCs w:val="20"/>
              </w:rPr>
            </w:pPr>
          </w:p>
        </w:tc>
        <w:tc>
          <w:tcPr>
            <w:tcW w:w="3638" w:type="dxa"/>
          </w:tcPr>
          <w:p w:rsidR="0066676D" w:rsidRPr="0066676D" w:rsidRDefault="0066676D" w:rsidP="0066676D">
            <w:pPr>
              <w:spacing w:after="200" w:line="240" w:lineRule="auto"/>
              <w:rPr>
                <w:rFonts w:cs="Arial"/>
                <w:b/>
                <w:sz w:val="20"/>
                <w:szCs w:val="20"/>
              </w:rPr>
            </w:pPr>
            <w:r w:rsidRPr="0066676D">
              <w:rPr>
                <w:rFonts w:cs="Arial"/>
                <w:sz w:val="20"/>
                <w:szCs w:val="20"/>
              </w:rPr>
              <w:t xml:space="preserve">W przypadku niespełnienia kryterium </w:t>
            </w:r>
            <w:r w:rsidRPr="0066676D">
              <w:rPr>
                <w:rFonts w:cs="Arial"/>
                <w:b/>
                <w:sz w:val="20"/>
                <w:szCs w:val="20"/>
              </w:rPr>
              <w:t xml:space="preserve">wniosek będzie odrzucony bez możliwości poprawy. </w:t>
            </w:r>
          </w:p>
          <w:p w:rsidR="0066676D" w:rsidRPr="0066676D" w:rsidRDefault="0066676D" w:rsidP="0066676D">
            <w:pPr>
              <w:spacing w:after="200" w:line="240" w:lineRule="auto"/>
              <w:jc w:val="left"/>
              <w:rPr>
                <w:rFonts w:cs="Arial"/>
                <w:b/>
                <w:sz w:val="20"/>
                <w:szCs w:val="20"/>
              </w:rPr>
            </w:pPr>
            <w:r w:rsidRPr="0066676D">
              <w:rPr>
                <w:rFonts w:cs="Arial"/>
                <w:b/>
                <w:sz w:val="20"/>
                <w:szCs w:val="20"/>
              </w:rPr>
              <w:t>Ocena będzie miała charakter zerojedynkowy.</w:t>
            </w:r>
          </w:p>
        </w:tc>
      </w:tr>
      <w:tr w:rsidR="0066676D" w:rsidRPr="0066676D" w:rsidTr="0066676D">
        <w:trPr>
          <w:trHeight w:val="532"/>
        </w:trPr>
        <w:tc>
          <w:tcPr>
            <w:tcW w:w="639" w:type="dxa"/>
          </w:tcPr>
          <w:p w:rsidR="0066676D" w:rsidRPr="0066676D" w:rsidRDefault="0066676D" w:rsidP="0066676D">
            <w:pPr>
              <w:spacing w:line="240" w:lineRule="auto"/>
              <w:jc w:val="center"/>
              <w:rPr>
                <w:b/>
                <w:szCs w:val="20"/>
              </w:rPr>
            </w:pPr>
          </w:p>
          <w:p w:rsidR="0066676D" w:rsidRPr="0066676D" w:rsidRDefault="0066676D" w:rsidP="0066676D">
            <w:pPr>
              <w:spacing w:line="240" w:lineRule="auto"/>
              <w:jc w:val="center"/>
              <w:rPr>
                <w:b/>
                <w:szCs w:val="20"/>
              </w:rPr>
            </w:pPr>
            <w:r w:rsidRPr="0066676D">
              <w:rPr>
                <w:b/>
                <w:szCs w:val="20"/>
              </w:rPr>
              <w:t>2.</w:t>
            </w:r>
          </w:p>
        </w:tc>
        <w:tc>
          <w:tcPr>
            <w:tcW w:w="2745" w:type="dxa"/>
          </w:tcPr>
          <w:p w:rsidR="0066676D" w:rsidRPr="0066676D" w:rsidRDefault="0066676D" w:rsidP="0066676D">
            <w:pPr>
              <w:spacing w:line="240" w:lineRule="auto"/>
              <w:jc w:val="left"/>
              <w:rPr>
                <w:sz w:val="20"/>
                <w:szCs w:val="20"/>
              </w:rPr>
            </w:pPr>
            <w:r w:rsidRPr="0066676D">
              <w:rPr>
                <w:sz w:val="20"/>
                <w:szCs w:val="20"/>
              </w:rPr>
              <w:t xml:space="preserve">Czy roczny obrót wnioskodawcy i partnerów (o ile budżet projektu uwzględnia wydatki partnera) jest równy lub wyższy od rocznych wydatków w </w:t>
            </w:r>
            <w:r w:rsidRPr="0066676D">
              <w:rPr>
                <w:sz w:val="20"/>
                <w:szCs w:val="20"/>
              </w:rPr>
              <w:lastRenderedPageBreak/>
              <w:t>projekcie (zgodnie z zapisami pkt 5.2 wniosku oraz z budżetem projektu)?</w:t>
            </w:r>
          </w:p>
        </w:tc>
        <w:tc>
          <w:tcPr>
            <w:tcW w:w="3300" w:type="dxa"/>
          </w:tcPr>
          <w:p w:rsidR="0066676D" w:rsidRPr="0066676D" w:rsidRDefault="0066676D" w:rsidP="0066676D">
            <w:pPr>
              <w:spacing w:line="240" w:lineRule="auto"/>
              <w:contextualSpacing/>
              <w:jc w:val="left"/>
              <w:rPr>
                <w:rFonts w:cs="Arial"/>
                <w:sz w:val="20"/>
                <w:szCs w:val="20"/>
              </w:rPr>
            </w:pPr>
            <w:r w:rsidRPr="0066676D">
              <w:rPr>
                <w:rFonts w:cs="Arial"/>
                <w:sz w:val="20"/>
                <w:szCs w:val="20"/>
              </w:rPr>
              <w:lastRenderedPageBreak/>
              <w:t xml:space="preserve">Celem kryterium jest formalne potwierdzenie potencjału finansowego wnioskodawcy i partnerów (o ile budżet projektu uwzględnia wydatki partnera). Wnioskodawca wskazując, iż </w:t>
            </w:r>
            <w:r w:rsidRPr="0066676D">
              <w:rPr>
                <w:rFonts w:cs="Arial"/>
                <w:sz w:val="20"/>
                <w:szCs w:val="20"/>
              </w:rPr>
              <w:lastRenderedPageBreak/>
              <w:t>osiągnięty przez nich roczny obrót jest równy lub wyższy od rocznych wydatków w projekcie (weryfikacji podlega rok, w którym zaplanowano najwyższe wydatki</w:t>
            </w:r>
            <w:r w:rsidRPr="0066676D">
              <w:rPr>
                <w:rFonts w:cs="Arial"/>
                <w:sz w:val="20"/>
                <w:szCs w:val="20"/>
              </w:rPr>
              <w:br/>
              <w:t>w ramach projektu), daje rękojmie tego, iż poradzi sobie</w:t>
            </w:r>
            <w:r w:rsidRPr="0066676D">
              <w:rPr>
                <w:rFonts w:cs="Arial"/>
                <w:sz w:val="20"/>
                <w:szCs w:val="20"/>
              </w:rPr>
              <w:br/>
              <w:t>z racjonalnym wydatkowaniem środków publicznych otrzymanych do realizacji projektu. W przypadku jednostek sektora finansów publicznych należy wpisać wydatki za ostatni zatwierdzony rok sprawozdawczy, pozostałe podmioty zobligowane są wpisać</w:t>
            </w:r>
            <w:r w:rsidRPr="0066676D">
              <w:rPr>
                <w:rFonts w:cs="Arial"/>
                <w:sz w:val="20"/>
                <w:szCs w:val="20"/>
              </w:rPr>
              <w:br/>
              <w:t>w części 5.2 wniosku</w:t>
            </w:r>
            <w:r w:rsidRPr="0066676D">
              <w:rPr>
                <w:rFonts w:cs="Arial"/>
                <w:sz w:val="20"/>
                <w:szCs w:val="20"/>
              </w:rPr>
              <w:br/>
              <w:t>o dofinansowanie projektu roczny obrót Wnioskodawcy za poprzedni zamknięty rok obrotowy.</w:t>
            </w:r>
          </w:p>
          <w:p w:rsidR="0066676D" w:rsidRPr="0066676D" w:rsidRDefault="0066676D" w:rsidP="0066676D">
            <w:pPr>
              <w:spacing w:line="240" w:lineRule="auto"/>
              <w:contextualSpacing/>
              <w:rPr>
                <w:rFonts w:cs="Arial"/>
                <w:sz w:val="20"/>
                <w:szCs w:val="20"/>
              </w:rPr>
            </w:pPr>
            <w:r w:rsidRPr="0066676D">
              <w:rPr>
                <w:rFonts w:cs="Arial"/>
                <w:sz w:val="20"/>
                <w:szCs w:val="20"/>
              </w:rPr>
              <w:t>Kryterium weryfikowane</w:t>
            </w:r>
            <w:r w:rsidRPr="0066676D">
              <w:rPr>
                <w:rFonts w:cs="Arial"/>
                <w:sz w:val="20"/>
                <w:szCs w:val="20"/>
              </w:rPr>
              <w:br/>
              <w:t>na podstawie treści wniosku</w:t>
            </w:r>
            <w:r w:rsidRPr="0066676D">
              <w:rPr>
                <w:rFonts w:cs="Arial"/>
                <w:sz w:val="20"/>
                <w:szCs w:val="20"/>
              </w:rPr>
              <w:br/>
              <w:t>o dofinansowanie.</w:t>
            </w:r>
          </w:p>
          <w:p w:rsidR="0066676D" w:rsidRPr="0066676D" w:rsidRDefault="0066676D" w:rsidP="0066676D">
            <w:pPr>
              <w:spacing w:line="240" w:lineRule="auto"/>
              <w:contextualSpacing/>
              <w:jc w:val="left"/>
              <w:rPr>
                <w:rFonts w:cs="Arial"/>
                <w:sz w:val="20"/>
                <w:szCs w:val="20"/>
              </w:rPr>
            </w:pPr>
          </w:p>
        </w:tc>
        <w:tc>
          <w:tcPr>
            <w:tcW w:w="3638" w:type="dxa"/>
          </w:tcPr>
          <w:p w:rsidR="0066676D" w:rsidRPr="0066676D" w:rsidRDefault="0066676D" w:rsidP="0066676D">
            <w:pPr>
              <w:spacing w:after="200" w:line="240" w:lineRule="auto"/>
              <w:rPr>
                <w:rFonts w:cs="Arial"/>
                <w:b/>
                <w:sz w:val="20"/>
                <w:szCs w:val="20"/>
              </w:rPr>
            </w:pPr>
            <w:r w:rsidRPr="0066676D">
              <w:rPr>
                <w:rFonts w:cs="Arial"/>
                <w:sz w:val="20"/>
                <w:szCs w:val="20"/>
              </w:rPr>
              <w:lastRenderedPageBreak/>
              <w:t xml:space="preserve">W przypadku niespełnienia kryterium </w:t>
            </w:r>
            <w:r w:rsidRPr="0066676D">
              <w:rPr>
                <w:rFonts w:cs="Arial"/>
                <w:b/>
                <w:sz w:val="20"/>
                <w:szCs w:val="20"/>
              </w:rPr>
              <w:t xml:space="preserve">wniosek będzie odrzucony bez możliwości poprawy. </w:t>
            </w:r>
          </w:p>
          <w:p w:rsidR="0066676D" w:rsidRPr="0066676D" w:rsidRDefault="0066676D" w:rsidP="0066676D">
            <w:pPr>
              <w:spacing w:after="200" w:line="240" w:lineRule="auto"/>
              <w:rPr>
                <w:rFonts w:cs="Arial"/>
                <w:sz w:val="20"/>
                <w:szCs w:val="20"/>
              </w:rPr>
            </w:pPr>
            <w:r w:rsidRPr="0066676D">
              <w:rPr>
                <w:rFonts w:cs="Arial"/>
                <w:b/>
                <w:sz w:val="20"/>
                <w:szCs w:val="20"/>
              </w:rPr>
              <w:t xml:space="preserve">Ocena będzie miała charakter </w:t>
            </w:r>
            <w:r w:rsidRPr="0066676D">
              <w:rPr>
                <w:rFonts w:cs="Arial"/>
                <w:b/>
                <w:sz w:val="20"/>
                <w:szCs w:val="20"/>
              </w:rPr>
              <w:lastRenderedPageBreak/>
              <w:t>zerojedynkowy.</w:t>
            </w:r>
          </w:p>
          <w:p w:rsidR="0066676D" w:rsidRPr="0066676D" w:rsidRDefault="0066676D" w:rsidP="0066676D">
            <w:pPr>
              <w:spacing w:line="240" w:lineRule="auto"/>
              <w:contextualSpacing/>
              <w:rPr>
                <w:rFonts w:cs="Arial"/>
                <w:sz w:val="20"/>
                <w:szCs w:val="20"/>
              </w:rPr>
            </w:pPr>
          </w:p>
        </w:tc>
      </w:tr>
      <w:tr w:rsidR="0066676D" w:rsidRPr="0066676D" w:rsidTr="0066676D">
        <w:trPr>
          <w:trHeight w:val="532"/>
        </w:trPr>
        <w:tc>
          <w:tcPr>
            <w:tcW w:w="639" w:type="dxa"/>
          </w:tcPr>
          <w:p w:rsidR="0066676D" w:rsidRPr="0066676D" w:rsidRDefault="0066676D" w:rsidP="0066676D">
            <w:pPr>
              <w:spacing w:line="240" w:lineRule="auto"/>
              <w:jc w:val="center"/>
              <w:rPr>
                <w:b/>
                <w:szCs w:val="20"/>
              </w:rPr>
            </w:pPr>
            <w:r w:rsidRPr="0066676D">
              <w:rPr>
                <w:b/>
                <w:szCs w:val="20"/>
              </w:rPr>
              <w:lastRenderedPageBreak/>
              <w:t>3.</w:t>
            </w:r>
          </w:p>
        </w:tc>
        <w:tc>
          <w:tcPr>
            <w:tcW w:w="2745" w:type="dxa"/>
          </w:tcPr>
          <w:p w:rsidR="0066676D" w:rsidRPr="0066676D" w:rsidRDefault="0066676D" w:rsidP="0066676D">
            <w:pPr>
              <w:spacing w:line="240" w:lineRule="auto"/>
              <w:jc w:val="left"/>
              <w:rPr>
                <w:sz w:val="20"/>
                <w:szCs w:val="20"/>
              </w:rPr>
            </w:pPr>
            <w:r w:rsidRPr="0066676D">
              <w:rPr>
                <w:sz w:val="20"/>
                <w:szCs w:val="20"/>
              </w:rPr>
              <w:t xml:space="preserve">Czy okres realizacji projektu jest zgodny z okresem programowym lub okresem wskazanym </w:t>
            </w:r>
          </w:p>
          <w:p w:rsidR="0066676D" w:rsidRPr="0066676D" w:rsidRDefault="0066676D" w:rsidP="0066676D">
            <w:pPr>
              <w:spacing w:line="240" w:lineRule="auto"/>
              <w:jc w:val="left"/>
              <w:rPr>
                <w:sz w:val="20"/>
                <w:szCs w:val="20"/>
              </w:rPr>
            </w:pPr>
            <w:r w:rsidRPr="0066676D">
              <w:rPr>
                <w:sz w:val="20"/>
                <w:szCs w:val="20"/>
              </w:rPr>
              <w:t xml:space="preserve">w regulaminie konkursu? </w:t>
            </w:r>
          </w:p>
        </w:tc>
        <w:tc>
          <w:tcPr>
            <w:tcW w:w="3300" w:type="dxa"/>
          </w:tcPr>
          <w:p w:rsidR="0066676D" w:rsidRPr="0066676D" w:rsidRDefault="0066676D" w:rsidP="0066676D">
            <w:pPr>
              <w:spacing w:line="240" w:lineRule="auto"/>
              <w:contextualSpacing/>
              <w:jc w:val="left"/>
              <w:rPr>
                <w:i/>
                <w:sz w:val="20"/>
                <w:szCs w:val="20"/>
              </w:rPr>
            </w:pPr>
            <w:r w:rsidRPr="0066676D">
              <w:rPr>
                <w:sz w:val="20"/>
                <w:szCs w:val="20"/>
              </w:rPr>
              <w:t>Celem kryterium jest określenie zgodności okresu realizacji projektu z okresem wskazanym</w:t>
            </w:r>
            <w:r w:rsidRPr="0066676D">
              <w:rPr>
                <w:sz w:val="20"/>
                <w:szCs w:val="20"/>
              </w:rPr>
              <w:br/>
              <w:t xml:space="preserve">w regulaminie konkursu lub końcowym terminem kwalifikowalności wydatków wskazanym w </w:t>
            </w:r>
            <w:r w:rsidRPr="0066676D">
              <w:rPr>
                <w:i/>
                <w:sz w:val="20"/>
                <w:szCs w:val="20"/>
              </w:rPr>
              <w:t>Wytycznych</w:t>
            </w:r>
            <w:r w:rsidRPr="0066676D">
              <w:rPr>
                <w:i/>
                <w:sz w:val="20"/>
                <w:szCs w:val="20"/>
              </w:rPr>
              <w:br/>
              <w:t xml:space="preserve">w zakresie kwalifikowalności wydatków w zakresie Europejskiego Funduszu Rozwoju Regionalnego, Europejskiego Funduszu Społecznego oraz Funduszu Spójności na lata 2014-2020. </w:t>
            </w:r>
            <w:r w:rsidRPr="0066676D">
              <w:rPr>
                <w:sz w:val="20"/>
                <w:szCs w:val="20"/>
              </w:rPr>
              <w:t xml:space="preserve">Dotyczy </w:t>
            </w:r>
            <w:r w:rsidRPr="0066676D">
              <w:rPr>
                <w:i/>
                <w:sz w:val="20"/>
                <w:szCs w:val="20"/>
              </w:rPr>
              <w:t>Wytycznych w zakresie kwalifikowalności wydatków w ramach Europejskiego Funduszu Rozwoju Regionalnego, Europejskiego Funduszu Społecznego oraz Funduszu Spójności na lata 2014-2020</w:t>
            </w:r>
            <w:r w:rsidRPr="0066676D">
              <w:rPr>
                <w:sz w:val="20"/>
                <w:szCs w:val="20"/>
              </w:rPr>
              <w:t xml:space="preserve"> obowiązujących na dzień ogłoszenia konkursu. Dokument stanowi załącznik do Regulaminu konkursu.</w:t>
            </w:r>
          </w:p>
          <w:p w:rsidR="0066676D" w:rsidRPr="0066676D" w:rsidRDefault="0066676D" w:rsidP="0066676D">
            <w:pPr>
              <w:spacing w:line="240" w:lineRule="auto"/>
              <w:contextualSpacing/>
              <w:jc w:val="left"/>
              <w:rPr>
                <w:sz w:val="20"/>
                <w:szCs w:val="20"/>
              </w:rPr>
            </w:pPr>
          </w:p>
          <w:p w:rsidR="0066676D" w:rsidRPr="0066676D" w:rsidRDefault="0066676D" w:rsidP="0066676D">
            <w:pPr>
              <w:spacing w:after="200" w:line="240" w:lineRule="auto"/>
              <w:rPr>
                <w:rFonts w:cs="Arial"/>
                <w:sz w:val="20"/>
                <w:szCs w:val="20"/>
              </w:rPr>
            </w:pPr>
            <w:r w:rsidRPr="0066676D">
              <w:rPr>
                <w:rFonts w:cs="Arial"/>
                <w:sz w:val="20"/>
                <w:szCs w:val="20"/>
              </w:rPr>
              <w:t>Kryterium weryfikowane na podstawie treści wniosku o dofinansowanie.</w:t>
            </w:r>
          </w:p>
          <w:p w:rsidR="0066676D" w:rsidRPr="0066676D" w:rsidRDefault="0066676D" w:rsidP="0066676D">
            <w:pPr>
              <w:spacing w:line="240" w:lineRule="auto"/>
              <w:contextualSpacing/>
              <w:jc w:val="left"/>
              <w:rPr>
                <w:sz w:val="20"/>
                <w:szCs w:val="20"/>
              </w:rPr>
            </w:pPr>
          </w:p>
        </w:tc>
        <w:tc>
          <w:tcPr>
            <w:tcW w:w="3638" w:type="dxa"/>
          </w:tcPr>
          <w:p w:rsidR="0066676D" w:rsidRPr="0066676D" w:rsidRDefault="0066676D" w:rsidP="0066676D">
            <w:pPr>
              <w:spacing w:after="200" w:line="240" w:lineRule="auto"/>
              <w:rPr>
                <w:rFonts w:cs="Arial"/>
                <w:b/>
                <w:sz w:val="20"/>
                <w:szCs w:val="20"/>
              </w:rPr>
            </w:pPr>
            <w:r w:rsidRPr="0066676D">
              <w:rPr>
                <w:rFonts w:cs="Arial"/>
                <w:b/>
                <w:sz w:val="20"/>
                <w:szCs w:val="20"/>
              </w:rPr>
              <w:t>W przypadku niespełnienia kryterium wniosek o dofinansowanie, który uzyskał pozytywną ocenę od każdego Oceniającego, tj. uzyskał minimum 70% punktów możliwych do uzyskania w każdej z części D. Kryteria Merytoryczne KOF-M, tj. III, IV, 5.1, 5.3, 5.4-5.6 oraz VI i spełnił wszystkie kryteria obligatoryjne, które nie podlegają uzupełnieniu lub poprawie, będzie mógł zostać skierowany do poprawy w tym zakresie podczas negocjacji prowadzonych przez Komisję Oceny Projektów.</w:t>
            </w:r>
          </w:p>
          <w:p w:rsidR="0066676D" w:rsidRPr="0066676D" w:rsidRDefault="0066676D" w:rsidP="0066676D">
            <w:pPr>
              <w:spacing w:after="200" w:line="240" w:lineRule="auto"/>
              <w:rPr>
                <w:rFonts w:cs="Arial"/>
                <w:b/>
                <w:sz w:val="20"/>
                <w:szCs w:val="20"/>
              </w:rPr>
            </w:pPr>
            <w:r w:rsidRPr="0066676D">
              <w:rPr>
                <w:rFonts w:cs="Arial"/>
                <w:b/>
                <w:sz w:val="20"/>
                <w:szCs w:val="20"/>
              </w:rPr>
              <w:t>Ocena będzie miała charakter zerojedynkowy.</w:t>
            </w:r>
          </w:p>
          <w:p w:rsidR="0066676D" w:rsidRPr="0066676D" w:rsidRDefault="0066676D" w:rsidP="0066676D">
            <w:pPr>
              <w:spacing w:after="200" w:line="240" w:lineRule="auto"/>
              <w:rPr>
                <w:rFonts w:cs="Arial"/>
                <w:sz w:val="20"/>
                <w:szCs w:val="20"/>
              </w:rPr>
            </w:pPr>
          </w:p>
        </w:tc>
      </w:tr>
      <w:tr w:rsidR="0066676D" w:rsidRPr="0066676D" w:rsidTr="0066676D">
        <w:trPr>
          <w:trHeight w:val="532"/>
        </w:trPr>
        <w:tc>
          <w:tcPr>
            <w:tcW w:w="639" w:type="dxa"/>
          </w:tcPr>
          <w:p w:rsidR="0066676D" w:rsidRPr="0066676D" w:rsidRDefault="0066676D" w:rsidP="0066676D">
            <w:pPr>
              <w:spacing w:line="240" w:lineRule="auto"/>
              <w:jc w:val="center"/>
              <w:rPr>
                <w:b/>
                <w:szCs w:val="20"/>
              </w:rPr>
            </w:pPr>
            <w:r w:rsidRPr="0066676D">
              <w:rPr>
                <w:b/>
                <w:szCs w:val="20"/>
              </w:rPr>
              <w:t>4.</w:t>
            </w:r>
          </w:p>
        </w:tc>
        <w:tc>
          <w:tcPr>
            <w:tcW w:w="2745" w:type="dxa"/>
          </w:tcPr>
          <w:p w:rsidR="0066676D" w:rsidRPr="0066676D" w:rsidRDefault="0066676D" w:rsidP="0066676D">
            <w:pPr>
              <w:spacing w:line="240" w:lineRule="auto"/>
              <w:jc w:val="left"/>
              <w:rPr>
                <w:sz w:val="20"/>
                <w:szCs w:val="20"/>
              </w:rPr>
            </w:pPr>
            <w:r w:rsidRPr="0066676D">
              <w:rPr>
                <w:sz w:val="20"/>
                <w:szCs w:val="20"/>
              </w:rPr>
              <w:t>Czy wydatki przewidziane w projekcie nie są współfinansowane z innych wspólnotowych instrumentów finansowych?</w:t>
            </w:r>
          </w:p>
        </w:tc>
        <w:tc>
          <w:tcPr>
            <w:tcW w:w="3300" w:type="dxa"/>
          </w:tcPr>
          <w:p w:rsidR="0066676D" w:rsidRPr="0066676D" w:rsidRDefault="0066676D" w:rsidP="0066676D">
            <w:pPr>
              <w:spacing w:line="240" w:lineRule="auto"/>
              <w:contextualSpacing/>
              <w:jc w:val="left"/>
              <w:rPr>
                <w:sz w:val="20"/>
                <w:szCs w:val="20"/>
              </w:rPr>
            </w:pPr>
            <w:r w:rsidRPr="0066676D">
              <w:rPr>
                <w:sz w:val="20"/>
                <w:szCs w:val="20"/>
              </w:rPr>
              <w:t>Celem kryterium jest weryfikacja czy zaplanowane wydatki</w:t>
            </w:r>
            <w:r w:rsidRPr="0066676D">
              <w:rPr>
                <w:sz w:val="20"/>
                <w:szCs w:val="20"/>
              </w:rPr>
              <w:br/>
              <w:t xml:space="preserve">w ramach projektu nie są i nie będą współfinansowane z innych wspólnotowych instrumentów finansowych, w tym z innych funduszy strukturalnych Unii </w:t>
            </w:r>
            <w:r w:rsidRPr="0066676D">
              <w:rPr>
                <w:sz w:val="20"/>
                <w:szCs w:val="20"/>
              </w:rPr>
              <w:lastRenderedPageBreak/>
              <w:t>Europejskiej.</w:t>
            </w:r>
          </w:p>
          <w:p w:rsidR="0066676D" w:rsidRPr="0066676D" w:rsidRDefault="0066676D" w:rsidP="0066676D">
            <w:pPr>
              <w:spacing w:before="120" w:after="120" w:line="240" w:lineRule="auto"/>
              <w:jc w:val="left"/>
              <w:rPr>
                <w:rFonts w:cs="Arial"/>
                <w:sz w:val="20"/>
                <w:szCs w:val="20"/>
              </w:rPr>
            </w:pPr>
            <w:r w:rsidRPr="0066676D">
              <w:rPr>
                <w:rFonts w:cs="Arial"/>
                <w:sz w:val="20"/>
                <w:szCs w:val="20"/>
              </w:rPr>
              <w:t>Wnioskodawca zobowiązany jest złożyć w tej kwestii stosowne oświadczenie w części IX Oświadczenia Wnioskodawcy.</w:t>
            </w:r>
          </w:p>
          <w:p w:rsidR="0066676D" w:rsidRPr="0066676D" w:rsidRDefault="0066676D" w:rsidP="0066676D">
            <w:pPr>
              <w:spacing w:line="240" w:lineRule="auto"/>
              <w:contextualSpacing/>
              <w:jc w:val="left"/>
              <w:rPr>
                <w:sz w:val="20"/>
                <w:szCs w:val="20"/>
              </w:rPr>
            </w:pPr>
            <w:r w:rsidRPr="0066676D">
              <w:rPr>
                <w:rFonts w:cs="Arial"/>
                <w:sz w:val="20"/>
                <w:szCs w:val="20"/>
              </w:rPr>
              <w:t>Kryterium weryfikowane na podstawie oświadczenia w części IX Oświadczenia Wnioskodawcy.</w:t>
            </w:r>
          </w:p>
          <w:p w:rsidR="0066676D" w:rsidRPr="0066676D" w:rsidRDefault="0066676D" w:rsidP="0066676D">
            <w:pPr>
              <w:spacing w:line="240" w:lineRule="auto"/>
              <w:contextualSpacing/>
              <w:jc w:val="left"/>
              <w:rPr>
                <w:sz w:val="20"/>
                <w:szCs w:val="20"/>
              </w:rPr>
            </w:pPr>
          </w:p>
        </w:tc>
        <w:tc>
          <w:tcPr>
            <w:tcW w:w="3638" w:type="dxa"/>
          </w:tcPr>
          <w:p w:rsidR="0066676D" w:rsidRPr="0066676D" w:rsidRDefault="0066676D" w:rsidP="0066676D">
            <w:pPr>
              <w:spacing w:after="200" w:line="240" w:lineRule="auto"/>
              <w:rPr>
                <w:rFonts w:cs="Arial"/>
                <w:b/>
                <w:sz w:val="20"/>
                <w:szCs w:val="20"/>
              </w:rPr>
            </w:pPr>
            <w:r w:rsidRPr="0066676D">
              <w:rPr>
                <w:rFonts w:cs="Arial"/>
                <w:sz w:val="20"/>
                <w:szCs w:val="20"/>
              </w:rPr>
              <w:lastRenderedPageBreak/>
              <w:t xml:space="preserve">W przypadku niespełnienia kryterium </w:t>
            </w:r>
            <w:r w:rsidRPr="0066676D">
              <w:rPr>
                <w:rFonts w:cs="Arial"/>
                <w:b/>
                <w:sz w:val="20"/>
                <w:szCs w:val="20"/>
              </w:rPr>
              <w:t xml:space="preserve">wniosek będzie odrzucony bez możliwości poprawy. </w:t>
            </w:r>
          </w:p>
          <w:p w:rsidR="0066676D" w:rsidRPr="0066676D" w:rsidRDefault="0066676D" w:rsidP="0066676D">
            <w:pPr>
              <w:spacing w:after="200" w:line="240" w:lineRule="auto"/>
              <w:rPr>
                <w:rFonts w:cs="Arial"/>
                <w:b/>
                <w:sz w:val="20"/>
                <w:szCs w:val="20"/>
              </w:rPr>
            </w:pPr>
            <w:r w:rsidRPr="0066676D">
              <w:rPr>
                <w:rFonts w:cs="Arial"/>
                <w:b/>
                <w:sz w:val="20"/>
                <w:szCs w:val="20"/>
              </w:rPr>
              <w:t>Ocena będzie miała charakter zerojedynkowy.</w:t>
            </w:r>
          </w:p>
          <w:p w:rsidR="0066676D" w:rsidRPr="0066676D" w:rsidRDefault="0066676D" w:rsidP="0066676D">
            <w:pPr>
              <w:spacing w:after="200" w:line="240" w:lineRule="auto"/>
              <w:rPr>
                <w:rFonts w:cs="Arial"/>
                <w:sz w:val="20"/>
                <w:szCs w:val="20"/>
              </w:rPr>
            </w:pPr>
          </w:p>
        </w:tc>
      </w:tr>
      <w:tr w:rsidR="0066676D" w:rsidRPr="0066676D" w:rsidTr="0066676D">
        <w:trPr>
          <w:trHeight w:val="273"/>
        </w:trPr>
        <w:tc>
          <w:tcPr>
            <w:tcW w:w="639" w:type="dxa"/>
          </w:tcPr>
          <w:p w:rsidR="0066676D" w:rsidRPr="0066676D" w:rsidRDefault="0066676D" w:rsidP="0066676D">
            <w:pPr>
              <w:spacing w:line="240" w:lineRule="auto"/>
              <w:ind w:left="1"/>
              <w:jc w:val="center"/>
              <w:rPr>
                <w:b/>
                <w:szCs w:val="20"/>
              </w:rPr>
            </w:pPr>
            <w:r w:rsidRPr="0066676D">
              <w:rPr>
                <w:b/>
                <w:szCs w:val="20"/>
              </w:rPr>
              <w:lastRenderedPageBreak/>
              <w:t>5.</w:t>
            </w:r>
          </w:p>
        </w:tc>
        <w:tc>
          <w:tcPr>
            <w:tcW w:w="2745" w:type="dxa"/>
          </w:tcPr>
          <w:p w:rsidR="0066676D" w:rsidRPr="0066676D" w:rsidRDefault="0066676D" w:rsidP="0066676D">
            <w:pPr>
              <w:spacing w:line="240" w:lineRule="auto"/>
              <w:jc w:val="left"/>
              <w:rPr>
                <w:sz w:val="20"/>
                <w:szCs w:val="20"/>
              </w:rPr>
            </w:pPr>
            <w:r w:rsidRPr="0066676D">
              <w:rPr>
                <w:sz w:val="20"/>
                <w:szCs w:val="20"/>
              </w:rPr>
              <w:t>Czy wnioskodawca oraz partnerzy (jeśli dotyczy) nie podlegają wykluczeniu z możliwości ubiegania się o dofinansowanie na podstawie odrębnych przepisów?</w:t>
            </w:r>
          </w:p>
        </w:tc>
        <w:tc>
          <w:tcPr>
            <w:tcW w:w="3300" w:type="dxa"/>
          </w:tcPr>
          <w:p w:rsidR="0066676D" w:rsidRPr="0066676D" w:rsidRDefault="0066676D" w:rsidP="0066676D">
            <w:pPr>
              <w:spacing w:before="120" w:after="120" w:line="240" w:lineRule="auto"/>
              <w:jc w:val="left"/>
              <w:rPr>
                <w:rFonts w:cs="Arial"/>
                <w:sz w:val="20"/>
                <w:szCs w:val="20"/>
              </w:rPr>
            </w:pPr>
            <w:r w:rsidRPr="0066676D">
              <w:rPr>
                <w:rFonts w:cs="Arial"/>
                <w:sz w:val="20"/>
                <w:szCs w:val="20"/>
              </w:rPr>
              <w:t>Celem kryterium jest wykluczenie podmiotów nieuprawnionych do otrzymania dofinansowania na podstawie odrębnych przepisów takich jak:</w:t>
            </w:r>
          </w:p>
          <w:p w:rsidR="0066676D" w:rsidRPr="0066676D" w:rsidRDefault="0066676D" w:rsidP="0066676D">
            <w:pPr>
              <w:numPr>
                <w:ilvl w:val="1"/>
                <w:numId w:val="1"/>
              </w:numPr>
              <w:tabs>
                <w:tab w:val="num" w:pos="720"/>
              </w:tabs>
              <w:spacing w:before="120" w:after="120" w:line="240" w:lineRule="auto"/>
              <w:ind w:left="720" w:hanging="360"/>
              <w:jc w:val="left"/>
              <w:rPr>
                <w:rFonts w:cs="Arial"/>
                <w:sz w:val="20"/>
                <w:szCs w:val="20"/>
              </w:rPr>
            </w:pPr>
            <w:r w:rsidRPr="0066676D">
              <w:rPr>
                <w:rFonts w:cs="Arial"/>
                <w:sz w:val="20"/>
                <w:szCs w:val="20"/>
              </w:rPr>
              <w:t>ustawa z dnia 27 sierpnia 2009 r. o finansach publicznych;</w:t>
            </w:r>
          </w:p>
          <w:p w:rsidR="0066676D" w:rsidRPr="0066676D" w:rsidRDefault="0066676D" w:rsidP="0066676D">
            <w:pPr>
              <w:numPr>
                <w:ilvl w:val="1"/>
                <w:numId w:val="1"/>
              </w:numPr>
              <w:tabs>
                <w:tab w:val="num" w:pos="720"/>
              </w:tabs>
              <w:spacing w:before="120" w:after="120" w:line="240" w:lineRule="auto"/>
              <w:ind w:left="720" w:hanging="360"/>
              <w:jc w:val="left"/>
              <w:rPr>
                <w:rFonts w:cs="Arial"/>
                <w:sz w:val="20"/>
                <w:szCs w:val="20"/>
              </w:rPr>
            </w:pPr>
            <w:r w:rsidRPr="0066676D">
              <w:rPr>
                <w:rFonts w:cs="Arial"/>
                <w:sz w:val="20"/>
                <w:szCs w:val="20"/>
              </w:rPr>
              <w:t>ustawa z dnia 15 czerwca 2012 r. o skutkach powierzania wykonywania pracy cudzoziemcom przebywającym wbrew przepisom na terytorium Rzeczypospolitej Polskiej;</w:t>
            </w:r>
          </w:p>
          <w:p w:rsidR="0066676D" w:rsidRPr="0066676D" w:rsidRDefault="0066676D" w:rsidP="0066676D">
            <w:pPr>
              <w:numPr>
                <w:ilvl w:val="1"/>
                <w:numId w:val="1"/>
              </w:numPr>
              <w:tabs>
                <w:tab w:val="num" w:pos="720"/>
              </w:tabs>
              <w:spacing w:before="120" w:after="120" w:line="240" w:lineRule="auto"/>
              <w:ind w:left="720" w:hanging="360"/>
              <w:jc w:val="left"/>
              <w:rPr>
                <w:rFonts w:cs="Arial"/>
                <w:sz w:val="20"/>
                <w:szCs w:val="20"/>
              </w:rPr>
            </w:pPr>
            <w:r w:rsidRPr="0066676D">
              <w:rPr>
                <w:rFonts w:cs="Arial"/>
                <w:sz w:val="20"/>
                <w:szCs w:val="20"/>
              </w:rPr>
              <w:t>ustawa z dnia 28 października 2002 r. o odpowiedzialności podmiotów zbiorowych za czyny zabronione pod groźbą kary.</w:t>
            </w:r>
          </w:p>
          <w:p w:rsidR="0066676D" w:rsidRPr="0066676D" w:rsidRDefault="0066676D" w:rsidP="0066676D">
            <w:pPr>
              <w:spacing w:before="120" w:after="120" w:line="240" w:lineRule="auto"/>
              <w:jc w:val="left"/>
              <w:rPr>
                <w:rFonts w:cs="Arial"/>
                <w:sz w:val="20"/>
                <w:szCs w:val="20"/>
              </w:rPr>
            </w:pPr>
            <w:r w:rsidRPr="0066676D">
              <w:rPr>
                <w:rFonts w:cs="Arial"/>
                <w:sz w:val="20"/>
                <w:szCs w:val="20"/>
              </w:rPr>
              <w:t>Wnioskodawca zobowiązany jest złożyć w tej kwestii stosowne oświadczenie w części IX Oświadczenia Wnioskodawcy.</w:t>
            </w:r>
          </w:p>
          <w:p w:rsidR="0066676D" w:rsidRPr="0066676D" w:rsidRDefault="0066676D" w:rsidP="0066676D">
            <w:pPr>
              <w:tabs>
                <w:tab w:val="num" w:pos="1530"/>
              </w:tabs>
              <w:spacing w:before="120" w:after="120" w:line="240" w:lineRule="auto"/>
              <w:jc w:val="left"/>
              <w:rPr>
                <w:rFonts w:cs="Arial"/>
                <w:sz w:val="20"/>
                <w:szCs w:val="20"/>
              </w:rPr>
            </w:pPr>
            <w:r w:rsidRPr="0066676D">
              <w:rPr>
                <w:rFonts w:cs="Arial"/>
                <w:sz w:val="20"/>
                <w:szCs w:val="20"/>
              </w:rPr>
              <w:t>Kryterium weryfikowane na podstawie oświadczenia w części IX Oświadczenia Wnioskodawcy.</w:t>
            </w:r>
          </w:p>
        </w:tc>
        <w:tc>
          <w:tcPr>
            <w:tcW w:w="3638" w:type="dxa"/>
          </w:tcPr>
          <w:p w:rsidR="0066676D" w:rsidRPr="0066676D" w:rsidRDefault="0066676D" w:rsidP="0066676D">
            <w:pPr>
              <w:spacing w:after="200" w:line="240" w:lineRule="auto"/>
              <w:jc w:val="left"/>
              <w:rPr>
                <w:rFonts w:cs="Arial"/>
                <w:b/>
                <w:sz w:val="20"/>
                <w:szCs w:val="20"/>
              </w:rPr>
            </w:pPr>
            <w:r w:rsidRPr="0066676D">
              <w:rPr>
                <w:rFonts w:cs="Arial"/>
                <w:sz w:val="20"/>
                <w:szCs w:val="20"/>
              </w:rPr>
              <w:t xml:space="preserve">W przypadku niespełnienia kryterium </w:t>
            </w:r>
            <w:r w:rsidRPr="0066676D">
              <w:rPr>
                <w:rFonts w:cs="Arial"/>
                <w:b/>
                <w:sz w:val="20"/>
                <w:szCs w:val="20"/>
              </w:rPr>
              <w:t xml:space="preserve">wniosek będzie odrzucony bez możliwości poprawy. </w:t>
            </w:r>
          </w:p>
          <w:p w:rsidR="0066676D" w:rsidRPr="0066676D" w:rsidRDefault="0066676D" w:rsidP="0066676D">
            <w:pPr>
              <w:spacing w:after="200" w:line="240" w:lineRule="auto"/>
              <w:jc w:val="left"/>
              <w:rPr>
                <w:rFonts w:cs="Arial"/>
                <w:sz w:val="20"/>
                <w:szCs w:val="20"/>
              </w:rPr>
            </w:pPr>
            <w:r w:rsidRPr="0066676D">
              <w:rPr>
                <w:rFonts w:cs="Arial"/>
                <w:b/>
                <w:sz w:val="20"/>
                <w:szCs w:val="20"/>
              </w:rPr>
              <w:t>Ocena będzie miała charakter zerojedynkowy.</w:t>
            </w:r>
          </w:p>
          <w:p w:rsidR="0066676D" w:rsidRPr="0066676D" w:rsidRDefault="0066676D" w:rsidP="0066676D">
            <w:pPr>
              <w:spacing w:before="120" w:after="120" w:line="240" w:lineRule="auto"/>
              <w:jc w:val="left"/>
              <w:rPr>
                <w:rFonts w:cs="Arial"/>
                <w:sz w:val="20"/>
                <w:szCs w:val="20"/>
              </w:rPr>
            </w:pPr>
          </w:p>
        </w:tc>
      </w:tr>
      <w:tr w:rsidR="0066676D" w:rsidRPr="0066676D" w:rsidTr="0066676D">
        <w:trPr>
          <w:trHeight w:val="840"/>
        </w:trPr>
        <w:tc>
          <w:tcPr>
            <w:tcW w:w="639" w:type="dxa"/>
          </w:tcPr>
          <w:p w:rsidR="0066676D" w:rsidRPr="0066676D" w:rsidRDefault="0066676D" w:rsidP="0066676D">
            <w:pPr>
              <w:spacing w:line="240" w:lineRule="auto"/>
              <w:ind w:left="1"/>
              <w:jc w:val="center"/>
              <w:rPr>
                <w:b/>
                <w:szCs w:val="20"/>
              </w:rPr>
            </w:pPr>
            <w:r w:rsidRPr="0066676D">
              <w:rPr>
                <w:b/>
                <w:szCs w:val="20"/>
              </w:rPr>
              <w:t>6.</w:t>
            </w:r>
          </w:p>
        </w:tc>
        <w:tc>
          <w:tcPr>
            <w:tcW w:w="2745" w:type="dxa"/>
          </w:tcPr>
          <w:p w:rsidR="0066676D" w:rsidRPr="0066676D" w:rsidRDefault="0066676D" w:rsidP="0066676D">
            <w:pPr>
              <w:spacing w:line="240" w:lineRule="auto"/>
              <w:jc w:val="left"/>
              <w:rPr>
                <w:sz w:val="20"/>
                <w:szCs w:val="20"/>
              </w:rPr>
            </w:pPr>
            <w:r w:rsidRPr="0066676D">
              <w:rPr>
                <w:sz w:val="20"/>
                <w:szCs w:val="20"/>
              </w:rPr>
              <w:t>Czy – w przypadku projektu partnerskiego - spełnione zostały wymogi utworzenia partnerstwa, o których mowa w art.33 ustawy o zasadach realizacji programów  w zakresie  polityki spójności finansowanych w perspektywie 2014-2020 oraz Szczegółowym Opisie Osi Priorytetowych Regionalnego Programu Operacyjnego - Lubuskie 2020?</w:t>
            </w:r>
          </w:p>
        </w:tc>
        <w:tc>
          <w:tcPr>
            <w:tcW w:w="3300" w:type="dxa"/>
          </w:tcPr>
          <w:p w:rsidR="0066676D" w:rsidRPr="0066676D" w:rsidRDefault="0066676D" w:rsidP="0066676D">
            <w:pPr>
              <w:spacing w:before="120" w:after="120" w:line="240" w:lineRule="auto"/>
              <w:jc w:val="left"/>
              <w:rPr>
                <w:rFonts w:cs="Arial"/>
                <w:sz w:val="20"/>
                <w:szCs w:val="20"/>
              </w:rPr>
            </w:pPr>
            <w:r w:rsidRPr="0066676D">
              <w:rPr>
                <w:rFonts w:cs="Arial"/>
                <w:sz w:val="20"/>
                <w:szCs w:val="20"/>
              </w:rPr>
              <w:t xml:space="preserve">W sytuacji kiedy projekt realizowany jest w partnerstwie Wnioskodawca  zobligowany jest spełniać wymogi utworzenia partnerstwa wskazane </w:t>
            </w:r>
            <w:r w:rsidRPr="0066676D">
              <w:rPr>
                <w:sz w:val="20"/>
                <w:szCs w:val="20"/>
              </w:rPr>
              <w:t>w art.33 ustawy o zasadach realizacji programów  w zakresie  polityki spójności finansowanych w perspektywie 2014-2020 oraz Szczegółowym Opisie Osi Priorytetowych</w:t>
            </w:r>
            <w:r w:rsidRPr="0066676D">
              <w:rPr>
                <w:rFonts w:cs="Arial"/>
                <w:sz w:val="20"/>
                <w:szCs w:val="20"/>
              </w:rPr>
              <w:t xml:space="preserve">  na etapie złożenia wniosku o dofinansowanie. Dotyczy Szczegółowego Opisu Osi Priorytetowych Regionalnego Programu Operacyjnego - Lubuskie 2020 obowiązującego na dzień ogłoszenia konkursu. Dokument stanowi załącznik do Regulaminu </w:t>
            </w:r>
            <w:r w:rsidRPr="0066676D">
              <w:rPr>
                <w:rFonts w:cs="Arial"/>
                <w:sz w:val="20"/>
                <w:szCs w:val="20"/>
              </w:rPr>
              <w:lastRenderedPageBreak/>
              <w:t>konkursu.</w:t>
            </w:r>
          </w:p>
          <w:p w:rsidR="0066676D" w:rsidRPr="0066676D" w:rsidRDefault="0066676D" w:rsidP="0066676D">
            <w:pPr>
              <w:spacing w:before="120" w:after="120" w:line="240" w:lineRule="auto"/>
              <w:jc w:val="left"/>
              <w:rPr>
                <w:rFonts w:cs="Arial"/>
                <w:sz w:val="20"/>
                <w:szCs w:val="20"/>
              </w:rPr>
            </w:pPr>
            <w:r w:rsidRPr="0066676D">
              <w:rPr>
                <w:rFonts w:cs="Arial"/>
                <w:sz w:val="20"/>
                <w:szCs w:val="20"/>
              </w:rPr>
              <w:t>Wnioskodawca zobowiązany jest złożyć w tej kwestii stosowne oświadczenie w części IX Oświadczenia Wnioskodawcy.</w:t>
            </w:r>
          </w:p>
          <w:p w:rsidR="0066676D" w:rsidRPr="0066676D" w:rsidRDefault="0066676D" w:rsidP="0066676D">
            <w:pPr>
              <w:spacing w:before="120" w:after="120" w:line="240" w:lineRule="auto"/>
              <w:jc w:val="left"/>
              <w:rPr>
                <w:rFonts w:cs="Arial"/>
                <w:sz w:val="20"/>
                <w:szCs w:val="20"/>
              </w:rPr>
            </w:pPr>
            <w:r w:rsidRPr="0066676D">
              <w:rPr>
                <w:rFonts w:cs="Arial"/>
                <w:sz w:val="20"/>
                <w:szCs w:val="20"/>
              </w:rPr>
              <w:t>Kryterium weryfikowane na podstawie oświadczenia w części IX Oświadczenia Wnioskodawcy.</w:t>
            </w:r>
          </w:p>
        </w:tc>
        <w:tc>
          <w:tcPr>
            <w:tcW w:w="3638" w:type="dxa"/>
          </w:tcPr>
          <w:p w:rsidR="0066676D" w:rsidRPr="0066676D" w:rsidRDefault="0066676D" w:rsidP="0066676D">
            <w:pPr>
              <w:spacing w:after="200" w:line="240" w:lineRule="auto"/>
              <w:jc w:val="left"/>
              <w:rPr>
                <w:rFonts w:cs="Arial"/>
                <w:b/>
                <w:sz w:val="20"/>
                <w:szCs w:val="20"/>
              </w:rPr>
            </w:pPr>
            <w:r w:rsidRPr="0066676D">
              <w:rPr>
                <w:rFonts w:cs="Arial"/>
                <w:sz w:val="20"/>
                <w:szCs w:val="20"/>
              </w:rPr>
              <w:lastRenderedPageBreak/>
              <w:t xml:space="preserve">W przypadku niespełnienia kryterium </w:t>
            </w:r>
            <w:r w:rsidRPr="0066676D">
              <w:rPr>
                <w:rFonts w:cs="Arial"/>
                <w:b/>
                <w:sz w:val="20"/>
                <w:szCs w:val="20"/>
              </w:rPr>
              <w:t xml:space="preserve">wniosek będzie odrzucony bez możliwości poprawy. </w:t>
            </w:r>
          </w:p>
          <w:p w:rsidR="0066676D" w:rsidRPr="0066676D" w:rsidRDefault="0066676D" w:rsidP="0066676D">
            <w:pPr>
              <w:spacing w:after="200" w:line="240" w:lineRule="auto"/>
              <w:jc w:val="left"/>
              <w:rPr>
                <w:rFonts w:cs="Arial"/>
                <w:b/>
                <w:sz w:val="20"/>
                <w:szCs w:val="20"/>
              </w:rPr>
            </w:pPr>
            <w:r w:rsidRPr="0066676D">
              <w:rPr>
                <w:rFonts w:cs="Arial"/>
                <w:b/>
                <w:sz w:val="20"/>
                <w:szCs w:val="20"/>
              </w:rPr>
              <w:t>Ocena będzie miała charakter zerojedynkowy.</w:t>
            </w:r>
          </w:p>
          <w:p w:rsidR="0066676D" w:rsidRPr="0066676D" w:rsidRDefault="0066676D" w:rsidP="0066676D">
            <w:pPr>
              <w:spacing w:after="200" w:line="240" w:lineRule="auto"/>
              <w:jc w:val="left"/>
              <w:rPr>
                <w:rFonts w:cs="Arial"/>
                <w:sz w:val="20"/>
                <w:szCs w:val="20"/>
              </w:rPr>
            </w:pPr>
          </w:p>
        </w:tc>
      </w:tr>
      <w:tr w:rsidR="0066676D" w:rsidRPr="0066676D" w:rsidTr="0066676D">
        <w:trPr>
          <w:trHeight w:val="840"/>
        </w:trPr>
        <w:tc>
          <w:tcPr>
            <w:tcW w:w="639" w:type="dxa"/>
          </w:tcPr>
          <w:p w:rsidR="0066676D" w:rsidRPr="0066676D" w:rsidRDefault="0066676D" w:rsidP="0066676D">
            <w:pPr>
              <w:spacing w:line="240" w:lineRule="auto"/>
              <w:ind w:left="-11"/>
              <w:jc w:val="center"/>
              <w:rPr>
                <w:b/>
                <w:szCs w:val="20"/>
              </w:rPr>
            </w:pPr>
            <w:r w:rsidRPr="0066676D">
              <w:rPr>
                <w:b/>
                <w:szCs w:val="20"/>
              </w:rPr>
              <w:t>7.</w:t>
            </w:r>
          </w:p>
        </w:tc>
        <w:tc>
          <w:tcPr>
            <w:tcW w:w="2745" w:type="dxa"/>
          </w:tcPr>
          <w:p w:rsidR="0066676D" w:rsidRPr="0066676D" w:rsidRDefault="0066676D" w:rsidP="0066676D">
            <w:pPr>
              <w:spacing w:line="240" w:lineRule="auto"/>
              <w:jc w:val="left"/>
              <w:rPr>
                <w:sz w:val="20"/>
                <w:szCs w:val="20"/>
              </w:rPr>
            </w:pPr>
            <w:r w:rsidRPr="0066676D">
              <w:rPr>
                <w:sz w:val="20"/>
                <w:szCs w:val="20"/>
              </w:rPr>
              <w:t xml:space="preserve">Czy Wnioskodawca w okresie realizacji projektu prowadzi biuro projektu </w:t>
            </w:r>
            <w:r w:rsidRPr="0066676D">
              <w:rPr>
                <w:rFonts w:cs="Arial"/>
                <w:sz w:val="20"/>
                <w:szCs w:val="20"/>
              </w:rPr>
              <w:t>na terenie województwa lubuskiego.</w:t>
            </w:r>
          </w:p>
        </w:tc>
        <w:tc>
          <w:tcPr>
            <w:tcW w:w="3300" w:type="dxa"/>
          </w:tcPr>
          <w:p w:rsidR="0066676D" w:rsidRPr="0066676D" w:rsidRDefault="0066676D" w:rsidP="0066676D">
            <w:pPr>
              <w:spacing w:after="200" w:line="240" w:lineRule="auto"/>
              <w:jc w:val="left"/>
              <w:rPr>
                <w:rFonts w:ascii="Calibri" w:eastAsia="Calibri" w:hAnsi="Calibri"/>
                <w:szCs w:val="22"/>
                <w:lang w:eastAsia="en-US"/>
              </w:rPr>
            </w:pPr>
            <w:r w:rsidRPr="0066676D">
              <w:rPr>
                <w:rFonts w:cs="Arial"/>
                <w:sz w:val="20"/>
                <w:szCs w:val="20"/>
              </w:rPr>
              <w:t xml:space="preserve">Wnioskodawca zobligowany jest do wskazania, iż w okresie realizacji projektu prowadzi biuro projektu (lub posiada siedzibę, filię, delegaturę, oddział czy inną formę organizacyjną działalności podmiotu) na terenie województwa lubuskiego, z możliwością udostępnienia pełnej dokumentacji wdrażanego projektu oraz zapewniające uczestnikom projektu możliwość osobistego kontaktu z kadrą projektu. </w:t>
            </w:r>
            <w:r w:rsidRPr="0066676D">
              <w:rPr>
                <w:rFonts w:ascii="Calibri" w:eastAsia="Calibri" w:hAnsi="Calibri"/>
                <w:szCs w:val="22"/>
                <w:lang w:eastAsia="en-US"/>
              </w:rPr>
              <w:t xml:space="preserve"> </w:t>
            </w:r>
          </w:p>
          <w:p w:rsidR="0066676D" w:rsidRPr="0066676D" w:rsidRDefault="0066676D" w:rsidP="0066676D">
            <w:pPr>
              <w:spacing w:after="200" w:line="240" w:lineRule="auto"/>
              <w:jc w:val="left"/>
              <w:rPr>
                <w:rFonts w:eastAsia="Calibri" w:cs="Arial"/>
                <w:sz w:val="20"/>
                <w:szCs w:val="22"/>
                <w:lang w:eastAsia="en-US"/>
              </w:rPr>
            </w:pPr>
            <w:r w:rsidRPr="0066676D">
              <w:rPr>
                <w:rFonts w:eastAsia="Calibri" w:cs="Arial"/>
                <w:sz w:val="20"/>
                <w:szCs w:val="22"/>
                <w:lang w:eastAsia="en-US"/>
              </w:rPr>
              <w:t>Wnioskodawca zobowiązany jest złożyć w tej kwestii stosowne oświadczenie w części IX Oświadczenia Wnioskodawcy.</w:t>
            </w:r>
          </w:p>
          <w:p w:rsidR="0066676D" w:rsidRPr="0066676D" w:rsidRDefault="0066676D" w:rsidP="0066676D">
            <w:pPr>
              <w:spacing w:after="200" w:line="240" w:lineRule="auto"/>
              <w:jc w:val="left"/>
              <w:rPr>
                <w:rFonts w:cs="Arial"/>
                <w:sz w:val="20"/>
                <w:szCs w:val="20"/>
              </w:rPr>
            </w:pPr>
            <w:r w:rsidRPr="0066676D">
              <w:rPr>
                <w:rFonts w:eastAsia="Calibri" w:cs="Arial"/>
                <w:sz w:val="20"/>
                <w:szCs w:val="22"/>
                <w:lang w:eastAsia="en-US"/>
              </w:rPr>
              <w:t>Kryterium weryfikowane na podstawie oświadczenia w części IX Oświadczenia Wnioskodawcy.</w:t>
            </w:r>
          </w:p>
        </w:tc>
        <w:tc>
          <w:tcPr>
            <w:tcW w:w="3638" w:type="dxa"/>
          </w:tcPr>
          <w:p w:rsidR="0066676D" w:rsidRPr="0066676D" w:rsidRDefault="0066676D" w:rsidP="0066676D">
            <w:pPr>
              <w:spacing w:after="200" w:line="240" w:lineRule="auto"/>
              <w:rPr>
                <w:rFonts w:cs="Arial"/>
                <w:b/>
                <w:sz w:val="20"/>
                <w:szCs w:val="20"/>
              </w:rPr>
            </w:pPr>
            <w:r w:rsidRPr="0066676D">
              <w:rPr>
                <w:rFonts w:cs="Arial"/>
                <w:b/>
                <w:sz w:val="20"/>
                <w:szCs w:val="20"/>
              </w:rPr>
              <w:t>W przypadku niespełnienia kryterium wniosek o dofinansowanie, który uzyskał pozytywną ocenę od każdego Oceniającego, tj. uzyskał minimum 70% punktów możliwych do uzyskania w każdej z części D. Kryteria Merytoryczne KOF-M, tj. III, IV, 5.1, 5.3, 5.4-5.6 oraz VI i spełnił wszystkie kryteria obligatoryjne, które nie podlegają uzupełnieniu lub poprawie, będzie mógł zostać skierowany do poprawy w tym zakresie podczas negocjacji prowadzonych przez Komisję Oceny Projektów.</w:t>
            </w:r>
          </w:p>
          <w:p w:rsidR="0066676D" w:rsidRPr="0066676D" w:rsidRDefault="0066676D" w:rsidP="0066676D">
            <w:pPr>
              <w:spacing w:after="200" w:line="240" w:lineRule="auto"/>
              <w:jc w:val="left"/>
              <w:rPr>
                <w:rFonts w:cs="Arial"/>
                <w:b/>
                <w:sz w:val="20"/>
                <w:szCs w:val="20"/>
              </w:rPr>
            </w:pPr>
            <w:r w:rsidRPr="0066676D">
              <w:rPr>
                <w:rFonts w:cs="Arial"/>
                <w:b/>
                <w:sz w:val="20"/>
                <w:szCs w:val="20"/>
              </w:rPr>
              <w:t>Ocena będzie miała charakter zerojedynkowy.</w:t>
            </w:r>
          </w:p>
          <w:p w:rsidR="0066676D" w:rsidRPr="0066676D" w:rsidRDefault="0066676D" w:rsidP="0066676D">
            <w:pPr>
              <w:spacing w:after="200" w:line="240" w:lineRule="auto"/>
              <w:jc w:val="left"/>
              <w:rPr>
                <w:rFonts w:cs="Arial"/>
                <w:sz w:val="20"/>
                <w:szCs w:val="20"/>
              </w:rPr>
            </w:pPr>
          </w:p>
        </w:tc>
      </w:tr>
      <w:tr w:rsidR="0066676D" w:rsidRPr="0066676D" w:rsidTr="0066676D">
        <w:trPr>
          <w:trHeight w:val="840"/>
        </w:trPr>
        <w:tc>
          <w:tcPr>
            <w:tcW w:w="639" w:type="dxa"/>
          </w:tcPr>
          <w:p w:rsidR="0066676D" w:rsidRPr="0066676D" w:rsidRDefault="0066676D" w:rsidP="0066676D">
            <w:pPr>
              <w:spacing w:line="240" w:lineRule="auto"/>
              <w:jc w:val="center"/>
              <w:rPr>
                <w:b/>
                <w:szCs w:val="20"/>
              </w:rPr>
            </w:pPr>
            <w:r w:rsidRPr="0066676D">
              <w:rPr>
                <w:b/>
                <w:szCs w:val="20"/>
              </w:rPr>
              <w:t>8.</w:t>
            </w:r>
          </w:p>
        </w:tc>
        <w:tc>
          <w:tcPr>
            <w:tcW w:w="2745" w:type="dxa"/>
          </w:tcPr>
          <w:p w:rsidR="0066676D" w:rsidRPr="0066676D" w:rsidRDefault="0066676D" w:rsidP="0066676D">
            <w:pPr>
              <w:spacing w:line="240" w:lineRule="auto"/>
              <w:jc w:val="left"/>
              <w:rPr>
                <w:sz w:val="20"/>
                <w:szCs w:val="20"/>
              </w:rPr>
            </w:pPr>
            <w:r w:rsidRPr="0066676D">
              <w:rPr>
                <w:rFonts w:eastAsia="Calibri"/>
                <w:sz w:val="20"/>
                <w:szCs w:val="20"/>
                <w:lang w:eastAsia="en-US"/>
              </w:rPr>
              <w:t>Czy projekt jest skierowany do grup docelowych z obszaru województwa lubuskiego (w przypadku osób fizycznych uczą się, pracują lub zamieszkują one na obszarze województwa lubuskiego w rozumieniu przepisów Kodeksu Cywilnego, w przypadku innych podmiotów posiadające jednostkę organizacyjną na obszarze województwa lubuskiego).</w:t>
            </w:r>
          </w:p>
          <w:p w:rsidR="0066676D" w:rsidRPr="0066676D" w:rsidRDefault="0066676D" w:rsidP="0066676D">
            <w:pPr>
              <w:spacing w:line="240" w:lineRule="auto"/>
              <w:jc w:val="left"/>
              <w:rPr>
                <w:sz w:val="20"/>
                <w:szCs w:val="20"/>
              </w:rPr>
            </w:pPr>
          </w:p>
        </w:tc>
        <w:tc>
          <w:tcPr>
            <w:tcW w:w="3300" w:type="dxa"/>
          </w:tcPr>
          <w:p w:rsidR="0066676D" w:rsidRPr="0066676D" w:rsidRDefault="0066676D" w:rsidP="0066676D">
            <w:pPr>
              <w:spacing w:line="240" w:lineRule="auto"/>
              <w:contextualSpacing/>
              <w:jc w:val="left"/>
              <w:rPr>
                <w:rFonts w:eastAsia="Calibri"/>
                <w:sz w:val="20"/>
                <w:szCs w:val="20"/>
                <w:lang w:eastAsia="en-US"/>
              </w:rPr>
            </w:pPr>
            <w:r w:rsidRPr="0066676D">
              <w:rPr>
                <w:sz w:val="20"/>
                <w:szCs w:val="20"/>
              </w:rPr>
              <w:t xml:space="preserve">Uczestnikami projektu muszą być osoby z </w:t>
            </w:r>
            <w:r w:rsidRPr="0066676D">
              <w:rPr>
                <w:rFonts w:eastAsia="Calibri"/>
                <w:sz w:val="20"/>
                <w:szCs w:val="20"/>
                <w:lang w:eastAsia="en-US"/>
              </w:rPr>
              <w:t>obszaru województwa lubuskiego (w przypadku osób fizycznych uczą się, pracują lub zamieszkują one na obszarze województwa lubuskiego w rozumieniu przepisów Kodeksu Cywilnego, w przypadku innych podmiotów posiadające jednostkę organizacyjną na obszarze województwa lubuskiego).</w:t>
            </w:r>
          </w:p>
          <w:p w:rsidR="0066676D" w:rsidRPr="0066676D" w:rsidRDefault="0066676D" w:rsidP="0066676D">
            <w:pPr>
              <w:spacing w:line="240" w:lineRule="auto"/>
              <w:contextualSpacing/>
              <w:jc w:val="left"/>
              <w:rPr>
                <w:sz w:val="20"/>
                <w:szCs w:val="20"/>
              </w:rPr>
            </w:pPr>
            <w:r w:rsidRPr="0066676D">
              <w:rPr>
                <w:rFonts w:cs="Arial"/>
                <w:sz w:val="20"/>
                <w:szCs w:val="20"/>
              </w:rPr>
              <w:t>Kryterium weryfikowane na podstawie treści wniosku o dofinansowanie.</w:t>
            </w:r>
          </w:p>
        </w:tc>
        <w:tc>
          <w:tcPr>
            <w:tcW w:w="3638" w:type="dxa"/>
          </w:tcPr>
          <w:p w:rsidR="0066676D" w:rsidRPr="0066676D" w:rsidRDefault="0066676D" w:rsidP="0066676D">
            <w:pPr>
              <w:spacing w:after="200" w:line="240" w:lineRule="auto"/>
              <w:rPr>
                <w:rFonts w:cs="Arial"/>
                <w:b/>
                <w:sz w:val="20"/>
                <w:szCs w:val="20"/>
              </w:rPr>
            </w:pPr>
            <w:r w:rsidRPr="0066676D">
              <w:rPr>
                <w:rFonts w:cs="Arial"/>
                <w:b/>
                <w:sz w:val="20"/>
                <w:szCs w:val="20"/>
              </w:rPr>
              <w:t>W przypadku niespełnienia kryterium</w:t>
            </w:r>
            <w:r w:rsidRPr="0066676D">
              <w:rPr>
                <w:rFonts w:cs="Arial"/>
                <w:sz w:val="20"/>
                <w:szCs w:val="20"/>
              </w:rPr>
              <w:t xml:space="preserve"> </w:t>
            </w:r>
            <w:r w:rsidRPr="0066676D">
              <w:rPr>
                <w:rFonts w:cs="Arial"/>
                <w:b/>
                <w:sz w:val="20"/>
                <w:szCs w:val="20"/>
              </w:rPr>
              <w:t>wniosek o dofinansowanie,</w:t>
            </w:r>
            <w:r w:rsidRPr="0066676D">
              <w:t xml:space="preserve"> </w:t>
            </w:r>
            <w:r w:rsidRPr="0066676D">
              <w:rPr>
                <w:rFonts w:cs="Arial"/>
                <w:b/>
                <w:sz w:val="20"/>
                <w:szCs w:val="20"/>
              </w:rPr>
              <w:t>który uzyskał pozytywną ocenę od każdego Oceniającego, tj. uzyskał minimum 70% punktów możliwych do uzyskania w każdej z części D. Kryteria Merytoryczne KOF-M, tj. III, IV, 5.1, 5.3, 5.4-5.6 oraz VI i spełnił wszystkie kryteria obligatoryjne, które nie podlegają uzupełnieniu lub poprawie, będzie mógł zostać skierowany do poprawy w tym zakresie podczas negocjacji prowadzonych przez Komisję Oceny Projektów.</w:t>
            </w:r>
          </w:p>
          <w:p w:rsidR="0066676D" w:rsidRPr="0066676D" w:rsidRDefault="0066676D" w:rsidP="0066676D">
            <w:pPr>
              <w:spacing w:after="200" w:line="240" w:lineRule="auto"/>
              <w:jc w:val="left"/>
              <w:rPr>
                <w:rFonts w:cs="Arial"/>
                <w:b/>
                <w:sz w:val="20"/>
                <w:szCs w:val="20"/>
              </w:rPr>
            </w:pPr>
            <w:r w:rsidRPr="0066676D">
              <w:rPr>
                <w:rFonts w:cs="Arial"/>
                <w:b/>
                <w:sz w:val="20"/>
                <w:szCs w:val="20"/>
              </w:rPr>
              <w:t>Ocena będzie miała charakter zerojedynkowy.</w:t>
            </w:r>
          </w:p>
          <w:p w:rsidR="0066676D" w:rsidRPr="0066676D" w:rsidRDefault="0066676D" w:rsidP="0066676D">
            <w:pPr>
              <w:spacing w:after="200" w:line="240" w:lineRule="auto"/>
              <w:jc w:val="left"/>
              <w:rPr>
                <w:rFonts w:cs="Arial"/>
                <w:sz w:val="20"/>
                <w:szCs w:val="20"/>
              </w:rPr>
            </w:pPr>
          </w:p>
        </w:tc>
      </w:tr>
      <w:tr w:rsidR="0066676D" w:rsidRPr="0066676D" w:rsidTr="0066676D">
        <w:trPr>
          <w:trHeight w:val="840"/>
        </w:trPr>
        <w:tc>
          <w:tcPr>
            <w:tcW w:w="639" w:type="dxa"/>
          </w:tcPr>
          <w:p w:rsidR="0066676D" w:rsidRPr="0066676D" w:rsidRDefault="0066676D" w:rsidP="0066676D">
            <w:pPr>
              <w:tabs>
                <w:tab w:val="left" w:pos="360"/>
              </w:tabs>
              <w:spacing w:line="240" w:lineRule="auto"/>
              <w:ind w:left="1" w:hanging="1"/>
              <w:jc w:val="center"/>
              <w:rPr>
                <w:b/>
                <w:szCs w:val="20"/>
              </w:rPr>
            </w:pPr>
            <w:r w:rsidRPr="0066676D">
              <w:rPr>
                <w:b/>
                <w:szCs w:val="20"/>
              </w:rPr>
              <w:t>9.</w:t>
            </w:r>
          </w:p>
        </w:tc>
        <w:tc>
          <w:tcPr>
            <w:tcW w:w="2745" w:type="dxa"/>
          </w:tcPr>
          <w:p w:rsidR="0066676D" w:rsidRPr="0066676D" w:rsidRDefault="0066676D" w:rsidP="0066676D">
            <w:pPr>
              <w:spacing w:line="240" w:lineRule="auto"/>
              <w:jc w:val="left"/>
              <w:rPr>
                <w:sz w:val="20"/>
                <w:szCs w:val="20"/>
              </w:rPr>
            </w:pPr>
            <w:r w:rsidRPr="0066676D">
              <w:rPr>
                <w:sz w:val="20"/>
                <w:szCs w:val="20"/>
              </w:rPr>
              <w:t xml:space="preserve">Czy typ beneficjenta jest zgodny z typem wskazanym w Szczegółowym Opisie Osi Priorytetowych Regionalnego Programu Operacyjnego – Lubuskie 2020 lub jego </w:t>
            </w:r>
            <w:r w:rsidRPr="0066676D">
              <w:rPr>
                <w:sz w:val="20"/>
                <w:szCs w:val="20"/>
              </w:rPr>
              <w:lastRenderedPageBreak/>
              <w:t>uszczegółowieniem w regulaminie konkursu?</w:t>
            </w:r>
          </w:p>
        </w:tc>
        <w:tc>
          <w:tcPr>
            <w:tcW w:w="3300" w:type="dxa"/>
          </w:tcPr>
          <w:p w:rsidR="0066676D" w:rsidRPr="0066676D" w:rsidRDefault="0066676D" w:rsidP="0066676D">
            <w:pPr>
              <w:spacing w:line="240" w:lineRule="auto"/>
              <w:contextualSpacing/>
              <w:jc w:val="left"/>
              <w:rPr>
                <w:sz w:val="20"/>
                <w:szCs w:val="20"/>
              </w:rPr>
            </w:pPr>
            <w:r w:rsidRPr="0066676D">
              <w:rPr>
                <w:sz w:val="20"/>
                <w:szCs w:val="20"/>
              </w:rPr>
              <w:lastRenderedPageBreak/>
              <w:t xml:space="preserve">Celem kryterium jest weryfikacja, czy wniosek o dofinansowanie projektu został złożony przez podmiot do tego uprawiony (zgodnie z typem wskazanym w Szczegółowym Opisie Osi </w:t>
            </w:r>
            <w:r w:rsidRPr="0066676D">
              <w:rPr>
                <w:sz w:val="20"/>
                <w:szCs w:val="20"/>
              </w:rPr>
              <w:lastRenderedPageBreak/>
              <w:t xml:space="preserve">Priorytetowych Regionalnego Programu Operacyjnego – Lubuskie 2020 lub jego uszczegółowieniem w regulaminie konkursu). Dotyczy Szczegółowego Opisu Osi Priorytetowych Regionalnego Programu Operacyjnego - Lubuskie 2020 </w:t>
            </w:r>
            <w:r w:rsidRPr="0066676D">
              <w:rPr>
                <w:rFonts w:cs="Arial"/>
                <w:sz w:val="20"/>
                <w:szCs w:val="20"/>
              </w:rPr>
              <w:t xml:space="preserve">obowiązującego na dzień ogłoszenia konkursu. </w:t>
            </w:r>
            <w:r w:rsidRPr="0066676D">
              <w:rPr>
                <w:sz w:val="20"/>
                <w:szCs w:val="20"/>
              </w:rPr>
              <w:t>Dokument stanowi załącznik do Regulaminu konkursu.</w:t>
            </w:r>
          </w:p>
          <w:p w:rsidR="0066676D" w:rsidRPr="0066676D" w:rsidRDefault="0066676D" w:rsidP="0066676D">
            <w:pPr>
              <w:spacing w:line="240" w:lineRule="auto"/>
              <w:contextualSpacing/>
              <w:jc w:val="left"/>
              <w:rPr>
                <w:sz w:val="20"/>
                <w:szCs w:val="20"/>
              </w:rPr>
            </w:pPr>
            <w:r w:rsidRPr="0066676D">
              <w:rPr>
                <w:rFonts w:cs="Arial"/>
                <w:sz w:val="20"/>
                <w:szCs w:val="20"/>
              </w:rPr>
              <w:t>Kryterium weryfikowane na podstawie treści wniosku o dofinansowanie.</w:t>
            </w:r>
          </w:p>
        </w:tc>
        <w:tc>
          <w:tcPr>
            <w:tcW w:w="3638" w:type="dxa"/>
          </w:tcPr>
          <w:p w:rsidR="0066676D" w:rsidRPr="0066676D" w:rsidRDefault="0066676D" w:rsidP="0066676D">
            <w:pPr>
              <w:spacing w:after="200" w:line="240" w:lineRule="auto"/>
              <w:rPr>
                <w:rFonts w:cs="Arial"/>
                <w:b/>
                <w:sz w:val="20"/>
                <w:szCs w:val="20"/>
              </w:rPr>
            </w:pPr>
            <w:r w:rsidRPr="0066676D">
              <w:rPr>
                <w:rFonts w:cs="Arial"/>
                <w:b/>
                <w:sz w:val="20"/>
                <w:szCs w:val="20"/>
              </w:rPr>
              <w:lastRenderedPageBreak/>
              <w:t>W przypadku niespełnienia kryterium</w:t>
            </w:r>
            <w:r w:rsidRPr="0066676D">
              <w:rPr>
                <w:rFonts w:cs="Arial"/>
                <w:sz w:val="20"/>
                <w:szCs w:val="20"/>
              </w:rPr>
              <w:t xml:space="preserve"> </w:t>
            </w:r>
            <w:r w:rsidRPr="0066676D">
              <w:rPr>
                <w:rFonts w:cs="Arial"/>
                <w:b/>
                <w:sz w:val="20"/>
                <w:szCs w:val="20"/>
              </w:rPr>
              <w:t xml:space="preserve">wniosek będzie odrzucony bez możliwości poprawy. </w:t>
            </w:r>
          </w:p>
          <w:p w:rsidR="0066676D" w:rsidRPr="0066676D" w:rsidRDefault="0066676D" w:rsidP="0066676D">
            <w:pPr>
              <w:spacing w:after="200" w:line="240" w:lineRule="auto"/>
              <w:rPr>
                <w:rFonts w:cs="Arial"/>
                <w:b/>
                <w:sz w:val="20"/>
                <w:szCs w:val="20"/>
              </w:rPr>
            </w:pPr>
            <w:r w:rsidRPr="0066676D">
              <w:rPr>
                <w:rFonts w:cs="Arial"/>
                <w:b/>
                <w:sz w:val="20"/>
                <w:szCs w:val="20"/>
              </w:rPr>
              <w:t xml:space="preserve">Ocena będzie miała charakter </w:t>
            </w:r>
            <w:r w:rsidRPr="0066676D">
              <w:rPr>
                <w:rFonts w:cs="Arial"/>
                <w:b/>
                <w:sz w:val="20"/>
                <w:szCs w:val="20"/>
              </w:rPr>
              <w:lastRenderedPageBreak/>
              <w:t>zerojedynkowy.</w:t>
            </w:r>
          </w:p>
          <w:p w:rsidR="0066676D" w:rsidRPr="0066676D" w:rsidRDefault="0066676D" w:rsidP="0066676D">
            <w:pPr>
              <w:spacing w:after="200" w:line="240" w:lineRule="auto"/>
              <w:rPr>
                <w:rFonts w:cs="Arial"/>
                <w:sz w:val="20"/>
                <w:szCs w:val="20"/>
              </w:rPr>
            </w:pPr>
          </w:p>
        </w:tc>
      </w:tr>
      <w:tr w:rsidR="0066676D" w:rsidRPr="0066676D" w:rsidTr="0066676D">
        <w:trPr>
          <w:trHeight w:val="840"/>
        </w:trPr>
        <w:tc>
          <w:tcPr>
            <w:tcW w:w="639" w:type="dxa"/>
          </w:tcPr>
          <w:p w:rsidR="0066676D" w:rsidRPr="0066676D" w:rsidRDefault="0066676D" w:rsidP="0066676D">
            <w:pPr>
              <w:spacing w:line="240" w:lineRule="auto"/>
              <w:jc w:val="center"/>
              <w:rPr>
                <w:b/>
                <w:szCs w:val="20"/>
              </w:rPr>
            </w:pPr>
            <w:r w:rsidRPr="0066676D">
              <w:rPr>
                <w:b/>
                <w:szCs w:val="20"/>
              </w:rPr>
              <w:lastRenderedPageBreak/>
              <w:t>10.</w:t>
            </w:r>
          </w:p>
        </w:tc>
        <w:tc>
          <w:tcPr>
            <w:tcW w:w="2745" w:type="dxa"/>
          </w:tcPr>
          <w:p w:rsidR="0066676D" w:rsidRPr="0066676D" w:rsidRDefault="0066676D" w:rsidP="0066676D">
            <w:pPr>
              <w:spacing w:line="240" w:lineRule="auto"/>
              <w:jc w:val="left"/>
              <w:rPr>
                <w:sz w:val="20"/>
                <w:szCs w:val="20"/>
              </w:rPr>
            </w:pPr>
            <w:r w:rsidRPr="0066676D">
              <w:rPr>
                <w:sz w:val="20"/>
                <w:szCs w:val="20"/>
              </w:rPr>
              <w:t>Czy wniosek spełnia wszystkie kryteria formalne?</w:t>
            </w:r>
          </w:p>
        </w:tc>
        <w:tc>
          <w:tcPr>
            <w:tcW w:w="3300" w:type="dxa"/>
          </w:tcPr>
          <w:p w:rsidR="0066676D" w:rsidRPr="0066676D" w:rsidRDefault="0066676D" w:rsidP="0066676D">
            <w:pPr>
              <w:spacing w:line="240" w:lineRule="auto"/>
              <w:contextualSpacing/>
              <w:jc w:val="left"/>
              <w:rPr>
                <w:sz w:val="20"/>
                <w:szCs w:val="20"/>
              </w:rPr>
            </w:pPr>
            <w:r w:rsidRPr="0066676D">
              <w:rPr>
                <w:sz w:val="20"/>
                <w:szCs w:val="20"/>
              </w:rPr>
              <w:t xml:space="preserve">Celem kryterium jest weryfikacja, czy wniosek nie otrzymał negatywnej odpowiedzi w którymś z pytań weryfikujących spełnienie kryteriów formalnych. </w:t>
            </w:r>
          </w:p>
        </w:tc>
        <w:tc>
          <w:tcPr>
            <w:tcW w:w="3638" w:type="dxa"/>
          </w:tcPr>
          <w:p w:rsidR="0066676D" w:rsidRPr="0066676D" w:rsidRDefault="0066676D" w:rsidP="0066676D">
            <w:pPr>
              <w:spacing w:after="200" w:line="240" w:lineRule="auto"/>
              <w:rPr>
                <w:rFonts w:cs="Arial"/>
                <w:b/>
                <w:sz w:val="20"/>
                <w:szCs w:val="20"/>
              </w:rPr>
            </w:pPr>
            <w:r w:rsidRPr="0066676D">
              <w:rPr>
                <w:rFonts w:cs="Arial"/>
                <w:b/>
                <w:sz w:val="20"/>
                <w:szCs w:val="20"/>
              </w:rPr>
              <w:t>W przypadku niespełnienia kryteriów formalnych nr 3, 7-8 wniosek o dofinansowanie,</w:t>
            </w:r>
            <w:r w:rsidRPr="0066676D">
              <w:t xml:space="preserve"> </w:t>
            </w:r>
            <w:r w:rsidRPr="0066676D">
              <w:rPr>
                <w:rFonts w:cs="Arial"/>
                <w:b/>
                <w:sz w:val="20"/>
                <w:szCs w:val="20"/>
              </w:rPr>
              <w:t xml:space="preserve">który uzyskał pozytywną ocenę od każdego Oceniającego, tj. uzyskał minimum 70% punktów możliwych do uzyskania w każdej z części D. Kryteria Merytoryczne KOF-M, tj. III, IV, 5.1, 5.3, 5.4-5.6 oraz VI i spełnił wszystkie kryteria obligatoryjne, które nie podlegają uzupełnieniu lub poprawie, będzie mógł zostać skierowany do poprawy w tym zakresie podczas negocjacji prowadzonych przez Komisję Oceny Projektów. </w:t>
            </w:r>
          </w:p>
          <w:p w:rsidR="0066676D" w:rsidRPr="0066676D" w:rsidRDefault="0066676D" w:rsidP="0066676D">
            <w:pPr>
              <w:spacing w:after="200" w:line="240" w:lineRule="auto"/>
              <w:rPr>
                <w:rFonts w:cs="Arial"/>
                <w:b/>
                <w:sz w:val="20"/>
                <w:szCs w:val="20"/>
              </w:rPr>
            </w:pPr>
            <w:r w:rsidRPr="0066676D">
              <w:rPr>
                <w:rFonts w:cs="Arial"/>
                <w:b/>
                <w:sz w:val="20"/>
                <w:szCs w:val="20"/>
              </w:rPr>
              <w:t>W przypadku niespełnienia kryteriów formalnych nr 1-2, 4-6 oraz 9 wniosek o dofinansowanie będzie odrzucony bez możliwości poprawy</w:t>
            </w:r>
          </w:p>
          <w:p w:rsidR="0066676D" w:rsidRPr="0066676D" w:rsidRDefault="0066676D" w:rsidP="0066676D">
            <w:pPr>
              <w:spacing w:after="200" w:line="240" w:lineRule="auto"/>
              <w:rPr>
                <w:rFonts w:cs="Arial"/>
                <w:sz w:val="20"/>
                <w:szCs w:val="20"/>
              </w:rPr>
            </w:pPr>
            <w:r w:rsidRPr="0066676D">
              <w:rPr>
                <w:rFonts w:cs="Arial"/>
                <w:b/>
                <w:sz w:val="20"/>
                <w:szCs w:val="20"/>
              </w:rPr>
              <w:t>Ocena będzie miała charakter zerojedynkowy.</w:t>
            </w:r>
          </w:p>
        </w:tc>
      </w:tr>
    </w:tbl>
    <w:p w:rsidR="0066676D" w:rsidRPr="0066676D" w:rsidRDefault="0066676D" w:rsidP="0066676D"/>
    <w:p w:rsidR="0066676D" w:rsidRPr="0066676D" w:rsidRDefault="0066676D" w:rsidP="0066676D">
      <w:pPr>
        <w:ind w:left="360"/>
        <w:contextualSpacing/>
        <w:rPr>
          <w:b/>
        </w:rPr>
      </w:pPr>
    </w:p>
    <w:p w:rsidR="0066676D" w:rsidRPr="0066676D" w:rsidRDefault="0066676D" w:rsidP="0066676D">
      <w:pPr>
        <w:keepNext/>
        <w:keepLines/>
        <w:spacing w:before="200"/>
        <w:outlineLvl w:val="2"/>
        <w:rPr>
          <w:bCs/>
        </w:rPr>
      </w:pPr>
      <w:bookmarkStart w:id="6" w:name="_Toc506290731"/>
      <w:bookmarkStart w:id="7" w:name="_Toc523476584"/>
      <w:r w:rsidRPr="0066676D">
        <w:rPr>
          <w:bCs/>
        </w:rPr>
        <w:t>1.1.2 Kryteria merytoryczne</w:t>
      </w:r>
      <w:bookmarkEnd w:id="6"/>
      <w:bookmarkEnd w:id="7"/>
      <w:r w:rsidRPr="0066676D">
        <w:rPr>
          <w:bCs/>
        </w:rPr>
        <w:t xml:space="preserve"> </w:t>
      </w:r>
    </w:p>
    <w:p w:rsidR="0066676D" w:rsidRPr="0066676D" w:rsidRDefault="0066676D" w:rsidP="0066676D">
      <w:pPr>
        <w:keepNext/>
        <w:keepLines/>
        <w:spacing w:before="200"/>
        <w:outlineLvl w:val="2"/>
        <w:rPr>
          <w:rFonts w:cs="Arial"/>
          <w:bCs/>
        </w:rPr>
      </w:pPr>
      <w:bookmarkStart w:id="8" w:name="_Toc506290732"/>
      <w:bookmarkStart w:id="9" w:name="_Toc523476585"/>
      <w:r w:rsidRPr="0066676D">
        <w:rPr>
          <w:b/>
          <w:bCs/>
        </w:rPr>
        <w:t>a</w:t>
      </w:r>
      <w:r w:rsidRPr="0066676D">
        <w:rPr>
          <w:rFonts w:cs="Arial"/>
          <w:b/>
          <w:bCs/>
        </w:rPr>
        <w:t>.</w:t>
      </w:r>
      <w:r w:rsidRPr="0066676D">
        <w:rPr>
          <w:rFonts w:cs="Arial"/>
          <w:bCs/>
        </w:rPr>
        <w:t xml:space="preserve"> Ogólne kryteria horyzontalne</w:t>
      </w:r>
      <w:bookmarkEnd w:id="8"/>
      <w:bookmarkEnd w:id="9"/>
      <w:r w:rsidRPr="0066676D">
        <w:rPr>
          <w:rFonts w:cs="Arial"/>
          <w:bCs/>
        </w:rPr>
        <w:t xml:space="preserve">  </w:t>
      </w:r>
    </w:p>
    <w:p w:rsidR="0066676D" w:rsidRPr="0066676D" w:rsidRDefault="0066676D" w:rsidP="0066676D">
      <w:pPr>
        <w:rPr>
          <w:rFonts w:cs="Arial"/>
          <w:bCs/>
          <w:u w:val="single"/>
        </w:rPr>
      </w:pPr>
      <w:r w:rsidRPr="0066676D">
        <w:rPr>
          <w:rFonts w:cs="Arial"/>
          <w:bCs/>
          <w:u w:val="single"/>
        </w:rPr>
        <w:t>Ogólne kryteria horyzontalne - Ocena będzie miała charakter zerojedynkowy</w:t>
      </w:r>
    </w:p>
    <w:p w:rsidR="0066676D" w:rsidRPr="0066676D" w:rsidRDefault="0066676D" w:rsidP="0066676D">
      <w:pPr>
        <w:rPr>
          <w:rFonts w:cs="Arial"/>
        </w:rPr>
      </w:pPr>
    </w:p>
    <w:p w:rsidR="0066676D" w:rsidRPr="0066676D" w:rsidRDefault="0066676D" w:rsidP="0066676D">
      <w:pPr>
        <w:numPr>
          <w:ilvl w:val="0"/>
          <w:numId w:val="6"/>
        </w:numPr>
        <w:spacing w:after="160"/>
        <w:ind w:left="709"/>
        <w:contextualSpacing/>
        <w:rPr>
          <w:rFonts w:cs="Arial"/>
        </w:rPr>
      </w:pPr>
      <w:r w:rsidRPr="0066676D">
        <w:rPr>
          <w:rFonts w:cs="Arial"/>
          <w:b/>
        </w:rPr>
        <w:t>Nazwa kryterium</w:t>
      </w:r>
      <w:r w:rsidRPr="0066676D">
        <w:rPr>
          <w:rFonts w:cs="Arial"/>
        </w:rPr>
        <w:t xml:space="preserve">: zgodność z przepisami ustawy </w:t>
      </w:r>
      <w:r w:rsidRPr="0066676D">
        <w:rPr>
          <w:rFonts w:cs="Arial"/>
          <w:i/>
        </w:rPr>
        <w:t>Prawo zamówień publicznych</w:t>
      </w:r>
      <w:r w:rsidRPr="0066676D">
        <w:rPr>
          <w:rFonts w:cs="Arial"/>
        </w:rPr>
        <w:br/>
        <w:t>i innym właściwym prawodawstwem krajowym.</w:t>
      </w:r>
    </w:p>
    <w:p w:rsidR="0066676D" w:rsidRPr="0066676D" w:rsidRDefault="0066676D" w:rsidP="0066676D">
      <w:pPr>
        <w:spacing w:after="160"/>
        <w:ind w:left="709"/>
        <w:contextualSpacing/>
        <w:jc w:val="left"/>
        <w:rPr>
          <w:rFonts w:cs="Arial"/>
        </w:rPr>
      </w:pPr>
    </w:p>
    <w:p w:rsidR="0066676D" w:rsidRPr="0066676D" w:rsidRDefault="0066676D" w:rsidP="0066676D">
      <w:pPr>
        <w:ind w:left="708"/>
        <w:rPr>
          <w:rFonts w:cs="Arial"/>
        </w:rPr>
      </w:pPr>
      <w:r w:rsidRPr="0066676D">
        <w:rPr>
          <w:rFonts w:cs="Arial"/>
          <w:b/>
        </w:rPr>
        <w:lastRenderedPageBreak/>
        <w:t>Definicja</w:t>
      </w:r>
      <w:r w:rsidRPr="0066676D">
        <w:rPr>
          <w:rFonts w:cs="Arial"/>
        </w:rPr>
        <w:t>: kryterium ma na celu weryfikację na podstawie zapisów we wniosku</w:t>
      </w:r>
      <w:r w:rsidRPr="0066676D">
        <w:rPr>
          <w:rFonts w:cs="Arial"/>
        </w:rPr>
        <w:br/>
        <w:t xml:space="preserve">o dofinansowanie, czy realizacja projektu odbędzie się zgodnie z przepisami ustawy </w:t>
      </w:r>
      <w:r w:rsidRPr="0066676D">
        <w:rPr>
          <w:rFonts w:cs="Arial"/>
          <w:i/>
        </w:rPr>
        <w:t>Prawo zamówień publicznych</w:t>
      </w:r>
      <w:r w:rsidRPr="0066676D">
        <w:rPr>
          <w:rFonts w:cs="Arial"/>
        </w:rPr>
        <w:t xml:space="preserve"> oraz pozostałym prawodawstwem krajowym.</w:t>
      </w:r>
    </w:p>
    <w:p w:rsidR="0066676D" w:rsidRPr="0066676D" w:rsidRDefault="0066676D" w:rsidP="0066676D">
      <w:pPr>
        <w:ind w:left="708"/>
        <w:rPr>
          <w:rFonts w:cs="Arial"/>
        </w:rPr>
      </w:pPr>
    </w:p>
    <w:p w:rsidR="0066676D" w:rsidRPr="0066676D" w:rsidRDefault="0066676D" w:rsidP="0066676D">
      <w:pPr>
        <w:ind w:left="709"/>
        <w:rPr>
          <w:rFonts w:cs="Arial"/>
        </w:rPr>
      </w:pPr>
      <w:r w:rsidRPr="0066676D">
        <w:rPr>
          <w:rFonts w:cs="Arial"/>
          <w:b/>
        </w:rPr>
        <w:t>Opis znaczenia kryterium</w:t>
      </w:r>
      <w:r w:rsidRPr="0066676D">
        <w:rPr>
          <w:rFonts w:cs="Arial"/>
        </w:rPr>
        <w:t>: w przypadku niespełnienia kryterium wniosek</w:t>
      </w:r>
      <w:r w:rsidRPr="0066676D">
        <w:rPr>
          <w:rFonts w:cs="Arial"/>
        </w:rPr>
        <w:br/>
        <w:t>o dofinansowanie, który uzyskał pozytywną ocenę od każdego Oceniającego,</w:t>
      </w:r>
      <w:r w:rsidRPr="0066676D">
        <w:rPr>
          <w:rFonts w:cs="Arial"/>
        </w:rPr>
        <w:br/>
        <w:t>tj. uzyskał minimum 70% punktów możliwych do uzyskania w każdej z części</w:t>
      </w:r>
      <w:r w:rsidRPr="0066676D">
        <w:rPr>
          <w:rFonts w:cs="Arial"/>
        </w:rPr>
        <w:br/>
        <w:t>D. Kryteria Merytoryczne KOF-M, tj. III, IV, 5.1, 5.3, 5.4-5.6 oraz VI i spełnił wszystkie kryteria obligatoryjne, które nie podlegają uzupełnieniu lub poprawie, będzie mógł zostać skierowany do poprawy w tym zakresie podczas negocjacji prowadzonych przez Komisję Oceny Projektów.</w:t>
      </w:r>
    </w:p>
    <w:p w:rsidR="0066676D" w:rsidRPr="0066676D" w:rsidRDefault="0066676D" w:rsidP="0066676D">
      <w:pPr>
        <w:rPr>
          <w:rFonts w:cs="Arial"/>
        </w:rPr>
      </w:pPr>
    </w:p>
    <w:p w:rsidR="0066676D" w:rsidRPr="0066676D" w:rsidRDefault="0066676D" w:rsidP="0066676D">
      <w:pPr>
        <w:numPr>
          <w:ilvl w:val="0"/>
          <w:numId w:val="6"/>
        </w:numPr>
        <w:spacing w:after="160"/>
        <w:ind w:left="709"/>
        <w:contextualSpacing/>
        <w:rPr>
          <w:rFonts w:cs="Arial"/>
        </w:rPr>
      </w:pPr>
      <w:r w:rsidRPr="0066676D">
        <w:rPr>
          <w:rFonts w:cs="Arial"/>
          <w:b/>
        </w:rPr>
        <w:t>Nazwa kryterium</w:t>
      </w:r>
      <w:r w:rsidRPr="0066676D" w:rsidDel="000843A1">
        <w:rPr>
          <w:rFonts w:cs="Arial"/>
          <w:b/>
        </w:rPr>
        <w:t xml:space="preserve"> </w:t>
      </w:r>
      <w:r w:rsidRPr="0066676D">
        <w:rPr>
          <w:rFonts w:cs="Arial"/>
        </w:rPr>
        <w:t>: zgodność z zasadami dotyczącymi pomocy publicznej.</w:t>
      </w:r>
    </w:p>
    <w:p w:rsidR="0066676D" w:rsidRPr="0066676D" w:rsidRDefault="0066676D" w:rsidP="0066676D">
      <w:pPr>
        <w:spacing w:after="160"/>
        <w:ind w:left="709"/>
        <w:contextualSpacing/>
        <w:jc w:val="left"/>
        <w:rPr>
          <w:rFonts w:cs="Arial"/>
        </w:rPr>
      </w:pPr>
    </w:p>
    <w:p w:rsidR="0066676D" w:rsidRPr="0066676D" w:rsidRDefault="0066676D" w:rsidP="0066676D">
      <w:pPr>
        <w:ind w:left="709"/>
        <w:rPr>
          <w:rFonts w:cs="Arial"/>
        </w:rPr>
      </w:pPr>
      <w:r w:rsidRPr="0066676D">
        <w:rPr>
          <w:rFonts w:cs="Arial"/>
          <w:b/>
        </w:rPr>
        <w:t>Definicja</w:t>
      </w:r>
      <w:r w:rsidRPr="0066676D">
        <w:rPr>
          <w:rFonts w:cs="Arial"/>
        </w:rPr>
        <w:t>: kryterium ma na celu weryfikację, na podstawie zapisów we wniosku,</w:t>
      </w:r>
      <w:r w:rsidRPr="0066676D">
        <w:rPr>
          <w:rFonts w:cs="Arial"/>
        </w:rPr>
        <w:br/>
        <w:t>czy projekt będzie zgodny z przepisami dotyczącymi pomocy publicznej.</w:t>
      </w:r>
    </w:p>
    <w:p w:rsidR="0066676D" w:rsidRPr="0066676D" w:rsidRDefault="0066676D" w:rsidP="0066676D">
      <w:pPr>
        <w:ind w:left="709"/>
        <w:rPr>
          <w:rFonts w:cs="Arial"/>
        </w:rPr>
      </w:pPr>
    </w:p>
    <w:p w:rsidR="0066676D" w:rsidRPr="0066676D" w:rsidRDefault="0066676D" w:rsidP="0066676D">
      <w:pPr>
        <w:ind w:left="709"/>
        <w:rPr>
          <w:rFonts w:cs="Arial"/>
        </w:rPr>
      </w:pPr>
      <w:r w:rsidRPr="0066676D">
        <w:rPr>
          <w:rFonts w:cs="Arial"/>
          <w:b/>
        </w:rPr>
        <w:t>Opis znaczenia kryterium</w:t>
      </w:r>
      <w:r w:rsidRPr="0066676D">
        <w:rPr>
          <w:rFonts w:cs="Arial"/>
        </w:rPr>
        <w:t>: w przypadku niespełnienia kryterium wniosek</w:t>
      </w:r>
      <w:r w:rsidRPr="0066676D">
        <w:rPr>
          <w:rFonts w:cs="Arial"/>
        </w:rPr>
        <w:br/>
        <w:t>o dofinansowanie, który uzyskał pozytywną ocenę od każdego Oceniającego,</w:t>
      </w:r>
      <w:r w:rsidRPr="0066676D">
        <w:rPr>
          <w:rFonts w:cs="Arial"/>
        </w:rPr>
        <w:br/>
        <w:t>tj. uzyskał minimum 70% punktów możliwych do uzyskania w każdej z części</w:t>
      </w:r>
      <w:r w:rsidRPr="0066676D">
        <w:rPr>
          <w:rFonts w:cs="Arial"/>
        </w:rPr>
        <w:br/>
        <w:t>D. Kryteria Merytoryczne KOF-M, tj. III, IV, 5.1, 5.3, 5.4-5.6 oraz VI i spełnił wszystkie kryteria obligatoryjne, które nie podlegają uzupełnieniu lub poprawie, będzie mógł zostać skierowany do poprawy w tym zakresie podczas negocjacji prowadzonych przez Komisję Oceny Projektów.</w:t>
      </w:r>
    </w:p>
    <w:p w:rsidR="0066676D" w:rsidRPr="0066676D" w:rsidRDefault="0066676D" w:rsidP="0066676D">
      <w:pPr>
        <w:rPr>
          <w:rFonts w:cs="Arial"/>
        </w:rPr>
      </w:pPr>
    </w:p>
    <w:p w:rsidR="0066676D" w:rsidRPr="0066676D" w:rsidRDefault="0066676D" w:rsidP="0066676D">
      <w:pPr>
        <w:numPr>
          <w:ilvl w:val="0"/>
          <w:numId w:val="6"/>
        </w:numPr>
        <w:spacing w:after="160"/>
        <w:ind w:left="709"/>
        <w:contextualSpacing/>
        <w:jc w:val="left"/>
        <w:rPr>
          <w:rFonts w:cs="Arial"/>
        </w:rPr>
      </w:pPr>
      <w:r w:rsidRPr="0066676D">
        <w:rPr>
          <w:rFonts w:cs="Arial"/>
          <w:b/>
        </w:rPr>
        <w:t>Nazwa kryterium</w:t>
      </w:r>
      <w:r w:rsidRPr="0066676D" w:rsidDel="000843A1">
        <w:rPr>
          <w:rFonts w:cs="Arial"/>
          <w:b/>
        </w:rPr>
        <w:t xml:space="preserve"> </w:t>
      </w:r>
      <w:r w:rsidRPr="0066676D">
        <w:rPr>
          <w:rFonts w:cs="Arial"/>
        </w:rPr>
        <w:t>: zgodność z zasadą równości szans kobiet i mężczyzn (badana poprzez spełnienie standardu minimum).</w:t>
      </w:r>
    </w:p>
    <w:p w:rsidR="0066676D" w:rsidRPr="0066676D" w:rsidRDefault="0066676D" w:rsidP="0066676D">
      <w:pPr>
        <w:spacing w:after="160"/>
        <w:ind w:left="709"/>
        <w:contextualSpacing/>
        <w:jc w:val="left"/>
        <w:rPr>
          <w:rFonts w:cs="Arial"/>
        </w:rPr>
      </w:pPr>
    </w:p>
    <w:p w:rsidR="0066676D" w:rsidRPr="0066676D" w:rsidRDefault="0066676D" w:rsidP="0066676D">
      <w:pPr>
        <w:ind w:left="708"/>
        <w:rPr>
          <w:rFonts w:cs="Arial"/>
        </w:rPr>
      </w:pPr>
      <w:r w:rsidRPr="0066676D">
        <w:rPr>
          <w:rFonts w:cs="Arial"/>
          <w:b/>
        </w:rPr>
        <w:t>Definicja</w:t>
      </w:r>
      <w:r w:rsidRPr="0066676D">
        <w:rPr>
          <w:rFonts w:cs="Arial"/>
        </w:rPr>
        <w:t xml:space="preserve">: kryterium ma na celu zbadanie, czy we wniosku wskazano problem braku równości szans kobiet i mężczyzn oraz czy przewiduje się podjęcie działań zmierzających do zmniejszania dysproporcji w tym obszarze. </w:t>
      </w:r>
    </w:p>
    <w:p w:rsidR="0066676D" w:rsidRPr="0066676D" w:rsidRDefault="0066676D" w:rsidP="0066676D">
      <w:pPr>
        <w:ind w:left="708"/>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68"/>
        <w:gridCol w:w="1179"/>
        <w:gridCol w:w="542"/>
        <w:gridCol w:w="396"/>
        <w:gridCol w:w="738"/>
        <w:gridCol w:w="383"/>
        <w:gridCol w:w="3557"/>
      </w:tblGrid>
      <w:tr w:rsidR="0066676D" w:rsidRPr="0066676D" w:rsidTr="0066676D">
        <w:trPr>
          <w:trHeight w:val="682"/>
        </w:trPr>
        <w:tc>
          <w:tcPr>
            <w:tcW w:w="851" w:type="dxa"/>
            <w:vMerge w:val="restart"/>
            <w:shd w:val="clear" w:color="auto" w:fill="FFFFFF"/>
          </w:tcPr>
          <w:p w:rsidR="0066676D" w:rsidRPr="0066676D" w:rsidRDefault="0066676D" w:rsidP="0066676D">
            <w:pPr>
              <w:autoSpaceDE w:val="0"/>
              <w:autoSpaceDN w:val="0"/>
              <w:adjustRightInd w:val="0"/>
              <w:jc w:val="center"/>
              <w:rPr>
                <w:rFonts w:cs="Arial"/>
              </w:rPr>
            </w:pPr>
            <w:r w:rsidRPr="0066676D">
              <w:rPr>
                <w:rFonts w:cs="Arial"/>
                <w:szCs w:val="22"/>
              </w:rPr>
              <w:t>3.</w:t>
            </w:r>
          </w:p>
        </w:tc>
        <w:tc>
          <w:tcPr>
            <w:tcW w:w="8363" w:type="dxa"/>
            <w:gridSpan w:val="7"/>
            <w:shd w:val="clear" w:color="auto" w:fill="D9D9D9"/>
            <w:vAlign w:val="center"/>
          </w:tcPr>
          <w:p w:rsidR="0066676D" w:rsidRPr="0066676D" w:rsidRDefault="0066676D" w:rsidP="0066676D">
            <w:pPr>
              <w:autoSpaceDE w:val="0"/>
              <w:autoSpaceDN w:val="0"/>
              <w:adjustRightInd w:val="0"/>
            </w:pPr>
            <w:r w:rsidRPr="0066676D">
              <w:rPr>
                <w:rFonts w:cs="Arial"/>
                <w:sz w:val="18"/>
                <w:szCs w:val="18"/>
              </w:rPr>
              <w:t xml:space="preserve">Standard minimum </w:t>
            </w:r>
            <w:r w:rsidRPr="0066676D">
              <w:rPr>
                <w:rFonts w:cs="Arial"/>
                <w:b/>
                <w:sz w:val="18"/>
                <w:szCs w:val="18"/>
              </w:rPr>
              <w:t>jest spełniony</w:t>
            </w:r>
            <w:r w:rsidRPr="0066676D">
              <w:rPr>
                <w:rFonts w:cs="Arial"/>
                <w:sz w:val="18"/>
                <w:szCs w:val="18"/>
              </w:rPr>
              <w:t xml:space="preserve"> w przypadku </w:t>
            </w:r>
            <w:r w:rsidRPr="0066676D">
              <w:rPr>
                <w:rFonts w:cs="Arial"/>
                <w:b/>
                <w:sz w:val="18"/>
                <w:szCs w:val="18"/>
              </w:rPr>
              <w:t>uzyskania</w:t>
            </w:r>
            <w:r w:rsidRPr="0066676D">
              <w:rPr>
                <w:rFonts w:cs="Arial"/>
                <w:sz w:val="18"/>
                <w:szCs w:val="18"/>
              </w:rPr>
              <w:t xml:space="preserve"> co najmniej </w:t>
            </w:r>
            <w:r w:rsidRPr="0066676D">
              <w:rPr>
                <w:rFonts w:cs="Arial"/>
                <w:b/>
                <w:sz w:val="18"/>
                <w:szCs w:val="18"/>
              </w:rPr>
              <w:t>3 punktów</w:t>
            </w:r>
            <w:r w:rsidRPr="0066676D">
              <w:rPr>
                <w:rFonts w:cs="Arial"/>
                <w:sz w:val="18"/>
                <w:szCs w:val="18"/>
              </w:rPr>
              <w:t xml:space="preserve"> za poniższe kryteria oceny.</w:t>
            </w:r>
            <w:r w:rsidRPr="0066676D">
              <w:rPr>
                <w:szCs w:val="22"/>
              </w:rPr>
              <w:t xml:space="preserve"> </w:t>
            </w:r>
          </w:p>
        </w:tc>
      </w:tr>
      <w:tr w:rsidR="0066676D" w:rsidRPr="0066676D" w:rsidTr="0066676D">
        <w:trPr>
          <w:trHeight w:val="579"/>
        </w:trPr>
        <w:tc>
          <w:tcPr>
            <w:tcW w:w="851" w:type="dxa"/>
            <w:vMerge/>
            <w:shd w:val="clear" w:color="auto" w:fill="FFFFFF"/>
          </w:tcPr>
          <w:p w:rsidR="0066676D" w:rsidRPr="0066676D" w:rsidRDefault="0066676D" w:rsidP="0066676D"/>
        </w:tc>
        <w:tc>
          <w:tcPr>
            <w:tcW w:w="8363" w:type="dxa"/>
            <w:gridSpan w:val="7"/>
            <w:shd w:val="clear" w:color="auto" w:fill="auto"/>
            <w:vAlign w:val="center"/>
          </w:tcPr>
          <w:p w:rsidR="0066676D" w:rsidRPr="0066676D" w:rsidRDefault="0066676D" w:rsidP="0066676D">
            <w:pPr>
              <w:autoSpaceDE w:val="0"/>
              <w:autoSpaceDN w:val="0"/>
              <w:adjustRightInd w:val="0"/>
              <w:rPr>
                <w:rFonts w:cs="Arial"/>
                <w:sz w:val="18"/>
                <w:szCs w:val="18"/>
              </w:rPr>
            </w:pPr>
            <w:r w:rsidRPr="0066676D">
              <w:rPr>
                <w:rFonts w:cs="Calibri"/>
                <w:sz w:val="18"/>
                <w:szCs w:val="18"/>
                <w:lang w:eastAsia="ar-SA"/>
              </w:rPr>
              <w:t>Czy projekt należy do wyjątku, co do którego nie stosuje się standardu minimum?</w:t>
            </w:r>
          </w:p>
        </w:tc>
      </w:tr>
      <w:tr w:rsidR="0066676D" w:rsidRPr="0066676D" w:rsidTr="0066676D">
        <w:trPr>
          <w:trHeight w:val="579"/>
        </w:trPr>
        <w:tc>
          <w:tcPr>
            <w:tcW w:w="851" w:type="dxa"/>
            <w:vMerge/>
            <w:shd w:val="clear" w:color="auto" w:fill="FFFFFF"/>
          </w:tcPr>
          <w:p w:rsidR="0066676D" w:rsidRPr="0066676D" w:rsidRDefault="0066676D" w:rsidP="0066676D">
            <w:pPr>
              <w:autoSpaceDE w:val="0"/>
              <w:autoSpaceDN w:val="0"/>
              <w:adjustRightInd w:val="0"/>
              <w:rPr>
                <w:rFonts w:cs="Arial"/>
                <w:sz w:val="18"/>
                <w:szCs w:val="18"/>
              </w:rPr>
            </w:pPr>
          </w:p>
        </w:tc>
        <w:tc>
          <w:tcPr>
            <w:tcW w:w="3685" w:type="dxa"/>
            <w:gridSpan w:val="4"/>
            <w:shd w:val="clear" w:color="auto" w:fill="auto"/>
            <w:vAlign w:val="center"/>
          </w:tcPr>
          <w:p w:rsidR="0066676D" w:rsidRPr="0066676D" w:rsidRDefault="0066676D" w:rsidP="0066676D">
            <w:pPr>
              <w:suppressAutoHyphens/>
              <w:autoSpaceDE w:val="0"/>
              <w:spacing w:before="120" w:after="120" w:line="240" w:lineRule="auto"/>
              <w:rPr>
                <w:rFonts w:cs="Calibri"/>
                <w:lang w:eastAsia="ar-SA"/>
              </w:rPr>
            </w:pPr>
            <w:r w:rsidRPr="0066676D">
              <w:rPr>
                <w:rFonts w:cs="Arial"/>
                <w:kern w:val="24"/>
                <w:sz w:val="32"/>
                <w:szCs w:val="32"/>
              </w:rPr>
              <w:t xml:space="preserve">□ </w:t>
            </w:r>
            <w:r w:rsidRPr="0066676D">
              <w:rPr>
                <w:smallCaps/>
                <w:kern w:val="24"/>
              </w:rPr>
              <w:t>Tak</w:t>
            </w:r>
            <w:r w:rsidRPr="0066676D">
              <w:rPr>
                <w:rFonts w:cs="Calibri"/>
                <w:lang w:eastAsia="ar-SA"/>
              </w:rPr>
              <w:tab/>
            </w:r>
          </w:p>
        </w:tc>
        <w:tc>
          <w:tcPr>
            <w:tcW w:w="4678" w:type="dxa"/>
            <w:gridSpan w:val="3"/>
            <w:shd w:val="clear" w:color="auto" w:fill="auto"/>
            <w:vAlign w:val="center"/>
          </w:tcPr>
          <w:p w:rsidR="0066676D" w:rsidRPr="0066676D" w:rsidRDefault="0066676D" w:rsidP="0066676D">
            <w:pPr>
              <w:suppressAutoHyphens/>
              <w:autoSpaceDE w:val="0"/>
              <w:spacing w:before="120" w:after="120" w:line="240" w:lineRule="auto"/>
              <w:rPr>
                <w:rFonts w:cs="Calibri"/>
                <w:lang w:eastAsia="ar-SA"/>
              </w:rPr>
            </w:pPr>
            <w:r w:rsidRPr="0066676D">
              <w:rPr>
                <w:rFonts w:cs="Arial"/>
                <w:kern w:val="24"/>
                <w:sz w:val="32"/>
                <w:szCs w:val="32"/>
              </w:rPr>
              <w:t xml:space="preserve">□ </w:t>
            </w:r>
            <w:r w:rsidRPr="0066676D">
              <w:rPr>
                <w:smallCaps/>
                <w:kern w:val="24"/>
              </w:rPr>
              <w:t>Nie</w:t>
            </w:r>
          </w:p>
        </w:tc>
      </w:tr>
      <w:tr w:rsidR="0066676D" w:rsidRPr="0066676D" w:rsidTr="0066676D">
        <w:trPr>
          <w:trHeight w:val="579"/>
        </w:trPr>
        <w:tc>
          <w:tcPr>
            <w:tcW w:w="851" w:type="dxa"/>
            <w:vMerge/>
            <w:shd w:val="clear" w:color="auto" w:fill="FFFFFF"/>
          </w:tcPr>
          <w:p w:rsidR="0066676D" w:rsidRPr="0066676D" w:rsidRDefault="0066676D" w:rsidP="0066676D">
            <w:pPr>
              <w:autoSpaceDE w:val="0"/>
              <w:autoSpaceDN w:val="0"/>
              <w:adjustRightInd w:val="0"/>
              <w:rPr>
                <w:rFonts w:cs="Arial"/>
                <w:b/>
                <w:sz w:val="18"/>
                <w:szCs w:val="18"/>
              </w:rPr>
            </w:pPr>
          </w:p>
        </w:tc>
        <w:tc>
          <w:tcPr>
            <w:tcW w:w="8363" w:type="dxa"/>
            <w:gridSpan w:val="7"/>
            <w:shd w:val="clear" w:color="auto" w:fill="D9D9D9"/>
            <w:vAlign w:val="center"/>
          </w:tcPr>
          <w:p w:rsidR="0066676D" w:rsidRPr="0066676D" w:rsidRDefault="0066676D" w:rsidP="0066676D">
            <w:pPr>
              <w:autoSpaceDE w:val="0"/>
              <w:autoSpaceDN w:val="0"/>
              <w:adjustRightInd w:val="0"/>
              <w:rPr>
                <w:rFonts w:cs="Arial"/>
                <w:b/>
                <w:sz w:val="18"/>
                <w:szCs w:val="18"/>
              </w:rPr>
            </w:pPr>
            <w:r w:rsidRPr="0066676D">
              <w:rPr>
                <w:rFonts w:cs="Arial"/>
                <w:b/>
                <w:sz w:val="18"/>
                <w:szCs w:val="18"/>
              </w:rPr>
              <w:t>Wyjątki, co do których nie stosuje się standardu minimum:</w:t>
            </w:r>
          </w:p>
          <w:p w:rsidR="0066676D" w:rsidRPr="0066676D" w:rsidRDefault="0066676D" w:rsidP="0066676D">
            <w:pPr>
              <w:numPr>
                <w:ilvl w:val="0"/>
                <w:numId w:val="2"/>
              </w:numPr>
              <w:autoSpaceDE w:val="0"/>
              <w:autoSpaceDN w:val="0"/>
              <w:adjustRightInd w:val="0"/>
              <w:spacing w:after="160" w:line="240" w:lineRule="auto"/>
              <w:jc w:val="left"/>
              <w:rPr>
                <w:rFonts w:cs="Arial"/>
                <w:b/>
                <w:sz w:val="18"/>
                <w:szCs w:val="18"/>
              </w:rPr>
            </w:pPr>
            <w:r w:rsidRPr="0066676D">
              <w:rPr>
                <w:rFonts w:cs="Arial"/>
                <w:b/>
                <w:sz w:val="18"/>
                <w:szCs w:val="18"/>
              </w:rPr>
              <w:t>profil działalności beneficjenta (ograniczenia statutowe),</w:t>
            </w:r>
          </w:p>
          <w:p w:rsidR="0066676D" w:rsidRPr="0066676D" w:rsidRDefault="0066676D" w:rsidP="0066676D">
            <w:pPr>
              <w:numPr>
                <w:ilvl w:val="0"/>
                <w:numId w:val="2"/>
              </w:numPr>
              <w:autoSpaceDE w:val="0"/>
              <w:autoSpaceDN w:val="0"/>
              <w:adjustRightInd w:val="0"/>
              <w:spacing w:after="160" w:line="240" w:lineRule="auto"/>
              <w:jc w:val="left"/>
              <w:rPr>
                <w:rFonts w:cs="Arial"/>
                <w:b/>
                <w:sz w:val="18"/>
                <w:szCs w:val="18"/>
              </w:rPr>
            </w:pPr>
            <w:r w:rsidRPr="0066676D">
              <w:rPr>
                <w:rFonts w:cs="Arial"/>
                <w:b/>
                <w:sz w:val="18"/>
                <w:szCs w:val="18"/>
              </w:rPr>
              <w:t xml:space="preserve"> zamknięta rekrutacja - projekt obejmuje (ze względu na swój zakres oddziaływania) wsparciem; wszystkich pracowników/personel konkretnego podmiotu, wyodrębnionej organizacyjnie części danego podmiotu lub konkretnej grupy podmiotów wskazanych we wniosku o dofinansowanie projektu.</w:t>
            </w:r>
          </w:p>
          <w:p w:rsidR="0066676D" w:rsidRPr="0066676D" w:rsidRDefault="0066676D" w:rsidP="0066676D">
            <w:pPr>
              <w:autoSpaceDE w:val="0"/>
              <w:autoSpaceDN w:val="0"/>
              <w:adjustRightInd w:val="0"/>
              <w:rPr>
                <w:rFonts w:cs="Arial"/>
                <w:b/>
                <w:sz w:val="18"/>
                <w:szCs w:val="18"/>
              </w:rPr>
            </w:pPr>
          </w:p>
          <w:p w:rsidR="0066676D" w:rsidRPr="0066676D" w:rsidRDefault="0066676D" w:rsidP="0066676D">
            <w:pPr>
              <w:autoSpaceDE w:val="0"/>
              <w:autoSpaceDN w:val="0"/>
              <w:adjustRightInd w:val="0"/>
            </w:pPr>
            <w:r w:rsidRPr="0066676D">
              <w:rPr>
                <w:rFonts w:cs="Arial"/>
                <w:b/>
                <w:sz w:val="18"/>
                <w:szCs w:val="18"/>
              </w:rPr>
              <w:t>W przypadku projektów które należą do wyjątków, zaleca się również planowanie działania/działań zmierzających do przestrzegania zasady równości szans kobiet i mężczyzn.</w:t>
            </w:r>
          </w:p>
        </w:tc>
      </w:tr>
      <w:tr w:rsidR="0066676D" w:rsidRPr="0066676D" w:rsidTr="0066676D">
        <w:trPr>
          <w:trHeight w:val="579"/>
        </w:trPr>
        <w:tc>
          <w:tcPr>
            <w:tcW w:w="851" w:type="dxa"/>
            <w:vMerge/>
            <w:shd w:val="clear" w:color="auto" w:fill="FFFFFF"/>
          </w:tcPr>
          <w:p w:rsidR="0066676D" w:rsidRPr="0066676D" w:rsidRDefault="0066676D" w:rsidP="0066676D"/>
        </w:tc>
        <w:tc>
          <w:tcPr>
            <w:tcW w:w="1568" w:type="dxa"/>
            <w:shd w:val="clear" w:color="auto" w:fill="auto"/>
            <w:vAlign w:val="center"/>
          </w:tcPr>
          <w:p w:rsidR="0066676D" w:rsidRPr="0066676D" w:rsidRDefault="0066676D" w:rsidP="0066676D">
            <w:r w:rsidRPr="0066676D">
              <w:rPr>
                <w:szCs w:val="22"/>
              </w:rPr>
              <w:t>1.</w:t>
            </w:r>
          </w:p>
        </w:tc>
        <w:tc>
          <w:tcPr>
            <w:tcW w:w="6795" w:type="dxa"/>
            <w:gridSpan w:val="6"/>
            <w:shd w:val="clear" w:color="auto" w:fill="auto"/>
            <w:vAlign w:val="center"/>
          </w:tcPr>
          <w:p w:rsidR="0066676D" w:rsidRPr="0066676D" w:rsidRDefault="0066676D" w:rsidP="0066676D">
            <w:pPr>
              <w:autoSpaceDE w:val="0"/>
              <w:autoSpaceDN w:val="0"/>
              <w:adjustRightInd w:val="0"/>
            </w:pPr>
            <w:r w:rsidRPr="0066676D">
              <w:rPr>
                <w:rFonts w:cs="Arial"/>
                <w:sz w:val="18"/>
                <w:szCs w:val="18"/>
              </w:rPr>
              <w:t>We wniosku o dofinansowanie projektu zawarte zostały informacje, które potwierdzają istnienie (albo brak istniejących) barier równościowych w obszarze tematycznym interwencji i/lub zasięgu oddziaływania projektu.</w:t>
            </w:r>
          </w:p>
        </w:tc>
      </w:tr>
      <w:tr w:rsidR="0066676D" w:rsidRPr="0066676D" w:rsidTr="0066676D">
        <w:trPr>
          <w:trHeight w:val="579"/>
        </w:trPr>
        <w:tc>
          <w:tcPr>
            <w:tcW w:w="851" w:type="dxa"/>
            <w:vMerge/>
            <w:shd w:val="clear" w:color="auto" w:fill="FFFFFF"/>
          </w:tcPr>
          <w:p w:rsidR="0066676D" w:rsidRPr="0066676D" w:rsidRDefault="0066676D" w:rsidP="0066676D">
            <w:pPr>
              <w:rPr>
                <w:kern w:val="24"/>
              </w:rPr>
            </w:pPr>
          </w:p>
        </w:tc>
        <w:tc>
          <w:tcPr>
            <w:tcW w:w="4806" w:type="dxa"/>
            <w:gridSpan w:val="6"/>
            <w:tcBorders>
              <w:bottom w:val="single" w:sz="4" w:space="0" w:color="auto"/>
            </w:tcBorders>
            <w:vAlign w:val="center"/>
          </w:tcPr>
          <w:p w:rsidR="0066676D" w:rsidRPr="0066676D" w:rsidRDefault="0066676D" w:rsidP="0066676D">
            <w:pPr>
              <w:rPr>
                <w:kern w:val="24"/>
              </w:rPr>
            </w:pPr>
            <w:r w:rsidRPr="0066676D">
              <w:rPr>
                <w:kern w:val="24"/>
                <w:szCs w:val="22"/>
              </w:rPr>
              <w:t xml:space="preserve">□ </w:t>
            </w:r>
            <w:r w:rsidRPr="0066676D">
              <w:rPr>
                <w:b/>
                <w:smallCaps/>
                <w:kern w:val="24"/>
                <w:szCs w:val="22"/>
              </w:rPr>
              <w:t>0</w:t>
            </w:r>
          </w:p>
        </w:tc>
        <w:tc>
          <w:tcPr>
            <w:tcW w:w="3557" w:type="dxa"/>
            <w:tcBorders>
              <w:bottom w:val="single" w:sz="4" w:space="0" w:color="auto"/>
            </w:tcBorders>
            <w:vAlign w:val="center"/>
          </w:tcPr>
          <w:p w:rsidR="0066676D" w:rsidRPr="0066676D" w:rsidRDefault="0066676D" w:rsidP="0066676D">
            <w:pPr>
              <w:rPr>
                <w:kern w:val="24"/>
              </w:rPr>
            </w:pPr>
            <w:r w:rsidRPr="0066676D">
              <w:rPr>
                <w:b/>
                <w:kern w:val="24"/>
                <w:szCs w:val="22"/>
              </w:rPr>
              <w:t>□</w:t>
            </w:r>
            <w:r w:rsidRPr="0066676D">
              <w:rPr>
                <w:kern w:val="24"/>
                <w:szCs w:val="22"/>
              </w:rPr>
              <w:t xml:space="preserve"> </w:t>
            </w:r>
            <w:r w:rsidRPr="0066676D">
              <w:rPr>
                <w:b/>
                <w:smallCaps/>
                <w:kern w:val="24"/>
                <w:szCs w:val="22"/>
              </w:rPr>
              <w:t>1</w:t>
            </w:r>
          </w:p>
        </w:tc>
      </w:tr>
      <w:tr w:rsidR="0066676D" w:rsidRPr="0066676D" w:rsidTr="0066676D">
        <w:trPr>
          <w:trHeight w:val="579"/>
        </w:trPr>
        <w:tc>
          <w:tcPr>
            <w:tcW w:w="851" w:type="dxa"/>
            <w:vMerge/>
            <w:shd w:val="clear" w:color="auto" w:fill="FFFFFF"/>
          </w:tcPr>
          <w:p w:rsidR="0066676D" w:rsidRPr="0066676D" w:rsidRDefault="0066676D" w:rsidP="0066676D"/>
        </w:tc>
        <w:tc>
          <w:tcPr>
            <w:tcW w:w="1568" w:type="dxa"/>
            <w:shd w:val="clear" w:color="auto" w:fill="auto"/>
            <w:vAlign w:val="center"/>
          </w:tcPr>
          <w:p w:rsidR="0066676D" w:rsidRPr="0066676D" w:rsidRDefault="0066676D" w:rsidP="0066676D">
            <w:r w:rsidRPr="0066676D">
              <w:rPr>
                <w:szCs w:val="22"/>
              </w:rPr>
              <w:t>2.</w:t>
            </w:r>
          </w:p>
        </w:tc>
        <w:tc>
          <w:tcPr>
            <w:tcW w:w="6795" w:type="dxa"/>
            <w:gridSpan w:val="6"/>
            <w:shd w:val="clear" w:color="auto" w:fill="auto"/>
            <w:vAlign w:val="center"/>
          </w:tcPr>
          <w:p w:rsidR="0066676D" w:rsidRPr="0066676D" w:rsidRDefault="0066676D" w:rsidP="0066676D">
            <w:pPr>
              <w:autoSpaceDE w:val="0"/>
              <w:autoSpaceDN w:val="0"/>
              <w:adjustRightInd w:val="0"/>
              <w:rPr>
                <w:rFonts w:cs="Arial"/>
                <w:sz w:val="18"/>
                <w:szCs w:val="18"/>
              </w:rPr>
            </w:pPr>
            <w:r w:rsidRPr="0066676D">
              <w:rPr>
                <w:rFonts w:cs="Arial"/>
                <w:sz w:val="18"/>
                <w:szCs w:val="18"/>
              </w:rPr>
              <w:t>Wniosek o dofinansowanie projektu zawiera działania odpowiadające na zidentyfikowane bariery równościowe w obszarze tematycznym interwencji i/lub zasięgu oddziaływania projektu.</w:t>
            </w:r>
          </w:p>
        </w:tc>
      </w:tr>
      <w:tr w:rsidR="0066676D" w:rsidRPr="0066676D" w:rsidTr="0066676D">
        <w:trPr>
          <w:trHeight w:val="579"/>
        </w:trPr>
        <w:tc>
          <w:tcPr>
            <w:tcW w:w="851" w:type="dxa"/>
            <w:vMerge/>
            <w:shd w:val="clear" w:color="auto" w:fill="FFFFFF"/>
          </w:tcPr>
          <w:p w:rsidR="0066676D" w:rsidRPr="0066676D" w:rsidRDefault="0066676D" w:rsidP="0066676D">
            <w:pPr>
              <w:rPr>
                <w:kern w:val="24"/>
              </w:rPr>
            </w:pPr>
          </w:p>
        </w:tc>
        <w:tc>
          <w:tcPr>
            <w:tcW w:w="2747" w:type="dxa"/>
            <w:gridSpan w:val="2"/>
            <w:tcBorders>
              <w:bottom w:val="single" w:sz="4" w:space="0" w:color="auto"/>
            </w:tcBorders>
            <w:vAlign w:val="center"/>
          </w:tcPr>
          <w:p w:rsidR="0066676D" w:rsidRPr="0066676D" w:rsidRDefault="0066676D" w:rsidP="0066676D">
            <w:pPr>
              <w:rPr>
                <w:kern w:val="24"/>
              </w:rPr>
            </w:pPr>
            <w:r w:rsidRPr="0066676D">
              <w:rPr>
                <w:kern w:val="24"/>
                <w:szCs w:val="22"/>
              </w:rPr>
              <w:t xml:space="preserve">□ </w:t>
            </w:r>
            <w:r w:rsidRPr="0066676D">
              <w:rPr>
                <w:b/>
                <w:smallCaps/>
                <w:kern w:val="24"/>
                <w:szCs w:val="22"/>
              </w:rPr>
              <w:t>0</w:t>
            </w:r>
          </w:p>
        </w:tc>
        <w:tc>
          <w:tcPr>
            <w:tcW w:w="2059" w:type="dxa"/>
            <w:gridSpan w:val="4"/>
            <w:tcBorders>
              <w:bottom w:val="single" w:sz="4" w:space="0" w:color="auto"/>
            </w:tcBorders>
            <w:vAlign w:val="center"/>
          </w:tcPr>
          <w:p w:rsidR="0066676D" w:rsidRPr="0066676D" w:rsidRDefault="0066676D" w:rsidP="0066676D">
            <w:pPr>
              <w:rPr>
                <w:kern w:val="24"/>
              </w:rPr>
            </w:pPr>
            <w:r w:rsidRPr="0066676D">
              <w:rPr>
                <w:kern w:val="24"/>
                <w:szCs w:val="22"/>
              </w:rPr>
              <w:t xml:space="preserve">□ </w:t>
            </w:r>
            <w:r w:rsidRPr="0066676D">
              <w:rPr>
                <w:b/>
                <w:smallCaps/>
                <w:kern w:val="24"/>
                <w:szCs w:val="22"/>
              </w:rPr>
              <w:t>1</w:t>
            </w:r>
          </w:p>
        </w:tc>
        <w:tc>
          <w:tcPr>
            <w:tcW w:w="3557" w:type="dxa"/>
            <w:tcBorders>
              <w:bottom w:val="single" w:sz="4" w:space="0" w:color="auto"/>
            </w:tcBorders>
            <w:vAlign w:val="center"/>
          </w:tcPr>
          <w:p w:rsidR="0066676D" w:rsidRPr="0066676D" w:rsidRDefault="0066676D" w:rsidP="0066676D">
            <w:pPr>
              <w:rPr>
                <w:kern w:val="24"/>
              </w:rPr>
            </w:pPr>
            <w:r w:rsidRPr="0066676D">
              <w:rPr>
                <w:b/>
                <w:kern w:val="24"/>
                <w:szCs w:val="22"/>
              </w:rPr>
              <w:t>□</w:t>
            </w:r>
            <w:r w:rsidRPr="0066676D">
              <w:rPr>
                <w:kern w:val="24"/>
                <w:szCs w:val="22"/>
              </w:rPr>
              <w:t xml:space="preserve"> </w:t>
            </w:r>
            <w:r w:rsidRPr="0066676D">
              <w:rPr>
                <w:b/>
                <w:smallCaps/>
                <w:kern w:val="24"/>
                <w:szCs w:val="22"/>
              </w:rPr>
              <w:t>2</w:t>
            </w:r>
          </w:p>
        </w:tc>
      </w:tr>
      <w:tr w:rsidR="0066676D" w:rsidRPr="0066676D" w:rsidTr="0066676D">
        <w:trPr>
          <w:trHeight w:val="579"/>
        </w:trPr>
        <w:tc>
          <w:tcPr>
            <w:tcW w:w="851" w:type="dxa"/>
            <w:vMerge/>
            <w:shd w:val="clear" w:color="auto" w:fill="FFFFFF"/>
          </w:tcPr>
          <w:p w:rsidR="0066676D" w:rsidRPr="0066676D" w:rsidRDefault="0066676D" w:rsidP="0066676D"/>
        </w:tc>
        <w:tc>
          <w:tcPr>
            <w:tcW w:w="1568" w:type="dxa"/>
            <w:shd w:val="clear" w:color="auto" w:fill="auto"/>
            <w:vAlign w:val="center"/>
          </w:tcPr>
          <w:p w:rsidR="0066676D" w:rsidRPr="0066676D" w:rsidRDefault="0066676D" w:rsidP="0066676D">
            <w:r w:rsidRPr="0066676D">
              <w:rPr>
                <w:szCs w:val="22"/>
              </w:rPr>
              <w:t>3.</w:t>
            </w:r>
          </w:p>
        </w:tc>
        <w:tc>
          <w:tcPr>
            <w:tcW w:w="6795" w:type="dxa"/>
            <w:gridSpan w:val="6"/>
            <w:shd w:val="clear" w:color="auto" w:fill="auto"/>
            <w:vAlign w:val="center"/>
          </w:tcPr>
          <w:p w:rsidR="0066676D" w:rsidRPr="0066676D" w:rsidRDefault="0066676D" w:rsidP="0066676D">
            <w:pPr>
              <w:autoSpaceDE w:val="0"/>
              <w:autoSpaceDN w:val="0"/>
              <w:adjustRightInd w:val="0"/>
            </w:pPr>
            <w:r w:rsidRPr="0066676D">
              <w:rPr>
                <w:rFonts w:cs="Arial"/>
                <w:sz w:val="18"/>
                <w:szCs w:val="18"/>
              </w:rPr>
              <w:t>W przypadku stwierdzenia braku barier równościowych, wniosek o dofinansowanie projektu zawiera działania, zapewniające przestrzeganie zasady równości szans kobiet i mężczyzn, tak aby na żadnym etapie realizacji projektu tego typu bariery nie wystąpiły.</w:t>
            </w:r>
          </w:p>
        </w:tc>
      </w:tr>
      <w:tr w:rsidR="0066676D" w:rsidRPr="0066676D" w:rsidTr="0066676D">
        <w:trPr>
          <w:trHeight w:val="579"/>
        </w:trPr>
        <w:tc>
          <w:tcPr>
            <w:tcW w:w="851" w:type="dxa"/>
            <w:vMerge/>
            <w:shd w:val="clear" w:color="auto" w:fill="FFFFFF"/>
          </w:tcPr>
          <w:p w:rsidR="0066676D" w:rsidRPr="0066676D" w:rsidRDefault="0066676D" w:rsidP="0066676D">
            <w:pPr>
              <w:rPr>
                <w:kern w:val="24"/>
              </w:rPr>
            </w:pPr>
          </w:p>
        </w:tc>
        <w:tc>
          <w:tcPr>
            <w:tcW w:w="2747" w:type="dxa"/>
            <w:gridSpan w:val="2"/>
            <w:vAlign w:val="center"/>
          </w:tcPr>
          <w:p w:rsidR="0066676D" w:rsidRPr="0066676D" w:rsidRDefault="0066676D" w:rsidP="0066676D">
            <w:pPr>
              <w:rPr>
                <w:kern w:val="24"/>
              </w:rPr>
            </w:pPr>
            <w:r w:rsidRPr="0066676D">
              <w:rPr>
                <w:kern w:val="24"/>
                <w:szCs w:val="22"/>
              </w:rPr>
              <w:t xml:space="preserve">□ </w:t>
            </w:r>
            <w:r w:rsidRPr="0066676D">
              <w:rPr>
                <w:b/>
                <w:smallCaps/>
                <w:kern w:val="24"/>
                <w:szCs w:val="22"/>
              </w:rPr>
              <w:t>0</w:t>
            </w:r>
          </w:p>
        </w:tc>
        <w:tc>
          <w:tcPr>
            <w:tcW w:w="2059" w:type="dxa"/>
            <w:gridSpan w:val="4"/>
            <w:vAlign w:val="center"/>
          </w:tcPr>
          <w:p w:rsidR="0066676D" w:rsidRPr="0066676D" w:rsidRDefault="0066676D" w:rsidP="0066676D">
            <w:pPr>
              <w:rPr>
                <w:kern w:val="24"/>
              </w:rPr>
            </w:pPr>
            <w:r w:rsidRPr="0066676D">
              <w:rPr>
                <w:kern w:val="24"/>
                <w:szCs w:val="22"/>
              </w:rPr>
              <w:t xml:space="preserve">□ </w:t>
            </w:r>
            <w:r w:rsidRPr="0066676D">
              <w:rPr>
                <w:b/>
                <w:smallCaps/>
                <w:kern w:val="24"/>
                <w:szCs w:val="22"/>
              </w:rPr>
              <w:t>1</w:t>
            </w:r>
          </w:p>
        </w:tc>
        <w:tc>
          <w:tcPr>
            <w:tcW w:w="3557" w:type="dxa"/>
            <w:vAlign w:val="center"/>
          </w:tcPr>
          <w:p w:rsidR="0066676D" w:rsidRPr="0066676D" w:rsidRDefault="0066676D" w:rsidP="0066676D">
            <w:pPr>
              <w:rPr>
                <w:kern w:val="24"/>
              </w:rPr>
            </w:pPr>
            <w:r w:rsidRPr="0066676D">
              <w:rPr>
                <w:kern w:val="24"/>
                <w:szCs w:val="22"/>
              </w:rPr>
              <w:t xml:space="preserve">□ </w:t>
            </w:r>
            <w:r w:rsidRPr="0066676D">
              <w:rPr>
                <w:b/>
                <w:smallCaps/>
                <w:kern w:val="24"/>
                <w:szCs w:val="22"/>
              </w:rPr>
              <w:t>2</w:t>
            </w:r>
          </w:p>
        </w:tc>
      </w:tr>
      <w:tr w:rsidR="0066676D" w:rsidRPr="0066676D" w:rsidTr="0066676D">
        <w:trPr>
          <w:trHeight w:val="579"/>
        </w:trPr>
        <w:tc>
          <w:tcPr>
            <w:tcW w:w="851" w:type="dxa"/>
            <w:vMerge/>
            <w:shd w:val="clear" w:color="auto" w:fill="FFFFFF"/>
          </w:tcPr>
          <w:p w:rsidR="0066676D" w:rsidRPr="0066676D" w:rsidRDefault="0066676D" w:rsidP="0066676D">
            <w:pPr>
              <w:rPr>
                <w:kern w:val="24"/>
              </w:rPr>
            </w:pPr>
          </w:p>
        </w:tc>
        <w:tc>
          <w:tcPr>
            <w:tcW w:w="1568" w:type="dxa"/>
            <w:vAlign w:val="center"/>
          </w:tcPr>
          <w:p w:rsidR="0066676D" w:rsidRPr="0066676D" w:rsidRDefault="0066676D" w:rsidP="0066676D">
            <w:pPr>
              <w:rPr>
                <w:kern w:val="24"/>
              </w:rPr>
            </w:pPr>
            <w:r w:rsidRPr="0066676D">
              <w:rPr>
                <w:kern w:val="24"/>
                <w:szCs w:val="22"/>
              </w:rPr>
              <w:t>4.</w:t>
            </w:r>
          </w:p>
        </w:tc>
        <w:tc>
          <w:tcPr>
            <w:tcW w:w="6795" w:type="dxa"/>
            <w:gridSpan w:val="6"/>
            <w:vAlign w:val="center"/>
          </w:tcPr>
          <w:p w:rsidR="0066676D" w:rsidRPr="0066676D" w:rsidRDefault="0066676D" w:rsidP="0066676D">
            <w:pPr>
              <w:autoSpaceDE w:val="0"/>
              <w:autoSpaceDN w:val="0"/>
              <w:adjustRightInd w:val="0"/>
            </w:pPr>
            <w:r w:rsidRPr="0066676D">
              <w:rPr>
                <w:rFonts w:cs="Arial"/>
                <w:sz w:val="18"/>
                <w:szCs w:val="18"/>
              </w:rPr>
              <w:t>Wskaźniki realizacji projektu zostały podane w podziale na płeć i/lub został umieszczony opis tego, w jaki sposób rezultaty przyczynią się do zmniejszenia barier równościowych, istniejących w obszarze tematycznym interwencji i/lub zasięgu oddziaływania projektu.</w:t>
            </w:r>
          </w:p>
        </w:tc>
      </w:tr>
      <w:tr w:rsidR="0066676D" w:rsidRPr="0066676D" w:rsidTr="0066676D">
        <w:trPr>
          <w:trHeight w:val="579"/>
        </w:trPr>
        <w:tc>
          <w:tcPr>
            <w:tcW w:w="851" w:type="dxa"/>
            <w:vMerge/>
            <w:shd w:val="clear" w:color="auto" w:fill="FFFFFF"/>
          </w:tcPr>
          <w:p w:rsidR="0066676D" w:rsidRPr="0066676D" w:rsidRDefault="0066676D" w:rsidP="0066676D">
            <w:pPr>
              <w:rPr>
                <w:kern w:val="24"/>
              </w:rPr>
            </w:pPr>
          </w:p>
        </w:tc>
        <w:tc>
          <w:tcPr>
            <w:tcW w:w="2747" w:type="dxa"/>
            <w:gridSpan w:val="2"/>
            <w:vAlign w:val="center"/>
          </w:tcPr>
          <w:p w:rsidR="0066676D" w:rsidRPr="0066676D" w:rsidRDefault="0066676D" w:rsidP="0066676D">
            <w:pPr>
              <w:rPr>
                <w:kern w:val="24"/>
              </w:rPr>
            </w:pPr>
            <w:r w:rsidRPr="0066676D">
              <w:rPr>
                <w:kern w:val="24"/>
                <w:szCs w:val="22"/>
              </w:rPr>
              <w:t xml:space="preserve">□ </w:t>
            </w:r>
            <w:r w:rsidRPr="0066676D">
              <w:rPr>
                <w:b/>
                <w:smallCaps/>
                <w:kern w:val="24"/>
                <w:szCs w:val="22"/>
              </w:rPr>
              <w:t>0</w:t>
            </w:r>
          </w:p>
        </w:tc>
        <w:tc>
          <w:tcPr>
            <w:tcW w:w="2059" w:type="dxa"/>
            <w:gridSpan w:val="4"/>
            <w:vAlign w:val="center"/>
          </w:tcPr>
          <w:p w:rsidR="0066676D" w:rsidRPr="0066676D" w:rsidRDefault="0066676D" w:rsidP="0066676D">
            <w:pPr>
              <w:rPr>
                <w:kern w:val="24"/>
              </w:rPr>
            </w:pPr>
            <w:r w:rsidRPr="0066676D">
              <w:rPr>
                <w:kern w:val="24"/>
                <w:szCs w:val="22"/>
              </w:rPr>
              <w:t xml:space="preserve">□ </w:t>
            </w:r>
            <w:r w:rsidRPr="0066676D">
              <w:rPr>
                <w:b/>
                <w:smallCaps/>
                <w:kern w:val="24"/>
                <w:szCs w:val="22"/>
              </w:rPr>
              <w:t>1</w:t>
            </w:r>
          </w:p>
        </w:tc>
        <w:tc>
          <w:tcPr>
            <w:tcW w:w="3557" w:type="dxa"/>
            <w:vAlign w:val="center"/>
          </w:tcPr>
          <w:p w:rsidR="0066676D" w:rsidRPr="0066676D" w:rsidRDefault="0066676D" w:rsidP="0066676D">
            <w:pPr>
              <w:rPr>
                <w:kern w:val="24"/>
              </w:rPr>
            </w:pPr>
            <w:r w:rsidRPr="0066676D">
              <w:rPr>
                <w:kern w:val="24"/>
                <w:szCs w:val="22"/>
              </w:rPr>
              <w:t xml:space="preserve">□ </w:t>
            </w:r>
            <w:r w:rsidRPr="0066676D">
              <w:rPr>
                <w:b/>
                <w:smallCaps/>
                <w:kern w:val="24"/>
                <w:szCs w:val="22"/>
              </w:rPr>
              <w:t>2</w:t>
            </w:r>
          </w:p>
        </w:tc>
      </w:tr>
      <w:tr w:rsidR="0066676D" w:rsidRPr="0066676D" w:rsidTr="0066676D">
        <w:trPr>
          <w:trHeight w:val="579"/>
        </w:trPr>
        <w:tc>
          <w:tcPr>
            <w:tcW w:w="851" w:type="dxa"/>
            <w:vMerge/>
            <w:shd w:val="clear" w:color="auto" w:fill="FFFFFF"/>
          </w:tcPr>
          <w:p w:rsidR="0066676D" w:rsidRPr="0066676D" w:rsidRDefault="0066676D" w:rsidP="0066676D">
            <w:pPr>
              <w:rPr>
                <w:kern w:val="24"/>
              </w:rPr>
            </w:pPr>
          </w:p>
        </w:tc>
        <w:tc>
          <w:tcPr>
            <w:tcW w:w="1568" w:type="dxa"/>
            <w:vAlign w:val="center"/>
          </w:tcPr>
          <w:p w:rsidR="0066676D" w:rsidRPr="0066676D" w:rsidRDefault="0066676D" w:rsidP="0066676D">
            <w:pPr>
              <w:rPr>
                <w:kern w:val="24"/>
              </w:rPr>
            </w:pPr>
            <w:r w:rsidRPr="0066676D">
              <w:rPr>
                <w:kern w:val="24"/>
                <w:szCs w:val="22"/>
              </w:rPr>
              <w:t xml:space="preserve">5. </w:t>
            </w:r>
          </w:p>
        </w:tc>
        <w:tc>
          <w:tcPr>
            <w:tcW w:w="6795" w:type="dxa"/>
            <w:gridSpan w:val="6"/>
            <w:vAlign w:val="center"/>
          </w:tcPr>
          <w:p w:rsidR="0066676D" w:rsidRPr="0066676D" w:rsidRDefault="0066676D" w:rsidP="0066676D">
            <w:pPr>
              <w:autoSpaceDE w:val="0"/>
              <w:autoSpaceDN w:val="0"/>
              <w:adjustRightInd w:val="0"/>
              <w:rPr>
                <w:rFonts w:cs="Arial"/>
                <w:sz w:val="18"/>
                <w:szCs w:val="18"/>
              </w:rPr>
            </w:pPr>
            <w:r w:rsidRPr="0066676D">
              <w:rPr>
                <w:rFonts w:cs="Arial"/>
                <w:sz w:val="18"/>
                <w:szCs w:val="18"/>
              </w:rPr>
              <w:t>We wniosku o dofinansowanie projektu wskazano jakie działania zostaną podjęte w celu zapewnienia równościowego zarządzania projektem.</w:t>
            </w:r>
          </w:p>
        </w:tc>
      </w:tr>
      <w:tr w:rsidR="0066676D" w:rsidRPr="0066676D" w:rsidTr="0066676D">
        <w:trPr>
          <w:trHeight w:val="579"/>
        </w:trPr>
        <w:tc>
          <w:tcPr>
            <w:tcW w:w="851" w:type="dxa"/>
            <w:vMerge/>
            <w:shd w:val="clear" w:color="auto" w:fill="FFFFFF"/>
          </w:tcPr>
          <w:p w:rsidR="0066676D" w:rsidRPr="0066676D" w:rsidRDefault="0066676D" w:rsidP="0066676D">
            <w:pPr>
              <w:rPr>
                <w:kern w:val="24"/>
              </w:rPr>
            </w:pPr>
          </w:p>
        </w:tc>
        <w:tc>
          <w:tcPr>
            <w:tcW w:w="4806" w:type="dxa"/>
            <w:gridSpan w:val="6"/>
            <w:vAlign w:val="center"/>
          </w:tcPr>
          <w:p w:rsidR="0066676D" w:rsidRPr="0066676D" w:rsidRDefault="0066676D" w:rsidP="0066676D">
            <w:pPr>
              <w:rPr>
                <w:kern w:val="24"/>
              </w:rPr>
            </w:pPr>
            <w:r w:rsidRPr="0066676D">
              <w:rPr>
                <w:kern w:val="24"/>
                <w:szCs w:val="22"/>
              </w:rPr>
              <w:t xml:space="preserve">□ </w:t>
            </w:r>
            <w:r w:rsidRPr="0066676D">
              <w:rPr>
                <w:b/>
                <w:smallCaps/>
                <w:kern w:val="24"/>
                <w:szCs w:val="22"/>
              </w:rPr>
              <w:t>0</w:t>
            </w:r>
          </w:p>
        </w:tc>
        <w:tc>
          <w:tcPr>
            <w:tcW w:w="3557" w:type="dxa"/>
            <w:vAlign w:val="center"/>
          </w:tcPr>
          <w:p w:rsidR="0066676D" w:rsidRPr="0066676D" w:rsidRDefault="0066676D" w:rsidP="0066676D">
            <w:r w:rsidRPr="0066676D">
              <w:rPr>
                <w:b/>
                <w:kern w:val="24"/>
                <w:szCs w:val="22"/>
              </w:rPr>
              <w:t>□</w:t>
            </w:r>
            <w:r w:rsidRPr="0066676D">
              <w:rPr>
                <w:kern w:val="24"/>
                <w:szCs w:val="22"/>
              </w:rPr>
              <w:t xml:space="preserve"> </w:t>
            </w:r>
            <w:r w:rsidRPr="0066676D">
              <w:rPr>
                <w:b/>
                <w:smallCaps/>
                <w:kern w:val="24"/>
                <w:szCs w:val="22"/>
              </w:rPr>
              <w:t>1</w:t>
            </w:r>
          </w:p>
        </w:tc>
      </w:tr>
      <w:tr w:rsidR="0066676D" w:rsidRPr="0066676D" w:rsidTr="0066676D">
        <w:trPr>
          <w:trHeight w:val="579"/>
        </w:trPr>
        <w:tc>
          <w:tcPr>
            <w:tcW w:w="851" w:type="dxa"/>
            <w:vMerge/>
            <w:shd w:val="clear" w:color="auto" w:fill="FFFFFF"/>
          </w:tcPr>
          <w:p w:rsidR="0066676D" w:rsidRPr="0066676D" w:rsidRDefault="0066676D" w:rsidP="0066676D">
            <w:pPr>
              <w:spacing w:after="120"/>
              <w:rPr>
                <w:rFonts w:cs="Arial"/>
                <w:sz w:val="18"/>
                <w:szCs w:val="18"/>
              </w:rPr>
            </w:pPr>
          </w:p>
        </w:tc>
        <w:tc>
          <w:tcPr>
            <w:tcW w:w="8363" w:type="dxa"/>
            <w:gridSpan w:val="7"/>
            <w:shd w:val="clear" w:color="auto" w:fill="D9D9D9"/>
            <w:vAlign w:val="center"/>
          </w:tcPr>
          <w:p w:rsidR="0066676D" w:rsidRPr="0066676D" w:rsidRDefault="0066676D" w:rsidP="0066676D">
            <w:pPr>
              <w:spacing w:after="120"/>
            </w:pPr>
            <w:r w:rsidRPr="0066676D">
              <w:rPr>
                <w:rFonts w:cs="Arial"/>
                <w:sz w:val="18"/>
                <w:szCs w:val="18"/>
              </w:rPr>
              <w:t>Czy projekt jest zgodny z zasadą równości szans kobiet i mężczyzn (na podstawie standardu minimum)?</w:t>
            </w:r>
          </w:p>
        </w:tc>
      </w:tr>
      <w:tr w:rsidR="0066676D" w:rsidRPr="0066676D" w:rsidTr="0066676D">
        <w:trPr>
          <w:trHeight w:val="945"/>
        </w:trPr>
        <w:tc>
          <w:tcPr>
            <w:tcW w:w="851" w:type="dxa"/>
            <w:vMerge/>
            <w:tcBorders>
              <w:bottom w:val="nil"/>
            </w:tcBorders>
            <w:shd w:val="clear" w:color="auto" w:fill="FFFFFF"/>
          </w:tcPr>
          <w:p w:rsidR="0066676D" w:rsidRPr="0066676D" w:rsidRDefault="0066676D" w:rsidP="0066676D">
            <w:pPr>
              <w:rPr>
                <w:rFonts w:cs="Arial"/>
                <w:kern w:val="24"/>
                <w:sz w:val="32"/>
                <w:szCs w:val="32"/>
              </w:rPr>
            </w:pPr>
          </w:p>
        </w:tc>
        <w:tc>
          <w:tcPr>
            <w:tcW w:w="3289" w:type="dxa"/>
            <w:gridSpan w:val="3"/>
            <w:vAlign w:val="center"/>
          </w:tcPr>
          <w:p w:rsidR="0066676D" w:rsidRPr="0066676D" w:rsidRDefault="0066676D" w:rsidP="0066676D">
            <w:pPr>
              <w:rPr>
                <w:sz w:val="20"/>
                <w:szCs w:val="20"/>
              </w:rPr>
            </w:pPr>
            <w:r w:rsidRPr="0066676D">
              <w:rPr>
                <w:rFonts w:cs="Arial"/>
                <w:kern w:val="24"/>
                <w:sz w:val="20"/>
                <w:szCs w:val="20"/>
              </w:rPr>
              <w:t xml:space="preserve">□ </w:t>
            </w:r>
            <w:r w:rsidRPr="0066676D">
              <w:rPr>
                <w:smallCaps/>
                <w:kern w:val="24"/>
                <w:sz w:val="20"/>
                <w:szCs w:val="20"/>
              </w:rPr>
              <w:t>Tak</w:t>
            </w:r>
          </w:p>
        </w:tc>
        <w:tc>
          <w:tcPr>
            <w:tcW w:w="1134" w:type="dxa"/>
            <w:gridSpan w:val="2"/>
            <w:vAlign w:val="center"/>
          </w:tcPr>
          <w:p w:rsidR="0066676D" w:rsidRPr="0066676D" w:rsidRDefault="0066676D" w:rsidP="0066676D">
            <w:pPr>
              <w:rPr>
                <w:sz w:val="20"/>
                <w:szCs w:val="20"/>
              </w:rPr>
            </w:pPr>
            <w:r w:rsidRPr="0066676D">
              <w:rPr>
                <w:rFonts w:cs="Arial"/>
                <w:kern w:val="24"/>
                <w:sz w:val="20"/>
                <w:szCs w:val="20"/>
              </w:rPr>
              <w:t xml:space="preserve">□ </w:t>
            </w:r>
            <w:r w:rsidRPr="0066676D">
              <w:rPr>
                <w:smallCaps/>
                <w:kern w:val="24"/>
                <w:sz w:val="20"/>
                <w:szCs w:val="20"/>
              </w:rPr>
              <w:t>Nie</w:t>
            </w:r>
            <w:r w:rsidRPr="0066676D">
              <w:rPr>
                <w:kern w:val="24"/>
                <w:sz w:val="20"/>
                <w:szCs w:val="20"/>
              </w:rPr>
              <w:t xml:space="preserve"> </w:t>
            </w:r>
          </w:p>
        </w:tc>
        <w:tc>
          <w:tcPr>
            <w:tcW w:w="3940" w:type="dxa"/>
            <w:gridSpan w:val="2"/>
            <w:vAlign w:val="center"/>
          </w:tcPr>
          <w:p w:rsidR="0066676D" w:rsidRPr="0066676D" w:rsidRDefault="0066676D" w:rsidP="0066676D">
            <w:pPr>
              <w:rPr>
                <w:sz w:val="20"/>
                <w:szCs w:val="20"/>
              </w:rPr>
            </w:pPr>
            <w:r w:rsidRPr="0066676D">
              <w:rPr>
                <w:sz w:val="20"/>
                <w:szCs w:val="20"/>
              </w:rPr>
              <w:t>□ NIE - SKIEROWAĆ WNIOSEK DO POPRAWY</w:t>
            </w:r>
          </w:p>
        </w:tc>
      </w:tr>
      <w:tr w:rsidR="0066676D" w:rsidRPr="0066676D" w:rsidTr="0066676D">
        <w:trPr>
          <w:trHeight w:val="579"/>
        </w:trPr>
        <w:tc>
          <w:tcPr>
            <w:tcW w:w="851" w:type="dxa"/>
            <w:tcBorders>
              <w:top w:val="nil"/>
            </w:tcBorders>
          </w:tcPr>
          <w:p w:rsidR="0066676D" w:rsidRPr="0066676D" w:rsidRDefault="0066676D" w:rsidP="0066676D">
            <w:pPr>
              <w:rPr>
                <w:rFonts w:cs="Arial"/>
                <w:b/>
                <w:smallCaps/>
                <w:kern w:val="24"/>
                <w:sz w:val="16"/>
                <w:szCs w:val="16"/>
              </w:rPr>
            </w:pPr>
          </w:p>
        </w:tc>
        <w:tc>
          <w:tcPr>
            <w:tcW w:w="8363" w:type="dxa"/>
            <w:gridSpan w:val="7"/>
            <w:vAlign w:val="center"/>
          </w:tcPr>
          <w:p w:rsidR="0066676D" w:rsidRPr="0066676D" w:rsidRDefault="0066676D" w:rsidP="0066676D">
            <w:pPr>
              <w:rPr>
                <w:rFonts w:cs="Arial"/>
                <w:kern w:val="24"/>
                <w:sz w:val="32"/>
                <w:szCs w:val="32"/>
              </w:rPr>
            </w:pPr>
            <w:r w:rsidRPr="0066676D">
              <w:rPr>
                <w:rFonts w:cs="Arial"/>
                <w:b/>
                <w:smallCaps/>
                <w:kern w:val="24"/>
                <w:sz w:val="16"/>
                <w:szCs w:val="16"/>
              </w:rPr>
              <w:t>Uzasadnienie</w:t>
            </w:r>
          </w:p>
        </w:tc>
      </w:tr>
    </w:tbl>
    <w:p w:rsidR="0066676D" w:rsidRPr="0066676D" w:rsidRDefault="0066676D" w:rsidP="0066676D">
      <w:pPr>
        <w:tabs>
          <w:tab w:val="right" w:pos="9072"/>
        </w:tabs>
        <w:spacing w:before="120"/>
        <w:ind w:left="709"/>
        <w:contextualSpacing/>
        <w:rPr>
          <w:rFonts w:ascii="Arial Narrow" w:hAnsi="Arial Narrow"/>
          <w:szCs w:val="22"/>
        </w:rPr>
      </w:pPr>
    </w:p>
    <w:p w:rsidR="0066676D" w:rsidRPr="0066676D" w:rsidRDefault="0066676D" w:rsidP="0066676D">
      <w:pPr>
        <w:tabs>
          <w:tab w:val="right" w:pos="9072"/>
        </w:tabs>
        <w:spacing w:before="120"/>
        <w:ind w:left="709"/>
        <w:contextualSpacing/>
        <w:rPr>
          <w:rFonts w:cs="Arial"/>
          <w:szCs w:val="22"/>
        </w:rPr>
      </w:pPr>
      <w:r w:rsidRPr="0066676D">
        <w:rPr>
          <w:rFonts w:cs="Arial"/>
          <w:b/>
          <w:szCs w:val="22"/>
        </w:rPr>
        <w:lastRenderedPageBreak/>
        <w:t>Opis znaczenia kryterium</w:t>
      </w:r>
      <w:r w:rsidRPr="0066676D">
        <w:rPr>
          <w:rFonts w:cs="Arial"/>
          <w:szCs w:val="22"/>
        </w:rPr>
        <w:t>: w przypadku niespełnienia kryterium wniosek</w:t>
      </w:r>
      <w:r w:rsidRPr="0066676D">
        <w:rPr>
          <w:rFonts w:cs="Arial"/>
          <w:szCs w:val="22"/>
        </w:rPr>
        <w:br/>
        <w:t>o dofinansowanie, który uzyskał pozytywną ocenę od każdego Oceniającego,</w:t>
      </w:r>
      <w:r w:rsidRPr="0066676D">
        <w:rPr>
          <w:rFonts w:cs="Arial"/>
          <w:szCs w:val="22"/>
        </w:rPr>
        <w:br/>
        <w:t>tj. uzyskał minimum 70% punktów możliwych do uzyskania w każdej z części</w:t>
      </w:r>
      <w:r w:rsidRPr="0066676D">
        <w:rPr>
          <w:rFonts w:cs="Arial"/>
          <w:szCs w:val="22"/>
        </w:rPr>
        <w:br/>
        <w:t xml:space="preserve">D. Kryteria Merytoryczne KOF-M, tj. III, IV, 5.1, </w:t>
      </w:r>
      <w:r w:rsidRPr="0066676D">
        <w:rPr>
          <w:rFonts w:cs="Arial"/>
        </w:rPr>
        <w:t xml:space="preserve">5.3, 5.4-5.6 </w:t>
      </w:r>
      <w:r w:rsidRPr="0066676D">
        <w:rPr>
          <w:rFonts w:cs="Arial"/>
          <w:szCs w:val="22"/>
        </w:rPr>
        <w:t>oraz VI i spełnił wszystkie kryteria obligatoryjne, które nie podlegają uzupełnieniu lub poprawie, będzie mógł zostać skierowany do poprawy w tym zakresie podczas negocjacji prowadzonych przez Komisję Oceny Projektów.</w:t>
      </w:r>
    </w:p>
    <w:p w:rsidR="0066676D" w:rsidRPr="0066676D" w:rsidRDefault="0066676D" w:rsidP="0066676D">
      <w:pPr>
        <w:tabs>
          <w:tab w:val="right" w:pos="9072"/>
        </w:tabs>
        <w:spacing w:before="120"/>
        <w:ind w:left="709"/>
        <w:contextualSpacing/>
        <w:rPr>
          <w:rFonts w:cs="Arial"/>
          <w:szCs w:val="22"/>
        </w:rPr>
      </w:pPr>
    </w:p>
    <w:p w:rsidR="0066676D" w:rsidRPr="0066676D" w:rsidRDefault="0066676D" w:rsidP="0066676D">
      <w:pPr>
        <w:numPr>
          <w:ilvl w:val="0"/>
          <w:numId w:val="6"/>
        </w:numPr>
        <w:tabs>
          <w:tab w:val="right" w:pos="9072"/>
        </w:tabs>
        <w:spacing w:before="120" w:after="160"/>
        <w:ind w:left="709"/>
        <w:contextualSpacing/>
        <w:rPr>
          <w:rFonts w:ascii="Arial Narrow" w:hAnsi="Arial Narrow"/>
          <w:szCs w:val="22"/>
        </w:rPr>
      </w:pPr>
      <w:r w:rsidRPr="0066676D">
        <w:rPr>
          <w:b/>
        </w:rPr>
        <w:t>Nazwa kryterium:</w:t>
      </w:r>
      <w:r w:rsidRPr="0066676D">
        <w:t xml:space="preserve"> zgodność z zasadami równości szans i niedyskryminacji,</w:t>
      </w:r>
      <w:r w:rsidRPr="0066676D">
        <w:br/>
        <w:t>w tym wykazanie, że projekt ma pozytywny wpływ na zasadę niedyskryminacji,</w:t>
      </w:r>
      <w:r w:rsidRPr="0066676D">
        <w:br/>
        <w:t>w tym dostępności dla osób z niepełnosprawnościami.</w:t>
      </w:r>
    </w:p>
    <w:p w:rsidR="0066676D" w:rsidRPr="0066676D" w:rsidRDefault="0066676D" w:rsidP="0066676D">
      <w:pPr>
        <w:tabs>
          <w:tab w:val="right" w:pos="9072"/>
        </w:tabs>
        <w:spacing w:before="120" w:after="160"/>
        <w:ind w:left="709"/>
        <w:contextualSpacing/>
        <w:rPr>
          <w:rFonts w:ascii="Arial Narrow" w:hAnsi="Arial Narrow"/>
          <w:szCs w:val="22"/>
          <w:highlight w:val="yellow"/>
        </w:rPr>
      </w:pPr>
    </w:p>
    <w:p w:rsidR="0066676D" w:rsidRPr="0066676D" w:rsidRDefault="0066676D" w:rsidP="0066676D">
      <w:pPr>
        <w:autoSpaceDE w:val="0"/>
        <w:autoSpaceDN w:val="0"/>
        <w:adjustRightInd w:val="0"/>
        <w:ind w:left="708"/>
        <w:rPr>
          <w:rFonts w:eastAsia="Calibri" w:cs="Arial"/>
          <w:szCs w:val="22"/>
          <w:lang w:eastAsia="en-US"/>
        </w:rPr>
      </w:pPr>
      <w:r w:rsidRPr="0066676D">
        <w:rPr>
          <w:b/>
        </w:rPr>
        <w:t>Definicja</w:t>
      </w:r>
      <w:r w:rsidRPr="0066676D">
        <w:t>: kryterium ma na celu weryfikację, czy projekt jest zgodny z zasadą równości szans i niedyskryminacji</w:t>
      </w:r>
      <w:r w:rsidRPr="0066676D">
        <w:rPr>
          <w:rFonts w:eastAsia="Calibri" w:cs="Arial"/>
          <w:szCs w:val="22"/>
          <w:lang w:eastAsia="en-US"/>
        </w:rPr>
        <w:t>, w tym dostępności dla osób z niepełnosprawnościami.</w:t>
      </w:r>
      <w:r w:rsidRPr="0066676D">
        <w:rPr>
          <w:rFonts w:eastAsia="Calibri" w:cs="Arial"/>
          <w:szCs w:val="22"/>
          <w:lang w:eastAsia="en-US"/>
        </w:rPr>
        <w:br/>
      </w:r>
      <w:r w:rsidRPr="0066676D">
        <w:t>Przez pozytywny wpływ należy rozumieć zapewnienie dostępności do oferowanego</w:t>
      </w:r>
      <w:r w:rsidRPr="0066676D">
        <w:br/>
        <w:t>w projekcie wsparcia dla wszystkich jego uczestników oraz zapewnienie dostępności wszystkich produktów projektu (które nie zostały uznane za neutralne) dla wszystkich ich użytkowników, zgodnie ze standardami dostępności, stanowiącymi załącznik</w:t>
      </w:r>
      <w:r w:rsidRPr="0066676D">
        <w:br/>
        <w:t xml:space="preserve">do </w:t>
      </w:r>
      <w:r w:rsidRPr="0066676D">
        <w:rPr>
          <w:i/>
        </w:rPr>
        <w:t>Wytycznych w zakresie realizacji zasady równości szans i niedyskryminacji, w tym dostępności dla osób z niepełnosprawnościami oraz zasady równości szans kobiet</w:t>
      </w:r>
      <w:r w:rsidRPr="0066676D">
        <w:rPr>
          <w:i/>
        </w:rPr>
        <w:br/>
        <w:t>i mężczyzn w ramach funduszy unijnych na lata 2014-2020</w:t>
      </w:r>
      <w:r w:rsidRPr="0066676D">
        <w:t>.</w:t>
      </w:r>
    </w:p>
    <w:p w:rsidR="0066676D" w:rsidRPr="0066676D" w:rsidRDefault="0066676D" w:rsidP="0066676D">
      <w:pPr>
        <w:autoSpaceDE w:val="0"/>
        <w:autoSpaceDN w:val="0"/>
        <w:adjustRightInd w:val="0"/>
        <w:ind w:left="708"/>
        <w:rPr>
          <w:rFonts w:eastAsia="Calibri" w:cs="Arial"/>
          <w:szCs w:val="22"/>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
        <w:gridCol w:w="2667"/>
        <w:gridCol w:w="1053"/>
        <w:gridCol w:w="4398"/>
      </w:tblGrid>
      <w:tr w:rsidR="0066676D" w:rsidRPr="0066676D" w:rsidTr="0066676D">
        <w:trPr>
          <w:trHeight w:val="579"/>
        </w:trPr>
        <w:tc>
          <w:tcPr>
            <w:tcW w:w="836" w:type="dxa"/>
            <w:vMerge w:val="restart"/>
            <w:vAlign w:val="center"/>
          </w:tcPr>
          <w:p w:rsidR="0066676D" w:rsidRPr="0066676D" w:rsidRDefault="0066676D" w:rsidP="0066676D">
            <w:pPr>
              <w:rPr>
                <w:color w:val="000000" w:themeColor="text1"/>
                <w:kern w:val="24"/>
              </w:rPr>
            </w:pPr>
            <w:r w:rsidRPr="0066676D">
              <w:rPr>
                <w:color w:val="000000" w:themeColor="text1"/>
                <w:kern w:val="24"/>
              </w:rPr>
              <w:t>4.</w:t>
            </w:r>
          </w:p>
        </w:tc>
        <w:tc>
          <w:tcPr>
            <w:tcW w:w="8118" w:type="dxa"/>
            <w:gridSpan w:val="3"/>
            <w:vAlign w:val="center"/>
          </w:tcPr>
          <w:p w:rsidR="0066676D" w:rsidRPr="0066676D" w:rsidRDefault="0066676D" w:rsidP="0066676D">
            <w:pPr>
              <w:rPr>
                <w:color w:val="000000" w:themeColor="text1"/>
                <w:sz w:val="18"/>
                <w:szCs w:val="18"/>
              </w:rPr>
            </w:pPr>
            <w:r w:rsidRPr="0066676D">
              <w:rPr>
                <w:color w:val="000000" w:themeColor="text1"/>
                <w:sz w:val="18"/>
                <w:szCs w:val="18"/>
              </w:rPr>
              <w:t>Czy projekt jest zgodny z zasadą równości szans i niedyskryminacji,</w:t>
            </w:r>
            <w:r w:rsidRPr="0066676D">
              <w:rPr>
                <w:rFonts w:ascii="Arial Narrow" w:eastAsia="Calibri" w:hAnsi="Arial Narrow"/>
                <w:szCs w:val="22"/>
                <w:lang w:eastAsia="en-US"/>
              </w:rPr>
              <w:t xml:space="preserve"> </w:t>
            </w:r>
            <w:r w:rsidRPr="0066676D">
              <w:rPr>
                <w:color w:val="000000" w:themeColor="text1"/>
                <w:sz w:val="18"/>
                <w:szCs w:val="18"/>
              </w:rPr>
              <w:t>w tym wykazanie, że projekt ma pozytywny wpływ na zasadę niedyskryminacji, w tym dostępności dla osób</w:t>
            </w:r>
            <w:r w:rsidRPr="0066676D">
              <w:rPr>
                <w:color w:val="000000" w:themeColor="text1"/>
                <w:sz w:val="18"/>
                <w:szCs w:val="18"/>
              </w:rPr>
              <w:br/>
              <w:t>z niepełnosprawnościami?</w:t>
            </w:r>
          </w:p>
        </w:tc>
      </w:tr>
      <w:tr w:rsidR="0066676D" w:rsidRPr="0066676D" w:rsidTr="0066676D">
        <w:trPr>
          <w:trHeight w:val="579"/>
        </w:trPr>
        <w:tc>
          <w:tcPr>
            <w:tcW w:w="836" w:type="dxa"/>
            <w:vMerge/>
            <w:vAlign w:val="center"/>
          </w:tcPr>
          <w:p w:rsidR="0066676D" w:rsidRPr="0066676D" w:rsidRDefault="0066676D" w:rsidP="0066676D">
            <w:pPr>
              <w:rPr>
                <w:color w:val="000000" w:themeColor="text1"/>
                <w:kern w:val="24"/>
              </w:rPr>
            </w:pPr>
          </w:p>
        </w:tc>
        <w:tc>
          <w:tcPr>
            <w:tcW w:w="2667" w:type="dxa"/>
            <w:vAlign w:val="center"/>
          </w:tcPr>
          <w:p w:rsidR="0066676D" w:rsidRPr="0066676D" w:rsidRDefault="0066676D" w:rsidP="0066676D">
            <w:pPr>
              <w:rPr>
                <w:color w:val="000000" w:themeColor="text1"/>
                <w:sz w:val="18"/>
                <w:szCs w:val="18"/>
              </w:rPr>
            </w:pPr>
            <w:r w:rsidRPr="0066676D">
              <w:rPr>
                <w:rFonts w:cs="Arial"/>
                <w:color w:val="000000" w:themeColor="text1"/>
                <w:kern w:val="24"/>
                <w:sz w:val="18"/>
                <w:szCs w:val="18"/>
              </w:rPr>
              <w:t xml:space="preserve">□ </w:t>
            </w:r>
            <w:r w:rsidRPr="0066676D">
              <w:rPr>
                <w:smallCaps/>
                <w:color w:val="000000" w:themeColor="text1"/>
                <w:kern w:val="24"/>
                <w:sz w:val="18"/>
                <w:szCs w:val="18"/>
              </w:rPr>
              <w:t>Tak</w:t>
            </w:r>
          </w:p>
        </w:tc>
        <w:tc>
          <w:tcPr>
            <w:tcW w:w="1053" w:type="dxa"/>
            <w:vAlign w:val="center"/>
          </w:tcPr>
          <w:p w:rsidR="0066676D" w:rsidRPr="0066676D" w:rsidRDefault="0066676D" w:rsidP="0066676D">
            <w:pPr>
              <w:rPr>
                <w:color w:val="000000" w:themeColor="text1"/>
                <w:sz w:val="18"/>
                <w:szCs w:val="18"/>
              </w:rPr>
            </w:pPr>
            <w:r w:rsidRPr="0066676D">
              <w:rPr>
                <w:color w:val="000000" w:themeColor="text1"/>
                <w:sz w:val="18"/>
                <w:szCs w:val="18"/>
              </w:rPr>
              <w:t>□ NIE</w:t>
            </w:r>
          </w:p>
        </w:tc>
        <w:tc>
          <w:tcPr>
            <w:tcW w:w="4398" w:type="dxa"/>
            <w:vAlign w:val="center"/>
          </w:tcPr>
          <w:p w:rsidR="0066676D" w:rsidRPr="0066676D" w:rsidRDefault="0066676D" w:rsidP="0066676D">
            <w:pPr>
              <w:rPr>
                <w:color w:val="000000" w:themeColor="text1"/>
                <w:sz w:val="18"/>
                <w:szCs w:val="18"/>
              </w:rPr>
            </w:pPr>
            <w:r w:rsidRPr="0066676D">
              <w:rPr>
                <w:rFonts w:cs="Arial"/>
                <w:color w:val="000000" w:themeColor="text1"/>
                <w:kern w:val="24"/>
                <w:sz w:val="18"/>
                <w:szCs w:val="18"/>
              </w:rPr>
              <w:t xml:space="preserve">□ </w:t>
            </w:r>
            <w:r w:rsidRPr="0066676D">
              <w:rPr>
                <w:smallCaps/>
                <w:color w:val="000000" w:themeColor="text1"/>
                <w:kern w:val="24"/>
                <w:sz w:val="18"/>
                <w:szCs w:val="18"/>
              </w:rPr>
              <w:t>Nie</w:t>
            </w:r>
            <w:r w:rsidRPr="0066676D">
              <w:rPr>
                <w:color w:val="000000" w:themeColor="text1"/>
                <w:kern w:val="24"/>
                <w:sz w:val="18"/>
                <w:szCs w:val="18"/>
              </w:rPr>
              <w:t xml:space="preserve"> - SKIEROWAĆ WNIOSEK DO POPRAWY</w:t>
            </w:r>
          </w:p>
        </w:tc>
      </w:tr>
      <w:tr w:rsidR="0066676D" w:rsidRPr="0066676D" w:rsidTr="0066676D">
        <w:trPr>
          <w:trHeight w:val="579"/>
        </w:trPr>
        <w:tc>
          <w:tcPr>
            <w:tcW w:w="836" w:type="dxa"/>
            <w:vMerge/>
            <w:vAlign w:val="center"/>
          </w:tcPr>
          <w:p w:rsidR="0066676D" w:rsidRPr="0066676D" w:rsidRDefault="0066676D" w:rsidP="0066676D">
            <w:pPr>
              <w:rPr>
                <w:color w:val="000000" w:themeColor="text1"/>
                <w:kern w:val="24"/>
                <w:highlight w:val="green"/>
              </w:rPr>
            </w:pPr>
          </w:p>
        </w:tc>
        <w:tc>
          <w:tcPr>
            <w:tcW w:w="8118" w:type="dxa"/>
            <w:gridSpan w:val="3"/>
            <w:vAlign w:val="center"/>
          </w:tcPr>
          <w:p w:rsidR="0066676D" w:rsidRPr="0066676D" w:rsidRDefault="0066676D" w:rsidP="0066676D">
            <w:pPr>
              <w:rPr>
                <w:color w:val="000000" w:themeColor="text1"/>
                <w:highlight w:val="green"/>
              </w:rPr>
            </w:pPr>
            <w:r w:rsidRPr="0066676D">
              <w:rPr>
                <w:rFonts w:cs="Arial"/>
                <w:b/>
                <w:smallCaps/>
                <w:color w:val="000000" w:themeColor="text1"/>
                <w:kern w:val="24"/>
                <w:sz w:val="16"/>
                <w:szCs w:val="16"/>
              </w:rPr>
              <w:t>Uzasadnienie</w:t>
            </w:r>
          </w:p>
        </w:tc>
      </w:tr>
    </w:tbl>
    <w:p w:rsidR="0066676D" w:rsidRPr="0066676D" w:rsidRDefault="0066676D" w:rsidP="0066676D">
      <w:pPr>
        <w:tabs>
          <w:tab w:val="right" w:pos="9072"/>
        </w:tabs>
        <w:spacing w:before="120"/>
        <w:ind w:left="720"/>
        <w:contextualSpacing/>
        <w:rPr>
          <w:rFonts w:ascii="Arial Narrow" w:hAnsi="Arial Narrow"/>
          <w:szCs w:val="22"/>
        </w:rPr>
      </w:pPr>
    </w:p>
    <w:p w:rsidR="0066676D" w:rsidRPr="0066676D" w:rsidRDefault="0066676D" w:rsidP="0066676D">
      <w:pPr>
        <w:tabs>
          <w:tab w:val="right" w:pos="9072"/>
        </w:tabs>
        <w:spacing w:before="120"/>
        <w:ind w:left="709"/>
      </w:pPr>
      <w:r w:rsidRPr="0066676D">
        <w:rPr>
          <w:rFonts w:cs="Arial"/>
          <w:b/>
          <w:szCs w:val="22"/>
        </w:rPr>
        <w:t>Opis znaczenia kryterium</w:t>
      </w:r>
      <w:r w:rsidRPr="0066676D">
        <w:rPr>
          <w:rFonts w:cs="Arial"/>
          <w:szCs w:val="22"/>
        </w:rPr>
        <w:t>: w</w:t>
      </w:r>
      <w:r w:rsidRPr="0066676D">
        <w:t xml:space="preserve"> przypadku niespełnienia kryterium wniosek</w:t>
      </w:r>
      <w:r w:rsidRPr="0066676D">
        <w:br/>
        <w:t>o dofinansowanie, który uzyskał pozytywną ocenę od każdego Oceniającego,</w:t>
      </w:r>
      <w:r w:rsidRPr="0066676D">
        <w:br/>
        <w:t>tj. uzyskał minimum 70% punktów możliwych do uzyskania w każdej z części</w:t>
      </w:r>
      <w:r w:rsidRPr="0066676D">
        <w:br/>
        <w:t xml:space="preserve">D. Kryteria Merytoryczne KOF-M, tj. III, IV, 5.1, </w:t>
      </w:r>
      <w:r w:rsidRPr="0066676D">
        <w:rPr>
          <w:rFonts w:cs="Arial"/>
        </w:rPr>
        <w:t xml:space="preserve">5.3, 5.4-5.6 </w:t>
      </w:r>
      <w:r w:rsidRPr="0066676D">
        <w:t>oraz VI i spełnił wszystkie kryteria obligatoryjne, które nie podlegają uzupełnieniu lub poprawie, będzie mógł zostać skierowany do poprawy w tym zakresie podczas negocjacji prowadzonych przez Komisję Oceny Projektów.</w:t>
      </w:r>
    </w:p>
    <w:p w:rsidR="0066676D" w:rsidRPr="0066676D" w:rsidRDefault="0066676D" w:rsidP="0066676D">
      <w:pPr>
        <w:tabs>
          <w:tab w:val="right" w:pos="9072"/>
        </w:tabs>
        <w:spacing w:before="120"/>
        <w:ind w:left="720"/>
        <w:contextualSpacing/>
        <w:rPr>
          <w:rFonts w:ascii="Arial Narrow" w:hAnsi="Arial Narrow"/>
          <w:szCs w:val="22"/>
        </w:rPr>
      </w:pPr>
    </w:p>
    <w:p w:rsidR="0066676D" w:rsidRPr="0066676D" w:rsidRDefault="0066676D" w:rsidP="0066676D">
      <w:pPr>
        <w:numPr>
          <w:ilvl w:val="0"/>
          <w:numId w:val="6"/>
        </w:numPr>
        <w:tabs>
          <w:tab w:val="right" w:pos="9072"/>
        </w:tabs>
        <w:spacing w:before="120" w:after="160"/>
        <w:ind w:left="709"/>
        <w:contextualSpacing/>
        <w:rPr>
          <w:rFonts w:ascii="Arial Narrow" w:hAnsi="Arial Narrow"/>
          <w:szCs w:val="22"/>
        </w:rPr>
      </w:pPr>
      <w:r w:rsidRPr="0066676D">
        <w:rPr>
          <w:b/>
        </w:rPr>
        <w:t>Nazwa kryterium</w:t>
      </w:r>
      <w:r w:rsidRPr="0066676D" w:rsidDel="000843A1">
        <w:rPr>
          <w:b/>
        </w:rPr>
        <w:t xml:space="preserve"> </w:t>
      </w:r>
      <w:r w:rsidRPr="0066676D">
        <w:rPr>
          <w:b/>
        </w:rPr>
        <w:t xml:space="preserve">: </w:t>
      </w:r>
      <w:r w:rsidRPr="0066676D">
        <w:rPr>
          <w:szCs w:val="22"/>
        </w:rPr>
        <w:t>zgodność z pozostałymi politykami i zasadami wspólnotowymi</w:t>
      </w:r>
      <w:r w:rsidRPr="0066676D">
        <w:rPr>
          <w:szCs w:val="22"/>
        </w:rPr>
        <w:br/>
        <w:t>(w tym: polityką równych szans i koncepcją zrównoważonego rozwoju).</w:t>
      </w:r>
    </w:p>
    <w:p w:rsidR="0066676D" w:rsidRPr="0066676D" w:rsidRDefault="0066676D" w:rsidP="0066676D">
      <w:pPr>
        <w:tabs>
          <w:tab w:val="right" w:pos="9072"/>
        </w:tabs>
        <w:spacing w:before="120" w:after="160"/>
        <w:ind w:left="709"/>
        <w:contextualSpacing/>
        <w:jc w:val="left"/>
        <w:rPr>
          <w:rFonts w:ascii="Arial Narrow" w:hAnsi="Arial Narrow"/>
          <w:szCs w:val="22"/>
        </w:rPr>
      </w:pPr>
    </w:p>
    <w:p w:rsidR="0066676D" w:rsidRPr="0066676D" w:rsidRDefault="0066676D" w:rsidP="0066676D">
      <w:pPr>
        <w:tabs>
          <w:tab w:val="right" w:pos="9072"/>
        </w:tabs>
        <w:spacing w:before="120"/>
        <w:ind w:left="709"/>
      </w:pPr>
      <w:r w:rsidRPr="0066676D">
        <w:rPr>
          <w:b/>
        </w:rPr>
        <w:t>Definicja</w:t>
      </w:r>
      <w:r w:rsidRPr="0066676D">
        <w:t>: kryterium ma na celu weryfikację, na</w:t>
      </w:r>
      <w:r w:rsidR="000B39A2">
        <w:t xml:space="preserve"> podstawie zapisów we wniosku, </w:t>
      </w:r>
      <w:r w:rsidR="000B39A2" w:rsidRPr="000B39A2">
        <w:t>czy projekt będzie zgodny ze wszystkimi politykami i zasadami wspólnotowymi.</w:t>
      </w:r>
      <w:r w:rsidRPr="0066676D">
        <w:t xml:space="preserve">                </w:t>
      </w:r>
    </w:p>
    <w:p w:rsidR="0066676D" w:rsidRPr="0066676D" w:rsidRDefault="0066676D" w:rsidP="0066676D">
      <w:pPr>
        <w:tabs>
          <w:tab w:val="right" w:pos="9072"/>
        </w:tabs>
        <w:spacing w:before="120"/>
        <w:ind w:left="709"/>
      </w:pPr>
    </w:p>
    <w:p w:rsidR="0066676D" w:rsidRPr="0066676D" w:rsidRDefault="0066676D" w:rsidP="0066676D">
      <w:pPr>
        <w:ind w:left="709"/>
      </w:pPr>
      <w:r w:rsidRPr="0066676D">
        <w:rPr>
          <w:b/>
        </w:rPr>
        <w:t>Opis znaczenia kryterium</w:t>
      </w:r>
      <w:r w:rsidRPr="0066676D">
        <w:t>: w przypadku niespełnienia kryterium wniosek</w:t>
      </w:r>
      <w:r w:rsidRPr="0066676D">
        <w:br/>
        <w:t>o dofinansowanie, który uzyskał pozytywną ocenę od każdego Oceniającego,</w:t>
      </w:r>
      <w:r w:rsidRPr="0066676D">
        <w:br/>
        <w:t>tj. uzyskał minimum 70% punktów możliwych do uzyskania w każdej z części</w:t>
      </w:r>
      <w:r w:rsidRPr="0066676D">
        <w:br/>
        <w:t xml:space="preserve">D. Kryteria Merytoryczne KOF-M, tj. III, IV, 5.1, </w:t>
      </w:r>
      <w:r w:rsidRPr="0066676D">
        <w:rPr>
          <w:rFonts w:cs="Arial"/>
        </w:rPr>
        <w:t xml:space="preserve">5.3, 5.4-5.6 </w:t>
      </w:r>
      <w:r w:rsidRPr="0066676D">
        <w:t>oraz VI i spełnił wszystkie kryteria obligatoryjne, które nie podlegają uzupełnieniu lub poprawie, będzie mógł zostać skierowany do poprawy w tym zakresie podczas negocjacji prowadzonych przez Komisję Oceny Projektów.</w:t>
      </w:r>
    </w:p>
    <w:p w:rsidR="0066676D" w:rsidRPr="0066676D" w:rsidRDefault="0066676D" w:rsidP="0066676D">
      <w:pPr>
        <w:ind w:left="709"/>
      </w:pPr>
    </w:p>
    <w:p w:rsidR="0066676D" w:rsidRPr="0066676D" w:rsidRDefault="0066676D" w:rsidP="0066676D">
      <w:pPr>
        <w:numPr>
          <w:ilvl w:val="0"/>
          <w:numId w:val="6"/>
        </w:numPr>
        <w:tabs>
          <w:tab w:val="right" w:pos="9072"/>
        </w:tabs>
        <w:spacing w:before="120" w:after="160"/>
        <w:ind w:left="709" w:hanging="425"/>
        <w:contextualSpacing/>
        <w:rPr>
          <w:rFonts w:ascii="Arial Narrow" w:hAnsi="Arial Narrow"/>
          <w:szCs w:val="22"/>
        </w:rPr>
      </w:pPr>
      <w:r w:rsidRPr="0066676D">
        <w:rPr>
          <w:b/>
        </w:rPr>
        <w:t xml:space="preserve">Nazwa kryterium: </w:t>
      </w:r>
      <w:r w:rsidRPr="0066676D">
        <w:rPr>
          <w:szCs w:val="22"/>
        </w:rPr>
        <w:t>zgodność z właściwym celem szczegółowym programu operacyjnego i jego doprecyzowaniem w Szczegółowym Opisie Osi Priorytetowych RPO Lubuskie 2020.</w:t>
      </w:r>
    </w:p>
    <w:p w:rsidR="0066676D" w:rsidRPr="0066676D" w:rsidRDefault="0066676D" w:rsidP="0066676D">
      <w:pPr>
        <w:tabs>
          <w:tab w:val="right" w:pos="9072"/>
        </w:tabs>
        <w:spacing w:before="120" w:after="160"/>
        <w:ind w:left="709"/>
        <w:contextualSpacing/>
        <w:rPr>
          <w:rFonts w:ascii="Arial Narrow" w:hAnsi="Arial Narrow"/>
          <w:szCs w:val="22"/>
        </w:rPr>
      </w:pPr>
    </w:p>
    <w:p w:rsidR="0066676D" w:rsidRPr="0066676D" w:rsidRDefault="0066676D" w:rsidP="0066676D">
      <w:pPr>
        <w:tabs>
          <w:tab w:val="right" w:pos="9072"/>
        </w:tabs>
        <w:spacing w:before="120"/>
        <w:ind w:left="709"/>
      </w:pPr>
      <w:r w:rsidRPr="0066676D">
        <w:rPr>
          <w:b/>
        </w:rPr>
        <w:t>Definicja</w:t>
      </w:r>
      <w:r w:rsidRPr="0066676D">
        <w:t>: kryterium ma na celu weryfikację, na podstawie zapisów we wniosku,</w:t>
      </w:r>
      <w:r w:rsidRPr="0066676D">
        <w:br/>
        <w:t>czy zadania zaplanowane w projekcie będą zgodne z typami operacji i działaniami wskazanymi w Szczegółowym Opisie Osi Priorytetowych RPO - L2020. Dotyczy Szczegółowego Opisu Osi Priorytetowych Regionalnego Programu Operacyjnego - Lubuskie 2020 obowiązującego na dzień ogłoszenia konkursu. Dokument stanowi załącznik do Regulaminu konkursu.</w:t>
      </w:r>
    </w:p>
    <w:p w:rsidR="0066676D" w:rsidRPr="0066676D" w:rsidRDefault="0066676D" w:rsidP="0066676D">
      <w:pPr>
        <w:tabs>
          <w:tab w:val="right" w:pos="9072"/>
        </w:tabs>
        <w:spacing w:before="120"/>
        <w:ind w:left="709"/>
        <w:contextualSpacing/>
        <w:rPr>
          <w:rFonts w:cs="Arial"/>
          <w:b/>
          <w:szCs w:val="22"/>
        </w:rPr>
      </w:pPr>
    </w:p>
    <w:p w:rsidR="0066676D" w:rsidRPr="0066676D" w:rsidRDefault="0066676D" w:rsidP="0066676D">
      <w:pPr>
        <w:tabs>
          <w:tab w:val="right" w:pos="9072"/>
        </w:tabs>
        <w:spacing w:before="120"/>
        <w:ind w:left="709"/>
        <w:contextualSpacing/>
        <w:rPr>
          <w:rFonts w:cs="Arial"/>
          <w:szCs w:val="22"/>
        </w:rPr>
      </w:pPr>
      <w:r w:rsidRPr="0066676D">
        <w:rPr>
          <w:rFonts w:cs="Arial"/>
          <w:b/>
          <w:szCs w:val="22"/>
        </w:rPr>
        <w:t>Opis znaczenia kryterium</w:t>
      </w:r>
      <w:r w:rsidRPr="0066676D">
        <w:rPr>
          <w:rFonts w:cs="Arial"/>
          <w:szCs w:val="22"/>
        </w:rPr>
        <w:t xml:space="preserve">: w przypadku niespełnienia kryterium wniosek będzie odrzucony bez możliwości poprawy.  </w:t>
      </w:r>
    </w:p>
    <w:p w:rsidR="0066676D" w:rsidRPr="0066676D" w:rsidRDefault="0066676D" w:rsidP="0066676D">
      <w:pPr>
        <w:ind w:left="426"/>
        <w:contextualSpacing/>
        <w:rPr>
          <w:b/>
        </w:rPr>
      </w:pPr>
    </w:p>
    <w:p w:rsidR="0066676D" w:rsidRPr="0066676D" w:rsidRDefault="0066676D" w:rsidP="0066676D">
      <w:pPr>
        <w:numPr>
          <w:ilvl w:val="0"/>
          <w:numId w:val="6"/>
        </w:numPr>
        <w:spacing w:after="160"/>
        <w:ind w:left="709"/>
        <w:contextualSpacing/>
        <w:rPr>
          <w:rFonts w:cs="Arial"/>
          <w:szCs w:val="22"/>
        </w:rPr>
      </w:pPr>
      <w:r w:rsidRPr="0066676D">
        <w:rPr>
          <w:rFonts w:cs="Arial"/>
          <w:b/>
          <w:szCs w:val="22"/>
        </w:rPr>
        <w:t>Nazwa kryterium</w:t>
      </w:r>
      <w:r w:rsidRPr="0066676D" w:rsidDel="000843A1">
        <w:rPr>
          <w:rFonts w:cs="Arial"/>
          <w:b/>
          <w:szCs w:val="22"/>
        </w:rPr>
        <w:t xml:space="preserve"> </w:t>
      </w:r>
      <w:r w:rsidRPr="0066676D">
        <w:rPr>
          <w:rFonts w:cs="Arial"/>
          <w:szCs w:val="22"/>
        </w:rPr>
        <w:t>: Czy w projektach o wartości nie przekraczającej wyrażonej</w:t>
      </w:r>
      <w:r w:rsidRPr="0066676D">
        <w:rPr>
          <w:rFonts w:cs="Arial"/>
          <w:szCs w:val="22"/>
        </w:rPr>
        <w:br/>
        <w:t xml:space="preserve">w PLN równowartości 100 000 EUR wkładu publicznego zastosowano rozliczenie kosztów w oparciu o kwoty ryczałtowe? </w:t>
      </w:r>
      <w:r w:rsidRPr="0066676D">
        <w:rPr>
          <w:rFonts w:cs="Arial"/>
          <w:b/>
          <w:szCs w:val="22"/>
        </w:rPr>
        <w:t>(dotyczy projektów, w których całkowita wartość wkładu publicznego nie przekracza 100 tys. euro)</w:t>
      </w:r>
    </w:p>
    <w:p w:rsidR="0066676D" w:rsidRPr="0066676D" w:rsidRDefault="0066676D" w:rsidP="0066676D">
      <w:pPr>
        <w:spacing w:after="160"/>
        <w:ind w:left="709"/>
        <w:contextualSpacing/>
        <w:rPr>
          <w:rFonts w:cs="Arial"/>
          <w:szCs w:val="22"/>
        </w:rPr>
      </w:pPr>
    </w:p>
    <w:p w:rsidR="0066676D" w:rsidRPr="0066676D" w:rsidRDefault="0066676D" w:rsidP="0066676D">
      <w:pPr>
        <w:ind w:left="708"/>
        <w:rPr>
          <w:rFonts w:cs="Arial"/>
          <w:color w:val="0000FF"/>
          <w:szCs w:val="22"/>
          <w:u w:val="single"/>
        </w:rPr>
      </w:pPr>
      <w:r w:rsidRPr="0066676D">
        <w:rPr>
          <w:rFonts w:cs="Arial"/>
          <w:b/>
          <w:szCs w:val="22"/>
        </w:rPr>
        <w:t>Definicja</w:t>
      </w:r>
      <w:r w:rsidRPr="0066676D">
        <w:rPr>
          <w:rFonts w:cs="Arial"/>
          <w:szCs w:val="22"/>
        </w:rPr>
        <w:t xml:space="preserve">: </w:t>
      </w:r>
      <w:r w:rsidRPr="0066676D">
        <w:t>całkowita wartość wkładu publicznego nie przekracza 100 tys. euro</w:t>
      </w:r>
      <w:r w:rsidRPr="0066676D">
        <w:br/>
        <w:t xml:space="preserve">(w rozumieniu art. 14 ust. 4 rozporządzenia (WE) nr 1304/2013 Parlamentu </w:t>
      </w:r>
      <w:r w:rsidRPr="0066676D">
        <w:lastRenderedPageBreak/>
        <w:t>Europejskiego i Rady z dnia17 grudnia  2013 r. w sprawie Europejskiego Funduszu Społecznego i uchylającego rozporządzenie (WE) nr 1081/2006 w oparciu o art. 67 ust. 4 rozporządzenia (WE)nr 1303/2013 z dnia 17 grudnia 2013 r uchylające rozporządzenie nr 1083/2006 oraz</w:t>
      </w:r>
      <w:r w:rsidRPr="0066676D">
        <w:rPr>
          <w:rFonts w:cs="Arial"/>
          <w:color w:val="0000FF"/>
          <w:szCs w:val="22"/>
          <w:u w:val="single"/>
        </w:rPr>
        <w:t xml:space="preserve"> </w:t>
      </w:r>
      <w:r w:rsidRPr="0066676D">
        <w:rPr>
          <w:rFonts w:cs="Arial"/>
          <w:i/>
          <w:szCs w:val="22"/>
        </w:rPr>
        <w:t>Wytycznymi w zakresie kwalifikowalności wydatków w ramach Europejskiego Funduszu Rozwoju Regionalnego, Europejskiego Funduszu Społecznego oraz Funduszu Spójności na lata 2014-2020.</w:t>
      </w:r>
      <w:r w:rsidRPr="0066676D">
        <w:rPr>
          <w:rFonts w:cs="Arial"/>
          <w:color w:val="0000FF"/>
          <w:szCs w:val="22"/>
          <w:u w:val="single"/>
        </w:rPr>
        <w:t xml:space="preserve"> </w:t>
      </w:r>
    </w:p>
    <w:p w:rsidR="0066676D" w:rsidRPr="0066676D" w:rsidRDefault="0066676D" w:rsidP="0066676D">
      <w:pPr>
        <w:ind w:firstLine="360"/>
        <w:rPr>
          <w:rFonts w:cs="Arial"/>
          <w:szCs w:val="22"/>
        </w:rPr>
      </w:pPr>
    </w:p>
    <w:p w:rsidR="0066676D" w:rsidRPr="0066676D" w:rsidRDefault="0066676D" w:rsidP="0066676D">
      <w:pPr>
        <w:ind w:left="708"/>
        <w:rPr>
          <w:rFonts w:cs="Arial"/>
          <w:szCs w:val="22"/>
        </w:rPr>
      </w:pPr>
      <w:r w:rsidRPr="0066676D">
        <w:rPr>
          <w:rFonts w:cs="Arial"/>
          <w:szCs w:val="22"/>
        </w:rPr>
        <w:t>Pierwszym etapem weryfikacji spełnienia kryterium w zakresie stosowania kwot ryczałtowych powinno być stwierdzenie, czy w weryfikowanym przypadku przedmiotowe kryterium ma zastosowanie, tj. czy wartość wkładu publicznego</w:t>
      </w:r>
      <w:r w:rsidRPr="0066676D">
        <w:rPr>
          <w:rFonts w:cs="Arial"/>
          <w:szCs w:val="22"/>
        </w:rPr>
        <w:br/>
        <w:t>w projekcie nie przekracza 100 tys. euro.</w:t>
      </w:r>
    </w:p>
    <w:p w:rsidR="0066676D" w:rsidRPr="0066676D" w:rsidRDefault="0066676D" w:rsidP="0066676D">
      <w:pPr>
        <w:spacing w:before="100" w:beforeAutospacing="1" w:after="100" w:afterAutospacing="1"/>
        <w:ind w:left="708"/>
        <w:rPr>
          <w:rFonts w:cs="Arial"/>
          <w:szCs w:val="22"/>
        </w:rPr>
      </w:pPr>
      <w:r w:rsidRPr="0066676D">
        <w:rPr>
          <w:rFonts w:cs="Arial"/>
          <w:b/>
          <w:bCs/>
          <w:szCs w:val="22"/>
        </w:rPr>
        <w:t>W przypadku projektów, których wartość wkładu publicznego jest wyższa niż</w:t>
      </w:r>
      <w:r w:rsidRPr="0066676D">
        <w:rPr>
          <w:rFonts w:cs="Arial"/>
          <w:b/>
          <w:bCs/>
          <w:szCs w:val="22"/>
        </w:rPr>
        <w:br/>
        <w:t>100 tys. euro kryterium nie podlega ocenie.</w:t>
      </w:r>
    </w:p>
    <w:p w:rsidR="0066676D" w:rsidRPr="0066676D" w:rsidRDefault="0066676D" w:rsidP="0066676D">
      <w:pPr>
        <w:spacing w:before="100" w:beforeAutospacing="1" w:after="100" w:afterAutospacing="1"/>
        <w:ind w:left="708"/>
        <w:rPr>
          <w:rFonts w:cs="Arial"/>
          <w:szCs w:val="22"/>
        </w:rPr>
      </w:pPr>
      <w:r w:rsidRPr="0066676D">
        <w:rPr>
          <w:rFonts w:cs="Arial"/>
          <w:szCs w:val="22"/>
        </w:rPr>
        <w:t>W przypadku stwierdzenia, że w odniesieniu do danego projektu w/w kryterium</w:t>
      </w:r>
      <w:r w:rsidRPr="0066676D">
        <w:rPr>
          <w:rFonts w:cs="Arial"/>
          <w:szCs w:val="22"/>
        </w:rPr>
        <w:br/>
        <w:t xml:space="preserve">ma zastosowanie, należy je uznać za niespełnione (wniosek podlega odrzuceniu) gdy z analizy zapisów wniosku o dofinansowanie wynika, że projekt o wartości </w:t>
      </w:r>
      <w:r w:rsidRPr="0066676D">
        <w:rPr>
          <w:rFonts w:cs="Arial"/>
          <w:bCs/>
          <w:szCs w:val="22"/>
        </w:rPr>
        <w:t>wkładu publicznego</w:t>
      </w:r>
      <w:r w:rsidRPr="0066676D">
        <w:rPr>
          <w:rFonts w:ascii="Times New Roman" w:hAnsi="Times New Roman" w:cs="Arial"/>
          <w:b/>
          <w:bCs/>
          <w:szCs w:val="22"/>
        </w:rPr>
        <w:t xml:space="preserve"> </w:t>
      </w:r>
      <w:r w:rsidRPr="0066676D">
        <w:rPr>
          <w:rFonts w:cs="Arial"/>
          <w:szCs w:val="22"/>
        </w:rPr>
        <w:t>nieprzekraczającej 100 tys. euro  nie jest rozliczany kwotą ryczałtową</w:t>
      </w:r>
      <w:r w:rsidRPr="0066676D">
        <w:rPr>
          <w:rFonts w:cs="Arial"/>
          <w:szCs w:val="22"/>
        </w:rPr>
        <w:br/>
        <w:t>(z treści wniosku nie wynika, że beneficjent zamierza stosować kwoty ryczałtowe).</w:t>
      </w:r>
    </w:p>
    <w:p w:rsidR="0066676D" w:rsidRPr="0066676D" w:rsidRDefault="0066676D" w:rsidP="0066676D">
      <w:pPr>
        <w:spacing w:before="100" w:beforeAutospacing="1" w:after="100" w:afterAutospacing="1"/>
        <w:ind w:left="708"/>
        <w:rPr>
          <w:rFonts w:cs="Arial"/>
          <w:szCs w:val="22"/>
        </w:rPr>
      </w:pPr>
      <w:r w:rsidRPr="0066676D">
        <w:rPr>
          <w:rFonts w:cs="Arial"/>
          <w:b/>
          <w:szCs w:val="22"/>
        </w:rPr>
        <w:t>Opis znaczenia kryterium</w:t>
      </w:r>
      <w:r w:rsidRPr="0066676D">
        <w:rPr>
          <w:rFonts w:cs="Arial"/>
          <w:szCs w:val="22"/>
        </w:rPr>
        <w:t>: w przypadku niespełnienia kryterium wniosek będzie odrzucony bez możliwości poprawy.  Ocena będzie miała charakter zerojedynkowy.</w:t>
      </w:r>
    </w:p>
    <w:p w:rsidR="0066676D" w:rsidRPr="0066676D" w:rsidRDefault="0066676D" w:rsidP="0066676D">
      <w:pPr>
        <w:numPr>
          <w:ilvl w:val="0"/>
          <w:numId w:val="6"/>
        </w:numPr>
        <w:spacing w:after="160"/>
        <w:ind w:left="709"/>
        <w:contextualSpacing/>
        <w:rPr>
          <w:rFonts w:cs="Arial"/>
          <w:i/>
          <w:szCs w:val="22"/>
        </w:rPr>
      </w:pPr>
      <w:r w:rsidRPr="0066676D">
        <w:rPr>
          <w:rFonts w:cs="Arial"/>
          <w:b/>
          <w:szCs w:val="22"/>
        </w:rPr>
        <w:t>Nazwa kryterium</w:t>
      </w:r>
      <w:r w:rsidRPr="0066676D" w:rsidDel="003818E5">
        <w:rPr>
          <w:rFonts w:cs="Arial"/>
          <w:b/>
          <w:szCs w:val="22"/>
        </w:rPr>
        <w:t xml:space="preserve"> </w:t>
      </w:r>
      <w:r w:rsidRPr="0066676D">
        <w:rPr>
          <w:rFonts w:cs="Arial"/>
          <w:szCs w:val="22"/>
        </w:rPr>
        <w:t>: Czy w projekcie założono rozliczenie kosztów usługi szkoleń językowych w oparciu o stawki jednostkowe?</w:t>
      </w:r>
    </w:p>
    <w:p w:rsidR="0066676D" w:rsidRPr="0066676D" w:rsidRDefault="0066676D" w:rsidP="0066676D">
      <w:pPr>
        <w:ind w:left="720"/>
        <w:contextualSpacing/>
        <w:rPr>
          <w:rFonts w:cs="Arial"/>
          <w:szCs w:val="22"/>
        </w:rPr>
      </w:pPr>
    </w:p>
    <w:p w:rsidR="0066676D" w:rsidRPr="0066676D" w:rsidRDefault="0066676D" w:rsidP="0066676D">
      <w:pPr>
        <w:tabs>
          <w:tab w:val="left" w:pos="426"/>
        </w:tabs>
        <w:ind w:left="708"/>
        <w:rPr>
          <w:rFonts w:cs="Arial"/>
          <w:color w:val="0000FF"/>
          <w:szCs w:val="22"/>
          <w:u w:val="single"/>
        </w:rPr>
      </w:pPr>
      <w:r w:rsidRPr="0066676D">
        <w:rPr>
          <w:rFonts w:cs="Arial"/>
          <w:b/>
          <w:szCs w:val="22"/>
        </w:rPr>
        <w:t>Definicja</w:t>
      </w:r>
      <w:r w:rsidRPr="0066676D">
        <w:rPr>
          <w:rFonts w:cs="Arial"/>
          <w:szCs w:val="22"/>
        </w:rPr>
        <w:t xml:space="preserve">: </w:t>
      </w:r>
      <w:r w:rsidRPr="0066676D">
        <w:t>rozliczenie kosztów usługi szkoleń językowych następuje w oparciu o stawki jednostkowe (w rozumieniu art. 14 ust. 4 rozporządzenia (WE) nr 1304/2013 Parlamentu Europejskiego i Rady z dnia 17 grudnia  2013 r. w sprawie Europejskiego Funduszu Społecznego i uchylającego rozporządzenie (WE) nr 1081/2006</w:t>
      </w:r>
      <w:r w:rsidRPr="0066676D">
        <w:rPr>
          <w:rFonts w:cs="Arial"/>
          <w:color w:val="0000FF"/>
          <w:szCs w:val="22"/>
          <w:u w:val="single"/>
        </w:rPr>
        <w:t xml:space="preserve"> </w:t>
      </w:r>
      <w:r w:rsidRPr="0066676D">
        <w:rPr>
          <w:rFonts w:cs="Arial"/>
          <w:szCs w:val="22"/>
        </w:rPr>
        <w:t>w oparciu</w:t>
      </w:r>
      <w:r w:rsidRPr="0066676D">
        <w:rPr>
          <w:rFonts w:cs="Arial"/>
          <w:szCs w:val="22"/>
        </w:rPr>
        <w:br/>
        <w:t>o art. 67 ust. 4 rozporządzenia (WE) nr 1303/2013 z dnia 17 grudnia 2013 r. uchylające rozporządzenie nr 1083/2006 oraz</w:t>
      </w:r>
      <w:r w:rsidRPr="0066676D">
        <w:rPr>
          <w:rFonts w:cs="Arial"/>
          <w:i/>
          <w:szCs w:val="22"/>
        </w:rPr>
        <w:t xml:space="preserve"> Wytycznymi w zakresie kwalifikowalności wydatków w ramach Europejskiego Funduszu Rozwoju Regionalnego, Europejskiego Funduszu Społecznego oraz Funduszu Spójności na lata 2014-2020 i Wytycznymi w zakresie realizacji przedsięwzięć z udziałem środków Eur</w:t>
      </w:r>
      <w:r w:rsidR="000B39A2">
        <w:rPr>
          <w:rFonts w:cs="Arial"/>
          <w:i/>
          <w:szCs w:val="22"/>
        </w:rPr>
        <w:t xml:space="preserve">opejskiego Funduszu Społecznego </w:t>
      </w:r>
      <w:r w:rsidRPr="0066676D">
        <w:rPr>
          <w:rFonts w:cs="Arial"/>
          <w:i/>
          <w:szCs w:val="22"/>
        </w:rPr>
        <w:t>w obszarze edukacji na lata 2014-2020.</w:t>
      </w:r>
    </w:p>
    <w:p w:rsidR="0066676D" w:rsidRPr="0066676D" w:rsidRDefault="0066676D" w:rsidP="0066676D">
      <w:pPr>
        <w:spacing w:before="100" w:beforeAutospacing="1" w:after="100" w:afterAutospacing="1"/>
        <w:ind w:left="708"/>
        <w:rPr>
          <w:rFonts w:ascii="Times New Roman" w:hAnsi="Times New Roman" w:cs="Arial"/>
          <w:bCs/>
          <w:szCs w:val="22"/>
        </w:rPr>
      </w:pPr>
      <w:r w:rsidRPr="0066676D">
        <w:rPr>
          <w:rFonts w:cs="Arial"/>
          <w:szCs w:val="22"/>
        </w:rPr>
        <w:lastRenderedPageBreak/>
        <w:t xml:space="preserve">Pierwszym etapem weryfikacji spełnienia kryterium w zakresie stosowania stawek jednostkowych powinno być stwierdzenie, czy w analizowanym przypadku, przedmiotowe kryterium ma zastosowanie, tj. czy projekt obejmuje usługi szkoleń językowych w zakresie wskazanym w </w:t>
      </w:r>
      <w:r w:rsidRPr="0066676D">
        <w:rPr>
          <w:rFonts w:cs="Arial"/>
          <w:i/>
          <w:szCs w:val="22"/>
        </w:rPr>
        <w:t>Wytycznych w zakresie kwalifikowalności wydatków w ramach Europejskiego Funduszu Rozwoju Regionalnego, Europejskiego Funduszu Społecznego oraz Funduszu Spójności na lata 2014-2020 i Wytycznymi</w:t>
      </w:r>
      <w:r w:rsidRPr="0066676D">
        <w:rPr>
          <w:rFonts w:cs="Arial"/>
          <w:i/>
          <w:szCs w:val="22"/>
        </w:rPr>
        <w:br/>
        <w:t>w zakresie realizacji przedsięwzięć z udziałem środków Europejskiego Funduszu Społecznego w obszarze edukacji na lata 2014-2020.</w:t>
      </w:r>
    </w:p>
    <w:p w:rsidR="0066676D" w:rsidRPr="0066676D" w:rsidRDefault="0066676D" w:rsidP="0066676D">
      <w:pPr>
        <w:spacing w:before="100" w:beforeAutospacing="1" w:after="100" w:afterAutospacing="1"/>
        <w:ind w:left="708"/>
        <w:rPr>
          <w:rFonts w:cs="Arial"/>
          <w:szCs w:val="22"/>
        </w:rPr>
      </w:pPr>
      <w:r w:rsidRPr="0066676D">
        <w:rPr>
          <w:rFonts w:cs="Arial"/>
          <w:b/>
          <w:bCs/>
          <w:szCs w:val="22"/>
        </w:rPr>
        <w:t xml:space="preserve">W przypadku projektów, których zakres nie obejmuje realizacji zadań przybierających formę usług standardowych (w rozumieniu </w:t>
      </w:r>
      <w:r w:rsidRPr="0066676D">
        <w:rPr>
          <w:rFonts w:cs="Arial"/>
          <w:b/>
          <w:bCs/>
          <w:i/>
          <w:iCs/>
          <w:szCs w:val="22"/>
        </w:rPr>
        <w:t>Wytycznych),</w:t>
      </w:r>
      <w:r w:rsidRPr="0066676D">
        <w:rPr>
          <w:rFonts w:cs="Arial"/>
          <w:bCs/>
          <w:i/>
          <w:iCs/>
          <w:szCs w:val="22"/>
        </w:rPr>
        <w:br/>
      </w:r>
      <w:r w:rsidRPr="0066676D">
        <w:rPr>
          <w:rFonts w:cs="Arial"/>
          <w:b/>
          <w:bCs/>
          <w:szCs w:val="22"/>
        </w:rPr>
        <w:t>np. beneficjent realizuje szkolenie w wymiarze godzinowym, które nie jest objęte standaryzacją, przedmiotowe kryterium nie podlega ocenie.</w:t>
      </w:r>
    </w:p>
    <w:p w:rsidR="0066676D" w:rsidRPr="0066676D" w:rsidRDefault="0066676D" w:rsidP="0066676D">
      <w:pPr>
        <w:spacing w:before="100" w:beforeAutospacing="1" w:after="100" w:afterAutospacing="1"/>
        <w:ind w:left="708"/>
        <w:rPr>
          <w:rFonts w:cs="Arial"/>
          <w:szCs w:val="22"/>
        </w:rPr>
      </w:pPr>
      <w:r w:rsidRPr="0066676D">
        <w:rPr>
          <w:rFonts w:cs="Arial"/>
          <w:szCs w:val="22"/>
        </w:rPr>
        <w:t>W przypadku stwierdzenia, że w odniesieniu do danego projektu w/w kryterium</w:t>
      </w:r>
      <w:r w:rsidRPr="0066676D">
        <w:rPr>
          <w:rFonts w:cs="Arial"/>
          <w:szCs w:val="22"/>
        </w:rPr>
        <w:br/>
        <w:t>ma zastosowanie, należy je uznać za niespełnione (wniosek podlega odrzuceniu), gdy z analizy zapisów wniosku o dofinansowanie wynika, że beneficjent przewiduje realizację usług, k</w:t>
      </w:r>
      <w:r w:rsidRPr="0066676D">
        <w:rPr>
          <w:rFonts w:cs="Arial"/>
          <w:b/>
          <w:bCs/>
          <w:szCs w:val="22"/>
        </w:rPr>
        <w:t xml:space="preserve">tórych zakres obejmuje realizację zadań przybierających formę usług standardowych </w:t>
      </w:r>
      <w:r w:rsidRPr="0066676D">
        <w:rPr>
          <w:rFonts w:cs="Arial"/>
          <w:szCs w:val="22"/>
        </w:rPr>
        <w:t xml:space="preserve">(zgodnie z zakresem określonym w </w:t>
      </w:r>
      <w:r w:rsidRPr="0066676D">
        <w:rPr>
          <w:rFonts w:cs="Arial"/>
          <w:i/>
          <w:iCs/>
          <w:szCs w:val="22"/>
        </w:rPr>
        <w:t xml:space="preserve">Wytycznych), </w:t>
      </w:r>
      <w:r w:rsidRPr="0066676D">
        <w:rPr>
          <w:rFonts w:cs="Arial"/>
          <w:szCs w:val="22"/>
        </w:rPr>
        <w:t>lecz jednocześnie brak jest wskazania, że beneficjent zamierza stosować stawki jednostkowe.</w:t>
      </w:r>
    </w:p>
    <w:p w:rsidR="0066676D" w:rsidRPr="0066676D" w:rsidRDefault="0066676D" w:rsidP="0066676D">
      <w:pPr>
        <w:spacing w:before="100" w:beforeAutospacing="1" w:after="100" w:afterAutospacing="1"/>
        <w:ind w:left="708"/>
        <w:rPr>
          <w:rFonts w:cs="Arial"/>
          <w:szCs w:val="22"/>
        </w:rPr>
      </w:pPr>
      <w:r w:rsidRPr="0066676D">
        <w:rPr>
          <w:rFonts w:cs="Arial"/>
          <w:b/>
          <w:szCs w:val="22"/>
        </w:rPr>
        <w:t>Opis znaczenia kryterium</w:t>
      </w:r>
      <w:r w:rsidRPr="0066676D">
        <w:rPr>
          <w:rFonts w:cs="Arial"/>
          <w:szCs w:val="22"/>
        </w:rPr>
        <w:t>: w przypadku niespełnienia kryterium wniosek będzie odrzucony bez możliwości poprawy.  Ocena będzie miała charakter zerojedynkowy.</w:t>
      </w:r>
    </w:p>
    <w:p w:rsidR="0066676D" w:rsidRPr="0066676D" w:rsidRDefault="0066676D" w:rsidP="0066676D">
      <w:pPr>
        <w:numPr>
          <w:ilvl w:val="0"/>
          <w:numId w:val="6"/>
        </w:numPr>
        <w:spacing w:after="160"/>
        <w:ind w:left="709"/>
        <w:contextualSpacing/>
        <w:rPr>
          <w:rFonts w:cs="Arial"/>
          <w:szCs w:val="22"/>
        </w:rPr>
      </w:pPr>
      <w:r w:rsidRPr="0066676D">
        <w:rPr>
          <w:rFonts w:cs="Arial"/>
          <w:b/>
          <w:szCs w:val="22"/>
        </w:rPr>
        <w:t>Nazwa kryterium</w:t>
      </w:r>
      <w:r w:rsidRPr="0066676D" w:rsidDel="003818E5">
        <w:rPr>
          <w:rFonts w:cs="Arial"/>
          <w:b/>
          <w:szCs w:val="22"/>
        </w:rPr>
        <w:t xml:space="preserve"> </w:t>
      </w:r>
      <w:r w:rsidRPr="0066676D">
        <w:rPr>
          <w:rFonts w:cs="Arial"/>
          <w:szCs w:val="22"/>
        </w:rPr>
        <w:t xml:space="preserve">: Czy koszty w ramach środków trwałych nie przekraczają poziomu dopuszczalnego dla danego Działania/Poddziałania (pkt. 6.6 wniosku)? </w:t>
      </w:r>
      <w:r w:rsidRPr="0066676D">
        <w:rPr>
          <w:rFonts w:cs="Arial"/>
          <w:b/>
          <w:szCs w:val="22"/>
        </w:rPr>
        <w:t>(dotyczy projektów, w których występują koszty będące środkami trwałymi)</w:t>
      </w:r>
    </w:p>
    <w:p w:rsidR="0066676D" w:rsidRPr="0066676D" w:rsidRDefault="0066676D" w:rsidP="0066676D">
      <w:pPr>
        <w:ind w:left="709"/>
        <w:rPr>
          <w:rFonts w:cs="Arial"/>
          <w:szCs w:val="22"/>
        </w:rPr>
      </w:pPr>
    </w:p>
    <w:p w:rsidR="0066676D" w:rsidRPr="0066676D" w:rsidRDefault="0066676D" w:rsidP="0066676D">
      <w:pPr>
        <w:ind w:left="709"/>
        <w:rPr>
          <w:rFonts w:cs="Arial"/>
          <w:szCs w:val="22"/>
        </w:rPr>
      </w:pPr>
      <w:r w:rsidRPr="0066676D">
        <w:rPr>
          <w:rFonts w:cs="Arial"/>
          <w:b/>
          <w:szCs w:val="22"/>
        </w:rPr>
        <w:t xml:space="preserve">Definicja: </w:t>
      </w:r>
      <w:r w:rsidRPr="0066676D">
        <w:rPr>
          <w:rFonts w:cs="Arial"/>
          <w:szCs w:val="22"/>
        </w:rPr>
        <w:t xml:space="preserve">zgodność założonych kosztów w ramach środków trwałych z aktualnymi </w:t>
      </w:r>
      <w:r w:rsidRPr="0066676D">
        <w:rPr>
          <w:rFonts w:cs="Arial"/>
          <w:i/>
          <w:szCs w:val="22"/>
        </w:rPr>
        <w:t>Wytycznymi w zakresie kwalifikowalności wydatków w ramach Europejskiego Funduszu Rozwoju Regionalnego, Europejskiego Funduszu Społecznego oraz Funduszu Spójności na lata 2014-2020, Regionalnym Programem Operacyjnym Lubuskie 2020 oraz Szczegółowym Opisem Osi Priorytetowych RPO Lubuskie 2020</w:t>
      </w:r>
      <w:r w:rsidRPr="0066676D">
        <w:rPr>
          <w:rFonts w:cs="Arial"/>
          <w:szCs w:val="22"/>
        </w:rPr>
        <w:t>.</w:t>
      </w:r>
    </w:p>
    <w:p w:rsidR="0066676D" w:rsidRPr="0066676D" w:rsidRDefault="0066676D" w:rsidP="0066676D">
      <w:pPr>
        <w:ind w:left="709" w:hanging="709"/>
        <w:rPr>
          <w:rFonts w:cs="Arial"/>
          <w:szCs w:val="22"/>
        </w:rPr>
      </w:pPr>
    </w:p>
    <w:p w:rsidR="0066676D" w:rsidRPr="0066676D" w:rsidRDefault="0066676D" w:rsidP="0066676D">
      <w:pPr>
        <w:ind w:left="709" w:hanging="1"/>
        <w:rPr>
          <w:rFonts w:cs="Arial"/>
          <w:szCs w:val="22"/>
        </w:rPr>
      </w:pPr>
      <w:r w:rsidRPr="0066676D">
        <w:rPr>
          <w:rFonts w:cs="Arial"/>
          <w:szCs w:val="22"/>
        </w:rPr>
        <w:t>Wartość wydatków w ramach środków trwałych nie może przekroczyć limitu przewidzianego dla danego Działania/Poddziałania</w:t>
      </w:r>
      <w:r w:rsidRPr="0066676D">
        <w:t xml:space="preserve"> </w:t>
      </w:r>
      <w:r w:rsidRPr="0066676D">
        <w:rPr>
          <w:rFonts w:cs="Arial"/>
          <w:szCs w:val="22"/>
        </w:rPr>
        <w:t xml:space="preserve">wskazanego w Regulaminie konkursu.  </w:t>
      </w:r>
    </w:p>
    <w:p w:rsidR="0066676D" w:rsidRPr="0066676D" w:rsidRDefault="0066676D" w:rsidP="0066676D">
      <w:pPr>
        <w:spacing w:before="100" w:beforeAutospacing="1" w:after="100" w:afterAutospacing="1"/>
        <w:ind w:left="708"/>
        <w:rPr>
          <w:rFonts w:cs="Arial"/>
          <w:b/>
          <w:szCs w:val="22"/>
        </w:rPr>
      </w:pPr>
      <w:r w:rsidRPr="0066676D">
        <w:rPr>
          <w:rFonts w:cs="Arial"/>
          <w:b/>
          <w:bCs/>
          <w:szCs w:val="22"/>
        </w:rPr>
        <w:lastRenderedPageBreak/>
        <w:t>W przypadku projektów, w których nie przewidziano wydatków w ramach środków trwałych, przedmiotowe kryterium nie podlega ocenie.</w:t>
      </w:r>
    </w:p>
    <w:p w:rsidR="0066676D" w:rsidRPr="0066676D" w:rsidRDefault="0066676D" w:rsidP="0066676D">
      <w:pPr>
        <w:ind w:left="709"/>
      </w:pPr>
      <w:r w:rsidRPr="0066676D">
        <w:rPr>
          <w:b/>
        </w:rPr>
        <w:t>Opis znaczenia kryterium</w:t>
      </w:r>
      <w:r w:rsidRPr="0066676D">
        <w:t>: w przypadku niespełnienia kryterium wniosek</w:t>
      </w:r>
      <w:r w:rsidRPr="0066676D">
        <w:br/>
        <w:t>o dofinansowanie, który uzyskał pozytywną ocenę od każdego Oceniającego,</w:t>
      </w:r>
      <w:r w:rsidRPr="0066676D">
        <w:br/>
        <w:t>tj. uzyskał minimum 70% punktów możliwych do uzyskania w każdej z części</w:t>
      </w:r>
      <w:r w:rsidRPr="0066676D">
        <w:br/>
        <w:t xml:space="preserve">D. Kryteria Merytoryczne KOF-M, tj. III, IV, 5.1, </w:t>
      </w:r>
      <w:r w:rsidRPr="0066676D">
        <w:rPr>
          <w:rFonts w:cs="Arial"/>
        </w:rPr>
        <w:t xml:space="preserve">5.3, 5.4-5.6 </w:t>
      </w:r>
      <w:r w:rsidRPr="0066676D">
        <w:t>oraz VI i spełnił wszystkie kryteria obligatoryjne, które nie podlegają uzupełnieniu lub poprawie będzie mógł zostać skierowany do poprawy w tym zakresie podczas negocjacji prowadzonych przez Komisję Oceny Projektów.</w:t>
      </w:r>
    </w:p>
    <w:p w:rsidR="0066676D" w:rsidRPr="0066676D" w:rsidRDefault="0066676D" w:rsidP="0066676D">
      <w:pPr>
        <w:ind w:left="709"/>
        <w:rPr>
          <w:rFonts w:cs="Arial"/>
          <w:szCs w:val="22"/>
        </w:rPr>
      </w:pPr>
    </w:p>
    <w:p w:rsidR="0066676D" w:rsidRPr="0066676D" w:rsidRDefault="0066676D" w:rsidP="0066676D">
      <w:pPr>
        <w:numPr>
          <w:ilvl w:val="0"/>
          <w:numId w:val="6"/>
        </w:numPr>
        <w:spacing w:after="160"/>
        <w:ind w:left="709"/>
        <w:contextualSpacing/>
        <w:rPr>
          <w:rFonts w:cs="Arial"/>
          <w:szCs w:val="22"/>
        </w:rPr>
      </w:pPr>
      <w:r w:rsidRPr="0066676D">
        <w:rPr>
          <w:rFonts w:cs="Arial"/>
          <w:b/>
          <w:szCs w:val="22"/>
        </w:rPr>
        <w:t>Nazwa kryterium</w:t>
      </w:r>
      <w:r w:rsidRPr="0066676D" w:rsidDel="003818E5">
        <w:rPr>
          <w:rFonts w:cs="Arial"/>
          <w:b/>
          <w:szCs w:val="22"/>
        </w:rPr>
        <w:t xml:space="preserve"> </w:t>
      </w:r>
      <w:r w:rsidRPr="0066676D">
        <w:rPr>
          <w:rFonts w:cs="Arial"/>
          <w:szCs w:val="22"/>
        </w:rPr>
        <w:t xml:space="preserve">: Czy koszty w </w:t>
      </w:r>
      <w:r w:rsidRPr="0066676D">
        <w:rPr>
          <w:rFonts w:eastAsia="Arial Unicode MS" w:cs="Arial"/>
          <w:szCs w:val="22"/>
        </w:rPr>
        <w:t xml:space="preserve">ramach </w:t>
      </w:r>
      <w:r w:rsidRPr="0066676D">
        <w:rPr>
          <w:rFonts w:eastAsia="Arial Unicode MS" w:cs="Arial"/>
          <w:i/>
          <w:szCs w:val="22"/>
        </w:rPr>
        <w:t xml:space="preserve">cross-financingu </w:t>
      </w:r>
      <w:r w:rsidRPr="0066676D">
        <w:rPr>
          <w:rFonts w:eastAsia="Arial Unicode MS" w:cs="Arial"/>
          <w:szCs w:val="22"/>
        </w:rPr>
        <w:t xml:space="preserve">nie przekraczają poziomu dopuszczalnego dla danego Działania/Poddziałania (pkt. 6.7 wniosku)? </w:t>
      </w:r>
      <w:r w:rsidRPr="0066676D">
        <w:rPr>
          <w:rFonts w:cs="Arial"/>
          <w:b/>
          <w:szCs w:val="22"/>
        </w:rPr>
        <w:t>(dotyczy projektów, w których występują koszty objęte cross-financingiem)</w:t>
      </w:r>
    </w:p>
    <w:p w:rsidR="0066676D" w:rsidRPr="0066676D" w:rsidRDefault="0066676D" w:rsidP="0066676D">
      <w:pPr>
        <w:ind w:left="709"/>
        <w:contextualSpacing/>
        <w:rPr>
          <w:rFonts w:cs="Arial"/>
          <w:szCs w:val="22"/>
        </w:rPr>
      </w:pPr>
    </w:p>
    <w:p w:rsidR="0066676D" w:rsidRPr="0066676D" w:rsidRDefault="0066676D" w:rsidP="0066676D">
      <w:pPr>
        <w:ind w:left="708"/>
        <w:rPr>
          <w:rFonts w:cs="Arial"/>
          <w:szCs w:val="22"/>
        </w:rPr>
      </w:pPr>
      <w:r w:rsidRPr="0066676D">
        <w:rPr>
          <w:rFonts w:cs="Arial"/>
          <w:b/>
          <w:szCs w:val="22"/>
        </w:rPr>
        <w:t>Definicja:</w:t>
      </w:r>
      <w:r w:rsidRPr="0066676D">
        <w:rPr>
          <w:rFonts w:cs="Arial"/>
          <w:szCs w:val="22"/>
        </w:rPr>
        <w:t xml:space="preserve"> zgodność założonych kosztów w ramach cross-financingu z aktualnie obowiązującymi </w:t>
      </w:r>
      <w:r w:rsidRPr="0066676D">
        <w:rPr>
          <w:rFonts w:cs="Arial"/>
          <w:i/>
          <w:szCs w:val="22"/>
        </w:rPr>
        <w:t>Wytycznymi w zakresie kwalifikowalności wydatków w ramach Europejskiego Funduszu Rozwoju Regionalnego, Europejskiego Funduszu Społecznego oraz Funduszu Spójności na lata 2014-2020.</w:t>
      </w:r>
      <w:r w:rsidRPr="0066676D">
        <w:rPr>
          <w:rFonts w:cs="Arial"/>
          <w:szCs w:val="22"/>
        </w:rPr>
        <w:t xml:space="preserve"> </w:t>
      </w:r>
      <w:r w:rsidRPr="0066676D">
        <w:rPr>
          <w:rFonts w:cs="Arial"/>
          <w:i/>
          <w:szCs w:val="22"/>
        </w:rPr>
        <w:t>C</w:t>
      </w:r>
      <w:r w:rsidRPr="0066676D">
        <w:rPr>
          <w:rFonts w:cs="Arial"/>
          <w:szCs w:val="22"/>
        </w:rPr>
        <w:t>ross-financing może dotyczyć jedynie takich wydatków, których poniesienie wynika z potrzeby realizacji danego projektu i jest powiązany wprost z głównymi zadaniami realizowanymi</w:t>
      </w:r>
      <w:r w:rsidRPr="0066676D">
        <w:rPr>
          <w:rFonts w:cs="Arial"/>
          <w:szCs w:val="22"/>
        </w:rPr>
        <w:br/>
        <w:t xml:space="preserve">w ramach danego projektu. </w:t>
      </w:r>
    </w:p>
    <w:p w:rsidR="0066676D" w:rsidRPr="0066676D" w:rsidRDefault="0066676D" w:rsidP="0066676D">
      <w:pPr>
        <w:ind w:left="720"/>
        <w:contextualSpacing/>
        <w:rPr>
          <w:rFonts w:cs="Arial"/>
          <w:szCs w:val="22"/>
        </w:rPr>
      </w:pPr>
    </w:p>
    <w:p w:rsidR="0066676D" w:rsidRPr="0066676D" w:rsidRDefault="0066676D" w:rsidP="0066676D">
      <w:pPr>
        <w:ind w:left="708"/>
        <w:rPr>
          <w:rFonts w:cs="Arial"/>
          <w:szCs w:val="22"/>
        </w:rPr>
      </w:pPr>
      <w:r w:rsidRPr="0066676D">
        <w:rPr>
          <w:rFonts w:cs="Arial"/>
          <w:szCs w:val="22"/>
        </w:rPr>
        <w:t>Wartość wydatków w ramach cross-financingu nie może przekroczyć</w:t>
      </w:r>
      <w:r w:rsidRPr="0066676D">
        <w:rPr>
          <w:rFonts w:cs="Arial"/>
          <w:szCs w:val="22"/>
        </w:rPr>
        <w:br/>
        <w:t>10% dofinansowania ze środków Unii Europejskiej.</w:t>
      </w:r>
    </w:p>
    <w:p w:rsidR="0066676D" w:rsidRPr="0066676D" w:rsidRDefault="0066676D" w:rsidP="0066676D">
      <w:pPr>
        <w:spacing w:before="100" w:beforeAutospacing="1" w:after="100" w:afterAutospacing="1"/>
        <w:ind w:left="708"/>
        <w:rPr>
          <w:rFonts w:cs="Arial"/>
          <w:szCs w:val="22"/>
        </w:rPr>
      </w:pPr>
      <w:r w:rsidRPr="0066676D">
        <w:rPr>
          <w:rFonts w:cs="Arial"/>
          <w:szCs w:val="22"/>
        </w:rPr>
        <w:t xml:space="preserve">Pierwszym etapem weryfikacji spełnienia kryterium w zakresie cross–financingu powinno  być stwierdzenie, czy w analizowanym przypadku, przedmiotowe kryterium ma zastosowanie, tj. czy projekt obejmuje wydatki w ramach cross–financingu. </w:t>
      </w:r>
    </w:p>
    <w:p w:rsidR="0066676D" w:rsidRPr="0066676D" w:rsidRDefault="0066676D" w:rsidP="0066676D">
      <w:pPr>
        <w:spacing w:before="100" w:beforeAutospacing="1" w:after="100" w:afterAutospacing="1"/>
        <w:ind w:left="708"/>
        <w:rPr>
          <w:rFonts w:cs="Arial"/>
          <w:szCs w:val="22"/>
        </w:rPr>
      </w:pPr>
      <w:r w:rsidRPr="0066676D">
        <w:rPr>
          <w:rFonts w:cs="Arial"/>
          <w:b/>
          <w:bCs/>
          <w:szCs w:val="22"/>
        </w:rPr>
        <w:t>W przypadku projektów, w których nie przewidziano wydatków w ramach cross-financingu, przedmiotowe kryterium nie podlega ocenie.</w:t>
      </w:r>
    </w:p>
    <w:p w:rsidR="0066676D" w:rsidRPr="0066676D" w:rsidRDefault="0066676D" w:rsidP="0066676D">
      <w:pPr>
        <w:spacing w:before="100" w:beforeAutospacing="1" w:after="100" w:afterAutospacing="1"/>
        <w:ind w:left="708"/>
        <w:rPr>
          <w:rFonts w:cs="Arial"/>
          <w:szCs w:val="22"/>
        </w:rPr>
      </w:pPr>
      <w:r w:rsidRPr="0066676D">
        <w:rPr>
          <w:rFonts w:cs="Arial"/>
          <w:szCs w:val="22"/>
        </w:rPr>
        <w:t>W przypadku stwierdzenia, że w odniesieniu do danego projektu w/w kryterium</w:t>
      </w:r>
      <w:r w:rsidRPr="0066676D">
        <w:rPr>
          <w:rFonts w:cs="Arial"/>
          <w:szCs w:val="22"/>
        </w:rPr>
        <w:br/>
        <w:t>ma zastosowanie, należy je uznać za niespełnione (wniosek podlega odrzuceniu)</w:t>
      </w:r>
      <w:r w:rsidRPr="0066676D">
        <w:rPr>
          <w:rFonts w:cs="Arial"/>
          <w:szCs w:val="22"/>
        </w:rPr>
        <w:br/>
        <w:t>gdy z analizy zapisów wniosku o dofinansowanie wynika, że beneficjent zaplanował</w:t>
      </w:r>
      <w:r w:rsidRPr="0066676D">
        <w:rPr>
          <w:rFonts w:cs="Arial"/>
          <w:szCs w:val="22"/>
        </w:rPr>
        <w:br/>
        <w:t xml:space="preserve">w budżecie wydatki w ramach cross–financingu, lecz jednocześnie brak jest oznaczenia  tych wydatków jako cross–financing. </w:t>
      </w:r>
    </w:p>
    <w:p w:rsidR="0066676D" w:rsidRPr="0066676D" w:rsidRDefault="0066676D" w:rsidP="0066676D">
      <w:pPr>
        <w:spacing w:before="100" w:beforeAutospacing="1" w:after="100" w:afterAutospacing="1"/>
        <w:ind w:left="708"/>
        <w:rPr>
          <w:rFonts w:cs="Arial"/>
          <w:szCs w:val="22"/>
        </w:rPr>
      </w:pPr>
      <w:r w:rsidRPr="0066676D">
        <w:rPr>
          <w:rFonts w:cs="Arial"/>
          <w:b/>
          <w:szCs w:val="22"/>
        </w:rPr>
        <w:lastRenderedPageBreak/>
        <w:t>Opis znaczenia kryterium</w:t>
      </w:r>
      <w:r w:rsidRPr="0066676D">
        <w:rPr>
          <w:rFonts w:cs="Arial"/>
          <w:szCs w:val="22"/>
        </w:rPr>
        <w:t>: w przypadku niespełnienia kryterium wniosek</w:t>
      </w:r>
      <w:r w:rsidRPr="0066676D">
        <w:rPr>
          <w:rFonts w:cs="Arial"/>
          <w:szCs w:val="22"/>
        </w:rPr>
        <w:br/>
        <w:t>o dofinansowanie, który uzyskał pozytywną ocenę od każdego Oceniającego,</w:t>
      </w:r>
      <w:r w:rsidRPr="0066676D">
        <w:rPr>
          <w:rFonts w:cs="Arial"/>
          <w:szCs w:val="22"/>
        </w:rPr>
        <w:br/>
        <w:t>tj. uzyskał minimum 70% punktów możliwych do uzyskania w każdej z części</w:t>
      </w:r>
      <w:r w:rsidRPr="0066676D">
        <w:rPr>
          <w:rFonts w:cs="Arial"/>
          <w:szCs w:val="22"/>
        </w:rPr>
        <w:br/>
        <w:t xml:space="preserve">D. Kryteria Merytoryczne KOF-M, tj. III, IV, 5.1, </w:t>
      </w:r>
      <w:r w:rsidRPr="0066676D">
        <w:rPr>
          <w:rFonts w:cs="Arial"/>
        </w:rPr>
        <w:t xml:space="preserve">5.3, 5.4-5.6 </w:t>
      </w:r>
      <w:r w:rsidRPr="0066676D">
        <w:rPr>
          <w:rFonts w:cs="Arial"/>
          <w:szCs w:val="22"/>
        </w:rPr>
        <w:t>oraz VI i spełnił wszystkie kryteria obligatoryjne, które nie podlegają uzupełnieniu lub poprawie będzie mógł zostać skierowany do poprawy w tym zakresie podczas negocjacji prowadzonych przez Komisję Oceny Projektów.</w:t>
      </w:r>
    </w:p>
    <w:p w:rsidR="0066676D" w:rsidRPr="0066676D" w:rsidRDefault="0066676D" w:rsidP="0066676D">
      <w:pPr>
        <w:numPr>
          <w:ilvl w:val="0"/>
          <w:numId w:val="6"/>
        </w:numPr>
        <w:spacing w:after="160"/>
        <w:ind w:left="709"/>
        <w:contextualSpacing/>
        <w:rPr>
          <w:rFonts w:eastAsia="Arial Unicode MS" w:cs="Arial"/>
          <w:i/>
          <w:szCs w:val="22"/>
        </w:rPr>
      </w:pPr>
      <w:r w:rsidRPr="0066676D">
        <w:rPr>
          <w:rFonts w:cs="Arial"/>
          <w:b/>
          <w:szCs w:val="22"/>
        </w:rPr>
        <w:t>Nazwa kryterium</w:t>
      </w:r>
      <w:r w:rsidRPr="0066676D" w:rsidDel="003818E5">
        <w:rPr>
          <w:rFonts w:cs="Arial"/>
          <w:b/>
          <w:szCs w:val="22"/>
        </w:rPr>
        <w:t xml:space="preserve"> </w:t>
      </w:r>
      <w:r w:rsidRPr="0066676D">
        <w:rPr>
          <w:rFonts w:cs="Arial"/>
          <w:b/>
          <w:szCs w:val="22"/>
        </w:rPr>
        <w:t>:</w:t>
      </w:r>
      <w:r w:rsidRPr="0066676D">
        <w:rPr>
          <w:rFonts w:cs="Arial"/>
          <w:szCs w:val="22"/>
        </w:rPr>
        <w:t xml:space="preserve"> Czy wartość </w:t>
      </w:r>
      <w:r w:rsidRPr="0066676D">
        <w:rPr>
          <w:rFonts w:eastAsia="Arial Unicode MS" w:cs="Arial"/>
          <w:szCs w:val="22"/>
        </w:rPr>
        <w:t>kosztów pośrednich rozliczanych ryczałtem została wyliczona zgodnie z</w:t>
      </w:r>
      <w:r w:rsidRPr="0066676D">
        <w:rPr>
          <w:rFonts w:eastAsia="Arial Unicode MS" w:cs="Arial"/>
          <w:i/>
          <w:szCs w:val="22"/>
        </w:rPr>
        <w:t xml:space="preserve"> </w:t>
      </w:r>
      <w:r w:rsidRPr="0066676D">
        <w:rPr>
          <w:rFonts w:cs="Arial"/>
          <w:i/>
          <w:szCs w:val="22"/>
        </w:rPr>
        <w:t>Wytycznymi w zakresie kwalifikowalności wydatków w ramach Europejskiego Funduszu Rozwoju Regionalnego, Europejskiego Funduszu Społecznego oraz Funduszu Spójności na lata 2014-2020,</w:t>
      </w:r>
      <w:r w:rsidRPr="0066676D">
        <w:rPr>
          <w:rFonts w:eastAsia="Arial Unicode MS" w:cs="Arial"/>
          <w:i/>
          <w:szCs w:val="22"/>
        </w:rPr>
        <w:t xml:space="preserve"> </w:t>
      </w:r>
      <w:r w:rsidRPr="0066676D">
        <w:rPr>
          <w:rFonts w:eastAsia="Arial Unicode MS" w:cs="Arial"/>
          <w:szCs w:val="22"/>
        </w:rPr>
        <w:t xml:space="preserve">(pkt 6.1.2 wniosku)? </w:t>
      </w:r>
    </w:p>
    <w:p w:rsidR="0066676D" w:rsidRPr="0066676D" w:rsidRDefault="0066676D" w:rsidP="0066676D">
      <w:pPr>
        <w:ind w:left="720"/>
        <w:contextualSpacing/>
        <w:rPr>
          <w:rFonts w:eastAsia="Arial Unicode MS" w:cs="Arial"/>
          <w:i/>
          <w:szCs w:val="22"/>
        </w:rPr>
      </w:pPr>
    </w:p>
    <w:p w:rsidR="0066676D" w:rsidRPr="0066676D" w:rsidRDefault="0066676D" w:rsidP="0066676D">
      <w:pPr>
        <w:ind w:left="708"/>
        <w:rPr>
          <w:rFonts w:eastAsia="Arial Unicode MS" w:cs="Arial"/>
          <w:szCs w:val="22"/>
        </w:rPr>
      </w:pPr>
      <w:r w:rsidRPr="0066676D">
        <w:rPr>
          <w:rFonts w:eastAsia="Arial Unicode MS" w:cs="Arial"/>
          <w:b/>
          <w:szCs w:val="22"/>
        </w:rPr>
        <w:t>Definicja</w:t>
      </w:r>
      <w:r w:rsidRPr="0066676D">
        <w:rPr>
          <w:rFonts w:eastAsia="Arial Unicode MS" w:cs="Arial"/>
          <w:i/>
          <w:szCs w:val="22"/>
        </w:rPr>
        <w:t xml:space="preserve">: </w:t>
      </w:r>
      <w:r w:rsidRPr="0066676D">
        <w:rPr>
          <w:rFonts w:eastAsia="Arial Unicode MS" w:cs="Arial"/>
          <w:szCs w:val="22"/>
        </w:rPr>
        <w:t xml:space="preserve">weryfikacja zgodności </w:t>
      </w:r>
      <w:r w:rsidRPr="0066676D">
        <w:rPr>
          <w:rFonts w:cs="Arial"/>
          <w:szCs w:val="22"/>
        </w:rPr>
        <w:t xml:space="preserve">założonej </w:t>
      </w:r>
      <w:r w:rsidRPr="0066676D">
        <w:rPr>
          <w:rFonts w:eastAsia="Arial Unicode MS" w:cs="Arial"/>
          <w:szCs w:val="22"/>
        </w:rPr>
        <w:t xml:space="preserve">wartości kosztów pośrednich rozliczanych ryczałtem z </w:t>
      </w:r>
      <w:r w:rsidRPr="0066676D">
        <w:rPr>
          <w:rFonts w:cs="Arial"/>
          <w:i/>
          <w:szCs w:val="22"/>
        </w:rPr>
        <w:t>Wytycznymi w zakresie kwalifikowalności wydatków w ramach Europejskiego Funduszu Rozwoju Regionalnego, Europejskiego Funduszu Społecznego oraz Funduszu Spójności na lata 2014-2020</w:t>
      </w:r>
      <w:r w:rsidRPr="0066676D">
        <w:rPr>
          <w:rFonts w:eastAsia="Arial Unicode MS" w:cs="Arial"/>
          <w:i/>
          <w:szCs w:val="22"/>
        </w:rPr>
        <w:t xml:space="preserve">. </w:t>
      </w:r>
      <w:r w:rsidRPr="0066676D">
        <w:rPr>
          <w:rFonts w:eastAsia="Arial Unicode MS" w:cs="Arial"/>
          <w:szCs w:val="22"/>
        </w:rPr>
        <w:t>Dotyczy</w:t>
      </w:r>
      <w:r w:rsidRPr="0066676D">
        <w:rPr>
          <w:rFonts w:eastAsia="Arial Unicode MS" w:cs="Arial"/>
          <w:i/>
          <w:szCs w:val="22"/>
        </w:rPr>
        <w:t xml:space="preserve"> Wytycznych</w:t>
      </w:r>
      <w:r w:rsidRPr="0066676D">
        <w:rPr>
          <w:rFonts w:eastAsia="Arial Unicode MS" w:cs="Arial"/>
          <w:i/>
          <w:szCs w:val="22"/>
        </w:rPr>
        <w:br/>
        <w:t xml:space="preserve">w zakresie kwalifikowalności wydatków w zakresie Europejskiego Funduszu Rozwoju Regionalnego, Europejskiego Funduszu Społecznego oraz Funduszu Spójności na lata 2014-2020 </w:t>
      </w:r>
      <w:r w:rsidRPr="0066676D">
        <w:rPr>
          <w:rFonts w:eastAsia="Arial Unicode MS" w:cs="Arial"/>
          <w:szCs w:val="22"/>
        </w:rPr>
        <w:t>obowiązujących na dzień ogłoszenia konkursu. Dokument stanowi załącznik do Regulaminu konkursu.</w:t>
      </w:r>
    </w:p>
    <w:p w:rsidR="0066676D" w:rsidRPr="0066676D" w:rsidRDefault="0066676D" w:rsidP="0066676D">
      <w:pPr>
        <w:spacing w:before="100" w:beforeAutospacing="1" w:after="100" w:afterAutospacing="1"/>
        <w:ind w:left="708"/>
        <w:rPr>
          <w:rFonts w:cs="Arial"/>
          <w:szCs w:val="22"/>
        </w:rPr>
      </w:pPr>
      <w:r w:rsidRPr="0066676D">
        <w:rPr>
          <w:rFonts w:cs="Arial"/>
          <w:szCs w:val="22"/>
        </w:rPr>
        <w:t>Kryterium należy uznać za niespełnione gdy z analizy zapisów wniosku</w:t>
      </w:r>
      <w:r w:rsidRPr="0066676D">
        <w:rPr>
          <w:rFonts w:cs="Arial"/>
          <w:szCs w:val="22"/>
        </w:rPr>
        <w:br/>
        <w:t xml:space="preserve">o dofinansowanie wynika, że przewidziana w projekcie wysokość ryczałtu jest niezgodna z obowiązującymi </w:t>
      </w:r>
      <w:r w:rsidRPr="0066676D">
        <w:rPr>
          <w:rFonts w:cs="Arial"/>
          <w:i/>
          <w:szCs w:val="22"/>
        </w:rPr>
        <w:t>Wytycznymi w zakresie kwalifikowalności wydatków</w:t>
      </w:r>
      <w:r w:rsidRPr="0066676D">
        <w:rPr>
          <w:rFonts w:cs="Arial"/>
          <w:i/>
          <w:szCs w:val="22"/>
        </w:rPr>
        <w:br/>
        <w:t>w ramach Europejskiego Funduszu Rozwoju Regionalnego, Europejskiego Funduszu Społecznego oraz Funduszu Spójności na lata 2014-2020.</w:t>
      </w:r>
      <w:r w:rsidRPr="0066676D">
        <w:rPr>
          <w:rFonts w:cs="Arial"/>
          <w:szCs w:val="22"/>
        </w:rPr>
        <w:t xml:space="preserve">, tj. z treści wniosku wynika, że  procent został nieprawidłowo wykazany. </w:t>
      </w:r>
    </w:p>
    <w:p w:rsidR="0066676D" w:rsidRPr="0066676D" w:rsidRDefault="0066676D" w:rsidP="0066676D">
      <w:pPr>
        <w:ind w:left="709"/>
        <w:rPr>
          <w:rFonts w:cs="Arial"/>
          <w:szCs w:val="22"/>
        </w:rPr>
      </w:pPr>
      <w:r w:rsidRPr="0066676D">
        <w:rPr>
          <w:b/>
        </w:rPr>
        <w:t>Opis znaczenia kryterium</w:t>
      </w:r>
      <w:r w:rsidRPr="0066676D">
        <w:t>: w przypadku niespełnienia kryterium wniosek</w:t>
      </w:r>
      <w:r w:rsidRPr="0066676D">
        <w:br/>
        <w:t>o dofinansowanie, który uzyskał pozytywną ocenę od każdego Oceniającego,</w:t>
      </w:r>
      <w:r w:rsidRPr="0066676D">
        <w:br/>
        <w:t>tj. uzyskał minimum 70% punktów możliwych do uzyskania w każdej z części</w:t>
      </w:r>
      <w:r w:rsidRPr="0066676D">
        <w:br/>
        <w:t xml:space="preserve">D. Kryteria Merytoryczne KOF-M, tj. III, IV, 5.1, </w:t>
      </w:r>
      <w:r w:rsidRPr="0066676D">
        <w:rPr>
          <w:rFonts w:cs="Arial"/>
        </w:rPr>
        <w:t xml:space="preserve">5.3, 5.4-5.6 </w:t>
      </w:r>
      <w:r w:rsidRPr="0066676D">
        <w:t>oraz VI i spełnił wszystkie kryteria obligatoryjne, które nie podlegają uzupełnieniu lub poprawie będzie mógł zostać skierowany do poprawy w tym zakresie podczas negocjacji prowadzonych przez Komisję Oceny Projektów.</w:t>
      </w:r>
      <w:r w:rsidRPr="0066676D">
        <w:tab/>
      </w:r>
      <w:r w:rsidRPr="0066676D">
        <w:tab/>
      </w:r>
      <w:r w:rsidRPr="0066676D">
        <w:tab/>
      </w:r>
      <w:r w:rsidRPr="0066676D">
        <w:tab/>
      </w:r>
      <w:r w:rsidRPr="0066676D">
        <w:tab/>
      </w:r>
      <w:r w:rsidRPr="0066676D">
        <w:tab/>
      </w:r>
      <w:r w:rsidRPr="0066676D">
        <w:tab/>
      </w:r>
      <w:r w:rsidRPr="0066676D">
        <w:tab/>
      </w:r>
      <w:r w:rsidRPr="0066676D">
        <w:tab/>
      </w:r>
    </w:p>
    <w:p w:rsidR="0066676D" w:rsidRPr="0066676D" w:rsidRDefault="0066676D" w:rsidP="0066676D">
      <w:pPr>
        <w:keepNext/>
        <w:keepLines/>
        <w:spacing w:before="200"/>
        <w:outlineLvl w:val="2"/>
        <w:rPr>
          <w:bCs/>
        </w:rPr>
      </w:pPr>
      <w:bookmarkStart w:id="10" w:name="_Toc506290733"/>
      <w:bookmarkStart w:id="11" w:name="_Toc523476586"/>
      <w:r w:rsidRPr="0066676D">
        <w:rPr>
          <w:bCs/>
        </w:rPr>
        <w:lastRenderedPageBreak/>
        <w:t>b. Kryteria merytoryczne:</w:t>
      </w:r>
      <w:bookmarkEnd w:id="10"/>
      <w:bookmarkEnd w:id="11"/>
    </w:p>
    <w:p w:rsidR="0066676D" w:rsidRPr="0066676D" w:rsidRDefault="0066676D" w:rsidP="0066676D">
      <w:pPr>
        <w:ind w:left="720"/>
        <w:contextualSpacing/>
      </w:pPr>
    </w:p>
    <w:p w:rsidR="0066676D" w:rsidRPr="0066676D" w:rsidRDefault="0066676D" w:rsidP="0066676D">
      <w:pPr>
        <w:spacing w:line="276" w:lineRule="auto"/>
        <w:ind w:left="426"/>
        <w:rPr>
          <w:b/>
          <w:szCs w:val="22"/>
        </w:rPr>
      </w:pPr>
      <w:r w:rsidRPr="0066676D">
        <w:rPr>
          <w:b/>
          <w:szCs w:val="22"/>
        </w:rPr>
        <w:t>III</w:t>
      </w:r>
      <w:r w:rsidRPr="0066676D">
        <w:rPr>
          <w:szCs w:val="22"/>
        </w:rPr>
        <w:t xml:space="preserve">  </w:t>
      </w:r>
      <w:r w:rsidRPr="0066676D">
        <w:rPr>
          <w:b/>
          <w:szCs w:val="22"/>
        </w:rPr>
        <w:t>OPIS PROJEKTU W KONTEKŚCIE WŁAŚCIWEGO CELU SZCZEGÓŁOWEGO RPO LUBUSKIE 2020/ RYZYKO NIEOSIĄGNIĘCIA ZAŁOŻEŃ PROJEKTU*</w:t>
      </w:r>
      <w:r w:rsidRPr="0066676D">
        <w:rPr>
          <w:b/>
          <w:sz w:val="16"/>
          <w:szCs w:val="22"/>
          <w:vertAlign w:val="superscript"/>
        </w:rPr>
        <w:footnoteReference w:id="1"/>
      </w:r>
    </w:p>
    <w:p w:rsidR="0066676D" w:rsidRPr="0066676D" w:rsidRDefault="0066676D" w:rsidP="0066676D">
      <w:pPr>
        <w:spacing w:line="276" w:lineRule="auto"/>
        <w:ind w:left="426"/>
        <w:rPr>
          <w:b/>
          <w:szCs w:val="22"/>
        </w:rPr>
      </w:pPr>
    </w:p>
    <w:p w:rsidR="0066676D" w:rsidRPr="0066676D" w:rsidRDefault="0066676D" w:rsidP="0066676D">
      <w:pPr>
        <w:spacing w:line="276" w:lineRule="auto"/>
        <w:ind w:left="426"/>
        <w:rPr>
          <w:b/>
          <w:szCs w:val="22"/>
        </w:rPr>
      </w:pPr>
      <w:r w:rsidRPr="0066676D">
        <w:rPr>
          <w:b/>
          <w:szCs w:val="22"/>
        </w:rPr>
        <w:t>Maksymalna liczba punktów do uzyskania wynosi 20 pkt. (minimum 14 pkt.)</w:t>
      </w:r>
    </w:p>
    <w:p w:rsidR="0066676D" w:rsidRPr="0066676D" w:rsidRDefault="0066676D" w:rsidP="0066676D">
      <w:pPr>
        <w:spacing w:line="276" w:lineRule="auto"/>
        <w:ind w:left="426"/>
        <w:rPr>
          <w:szCs w:val="22"/>
        </w:rPr>
      </w:pPr>
    </w:p>
    <w:p w:rsidR="0066676D" w:rsidRPr="0066676D" w:rsidRDefault="0066676D" w:rsidP="0066676D">
      <w:pPr>
        <w:numPr>
          <w:ilvl w:val="0"/>
          <w:numId w:val="4"/>
        </w:numPr>
        <w:spacing w:after="160" w:line="276" w:lineRule="auto"/>
        <w:ind w:left="1134" w:hanging="425"/>
        <w:contextualSpacing/>
        <w:jc w:val="left"/>
        <w:rPr>
          <w:b/>
        </w:rPr>
      </w:pPr>
      <w:r w:rsidRPr="0066676D">
        <w:t xml:space="preserve">wskazanie </w:t>
      </w:r>
      <w:r w:rsidRPr="0066676D">
        <w:rPr>
          <w:rFonts w:cs="Arial"/>
          <w:szCs w:val="22"/>
        </w:rPr>
        <w:t>problemu, na który odpowiedź stanowi cel główny projektu oraz uzasadnienie potrzeby realizacji projektu – 7 pkt. (5 pkt.)*</w:t>
      </w:r>
    </w:p>
    <w:p w:rsidR="0066676D" w:rsidRPr="0066676D" w:rsidRDefault="0066676D" w:rsidP="0066676D">
      <w:pPr>
        <w:numPr>
          <w:ilvl w:val="0"/>
          <w:numId w:val="4"/>
        </w:numPr>
        <w:spacing w:after="160" w:line="276" w:lineRule="auto"/>
        <w:ind w:left="1134" w:hanging="425"/>
        <w:contextualSpacing/>
        <w:jc w:val="left"/>
        <w:rPr>
          <w:szCs w:val="22"/>
        </w:rPr>
      </w:pPr>
      <w:r w:rsidRPr="0066676D">
        <w:t xml:space="preserve">trafność doboru celu głównego projektu i opisu, w jaki sposób projekt przyczyni się do osiągnięcia właściwego celu szczegółowego RPO Lubuskie 2020 – </w:t>
      </w:r>
      <w:r w:rsidRPr="0066676D">
        <w:br/>
        <w:t>7 pkt. (5 pkt.)*</w:t>
      </w:r>
    </w:p>
    <w:p w:rsidR="0066676D" w:rsidRPr="0066676D" w:rsidRDefault="0066676D" w:rsidP="0066676D">
      <w:pPr>
        <w:numPr>
          <w:ilvl w:val="0"/>
          <w:numId w:val="4"/>
        </w:numPr>
        <w:spacing w:after="160" w:line="276" w:lineRule="auto"/>
        <w:ind w:left="1134" w:hanging="425"/>
        <w:contextualSpacing/>
        <w:jc w:val="left"/>
        <w:rPr>
          <w:szCs w:val="22"/>
        </w:rPr>
      </w:pPr>
      <w:r w:rsidRPr="0066676D">
        <w:t>a</w:t>
      </w:r>
      <w:r w:rsidRPr="0066676D">
        <w:rPr>
          <w:szCs w:val="22"/>
        </w:rPr>
        <w:t>dekwatność i założona do osiągnięcia wartość wskaźników pomiaru celów oraz źródła weryfikacji/pozyskania danych do pomiaru wskaźników</w:t>
      </w:r>
      <w:r w:rsidRPr="0066676D">
        <w:t xml:space="preserve"> </w:t>
      </w:r>
      <w:r w:rsidRPr="0066676D">
        <w:rPr>
          <w:szCs w:val="22"/>
        </w:rPr>
        <w:t>i częstotliwości pomiaru – 6 pkt. (5pkt.)*</w:t>
      </w:r>
    </w:p>
    <w:p w:rsidR="0066676D" w:rsidRPr="0066676D" w:rsidRDefault="0066676D" w:rsidP="0066676D">
      <w:pPr>
        <w:numPr>
          <w:ilvl w:val="0"/>
          <w:numId w:val="4"/>
        </w:numPr>
        <w:spacing w:after="160" w:line="276" w:lineRule="auto"/>
        <w:ind w:left="1134" w:hanging="425"/>
        <w:contextualSpacing/>
        <w:jc w:val="left"/>
        <w:rPr>
          <w:rFonts w:cs="Arial"/>
          <w:szCs w:val="22"/>
        </w:rPr>
      </w:pPr>
      <w:r w:rsidRPr="0066676D">
        <w:rPr>
          <w:rFonts w:cs="Arial"/>
          <w:szCs w:val="22"/>
        </w:rPr>
        <w:t xml:space="preserve">opis ryzyka nieosiągnięcia założeń projektu </w:t>
      </w:r>
      <w:r w:rsidRPr="0066676D">
        <w:rPr>
          <w:szCs w:val="22"/>
        </w:rPr>
        <w:t>– 5 pkt.*</w:t>
      </w:r>
    </w:p>
    <w:p w:rsidR="0066676D" w:rsidRPr="0066676D" w:rsidRDefault="0066676D" w:rsidP="0066676D">
      <w:pPr>
        <w:spacing w:line="276" w:lineRule="auto"/>
        <w:ind w:left="1440"/>
        <w:contextualSpacing/>
        <w:rPr>
          <w:szCs w:val="22"/>
        </w:rPr>
      </w:pPr>
    </w:p>
    <w:p w:rsidR="0066676D" w:rsidRPr="0066676D" w:rsidRDefault="0066676D" w:rsidP="0066676D">
      <w:pPr>
        <w:spacing w:line="276" w:lineRule="auto"/>
        <w:ind w:left="1440"/>
        <w:rPr>
          <w:szCs w:val="22"/>
        </w:rPr>
      </w:pPr>
    </w:p>
    <w:p w:rsidR="0066676D" w:rsidRPr="0066676D" w:rsidRDefault="0066676D" w:rsidP="0066676D">
      <w:pPr>
        <w:spacing w:line="276" w:lineRule="auto"/>
        <w:ind w:left="426"/>
        <w:rPr>
          <w:szCs w:val="22"/>
        </w:rPr>
      </w:pPr>
      <w:r w:rsidRPr="0066676D">
        <w:rPr>
          <w:b/>
          <w:szCs w:val="22"/>
        </w:rPr>
        <w:t>IV</w:t>
      </w:r>
      <w:r w:rsidRPr="0066676D">
        <w:rPr>
          <w:szCs w:val="22"/>
        </w:rPr>
        <w:t xml:space="preserve">  </w:t>
      </w:r>
      <w:r w:rsidRPr="0066676D">
        <w:rPr>
          <w:b/>
        </w:rPr>
        <w:t>GRUPY DOCELOWE</w:t>
      </w:r>
      <w:r w:rsidRPr="0066676D">
        <w:t xml:space="preserve"> </w:t>
      </w:r>
    </w:p>
    <w:p w:rsidR="0066676D" w:rsidRPr="0066676D" w:rsidRDefault="0066676D" w:rsidP="0066676D">
      <w:pPr>
        <w:spacing w:line="276" w:lineRule="auto"/>
      </w:pPr>
    </w:p>
    <w:p w:rsidR="0066676D" w:rsidRPr="0066676D" w:rsidRDefault="0066676D" w:rsidP="0066676D">
      <w:pPr>
        <w:spacing w:line="276" w:lineRule="auto"/>
        <w:ind w:left="426"/>
        <w:rPr>
          <w:b/>
          <w:szCs w:val="22"/>
        </w:rPr>
      </w:pPr>
      <w:r w:rsidRPr="0066676D">
        <w:rPr>
          <w:b/>
          <w:szCs w:val="22"/>
        </w:rPr>
        <w:t>Maksymalna liczba punktów do uzyskania wynosi 10 pkt. (minimum 7 pkt.)</w:t>
      </w:r>
    </w:p>
    <w:p w:rsidR="0066676D" w:rsidRPr="0066676D" w:rsidRDefault="0066676D" w:rsidP="0066676D">
      <w:pPr>
        <w:spacing w:line="276" w:lineRule="auto"/>
      </w:pPr>
    </w:p>
    <w:p w:rsidR="0066676D" w:rsidRPr="0066676D" w:rsidRDefault="0066676D" w:rsidP="0066676D">
      <w:pPr>
        <w:numPr>
          <w:ilvl w:val="0"/>
          <w:numId w:val="5"/>
        </w:numPr>
        <w:spacing w:after="160" w:line="276" w:lineRule="auto"/>
        <w:ind w:left="1134" w:hanging="425"/>
        <w:contextualSpacing/>
        <w:jc w:val="left"/>
        <w:rPr>
          <w:szCs w:val="22"/>
        </w:rPr>
      </w:pPr>
      <w:r w:rsidRPr="0066676D">
        <w:rPr>
          <w:szCs w:val="22"/>
        </w:rPr>
        <w:t>Opis i uzasadnienie grupy docelowej (tj. osób i/lub instytucji, które zostaną objęte wsparciem) z punktu widzenia istotnych cech projektu – 5 pkt.</w:t>
      </w:r>
    </w:p>
    <w:p w:rsidR="0066676D" w:rsidRPr="0066676D" w:rsidRDefault="0066676D" w:rsidP="0066676D">
      <w:pPr>
        <w:numPr>
          <w:ilvl w:val="0"/>
          <w:numId w:val="5"/>
        </w:numPr>
        <w:spacing w:after="160" w:line="276" w:lineRule="auto"/>
        <w:ind w:left="1134" w:hanging="425"/>
        <w:contextualSpacing/>
        <w:jc w:val="left"/>
        <w:rPr>
          <w:rFonts w:cs="Arial"/>
          <w:szCs w:val="22"/>
        </w:rPr>
      </w:pPr>
      <w:r w:rsidRPr="0066676D">
        <w:rPr>
          <w:szCs w:val="22"/>
        </w:rPr>
        <w:t xml:space="preserve">Opis potrzeb, barier i oczekiwań uczestników/ uczestniczek projektu w kontekście </w:t>
      </w:r>
      <w:r w:rsidRPr="0066676D">
        <w:rPr>
          <w:rFonts w:cs="Arial"/>
          <w:szCs w:val="22"/>
        </w:rPr>
        <w:t>wsparcia, które ma być udzielane w ramach projektu – 3 pkt.</w:t>
      </w:r>
    </w:p>
    <w:p w:rsidR="0066676D" w:rsidRPr="0066676D" w:rsidRDefault="0066676D" w:rsidP="0066676D">
      <w:pPr>
        <w:numPr>
          <w:ilvl w:val="0"/>
          <w:numId w:val="5"/>
        </w:numPr>
        <w:spacing w:after="160" w:line="276" w:lineRule="auto"/>
        <w:ind w:left="1134" w:hanging="425"/>
        <w:contextualSpacing/>
        <w:jc w:val="left"/>
        <w:rPr>
          <w:rFonts w:ascii="Arial Narrow" w:hAnsi="Arial Narrow"/>
          <w:b/>
          <w:szCs w:val="22"/>
        </w:rPr>
      </w:pPr>
      <w:r w:rsidRPr="0066676D">
        <w:rPr>
          <w:szCs w:val="22"/>
        </w:rPr>
        <w:t xml:space="preserve">Opis sposobu rekrutacji uczestników/ uczestniczek projektu (uwzględnienie zasady równości szans i niedyskryminacji, w tym dostępności dla osób </w:t>
      </w:r>
      <w:r w:rsidRPr="0066676D">
        <w:rPr>
          <w:szCs w:val="22"/>
        </w:rPr>
        <w:br/>
        <w:t>z niepełnosprawnościami) – 2 pkt.</w:t>
      </w:r>
      <w:r w:rsidRPr="0066676D">
        <w:rPr>
          <w:rFonts w:ascii="Arial Narrow" w:hAnsi="Arial Narrow"/>
          <w:b/>
          <w:szCs w:val="22"/>
        </w:rPr>
        <w:t xml:space="preserve">    </w:t>
      </w:r>
    </w:p>
    <w:p w:rsidR="0066676D" w:rsidRPr="0066676D" w:rsidRDefault="0066676D" w:rsidP="0066676D">
      <w:pPr>
        <w:spacing w:line="276" w:lineRule="auto"/>
        <w:ind w:left="1134"/>
        <w:contextualSpacing/>
        <w:rPr>
          <w:rFonts w:ascii="Arial Narrow" w:hAnsi="Arial Narrow"/>
          <w:b/>
          <w:szCs w:val="22"/>
        </w:rPr>
      </w:pPr>
      <w:r w:rsidRPr="0066676D">
        <w:rPr>
          <w:rFonts w:ascii="Arial Narrow" w:hAnsi="Arial Narrow"/>
          <w:b/>
          <w:szCs w:val="22"/>
        </w:rPr>
        <w:t xml:space="preserve"> </w:t>
      </w:r>
    </w:p>
    <w:p w:rsidR="0066676D" w:rsidRPr="0066676D" w:rsidRDefault="0066676D" w:rsidP="0066676D">
      <w:pPr>
        <w:ind w:left="426"/>
        <w:rPr>
          <w:b/>
          <w:szCs w:val="22"/>
        </w:rPr>
      </w:pPr>
      <w:r w:rsidRPr="0066676D">
        <w:rPr>
          <w:b/>
          <w:szCs w:val="22"/>
        </w:rPr>
        <w:t>V SPOSÓB REALIZACJI PROJEKTU ORAZ POTENCJAŁ I DOŚWIADCZENIE WNIOSKODAWCY I PARTNERÓW</w:t>
      </w:r>
    </w:p>
    <w:p w:rsidR="0066676D" w:rsidRPr="0066676D" w:rsidRDefault="0066676D" w:rsidP="0066676D">
      <w:pPr>
        <w:spacing w:line="276" w:lineRule="auto"/>
        <w:rPr>
          <w:kern w:val="24"/>
        </w:rPr>
      </w:pPr>
    </w:p>
    <w:p w:rsidR="0066676D" w:rsidRPr="0066676D" w:rsidRDefault="0066676D" w:rsidP="0066676D">
      <w:pPr>
        <w:spacing w:line="276" w:lineRule="auto"/>
        <w:rPr>
          <w:kern w:val="24"/>
        </w:rPr>
      </w:pPr>
    </w:p>
    <w:p w:rsidR="0066676D" w:rsidRPr="0066676D" w:rsidRDefault="0066676D" w:rsidP="0066676D">
      <w:pPr>
        <w:numPr>
          <w:ilvl w:val="0"/>
          <w:numId w:val="3"/>
        </w:numPr>
        <w:spacing w:after="160" w:line="276" w:lineRule="auto"/>
        <w:contextualSpacing/>
        <w:jc w:val="left"/>
      </w:pPr>
      <w:r w:rsidRPr="0066676D">
        <w:t>5.1 Zadania:</w:t>
      </w:r>
    </w:p>
    <w:p w:rsidR="0066676D" w:rsidRPr="0066676D" w:rsidRDefault="0066676D" w:rsidP="0066676D">
      <w:pPr>
        <w:spacing w:after="160" w:line="276" w:lineRule="auto"/>
        <w:ind w:left="720"/>
        <w:contextualSpacing/>
        <w:jc w:val="left"/>
      </w:pPr>
    </w:p>
    <w:p w:rsidR="0066676D" w:rsidRPr="0066676D" w:rsidRDefault="0066676D" w:rsidP="0066676D">
      <w:pPr>
        <w:spacing w:line="276" w:lineRule="auto"/>
        <w:ind w:left="720"/>
        <w:contextualSpacing/>
        <w:rPr>
          <w:b/>
          <w:szCs w:val="22"/>
        </w:rPr>
      </w:pPr>
      <w:r w:rsidRPr="0066676D">
        <w:rPr>
          <w:b/>
          <w:szCs w:val="22"/>
        </w:rPr>
        <w:t>Maksymalna liczba punktów do uzyskania wynosi 20 pkt. (minimum 14 pkt.)</w:t>
      </w:r>
    </w:p>
    <w:p w:rsidR="0066676D" w:rsidRPr="0066676D" w:rsidRDefault="0066676D" w:rsidP="0066676D">
      <w:pPr>
        <w:spacing w:line="276" w:lineRule="auto"/>
        <w:ind w:left="720"/>
        <w:contextualSpacing/>
      </w:pPr>
    </w:p>
    <w:p w:rsidR="0066676D" w:rsidRPr="0066676D" w:rsidRDefault="0066676D" w:rsidP="0066676D">
      <w:pPr>
        <w:numPr>
          <w:ilvl w:val="0"/>
          <w:numId w:val="5"/>
        </w:numPr>
        <w:spacing w:after="160" w:line="276" w:lineRule="auto"/>
        <w:ind w:left="1134" w:hanging="425"/>
        <w:contextualSpacing/>
        <w:jc w:val="left"/>
      </w:pPr>
      <w:r w:rsidRPr="0066676D">
        <w:t>t</w:t>
      </w:r>
      <w:r w:rsidRPr="0066676D">
        <w:rPr>
          <w:szCs w:val="22"/>
        </w:rPr>
        <w:t>rafność doboru zadań, ich spójność i opis zadań w kontekście osiągnięcia celów</w:t>
      </w:r>
      <w:r w:rsidRPr="0066676D">
        <w:t xml:space="preserve"> </w:t>
      </w:r>
      <w:r w:rsidRPr="0066676D">
        <w:rPr>
          <w:szCs w:val="22"/>
        </w:rPr>
        <w:t>szczegółowych</w:t>
      </w:r>
      <w:r w:rsidRPr="0066676D">
        <w:t xml:space="preserve"> </w:t>
      </w:r>
      <w:r w:rsidRPr="0066676D">
        <w:rPr>
          <w:szCs w:val="22"/>
        </w:rPr>
        <w:t>projektu, racjonalność harmonogramu zadań, uzasadnienie zlecania usług w ramach poszczególnych zadań (jeśli dotyczy):</w:t>
      </w:r>
    </w:p>
    <w:p w:rsidR="0066676D" w:rsidRPr="0066676D" w:rsidRDefault="0066676D" w:rsidP="000B39A2">
      <w:pPr>
        <w:numPr>
          <w:ilvl w:val="0"/>
          <w:numId w:val="55"/>
        </w:numPr>
        <w:spacing w:after="160" w:line="276" w:lineRule="auto"/>
        <w:contextualSpacing/>
        <w:jc w:val="left"/>
      </w:pPr>
      <w:r w:rsidRPr="0066676D">
        <w:rPr>
          <w:szCs w:val="22"/>
        </w:rPr>
        <w:t xml:space="preserve">14 pkt.* - dotyczy projektów ryczałtowych realizowanych bez partnera; </w:t>
      </w:r>
    </w:p>
    <w:p w:rsidR="0066676D" w:rsidRPr="0066676D" w:rsidRDefault="0066676D" w:rsidP="000B39A2">
      <w:pPr>
        <w:numPr>
          <w:ilvl w:val="0"/>
          <w:numId w:val="55"/>
        </w:numPr>
        <w:spacing w:after="160" w:line="276" w:lineRule="auto"/>
        <w:contextualSpacing/>
        <w:jc w:val="left"/>
      </w:pPr>
      <w:r w:rsidRPr="0066676D">
        <w:rPr>
          <w:szCs w:val="22"/>
        </w:rPr>
        <w:t>10 pkt.** - dotyczy projektów rozliczanych ryczałtem realizowanych</w:t>
      </w:r>
      <w:r w:rsidRPr="0066676D">
        <w:rPr>
          <w:szCs w:val="22"/>
        </w:rPr>
        <w:br/>
        <w:t xml:space="preserve">w partnerstwie; </w:t>
      </w:r>
    </w:p>
    <w:p w:rsidR="0066676D" w:rsidRPr="0066676D" w:rsidRDefault="0066676D" w:rsidP="000B39A2">
      <w:pPr>
        <w:numPr>
          <w:ilvl w:val="0"/>
          <w:numId w:val="55"/>
        </w:numPr>
        <w:spacing w:after="160" w:line="276" w:lineRule="auto"/>
        <w:contextualSpacing/>
        <w:jc w:val="left"/>
      </w:pPr>
      <w:r w:rsidRPr="0066676D">
        <w:rPr>
          <w:szCs w:val="22"/>
        </w:rPr>
        <w:lastRenderedPageBreak/>
        <w:t>14 pkt.*** - dotyczy projektów nie rozliczanych ryczałtem realizowanych</w:t>
      </w:r>
      <w:r w:rsidRPr="0066676D">
        <w:rPr>
          <w:szCs w:val="22"/>
        </w:rPr>
        <w:br/>
        <w:t xml:space="preserve">w partnerstwie; </w:t>
      </w:r>
    </w:p>
    <w:p w:rsidR="0066676D" w:rsidRPr="0066676D" w:rsidRDefault="0066676D" w:rsidP="000B39A2">
      <w:pPr>
        <w:numPr>
          <w:ilvl w:val="0"/>
          <w:numId w:val="55"/>
        </w:numPr>
        <w:spacing w:after="160" w:line="276" w:lineRule="auto"/>
        <w:contextualSpacing/>
        <w:jc w:val="left"/>
      </w:pPr>
      <w:r w:rsidRPr="0066676D">
        <w:rPr>
          <w:szCs w:val="22"/>
        </w:rPr>
        <w:t>20 pkt.**** -dotyczy projektów nie rozliczanych ryczałtem realizowanych bez partnera.</w:t>
      </w:r>
    </w:p>
    <w:p w:rsidR="0066676D" w:rsidRPr="0066676D" w:rsidRDefault="0066676D" w:rsidP="0066676D">
      <w:pPr>
        <w:numPr>
          <w:ilvl w:val="0"/>
          <w:numId w:val="5"/>
        </w:numPr>
        <w:spacing w:after="160" w:line="276" w:lineRule="auto"/>
        <w:ind w:left="1134" w:hanging="425"/>
        <w:contextualSpacing/>
        <w:jc w:val="left"/>
        <w:rPr>
          <w:rFonts w:cs="Arial"/>
          <w:b/>
          <w:szCs w:val="22"/>
        </w:rPr>
      </w:pPr>
      <w:r w:rsidRPr="0066676D">
        <w:rPr>
          <w:rFonts w:cs="Arial"/>
          <w:szCs w:val="22"/>
        </w:rPr>
        <w:t>wskazanie wartości wskaźników realizacji właściwego celu szczegółowego RPO - Lubuskie 2020, które zostaną osiągnięte w ramach zadań:</w:t>
      </w:r>
    </w:p>
    <w:p w:rsidR="0066676D" w:rsidRPr="0066676D" w:rsidRDefault="0066676D" w:rsidP="000B39A2">
      <w:pPr>
        <w:numPr>
          <w:ilvl w:val="0"/>
          <w:numId w:val="55"/>
        </w:numPr>
        <w:spacing w:after="160" w:line="276" w:lineRule="auto"/>
        <w:contextualSpacing/>
        <w:jc w:val="left"/>
      </w:pPr>
      <w:r w:rsidRPr="0066676D">
        <w:rPr>
          <w:szCs w:val="22"/>
        </w:rPr>
        <w:t xml:space="preserve">6 pkt.* - dotyczy projektów ryczałtowych realizowanych bez partnera; </w:t>
      </w:r>
    </w:p>
    <w:p w:rsidR="0066676D" w:rsidRPr="0066676D" w:rsidRDefault="0066676D" w:rsidP="000B39A2">
      <w:pPr>
        <w:numPr>
          <w:ilvl w:val="0"/>
          <w:numId w:val="55"/>
        </w:numPr>
        <w:spacing w:after="160" w:line="276" w:lineRule="auto"/>
        <w:contextualSpacing/>
        <w:jc w:val="left"/>
      </w:pPr>
      <w:r w:rsidRPr="0066676D">
        <w:rPr>
          <w:szCs w:val="22"/>
        </w:rPr>
        <w:t>4 pkt.** - dotyczy projektów rozliczanych ryczałtem realizowanych</w:t>
      </w:r>
      <w:r w:rsidRPr="0066676D">
        <w:rPr>
          <w:szCs w:val="22"/>
        </w:rPr>
        <w:br/>
        <w:t xml:space="preserve">w partnerstwie; </w:t>
      </w:r>
    </w:p>
    <w:p w:rsidR="0066676D" w:rsidRPr="0066676D" w:rsidRDefault="0066676D" w:rsidP="000B39A2">
      <w:pPr>
        <w:numPr>
          <w:ilvl w:val="0"/>
          <w:numId w:val="55"/>
        </w:numPr>
        <w:spacing w:after="160" w:line="276" w:lineRule="auto"/>
        <w:contextualSpacing/>
        <w:jc w:val="left"/>
      </w:pPr>
      <w:r w:rsidRPr="0066676D">
        <w:rPr>
          <w:szCs w:val="22"/>
        </w:rPr>
        <w:t>(-) *** - dotyczy projektów nie rozliczanych ryczałtem realizowanych</w:t>
      </w:r>
      <w:r w:rsidRPr="0066676D">
        <w:rPr>
          <w:szCs w:val="22"/>
        </w:rPr>
        <w:br/>
        <w:t xml:space="preserve">w partnerstwie; </w:t>
      </w:r>
    </w:p>
    <w:p w:rsidR="0066676D" w:rsidRPr="0066676D" w:rsidRDefault="0066676D" w:rsidP="000B39A2">
      <w:pPr>
        <w:numPr>
          <w:ilvl w:val="0"/>
          <w:numId w:val="55"/>
        </w:numPr>
        <w:spacing w:after="160" w:line="276" w:lineRule="auto"/>
        <w:contextualSpacing/>
        <w:jc w:val="left"/>
      </w:pPr>
      <w:r w:rsidRPr="0066676D">
        <w:rPr>
          <w:szCs w:val="22"/>
        </w:rPr>
        <w:t>(-)**** -dotyczy projektów nie rozliczanych ryczałtem realizowanych bez partnera.</w:t>
      </w:r>
    </w:p>
    <w:p w:rsidR="0066676D" w:rsidRPr="0066676D" w:rsidRDefault="0066676D" w:rsidP="0066676D">
      <w:pPr>
        <w:numPr>
          <w:ilvl w:val="0"/>
          <w:numId w:val="5"/>
        </w:numPr>
        <w:spacing w:after="160" w:line="276" w:lineRule="auto"/>
        <w:ind w:left="1134" w:hanging="425"/>
        <w:contextualSpacing/>
        <w:jc w:val="left"/>
        <w:rPr>
          <w:rFonts w:cs="Arial"/>
          <w:szCs w:val="22"/>
        </w:rPr>
      </w:pPr>
      <w:r w:rsidRPr="0066676D">
        <w:rPr>
          <w:rFonts w:cs="Arial"/>
          <w:szCs w:val="22"/>
        </w:rPr>
        <w:t>opis roli partnerów, wraz z uzasadnieniem ich wyboru do realizacji poszczególnych zadań (o ile dotyczy):</w:t>
      </w:r>
    </w:p>
    <w:p w:rsidR="0066676D" w:rsidRPr="0066676D" w:rsidRDefault="0066676D" w:rsidP="000B39A2">
      <w:pPr>
        <w:numPr>
          <w:ilvl w:val="0"/>
          <w:numId w:val="55"/>
        </w:numPr>
        <w:spacing w:after="160" w:line="276" w:lineRule="auto"/>
        <w:contextualSpacing/>
        <w:jc w:val="left"/>
      </w:pPr>
      <w:r w:rsidRPr="0066676D">
        <w:rPr>
          <w:szCs w:val="22"/>
        </w:rPr>
        <w:t xml:space="preserve">(-) pkt.* - dotyczy projektów ryczałtowych realizowanych bez partnera; </w:t>
      </w:r>
    </w:p>
    <w:p w:rsidR="0066676D" w:rsidRPr="0066676D" w:rsidRDefault="0066676D" w:rsidP="000B39A2">
      <w:pPr>
        <w:numPr>
          <w:ilvl w:val="0"/>
          <w:numId w:val="55"/>
        </w:numPr>
        <w:spacing w:after="160" w:line="276" w:lineRule="auto"/>
        <w:contextualSpacing/>
        <w:jc w:val="left"/>
      </w:pPr>
      <w:r w:rsidRPr="0066676D">
        <w:rPr>
          <w:szCs w:val="22"/>
        </w:rPr>
        <w:t>6 pkt.** - dotyczy projektów rozliczanych ryczałtem realizowanych</w:t>
      </w:r>
      <w:r w:rsidRPr="0066676D">
        <w:rPr>
          <w:szCs w:val="22"/>
        </w:rPr>
        <w:br/>
        <w:t xml:space="preserve">w partnerstwie; </w:t>
      </w:r>
    </w:p>
    <w:p w:rsidR="0066676D" w:rsidRPr="0066676D" w:rsidRDefault="0066676D" w:rsidP="000B39A2">
      <w:pPr>
        <w:numPr>
          <w:ilvl w:val="0"/>
          <w:numId w:val="55"/>
        </w:numPr>
        <w:spacing w:after="160" w:line="276" w:lineRule="auto"/>
        <w:contextualSpacing/>
        <w:jc w:val="left"/>
      </w:pPr>
      <w:r w:rsidRPr="0066676D">
        <w:rPr>
          <w:szCs w:val="22"/>
        </w:rPr>
        <w:t>6 pkt.*** - dotyczy projektów nie rozliczanych ryczałtem realizowanych</w:t>
      </w:r>
      <w:r w:rsidRPr="0066676D">
        <w:rPr>
          <w:szCs w:val="22"/>
        </w:rPr>
        <w:br/>
        <w:t xml:space="preserve">w partnerstwie; </w:t>
      </w:r>
    </w:p>
    <w:p w:rsidR="0066676D" w:rsidRPr="0066676D" w:rsidRDefault="0066676D" w:rsidP="000B39A2">
      <w:pPr>
        <w:numPr>
          <w:ilvl w:val="0"/>
          <w:numId w:val="55"/>
        </w:numPr>
        <w:spacing w:after="160" w:line="276" w:lineRule="auto"/>
        <w:ind w:left="1843"/>
        <w:contextualSpacing/>
        <w:jc w:val="left"/>
      </w:pPr>
      <w:r w:rsidRPr="0066676D">
        <w:rPr>
          <w:szCs w:val="22"/>
        </w:rPr>
        <w:t>(-) pkt.**** -dotyczy projektów nie rozliczanych ryczałtem realizowanych bez partnera</w:t>
      </w:r>
    </w:p>
    <w:p w:rsidR="0066676D" w:rsidRPr="0066676D" w:rsidRDefault="0066676D" w:rsidP="0066676D">
      <w:pPr>
        <w:spacing w:after="160" w:line="276" w:lineRule="auto"/>
        <w:ind w:left="1843"/>
        <w:contextualSpacing/>
        <w:jc w:val="left"/>
        <w:rPr>
          <w:b/>
        </w:rPr>
      </w:pPr>
    </w:p>
    <w:p w:rsidR="0066676D" w:rsidRPr="0066676D" w:rsidRDefault="0066676D" w:rsidP="0066676D">
      <w:pPr>
        <w:numPr>
          <w:ilvl w:val="0"/>
          <w:numId w:val="3"/>
        </w:numPr>
        <w:spacing w:after="160" w:line="276" w:lineRule="auto"/>
        <w:contextualSpacing/>
        <w:jc w:val="left"/>
      </w:pPr>
      <w:r w:rsidRPr="0066676D">
        <w:t>5.3 Potencjał wnioskodawcy i partnerów:</w:t>
      </w:r>
    </w:p>
    <w:p w:rsidR="0066676D" w:rsidRPr="0066676D" w:rsidRDefault="0066676D" w:rsidP="0066676D">
      <w:pPr>
        <w:spacing w:after="160" w:line="276" w:lineRule="auto"/>
        <w:ind w:left="720"/>
        <w:contextualSpacing/>
        <w:jc w:val="left"/>
      </w:pPr>
    </w:p>
    <w:p w:rsidR="0066676D" w:rsidRPr="0066676D" w:rsidRDefault="0066676D" w:rsidP="0066676D">
      <w:pPr>
        <w:spacing w:line="276" w:lineRule="auto"/>
        <w:ind w:left="720"/>
        <w:contextualSpacing/>
        <w:rPr>
          <w:b/>
          <w:szCs w:val="22"/>
        </w:rPr>
      </w:pPr>
      <w:r w:rsidRPr="0066676D">
        <w:rPr>
          <w:b/>
          <w:szCs w:val="22"/>
        </w:rPr>
        <w:t>Maksymalna liczba punktów do uzyskania wynosi 20 pkt. (minimum 14 pkt.)</w:t>
      </w:r>
    </w:p>
    <w:p w:rsidR="0066676D" w:rsidRPr="0066676D" w:rsidRDefault="0066676D" w:rsidP="0066676D">
      <w:pPr>
        <w:spacing w:line="276" w:lineRule="auto"/>
        <w:ind w:left="720"/>
        <w:contextualSpacing/>
      </w:pPr>
    </w:p>
    <w:p w:rsidR="0066676D" w:rsidRPr="0066676D" w:rsidRDefault="0066676D" w:rsidP="0066676D">
      <w:pPr>
        <w:numPr>
          <w:ilvl w:val="0"/>
          <w:numId w:val="5"/>
        </w:numPr>
        <w:spacing w:after="160" w:line="276" w:lineRule="auto"/>
        <w:ind w:left="1134" w:hanging="425"/>
        <w:jc w:val="left"/>
        <w:rPr>
          <w:szCs w:val="22"/>
        </w:rPr>
      </w:pPr>
      <w:r w:rsidRPr="0066676D">
        <w:rPr>
          <w:rFonts w:cs="Arial"/>
          <w:szCs w:val="22"/>
        </w:rPr>
        <w:t>opis potencjału finansowego wnioskodawcy i partnerów (o ile dotyczy), tj.: opis</w:t>
      </w:r>
      <w:r w:rsidRPr="0066676D">
        <w:rPr>
          <w:szCs w:val="22"/>
        </w:rPr>
        <w:t xml:space="preserve"> </w:t>
      </w:r>
      <w:r w:rsidRPr="0066676D">
        <w:rPr>
          <w:rFonts w:cs="Arial"/>
          <w:szCs w:val="22"/>
        </w:rPr>
        <w:t>zdolności do dysponowania środkami projektu oraz wskazanie środków finansowych, które wnioskodawca lub partnerzy mogą wykorzystać w ramach projektu, tak środki własne jak i pozyskane w społeczności lokalnej</w:t>
      </w:r>
      <w:r w:rsidRPr="0066676D">
        <w:rPr>
          <w:rFonts w:eastAsia="Arial Unicode MS"/>
          <w:szCs w:val="22"/>
        </w:rPr>
        <w:t>– 4 pkt.</w:t>
      </w:r>
    </w:p>
    <w:p w:rsidR="0066676D" w:rsidRPr="0066676D" w:rsidRDefault="0066676D" w:rsidP="0066676D">
      <w:pPr>
        <w:numPr>
          <w:ilvl w:val="0"/>
          <w:numId w:val="5"/>
        </w:numPr>
        <w:spacing w:after="160" w:line="276" w:lineRule="auto"/>
        <w:ind w:left="1134" w:hanging="425"/>
        <w:jc w:val="left"/>
        <w:rPr>
          <w:szCs w:val="22"/>
        </w:rPr>
      </w:pPr>
      <w:r w:rsidRPr="0066676D">
        <w:rPr>
          <w:rFonts w:cs="Arial"/>
          <w:szCs w:val="22"/>
        </w:rPr>
        <w:t>opis</w:t>
      </w:r>
      <w:r w:rsidRPr="0066676D">
        <w:rPr>
          <w:rFonts w:eastAsia="Arial Unicode MS"/>
          <w:szCs w:val="22"/>
        </w:rPr>
        <w:t xml:space="preserve"> potencjału kadrowego wnioskodawcy i partnerów (o ile dotyczy) i sposobu jego wykorzystania w ramach projektu (kluczowych osób, które zostaną zaangażowane do realizacji projektu oraz ich planowanej funkcji w projekcie) </w:t>
      </w:r>
      <w:r w:rsidRPr="0066676D">
        <w:rPr>
          <w:szCs w:val="22"/>
        </w:rPr>
        <w:t xml:space="preserve">– </w:t>
      </w:r>
      <w:r w:rsidRPr="0066676D">
        <w:rPr>
          <w:szCs w:val="22"/>
        </w:rPr>
        <w:br/>
        <w:t>8 pkt.</w:t>
      </w:r>
    </w:p>
    <w:p w:rsidR="0066676D" w:rsidRPr="0066676D" w:rsidRDefault="0066676D" w:rsidP="0066676D">
      <w:pPr>
        <w:numPr>
          <w:ilvl w:val="0"/>
          <w:numId w:val="5"/>
        </w:numPr>
        <w:spacing w:after="160" w:line="276" w:lineRule="auto"/>
        <w:ind w:left="1134" w:hanging="425"/>
        <w:jc w:val="left"/>
        <w:rPr>
          <w:rFonts w:eastAsia="Arial Unicode MS"/>
          <w:szCs w:val="22"/>
        </w:rPr>
      </w:pPr>
      <w:r w:rsidRPr="0066676D">
        <w:rPr>
          <w:rFonts w:cs="Arial"/>
          <w:szCs w:val="22"/>
        </w:rPr>
        <w:t>opis</w:t>
      </w:r>
      <w:r w:rsidRPr="0066676D">
        <w:rPr>
          <w:rFonts w:eastAsia="Arial Unicode MS"/>
          <w:szCs w:val="22"/>
        </w:rPr>
        <w:t xml:space="preserve"> potencjału technicznego, w tym sprzętowego i warunków lokalowych wnioskodawcy i partnerów (o ile dotyczy) i sposobu jego wykorzystania w ramach projektu - 8 pkt.</w:t>
      </w:r>
    </w:p>
    <w:p w:rsidR="0066676D" w:rsidRPr="0066676D" w:rsidRDefault="0066676D" w:rsidP="0066676D">
      <w:pPr>
        <w:spacing w:line="276" w:lineRule="auto"/>
        <w:ind w:left="1440"/>
        <w:rPr>
          <w:rFonts w:eastAsia="Arial Unicode MS"/>
        </w:rPr>
      </w:pPr>
    </w:p>
    <w:p w:rsidR="0066676D" w:rsidRPr="0066676D" w:rsidRDefault="0066676D" w:rsidP="0066676D">
      <w:pPr>
        <w:numPr>
          <w:ilvl w:val="0"/>
          <w:numId w:val="3"/>
        </w:numPr>
        <w:spacing w:after="160" w:line="276" w:lineRule="auto"/>
        <w:contextualSpacing/>
        <w:jc w:val="left"/>
        <w:rPr>
          <w:rFonts w:eastAsia="Arial Unicode MS"/>
        </w:rPr>
      </w:pPr>
      <w:r w:rsidRPr="0066676D">
        <w:t>5.4-5.6 Doświadczenie wnioskodawcy i partnerów oraz sposób zarządzania projektem. Kwoty ryczałtowe*</w:t>
      </w:r>
      <w:r w:rsidRPr="0066676D">
        <w:rPr>
          <w:sz w:val="16"/>
          <w:vertAlign w:val="superscript"/>
        </w:rPr>
        <w:footnoteReference w:id="2"/>
      </w:r>
      <w:r w:rsidRPr="0066676D">
        <w:t>:</w:t>
      </w:r>
    </w:p>
    <w:p w:rsidR="0066676D" w:rsidRPr="0066676D" w:rsidRDefault="0066676D" w:rsidP="0066676D">
      <w:pPr>
        <w:spacing w:after="160" w:line="276" w:lineRule="auto"/>
        <w:ind w:left="720"/>
        <w:contextualSpacing/>
        <w:jc w:val="left"/>
        <w:rPr>
          <w:rFonts w:eastAsia="Arial Unicode MS"/>
        </w:rPr>
      </w:pPr>
    </w:p>
    <w:p w:rsidR="0066676D" w:rsidRPr="0066676D" w:rsidRDefault="0066676D" w:rsidP="0066676D">
      <w:pPr>
        <w:spacing w:line="276" w:lineRule="auto"/>
        <w:ind w:left="720"/>
        <w:contextualSpacing/>
        <w:rPr>
          <w:b/>
          <w:szCs w:val="22"/>
        </w:rPr>
      </w:pPr>
      <w:r w:rsidRPr="0066676D">
        <w:rPr>
          <w:b/>
          <w:szCs w:val="22"/>
        </w:rPr>
        <w:t>Maksymalna liczba punktów do uzyskania wynosi 10 pkt. (minimum 7 pkt.)</w:t>
      </w:r>
    </w:p>
    <w:p w:rsidR="0066676D" w:rsidRPr="0066676D" w:rsidRDefault="0066676D" w:rsidP="0066676D">
      <w:pPr>
        <w:spacing w:line="276" w:lineRule="auto"/>
        <w:ind w:left="720"/>
        <w:contextualSpacing/>
        <w:rPr>
          <w:rFonts w:eastAsia="Arial Unicode MS"/>
        </w:rPr>
      </w:pPr>
    </w:p>
    <w:p w:rsidR="0066676D" w:rsidRPr="0066676D" w:rsidRDefault="0066676D" w:rsidP="0066676D">
      <w:pPr>
        <w:numPr>
          <w:ilvl w:val="0"/>
          <w:numId w:val="5"/>
        </w:numPr>
        <w:spacing w:after="160" w:line="276" w:lineRule="auto"/>
        <w:ind w:left="1134" w:hanging="425"/>
        <w:jc w:val="left"/>
        <w:rPr>
          <w:szCs w:val="22"/>
        </w:rPr>
      </w:pPr>
      <w:r w:rsidRPr="0066676D">
        <w:rPr>
          <w:szCs w:val="22"/>
        </w:rPr>
        <w:lastRenderedPageBreak/>
        <w:t xml:space="preserve">opis potencjału społecznego wnioskodawcy i partnerów oraz wskazanie uzasadnienia dlaczego doświadczenie wnioskodawcy i partnerów jest adekwatne do realizacji projektu, z uwzględnieniem dotychczasowej działalności wnioskodawcy i partnerów prowadzonej: </w:t>
      </w:r>
    </w:p>
    <w:p w:rsidR="0066676D" w:rsidRPr="0066676D" w:rsidRDefault="0066676D" w:rsidP="0066676D">
      <w:pPr>
        <w:spacing w:line="276" w:lineRule="auto"/>
        <w:ind w:left="1134"/>
        <w:rPr>
          <w:szCs w:val="22"/>
        </w:rPr>
      </w:pPr>
      <w:r w:rsidRPr="0066676D">
        <w:rPr>
          <w:szCs w:val="22"/>
        </w:rPr>
        <w:t>1)</w:t>
      </w:r>
      <w:r w:rsidRPr="0066676D">
        <w:rPr>
          <w:szCs w:val="22"/>
        </w:rPr>
        <w:tab/>
        <w:t xml:space="preserve">w obszarze wsparcia projektu, </w:t>
      </w:r>
    </w:p>
    <w:p w:rsidR="0066676D" w:rsidRPr="0066676D" w:rsidRDefault="0066676D" w:rsidP="0066676D">
      <w:pPr>
        <w:spacing w:line="276" w:lineRule="auto"/>
        <w:ind w:left="1134"/>
        <w:rPr>
          <w:szCs w:val="22"/>
        </w:rPr>
      </w:pPr>
      <w:r w:rsidRPr="0066676D">
        <w:rPr>
          <w:szCs w:val="22"/>
        </w:rPr>
        <w:t>2)</w:t>
      </w:r>
      <w:r w:rsidRPr="0066676D">
        <w:rPr>
          <w:szCs w:val="22"/>
        </w:rPr>
        <w:tab/>
        <w:t xml:space="preserve">na rzecz grupy docelowej, do której skierowany będzie projekt oraz </w:t>
      </w:r>
    </w:p>
    <w:p w:rsidR="0066676D" w:rsidRPr="0066676D" w:rsidRDefault="0066676D" w:rsidP="0066676D">
      <w:pPr>
        <w:spacing w:line="276" w:lineRule="auto"/>
        <w:ind w:left="1134"/>
        <w:rPr>
          <w:szCs w:val="22"/>
        </w:rPr>
      </w:pPr>
      <w:r w:rsidRPr="0066676D">
        <w:rPr>
          <w:szCs w:val="22"/>
        </w:rPr>
        <w:t>3)</w:t>
      </w:r>
      <w:r w:rsidRPr="0066676D">
        <w:rPr>
          <w:szCs w:val="22"/>
        </w:rPr>
        <w:tab/>
        <w:t>na określonym terytorium, którego będzie dotyczyć realizacja projektu</w:t>
      </w:r>
    </w:p>
    <w:p w:rsidR="0066676D" w:rsidRPr="0066676D" w:rsidRDefault="0066676D" w:rsidP="0066676D">
      <w:pPr>
        <w:spacing w:line="276" w:lineRule="auto"/>
        <w:ind w:left="1134"/>
        <w:rPr>
          <w:szCs w:val="22"/>
        </w:rPr>
      </w:pPr>
      <w:r w:rsidRPr="0066676D">
        <w:rPr>
          <w:szCs w:val="22"/>
        </w:rPr>
        <w:t>oraz wskazanie instytucji, które mogą potwierdzić potencjał społeczny wnioskodawcy i partnerów – 4 pkt. (3 pkt.)*</w:t>
      </w:r>
    </w:p>
    <w:p w:rsidR="0066676D" w:rsidRPr="0066676D" w:rsidRDefault="0066676D" w:rsidP="0066676D">
      <w:pPr>
        <w:numPr>
          <w:ilvl w:val="0"/>
          <w:numId w:val="5"/>
        </w:numPr>
        <w:spacing w:after="160" w:line="276" w:lineRule="auto"/>
        <w:ind w:left="1134" w:hanging="425"/>
        <w:jc w:val="left"/>
        <w:rPr>
          <w:szCs w:val="22"/>
        </w:rPr>
      </w:pPr>
      <w:r w:rsidRPr="0066676D">
        <w:rPr>
          <w:szCs w:val="22"/>
        </w:rPr>
        <w:t>sposób zarządzania projektem –3 pkt. (2 pkt.)*</w:t>
      </w:r>
    </w:p>
    <w:p w:rsidR="0066676D" w:rsidRPr="0066676D" w:rsidRDefault="0066676D" w:rsidP="0066676D">
      <w:pPr>
        <w:numPr>
          <w:ilvl w:val="0"/>
          <w:numId w:val="5"/>
        </w:numPr>
        <w:spacing w:after="160" w:line="276" w:lineRule="auto"/>
        <w:ind w:left="1134" w:hanging="425"/>
        <w:jc w:val="left"/>
        <w:rPr>
          <w:szCs w:val="22"/>
        </w:rPr>
      </w:pPr>
      <w:r w:rsidRPr="0066676D">
        <w:rPr>
          <w:szCs w:val="22"/>
        </w:rPr>
        <w:t>opis działań, które będą prowadzone w celu oceny i monitoringu projektu i jego uczestników - 3pkt. (2 pkt.)*</w:t>
      </w:r>
    </w:p>
    <w:p w:rsidR="0066676D" w:rsidRPr="0066676D" w:rsidRDefault="0066676D" w:rsidP="0066676D">
      <w:pPr>
        <w:numPr>
          <w:ilvl w:val="0"/>
          <w:numId w:val="5"/>
        </w:numPr>
        <w:spacing w:after="160" w:line="276" w:lineRule="auto"/>
        <w:ind w:left="1134" w:hanging="425"/>
        <w:jc w:val="left"/>
        <w:rPr>
          <w:szCs w:val="22"/>
        </w:rPr>
      </w:pPr>
      <w:r w:rsidRPr="0066676D">
        <w:rPr>
          <w:szCs w:val="22"/>
        </w:rPr>
        <w:t xml:space="preserve">ocena zasadności oraz poprawność opisu kwot ryczałtowych(o ile dotyczy) - </w:t>
      </w:r>
      <w:r w:rsidRPr="0066676D">
        <w:rPr>
          <w:szCs w:val="22"/>
        </w:rPr>
        <w:br/>
        <w:t>(3 pkt.)*</w:t>
      </w:r>
    </w:p>
    <w:p w:rsidR="0066676D" w:rsidRPr="0066676D" w:rsidRDefault="0066676D" w:rsidP="0066676D">
      <w:pPr>
        <w:spacing w:line="276" w:lineRule="auto"/>
      </w:pPr>
    </w:p>
    <w:p w:rsidR="0066676D" w:rsidRPr="0066676D" w:rsidRDefault="0066676D" w:rsidP="0066676D">
      <w:pPr>
        <w:spacing w:line="276" w:lineRule="auto"/>
        <w:rPr>
          <w:b/>
        </w:rPr>
      </w:pPr>
      <w:r w:rsidRPr="0066676D">
        <w:rPr>
          <w:rFonts w:ascii="Arial Narrow" w:hAnsi="Arial Narrow"/>
          <w:b/>
          <w:szCs w:val="22"/>
        </w:rPr>
        <w:t xml:space="preserve">  </w:t>
      </w:r>
      <w:r w:rsidRPr="0066676D">
        <w:rPr>
          <w:b/>
        </w:rPr>
        <w:t>VI Budżet PROJEKTU</w:t>
      </w:r>
    </w:p>
    <w:p w:rsidR="0066676D" w:rsidRPr="0066676D" w:rsidRDefault="0066676D" w:rsidP="0066676D">
      <w:pPr>
        <w:spacing w:line="276" w:lineRule="auto"/>
      </w:pPr>
    </w:p>
    <w:p w:rsidR="0066676D" w:rsidRPr="0066676D" w:rsidRDefault="0066676D" w:rsidP="0066676D">
      <w:pPr>
        <w:spacing w:line="276" w:lineRule="auto"/>
        <w:ind w:left="720"/>
        <w:contextualSpacing/>
        <w:rPr>
          <w:b/>
          <w:szCs w:val="22"/>
        </w:rPr>
      </w:pPr>
      <w:r w:rsidRPr="0066676D">
        <w:rPr>
          <w:b/>
          <w:szCs w:val="22"/>
        </w:rPr>
        <w:t>Maksymalna liczba punktów do uzyskania wynosi 20 pkt. (minimum 14 pkt.)-</w:t>
      </w:r>
      <w:r w:rsidRPr="0066676D">
        <w:rPr>
          <w:b/>
          <w:szCs w:val="22"/>
        </w:rPr>
        <w:br/>
        <w:t>w tej części oceny istnieje możliwość skierowania wniosku do negocjacji</w:t>
      </w:r>
      <w:r w:rsidRPr="0066676D">
        <w:rPr>
          <w:b/>
          <w:szCs w:val="22"/>
        </w:rPr>
        <w:br/>
        <w:t>w przypadku kiedy wniosek otrzymał wymagane minimum 14 pkt.</w:t>
      </w:r>
    </w:p>
    <w:p w:rsidR="0066676D" w:rsidRPr="0066676D" w:rsidRDefault="0066676D" w:rsidP="0066676D">
      <w:pPr>
        <w:spacing w:line="276" w:lineRule="auto"/>
        <w:ind w:left="720"/>
        <w:contextualSpacing/>
        <w:rPr>
          <w:b/>
          <w:szCs w:val="22"/>
        </w:rPr>
      </w:pPr>
    </w:p>
    <w:p w:rsidR="0066676D" w:rsidRPr="0066676D" w:rsidRDefault="0066676D" w:rsidP="0066676D">
      <w:pPr>
        <w:numPr>
          <w:ilvl w:val="0"/>
          <w:numId w:val="6"/>
        </w:numPr>
        <w:spacing w:after="160" w:line="276" w:lineRule="auto"/>
        <w:ind w:left="1134" w:hanging="425"/>
        <w:contextualSpacing/>
        <w:jc w:val="left"/>
      </w:pPr>
      <w:r w:rsidRPr="0066676D">
        <w:t>kwalifikowalność wydatków</w:t>
      </w:r>
      <w:r w:rsidRPr="0066676D">
        <w:rPr>
          <w:szCs w:val="22"/>
        </w:rPr>
        <w:t xml:space="preserve"> – 4 pkt. </w:t>
      </w:r>
    </w:p>
    <w:p w:rsidR="0066676D" w:rsidRPr="0066676D" w:rsidRDefault="0066676D" w:rsidP="0066676D">
      <w:pPr>
        <w:numPr>
          <w:ilvl w:val="0"/>
          <w:numId w:val="6"/>
        </w:numPr>
        <w:spacing w:after="160" w:line="276" w:lineRule="auto"/>
        <w:ind w:left="1134" w:hanging="425"/>
        <w:contextualSpacing/>
        <w:jc w:val="left"/>
      </w:pPr>
      <w:r w:rsidRPr="0066676D">
        <w:t>niezbędność wydatków do realizacji projektu, poszczególnych zadań w projekcie</w:t>
      </w:r>
      <w:r w:rsidRPr="0066676D">
        <w:br/>
        <w:t xml:space="preserve">i osiągania jego celów – </w:t>
      </w:r>
      <w:r w:rsidRPr="0066676D">
        <w:rPr>
          <w:szCs w:val="22"/>
        </w:rPr>
        <w:t xml:space="preserve">4 pkt. </w:t>
      </w:r>
    </w:p>
    <w:p w:rsidR="0066676D" w:rsidRPr="0066676D" w:rsidRDefault="0066676D" w:rsidP="0066676D">
      <w:pPr>
        <w:numPr>
          <w:ilvl w:val="0"/>
          <w:numId w:val="6"/>
        </w:numPr>
        <w:spacing w:after="160" w:line="276" w:lineRule="auto"/>
        <w:ind w:left="1134"/>
        <w:contextualSpacing/>
        <w:jc w:val="left"/>
      </w:pPr>
      <w:r w:rsidRPr="0066676D">
        <w:rPr>
          <w:szCs w:val="22"/>
        </w:rPr>
        <w:t xml:space="preserve">racjonalność i efektywność budżetu projektu jako planu finansowego całego przedsięwzięcia oraz zgodność wydatków ze standardem i cenami rynkowymi określonymi w regulaminie konkursu - 5 pkt. </w:t>
      </w:r>
    </w:p>
    <w:p w:rsidR="0066676D" w:rsidRPr="0066676D" w:rsidRDefault="0066676D" w:rsidP="0066676D">
      <w:pPr>
        <w:numPr>
          <w:ilvl w:val="0"/>
          <w:numId w:val="6"/>
        </w:numPr>
        <w:spacing w:after="160" w:line="276" w:lineRule="auto"/>
        <w:ind w:left="1134" w:hanging="425"/>
        <w:contextualSpacing/>
        <w:jc w:val="left"/>
      </w:pPr>
      <w:r w:rsidRPr="0066676D">
        <w:t xml:space="preserve">prawidłowość sporządzenia budżetu projektu biorąc pod uwagę koszty przypadające na jednego uczestnika/podmiot - </w:t>
      </w:r>
      <w:r w:rsidRPr="0066676D">
        <w:rPr>
          <w:szCs w:val="22"/>
        </w:rPr>
        <w:t xml:space="preserve">3 pkt. </w:t>
      </w:r>
    </w:p>
    <w:p w:rsidR="0066676D" w:rsidRPr="0066676D" w:rsidRDefault="0066676D" w:rsidP="0066676D">
      <w:pPr>
        <w:numPr>
          <w:ilvl w:val="0"/>
          <w:numId w:val="6"/>
        </w:numPr>
        <w:spacing w:after="160" w:line="276" w:lineRule="auto"/>
        <w:ind w:left="1134" w:hanging="425"/>
        <w:contextualSpacing/>
        <w:jc w:val="left"/>
        <w:rPr>
          <w:b/>
          <w:szCs w:val="22"/>
        </w:rPr>
      </w:pPr>
      <w:r w:rsidRPr="0066676D">
        <w:t>metodologia wyliczenia wkładu własnego (założenie odpowiedniego poziomu,</w:t>
      </w:r>
      <w:r w:rsidRPr="0066676D">
        <w:br/>
        <w:t xml:space="preserve">a także formy wkładu własnego - </w:t>
      </w:r>
      <w:r w:rsidRPr="0066676D">
        <w:rPr>
          <w:szCs w:val="22"/>
        </w:rPr>
        <w:t>4 pkt.</w:t>
      </w:r>
    </w:p>
    <w:p w:rsidR="0066676D" w:rsidRPr="0066676D" w:rsidRDefault="0066676D" w:rsidP="0066676D">
      <w:pPr>
        <w:spacing w:line="276" w:lineRule="auto"/>
      </w:pPr>
    </w:p>
    <w:p w:rsidR="0066676D" w:rsidRPr="0066676D" w:rsidRDefault="0066676D" w:rsidP="0066676D">
      <w:pPr>
        <w:keepNext/>
        <w:keepLines/>
        <w:spacing w:before="200"/>
        <w:outlineLvl w:val="2"/>
        <w:rPr>
          <w:bCs/>
        </w:rPr>
      </w:pPr>
      <w:bookmarkStart w:id="12" w:name="_Toc506290734"/>
      <w:bookmarkStart w:id="13" w:name="_Toc523476587"/>
      <w:r w:rsidRPr="0066676D">
        <w:rPr>
          <w:b/>
          <w:bCs/>
        </w:rPr>
        <w:t>c</w:t>
      </w:r>
      <w:r w:rsidRPr="0066676D">
        <w:rPr>
          <w:bCs/>
        </w:rPr>
        <w:t>. Kryteria wyboru projektów - negocjacje</w:t>
      </w:r>
      <w:bookmarkEnd w:id="12"/>
      <w:bookmarkEnd w:id="13"/>
    </w:p>
    <w:p w:rsidR="0066676D" w:rsidRPr="0066676D" w:rsidRDefault="0066676D" w:rsidP="0066676D">
      <w:pPr>
        <w:spacing w:before="120" w:after="120"/>
        <w:rPr>
          <w:rFonts w:cs="Arial"/>
          <w:b/>
          <w:sz w:val="20"/>
          <w:szCs w:val="20"/>
        </w:rPr>
      </w:pPr>
      <w:r w:rsidRPr="0066676D">
        <w:rPr>
          <w:rFonts w:cs="Arial"/>
          <w:b/>
          <w:sz w:val="20"/>
          <w:szCs w:val="20"/>
        </w:rPr>
        <w:t>Kryterium: Czy negocjacje zostały zakończone pozytywnie?</w:t>
      </w:r>
    </w:p>
    <w:p w:rsidR="0066676D" w:rsidRPr="0066676D" w:rsidRDefault="0066676D" w:rsidP="0066676D">
      <w:pPr>
        <w:spacing w:before="120" w:after="120"/>
        <w:rPr>
          <w:rFonts w:cs="Arial"/>
          <w:szCs w:val="22"/>
        </w:rPr>
      </w:pPr>
      <w:r w:rsidRPr="0066676D">
        <w:rPr>
          <w:rFonts w:cs="Arial"/>
          <w:b/>
          <w:sz w:val="20"/>
          <w:szCs w:val="20"/>
        </w:rPr>
        <w:t xml:space="preserve">Cel: </w:t>
      </w:r>
      <w:r w:rsidRPr="0066676D">
        <w:rPr>
          <w:rFonts w:cs="Arial"/>
          <w:szCs w:val="22"/>
        </w:rPr>
        <w:t>Negocjacje obejmują wszystkie kwestie dotyczące oceny projektu wskazane przez oceniających w kartach oceny formalno-merytorycznej projektu oraz ewentualnie dodatkowe kwestie wskazane przez przewodniczącego KOP związane z oceną projektu. Celem kryterium jest skierowanie do dofinansowania, jedynie takich projektów, które przystąpiły do negocjacji</w:t>
      </w:r>
      <w:r w:rsidRPr="0066676D">
        <w:rPr>
          <w:rFonts w:cs="Arial"/>
          <w:szCs w:val="22"/>
        </w:rPr>
        <w:br/>
        <w:t xml:space="preserve">i zakończyły je pozytywnie. Kryterium będzie uznane za spełnione w przypadku wprowadzenia do wniosku wszystkich wymaganych zmian wskazanych przez oceniających </w:t>
      </w:r>
      <w:r w:rsidRPr="0066676D">
        <w:rPr>
          <w:rFonts w:cs="Arial"/>
          <w:szCs w:val="22"/>
        </w:rPr>
        <w:lastRenderedPageBreak/>
        <w:t>w karcie oceny formalno-merytorycznej</w:t>
      </w:r>
      <w:r w:rsidRPr="0066676D">
        <w:t xml:space="preserve"> </w:t>
      </w:r>
      <w:r w:rsidRPr="0066676D">
        <w:rPr>
          <w:rFonts w:cs="Arial"/>
          <w:szCs w:val="22"/>
        </w:rPr>
        <w:t xml:space="preserve">oraz ewentualnych dodatkowych kwestii wskazanych przez przewodniczącego KOP lub akceptacji przez IOK stanowiska/wyjaśnień Wnioskodawcy. Kryterium będzie uznane za niespełnione w przypadku, gdy: </w:t>
      </w:r>
      <w:r w:rsidRPr="0066676D">
        <w:rPr>
          <w:rFonts w:cs="Arial"/>
          <w:szCs w:val="22"/>
        </w:rPr>
        <w:tab/>
        <w:t xml:space="preserve">                       </w:t>
      </w:r>
    </w:p>
    <w:p w:rsidR="0066676D" w:rsidRPr="0066676D" w:rsidRDefault="0066676D" w:rsidP="0066676D">
      <w:pPr>
        <w:spacing w:before="120" w:after="120"/>
        <w:ind w:left="708"/>
        <w:rPr>
          <w:rFonts w:cs="Arial"/>
          <w:szCs w:val="22"/>
        </w:rPr>
      </w:pPr>
      <w:r w:rsidRPr="0066676D">
        <w:rPr>
          <w:rFonts w:cs="Arial"/>
          <w:szCs w:val="22"/>
        </w:rPr>
        <w:t>a) do wniosku nie zostaną wprowadzone korekty wskazane przez oceniających</w:t>
      </w:r>
      <w:r w:rsidRPr="0066676D">
        <w:rPr>
          <w:rFonts w:cs="Arial"/>
          <w:szCs w:val="22"/>
        </w:rPr>
        <w:br/>
        <w:t xml:space="preserve">w kartach   oceny projektu lub przez przewodniczącego KOP lub inne zmiany wynikające z ustaleń dokonanych podczas negocjacji i/lub, </w:t>
      </w:r>
      <w:r w:rsidRPr="0066676D">
        <w:rPr>
          <w:rFonts w:cs="Arial"/>
          <w:szCs w:val="22"/>
        </w:rPr>
        <w:tab/>
      </w:r>
      <w:r w:rsidRPr="0066676D">
        <w:rPr>
          <w:rFonts w:cs="Arial"/>
          <w:szCs w:val="22"/>
        </w:rPr>
        <w:tab/>
      </w:r>
      <w:r w:rsidRPr="0066676D">
        <w:rPr>
          <w:rFonts w:cs="Arial"/>
          <w:szCs w:val="22"/>
        </w:rPr>
        <w:tab/>
      </w:r>
    </w:p>
    <w:p w:rsidR="0066676D" w:rsidRPr="0066676D" w:rsidRDefault="0066676D" w:rsidP="0066676D">
      <w:pPr>
        <w:spacing w:before="120" w:after="120"/>
        <w:ind w:left="708"/>
        <w:rPr>
          <w:rFonts w:cs="Arial"/>
          <w:szCs w:val="22"/>
        </w:rPr>
      </w:pPr>
      <w:r w:rsidRPr="0066676D">
        <w:rPr>
          <w:rFonts w:cs="Arial"/>
          <w:szCs w:val="22"/>
        </w:rPr>
        <w:t>b) KOP nie uzyska od wnioskodawcy informacji i wyjaśnień dotyczących określonych zapisów  we wniosku, wskazanych przez oceniających w kartach oceny projektu lub przewodniczącego KOP i/lub,</w:t>
      </w:r>
      <w:r w:rsidRPr="0066676D">
        <w:rPr>
          <w:rFonts w:cs="Arial"/>
          <w:szCs w:val="22"/>
        </w:rPr>
        <w:tab/>
      </w:r>
      <w:r w:rsidRPr="0066676D">
        <w:rPr>
          <w:rFonts w:cs="Arial"/>
          <w:szCs w:val="22"/>
        </w:rPr>
        <w:tab/>
      </w:r>
      <w:r w:rsidRPr="0066676D">
        <w:rPr>
          <w:rFonts w:cs="Arial"/>
          <w:szCs w:val="22"/>
        </w:rPr>
        <w:tab/>
      </w:r>
      <w:r w:rsidRPr="0066676D">
        <w:rPr>
          <w:rFonts w:cs="Arial"/>
          <w:szCs w:val="22"/>
        </w:rPr>
        <w:tab/>
      </w:r>
      <w:r w:rsidRPr="0066676D">
        <w:rPr>
          <w:rFonts w:cs="Arial"/>
          <w:szCs w:val="22"/>
        </w:rPr>
        <w:tab/>
      </w:r>
      <w:r w:rsidRPr="0066676D">
        <w:rPr>
          <w:rFonts w:cs="Arial"/>
          <w:szCs w:val="22"/>
        </w:rPr>
        <w:tab/>
      </w:r>
      <w:r w:rsidRPr="0066676D">
        <w:rPr>
          <w:rFonts w:cs="Arial"/>
          <w:szCs w:val="22"/>
        </w:rPr>
        <w:tab/>
        <w:t xml:space="preserve">                 c) do wniosku zostały wprowadzone inne zmiany niż wynikające z kart oceny projektu lub uwag przewodniczącego KOP lub ustaleń wynikających z procesu negocjacji.</w:t>
      </w:r>
    </w:p>
    <w:p w:rsidR="00434A32" w:rsidRPr="000B39A2" w:rsidRDefault="0066676D" w:rsidP="000B39A2">
      <w:pPr>
        <w:rPr>
          <w:b/>
        </w:rPr>
      </w:pPr>
      <w:r w:rsidRPr="0066676D">
        <w:rPr>
          <w:szCs w:val="22"/>
        </w:rPr>
        <w:t>Weryfikacja polega na przypisaniu wartości logicznych „tak”, „nie” albo stwierdzeniu,</w:t>
      </w:r>
      <w:r w:rsidRPr="0066676D">
        <w:rPr>
          <w:szCs w:val="22"/>
        </w:rPr>
        <w:br/>
        <w:t>że kryterium nie dotyczy danego projektu. Projekty niespełniające przedmiotowego kryterium są odrzucane. Kryterium będzie weryfikowane po przeprowadzeniu procesu negocjacji.</w:t>
      </w:r>
      <w:r w:rsidR="00434A32">
        <w:tab/>
      </w:r>
      <w:r w:rsidR="00434A32">
        <w:tab/>
      </w:r>
      <w:r w:rsidR="00434A32">
        <w:tab/>
      </w:r>
      <w:r w:rsidR="00434A32">
        <w:tab/>
      </w:r>
      <w:r w:rsidR="00434A32">
        <w:tab/>
      </w:r>
      <w:r w:rsidR="00434A32">
        <w:tab/>
      </w:r>
      <w:r w:rsidR="00434A32">
        <w:tab/>
      </w:r>
      <w:r w:rsidR="00434A32">
        <w:tab/>
      </w:r>
      <w:r w:rsidR="00434A32">
        <w:tab/>
      </w:r>
    </w:p>
    <w:p w:rsidR="00AD70E8" w:rsidRDefault="00614A91" w:rsidP="00614A91">
      <w:pPr>
        <w:pStyle w:val="Nagwek3"/>
      </w:pPr>
      <w:bookmarkStart w:id="14" w:name="_Toc523476588"/>
      <w:r>
        <w:t xml:space="preserve">d. </w:t>
      </w:r>
      <w:r w:rsidR="00AD70E8" w:rsidRPr="003D04E0">
        <w:t xml:space="preserve">Kryteria dostępu </w:t>
      </w:r>
      <w:r w:rsidR="00E72713">
        <w:t xml:space="preserve">i premiujące </w:t>
      </w:r>
      <w:r w:rsidR="00AD70E8" w:rsidRPr="003D04E0">
        <w:t xml:space="preserve">weryfikowane na etapie oceny </w:t>
      </w:r>
      <w:r w:rsidR="007C2D5E" w:rsidRPr="007C2D5E">
        <w:t xml:space="preserve">formalno-merytorycznej </w:t>
      </w:r>
      <w:r w:rsidR="0082420E">
        <w:t>dla poszczególnych Działań/Poddziałań</w:t>
      </w:r>
      <w:r w:rsidR="00AD70E8" w:rsidRPr="003D04E0">
        <w:t>.</w:t>
      </w:r>
      <w:bookmarkEnd w:id="14"/>
    </w:p>
    <w:p w:rsidR="003B5885" w:rsidRPr="00141C6A" w:rsidRDefault="003B5885" w:rsidP="00141C6A"/>
    <w:tbl>
      <w:tblPr>
        <w:tblW w:w="5037" w:type="pct"/>
        <w:tblInd w:w="-34" w:type="dxa"/>
        <w:tbl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insideH w:val="single" w:sz="8" w:space="0" w:color="948A54" w:themeColor="background2" w:themeShade="80"/>
          <w:insideV w:val="single" w:sz="8" w:space="0" w:color="948A54" w:themeColor="background2" w:themeShade="80"/>
        </w:tblBorders>
        <w:tblLayout w:type="fixed"/>
        <w:tblLook w:val="01E0" w:firstRow="1" w:lastRow="1" w:firstColumn="1" w:lastColumn="1" w:noHBand="0" w:noVBand="0"/>
      </w:tblPr>
      <w:tblGrid>
        <w:gridCol w:w="2469"/>
        <w:gridCol w:w="1076"/>
        <w:gridCol w:w="9"/>
        <w:gridCol w:w="5794"/>
        <w:gridCol w:w="9"/>
      </w:tblGrid>
      <w:tr w:rsidR="00690240" w:rsidRPr="00607823"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C2D69B" w:themeFill="accent3" w:themeFillTint="99"/>
          </w:tcPr>
          <w:p w:rsidR="00690240" w:rsidRPr="00690240" w:rsidRDefault="00690240" w:rsidP="00690240">
            <w:pPr>
              <w:suppressAutoHyphens/>
              <w:spacing w:before="30" w:afterLines="30" w:after="72" w:line="240" w:lineRule="auto"/>
              <w:jc w:val="left"/>
              <w:rPr>
                <w:rFonts w:cs="Arial"/>
                <w:szCs w:val="22"/>
              </w:rPr>
            </w:pPr>
            <w:r w:rsidRPr="00690240">
              <w:rPr>
                <w:rFonts w:cs="Arial"/>
                <w:szCs w:val="22"/>
              </w:rPr>
              <w:t>Numer i nazwa osi priorytetowej</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C2D69B" w:themeFill="accent3" w:themeFillTint="99"/>
          </w:tcPr>
          <w:p w:rsidR="00690240" w:rsidRPr="00690240" w:rsidRDefault="00690240" w:rsidP="00690240">
            <w:pPr>
              <w:suppressAutoHyphens/>
              <w:spacing w:before="30" w:afterLines="30" w:after="72" w:line="240" w:lineRule="auto"/>
              <w:jc w:val="left"/>
              <w:rPr>
                <w:rFonts w:cs="Arial"/>
                <w:szCs w:val="22"/>
              </w:rPr>
            </w:pPr>
            <w:r w:rsidRPr="00690240">
              <w:rPr>
                <w:rFonts w:cs="Arial"/>
                <w:szCs w:val="22"/>
              </w:rPr>
              <w:t>6. Regionalny rynek pracy.</w:t>
            </w:r>
          </w:p>
        </w:tc>
      </w:tr>
      <w:tr w:rsidR="00690240" w:rsidRPr="00607823"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C2D69B" w:themeFill="accent3" w:themeFillTint="99"/>
          </w:tcPr>
          <w:p w:rsidR="00690240" w:rsidRPr="00690240" w:rsidRDefault="00690240" w:rsidP="00690240">
            <w:pPr>
              <w:suppressAutoHyphens/>
              <w:spacing w:before="30" w:afterLines="30" w:after="72" w:line="240" w:lineRule="auto"/>
              <w:jc w:val="left"/>
              <w:rPr>
                <w:rFonts w:cs="Arial"/>
                <w:szCs w:val="22"/>
              </w:rPr>
            </w:pPr>
            <w:r w:rsidRPr="00690240">
              <w:rPr>
                <w:rFonts w:cs="Arial"/>
                <w:szCs w:val="22"/>
              </w:rPr>
              <w:t>Numer i nazwa działania</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C2D69B" w:themeFill="accent3" w:themeFillTint="99"/>
          </w:tcPr>
          <w:p w:rsidR="00690240" w:rsidRPr="00690240" w:rsidRDefault="00690240" w:rsidP="00690240">
            <w:pPr>
              <w:suppressAutoHyphens/>
              <w:spacing w:before="30" w:afterLines="30" w:after="72" w:line="240" w:lineRule="auto"/>
              <w:jc w:val="left"/>
              <w:rPr>
                <w:rFonts w:cs="Arial"/>
                <w:szCs w:val="22"/>
              </w:rPr>
            </w:pPr>
            <w:r w:rsidRPr="00690240">
              <w:rPr>
                <w:rFonts w:cs="Arial"/>
                <w:szCs w:val="22"/>
              </w:rPr>
              <w:t>6.3 Wsparcie dla samozatrudnienia.</w:t>
            </w:r>
          </w:p>
        </w:tc>
      </w:tr>
      <w:tr w:rsidR="00690240" w:rsidRPr="00607823"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C2D69B" w:themeFill="accent3" w:themeFillTint="99"/>
          </w:tcPr>
          <w:p w:rsidR="00690240" w:rsidRPr="00690240" w:rsidRDefault="00690240" w:rsidP="00690240">
            <w:pPr>
              <w:suppressAutoHyphens/>
              <w:spacing w:before="30" w:afterLines="30" w:after="72" w:line="240" w:lineRule="auto"/>
              <w:jc w:val="left"/>
              <w:rPr>
                <w:rFonts w:cs="Arial"/>
                <w:szCs w:val="22"/>
              </w:rPr>
            </w:pPr>
            <w:r w:rsidRPr="00690240">
              <w:rPr>
                <w:rFonts w:cs="Arial"/>
                <w:szCs w:val="22"/>
              </w:rPr>
              <w:t>Numer i nazwa poddziałania</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C2D69B" w:themeFill="accent3" w:themeFillTint="99"/>
          </w:tcPr>
          <w:p w:rsidR="00690240" w:rsidRPr="00690240" w:rsidRDefault="00690240" w:rsidP="00BE3BB8">
            <w:pPr>
              <w:pStyle w:val="Nagwek3"/>
              <w:spacing w:before="0" w:line="240" w:lineRule="auto"/>
            </w:pPr>
            <w:bookmarkStart w:id="15" w:name="_Toc480546247"/>
            <w:bookmarkStart w:id="16" w:name="_Toc523476589"/>
            <w:r w:rsidRPr="00690240">
              <w:t>6.3.1 Wsparcie dla samozatrudnienia osób w szczególnie trudnej sytuacji na rynku pracy.</w:t>
            </w:r>
            <w:bookmarkEnd w:id="15"/>
            <w:bookmarkEnd w:id="16"/>
          </w:p>
        </w:tc>
      </w:tr>
      <w:tr w:rsidR="00690240" w:rsidRPr="00607823"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C2D69B" w:themeFill="accent3" w:themeFillTint="99"/>
          </w:tcPr>
          <w:p w:rsidR="00690240" w:rsidRPr="00690240" w:rsidRDefault="00690240" w:rsidP="00690240">
            <w:pPr>
              <w:suppressAutoHyphens/>
              <w:spacing w:before="30" w:afterLines="30" w:after="72" w:line="240" w:lineRule="auto"/>
              <w:jc w:val="left"/>
              <w:rPr>
                <w:rFonts w:cs="Arial"/>
                <w:szCs w:val="22"/>
              </w:rPr>
            </w:pPr>
            <w:r w:rsidRPr="00690240">
              <w:rPr>
                <w:rFonts w:cs="Arial"/>
                <w:szCs w:val="22"/>
              </w:rPr>
              <w:t>Priorytet inwestycyjny</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C2D69B" w:themeFill="accent3" w:themeFillTint="99"/>
          </w:tcPr>
          <w:p w:rsidR="00690240" w:rsidRPr="00690240" w:rsidRDefault="00690240" w:rsidP="00690240">
            <w:pPr>
              <w:suppressAutoHyphens/>
              <w:spacing w:before="30" w:afterLines="30" w:after="72" w:line="240" w:lineRule="auto"/>
              <w:jc w:val="left"/>
              <w:rPr>
                <w:rFonts w:cs="Arial"/>
                <w:szCs w:val="22"/>
              </w:rPr>
            </w:pPr>
            <w:r w:rsidRPr="00690240">
              <w:rPr>
                <w:rFonts w:cs="Arial"/>
                <w:szCs w:val="22"/>
              </w:rPr>
              <w:t>8iii</w:t>
            </w:r>
          </w:p>
        </w:tc>
      </w:tr>
      <w:tr w:rsidR="00690240" w:rsidRPr="00607823"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shd w:val="clear" w:color="auto" w:fill="auto"/>
          </w:tcPr>
          <w:p w:rsidR="00690240" w:rsidRPr="00607823" w:rsidRDefault="00690240" w:rsidP="00690240">
            <w:pPr>
              <w:spacing w:before="30" w:afterLines="30" w:after="72" w:line="240" w:lineRule="auto"/>
              <w:jc w:val="center"/>
              <w:rPr>
                <w:rFonts w:cs="Arial"/>
              </w:rPr>
            </w:pPr>
            <w:r w:rsidRPr="00607823">
              <w:rPr>
                <w:rFonts w:cs="Arial"/>
                <w:b/>
              </w:rPr>
              <w:t>KRYTERIA DOSTĘPU</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Kryterium 1</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sidRPr="00607823">
              <w:rPr>
                <w:rFonts w:cs="Arial"/>
              </w:rPr>
              <w:t>Projekt obejmuje osoby bezrobotne lub bierne zawodowo w wieku 30 lat i więcej, znajdujące się w szczególnie trudnej sytuacji na rynku pracy, spełniające jeden z poniższych warunków, tj.:</w:t>
            </w:r>
          </w:p>
          <w:p w:rsidR="008F00A6" w:rsidRPr="005333EA" w:rsidRDefault="008F00A6" w:rsidP="008F00A6">
            <w:pPr>
              <w:spacing w:before="30" w:afterLines="30" w:after="72" w:line="240" w:lineRule="auto"/>
              <w:rPr>
                <w:rFonts w:cs="Arial"/>
              </w:rPr>
            </w:pPr>
            <w:r w:rsidRPr="00607823">
              <w:rPr>
                <w:rFonts w:cs="Arial"/>
              </w:rPr>
              <w:t xml:space="preserve"> - osoby </w:t>
            </w:r>
            <w:r w:rsidRPr="005333EA">
              <w:rPr>
                <w:rFonts w:cs="Arial"/>
              </w:rPr>
              <w:t>w wieku 50 lat i więcej,</w:t>
            </w:r>
          </w:p>
          <w:p w:rsidR="008F00A6" w:rsidRPr="00607823" w:rsidRDefault="008F00A6" w:rsidP="008F00A6">
            <w:pPr>
              <w:spacing w:before="30" w:afterLines="30" w:after="72" w:line="240" w:lineRule="auto"/>
              <w:rPr>
                <w:rFonts w:cs="Arial"/>
              </w:rPr>
            </w:pPr>
            <w:r w:rsidRPr="00607823">
              <w:rPr>
                <w:rFonts w:cs="Arial"/>
              </w:rPr>
              <w:t xml:space="preserve"> - kobiety, </w:t>
            </w:r>
          </w:p>
          <w:p w:rsidR="008F00A6" w:rsidRPr="00607823" w:rsidRDefault="008F00A6" w:rsidP="008F00A6">
            <w:pPr>
              <w:spacing w:before="30" w:afterLines="30" w:after="72" w:line="240" w:lineRule="auto"/>
              <w:rPr>
                <w:rFonts w:cs="Arial"/>
              </w:rPr>
            </w:pPr>
            <w:r w:rsidRPr="00607823">
              <w:rPr>
                <w:rFonts w:cs="Arial"/>
              </w:rPr>
              <w:t xml:space="preserve"> - osoby z niepełnosprawnościami, </w:t>
            </w:r>
          </w:p>
          <w:p w:rsidR="008F00A6" w:rsidRPr="00607823" w:rsidRDefault="008F00A6" w:rsidP="008F00A6">
            <w:pPr>
              <w:spacing w:before="30" w:afterLines="30" w:after="72" w:line="240" w:lineRule="auto"/>
              <w:rPr>
                <w:rFonts w:cs="Arial"/>
              </w:rPr>
            </w:pPr>
            <w:r w:rsidRPr="00607823">
              <w:rPr>
                <w:rFonts w:cs="Arial"/>
              </w:rPr>
              <w:t xml:space="preserve"> - osoby długotrwale bezrobotne, </w:t>
            </w:r>
          </w:p>
          <w:p w:rsidR="008F00A6" w:rsidRPr="00607823" w:rsidRDefault="008F00A6" w:rsidP="008F00A6">
            <w:pPr>
              <w:suppressAutoHyphens/>
              <w:spacing w:before="30" w:afterLines="30" w:after="72" w:line="240" w:lineRule="auto"/>
              <w:rPr>
                <w:rFonts w:cs="Arial"/>
              </w:rPr>
            </w:pPr>
            <w:r w:rsidRPr="00607823">
              <w:rPr>
                <w:rFonts w:cs="Arial"/>
              </w:rPr>
              <w:t xml:space="preserve"> - osoby o niskich kwalifikacjach.</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 xml:space="preserve">Uzasadnienie  </w:t>
            </w:r>
          </w:p>
        </w:tc>
        <w:tc>
          <w:tcPr>
            <w:tcW w:w="3101" w:type="pct"/>
            <w:gridSpan w:val="2"/>
            <w:shd w:val="clear" w:color="auto" w:fill="auto"/>
          </w:tcPr>
          <w:p w:rsidR="008F00A6" w:rsidRPr="00607823" w:rsidRDefault="008F00A6" w:rsidP="008F00A6">
            <w:pPr>
              <w:spacing w:before="30" w:afterLines="30" w:after="72" w:line="240" w:lineRule="auto"/>
              <w:rPr>
                <w:rFonts w:eastAsia="Calibri" w:cs="Arial"/>
              </w:rPr>
            </w:pPr>
            <w:r w:rsidRPr="00607823">
              <w:rPr>
                <w:rFonts w:eastAsia="Calibri" w:cs="Arial"/>
              </w:rPr>
              <w:t xml:space="preserve">Celem zastosowania kryterium jest zapewnienie poprawy zdolności do samozatrudnienia osób pozostających </w:t>
            </w:r>
            <w:r>
              <w:rPr>
                <w:rFonts w:eastAsia="Calibri" w:cs="Arial"/>
              </w:rPr>
              <w:br/>
            </w:r>
            <w:r w:rsidRPr="00607823">
              <w:rPr>
                <w:rFonts w:eastAsia="Calibri" w:cs="Arial"/>
              </w:rPr>
              <w:t xml:space="preserve">w szczególnie trudnej sytuacji, osób </w:t>
            </w:r>
            <w:r>
              <w:rPr>
                <w:rFonts w:eastAsia="Calibri" w:cs="Arial"/>
              </w:rPr>
              <w:br/>
            </w:r>
            <w:r w:rsidRPr="00607823">
              <w:rPr>
                <w:rFonts w:eastAsia="Calibri" w:cs="Arial"/>
              </w:rPr>
              <w:t>z niepełnosprawnościami, osób długotrwale bezrobotnych, kobiet, osób o niskich kwalifikacjach.</w:t>
            </w:r>
          </w:p>
          <w:p w:rsidR="008F00A6" w:rsidRPr="00607823" w:rsidRDefault="008F00A6" w:rsidP="008F00A6">
            <w:pPr>
              <w:autoSpaceDE w:val="0"/>
              <w:autoSpaceDN w:val="0"/>
              <w:adjustRightInd w:val="0"/>
              <w:spacing w:before="30" w:afterLines="30" w:after="72" w:line="240" w:lineRule="auto"/>
              <w:rPr>
                <w:rFonts w:eastAsia="Calibri" w:cs="Arial"/>
                <w:color w:val="000000"/>
              </w:rPr>
            </w:pPr>
            <w:r w:rsidRPr="005333EA">
              <w:rPr>
                <w:rFonts w:eastAsia="Calibri" w:cs="Arial"/>
                <w:bCs/>
                <w:color w:val="000000"/>
              </w:rPr>
              <w:t xml:space="preserve">Osoby z niepełnosprawnościami </w:t>
            </w:r>
            <w:r w:rsidRPr="005333EA">
              <w:rPr>
                <w:rFonts w:eastAsia="Calibri" w:cs="Arial"/>
                <w:color w:val="000000"/>
              </w:rPr>
              <w:t xml:space="preserve">w rozumieniu </w:t>
            </w:r>
            <w:r w:rsidRPr="005333EA">
              <w:rPr>
                <w:rFonts w:eastAsia="Calibri" w:cs="Arial"/>
                <w:color w:val="000000"/>
              </w:rPr>
              <w:lastRenderedPageBreak/>
              <w:t>Wytycznych</w:t>
            </w:r>
            <w:r>
              <w:rPr>
                <w:rFonts w:eastAsia="Calibri" w:cs="Arial"/>
                <w:color w:val="000000"/>
              </w:rPr>
              <w:t xml:space="preserve"> </w:t>
            </w:r>
            <w:r w:rsidRPr="005333EA">
              <w:rPr>
                <w:rFonts w:eastAsia="Calibri" w:cs="Arial"/>
                <w:color w:val="000000"/>
              </w:rPr>
              <w:t xml:space="preserve">w zakresie realizacji zasady równości szans </w:t>
            </w:r>
            <w:r w:rsidRPr="005333EA">
              <w:rPr>
                <w:rFonts w:eastAsia="Calibri" w:cs="Arial"/>
                <w:color w:val="000000"/>
              </w:rPr>
              <w:br/>
              <w:t xml:space="preserve">i niedyskryminacji, w tym dostępności dla osób </w:t>
            </w:r>
            <w:r w:rsidRPr="005333EA">
              <w:rPr>
                <w:rFonts w:eastAsia="Calibri" w:cs="Arial"/>
                <w:color w:val="000000"/>
              </w:rPr>
              <w:br/>
              <w:t>z niepełnosprawnościami oraz zasady równości szans kobiet i mężczyzn w ramach funduszy unijnych na lata 2014-2020</w:t>
            </w:r>
            <w:r>
              <w:rPr>
                <w:rFonts w:eastAsia="Calibri" w:cs="Arial"/>
                <w:color w:val="000000"/>
              </w:rPr>
              <w:t xml:space="preserve"> tj. </w:t>
            </w:r>
            <w:r w:rsidRPr="00607823">
              <w:rPr>
                <w:rFonts w:eastAsia="Calibri" w:cs="Arial"/>
                <w:color w:val="000000"/>
              </w:rPr>
              <w:t xml:space="preserve">osoby niepełnosprawne </w:t>
            </w:r>
            <w:r>
              <w:rPr>
                <w:rFonts w:eastAsia="Calibri" w:cs="Arial"/>
                <w:color w:val="000000"/>
              </w:rPr>
              <w:br/>
            </w:r>
            <w:r w:rsidRPr="00607823">
              <w:rPr>
                <w:rFonts w:eastAsia="Calibri" w:cs="Arial"/>
                <w:color w:val="000000"/>
              </w:rPr>
              <w:t xml:space="preserve">w rozumieniu ustawy z dnia 27 sierpnia 1997 r. </w:t>
            </w:r>
            <w:r>
              <w:rPr>
                <w:rFonts w:eastAsia="Calibri" w:cs="Arial"/>
                <w:color w:val="000000"/>
              </w:rPr>
              <w:br/>
            </w:r>
            <w:r w:rsidRPr="00607823">
              <w:rPr>
                <w:rFonts w:eastAsia="Calibri" w:cs="Arial"/>
                <w:color w:val="000000"/>
              </w:rPr>
              <w:t>o rehabilitacji zawodowej i społecznej oraz zatrudnianiu osób niepełnosprawnych (</w:t>
            </w:r>
            <w:r w:rsidRPr="00451E3B">
              <w:rPr>
                <w:rFonts w:eastAsia="Calibri" w:cs="Arial"/>
                <w:color w:val="000000"/>
              </w:rPr>
              <w:t>Dz. U. z 2016 r., poz. 2046,1948</w:t>
            </w:r>
            <w:r>
              <w:rPr>
                <w:rFonts w:eastAsia="Calibri" w:cs="Arial"/>
                <w:color w:val="000000"/>
              </w:rPr>
              <w:t xml:space="preserve">) </w:t>
            </w:r>
            <w:r w:rsidRPr="00607823">
              <w:rPr>
                <w:rFonts w:eastAsia="Calibri" w:cs="Arial"/>
                <w:color w:val="000000"/>
              </w:rPr>
              <w:t xml:space="preserve">a także osoby z zaburzeniami psychicznymi w rozumieniu ustawy z dnia 19 sierpnia 1994 r. </w:t>
            </w:r>
            <w:r>
              <w:rPr>
                <w:rFonts w:eastAsia="Calibri" w:cs="Arial"/>
                <w:color w:val="000000"/>
              </w:rPr>
              <w:br/>
            </w:r>
            <w:r w:rsidRPr="00607823">
              <w:rPr>
                <w:rFonts w:eastAsia="Calibri" w:cs="Arial"/>
                <w:color w:val="000000"/>
              </w:rPr>
              <w:t>o ochronie zdrowia psychicznego (Dz. U. z 2016 r. poz. 546).</w:t>
            </w:r>
          </w:p>
          <w:p w:rsidR="008F00A6" w:rsidRPr="00607823" w:rsidRDefault="008F00A6" w:rsidP="008F00A6">
            <w:pPr>
              <w:autoSpaceDE w:val="0"/>
              <w:autoSpaceDN w:val="0"/>
              <w:adjustRightInd w:val="0"/>
              <w:spacing w:before="30" w:afterLines="30" w:after="72" w:line="240" w:lineRule="auto"/>
              <w:rPr>
                <w:rFonts w:eastAsia="Calibri" w:cs="Arial"/>
                <w:color w:val="000000"/>
              </w:rPr>
            </w:pPr>
            <w:r w:rsidRPr="00607823">
              <w:rPr>
                <w:rFonts w:eastAsia="Calibri" w:cs="Arial"/>
                <w:b/>
                <w:bCs/>
                <w:color w:val="000000"/>
              </w:rPr>
              <w:t xml:space="preserve">Osoby długotrwale bezrobotne </w:t>
            </w:r>
            <w:r w:rsidRPr="00607823">
              <w:rPr>
                <w:rFonts w:eastAsia="Calibri" w:cs="Arial"/>
                <w:color w:val="000000"/>
              </w:rPr>
              <w:t xml:space="preserve">– definicja pojęcia „długotrwale bezrobotny" różni się w zależności od wieku: </w:t>
            </w:r>
          </w:p>
          <w:p w:rsidR="008F00A6" w:rsidRPr="00607823" w:rsidRDefault="008F00A6" w:rsidP="008F00A6">
            <w:pPr>
              <w:autoSpaceDE w:val="0"/>
              <w:autoSpaceDN w:val="0"/>
              <w:adjustRightInd w:val="0"/>
              <w:spacing w:before="30" w:afterLines="30" w:after="72" w:line="240" w:lineRule="auto"/>
              <w:rPr>
                <w:rFonts w:eastAsia="Calibri" w:cs="Arial"/>
                <w:color w:val="000000"/>
              </w:rPr>
            </w:pPr>
            <w:r w:rsidRPr="00607823">
              <w:rPr>
                <w:rFonts w:eastAsia="Calibri" w:cs="Arial"/>
                <w:color w:val="000000"/>
              </w:rPr>
              <w:t xml:space="preserve"> - młodzież (&lt;25 lat) – osoby bezrobotne nieprzerwanie przez okres ponad 6 miesięcy (&gt;6 miesięcy), </w:t>
            </w:r>
          </w:p>
          <w:p w:rsidR="008F00A6" w:rsidRPr="00607823" w:rsidRDefault="008F00A6" w:rsidP="008F00A6">
            <w:pPr>
              <w:autoSpaceDE w:val="0"/>
              <w:autoSpaceDN w:val="0"/>
              <w:adjustRightInd w:val="0"/>
              <w:spacing w:before="30" w:afterLines="30" w:after="72" w:line="240" w:lineRule="auto"/>
              <w:rPr>
                <w:rFonts w:eastAsia="Calibri" w:cs="Arial"/>
                <w:color w:val="000000"/>
              </w:rPr>
            </w:pPr>
            <w:r w:rsidRPr="00607823">
              <w:rPr>
                <w:rFonts w:eastAsia="Calibri" w:cs="Arial"/>
                <w:color w:val="000000"/>
              </w:rPr>
              <w:t xml:space="preserve"> - dorośli (25 lat lub więcej) – osoby bezrobotne nieprzerwanie przez okres ponad 12 miesięcy </w:t>
            </w:r>
            <w:r w:rsidRPr="00607823">
              <w:rPr>
                <w:rFonts w:eastAsia="Calibri" w:cs="Arial"/>
                <w:color w:val="000000"/>
              </w:rPr>
              <w:br/>
              <w:t xml:space="preserve">(&gt;12 miesięcy). </w:t>
            </w:r>
          </w:p>
          <w:p w:rsidR="008F00A6" w:rsidRPr="00607823" w:rsidRDefault="008F00A6" w:rsidP="008F00A6">
            <w:pPr>
              <w:spacing w:before="30" w:afterLines="30" w:after="72" w:line="240" w:lineRule="auto"/>
              <w:rPr>
                <w:rFonts w:eastAsia="Calibri" w:cs="Arial"/>
                <w:color w:val="000000"/>
              </w:rPr>
            </w:pPr>
            <w:r w:rsidRPr="00607823">
              <w:rPr>
                <w:rFonts w:eastAsia="Calibri" w:cs="Arial"/>
                <w:color w:val="000000"/>
              </w:rPr>
              <w:t xml:space="preserve">Wiek uczestników projektu jest określany na podstawie daty urodzenia i ustalany w dniu rozpoczęcia udziału </w:t>
            </w:r>
            <w:r w:rsidRPr="00607823">
              <w:rPr>
                <w:rFonts w:eastAsia="Calibri" w:cs="Arial"/>
                <w:color w:val="000000"/>
              </w:rPr>
              <w:br/>
              <w:t>w projekcie.</w:t>
            </w:r>
          </w:p>
          <w:p w:rsidR="008F00A6" w:rsidRPr="00607823" w:rsidRDefault="008F00A6" w:rsidP="008F00A6">
            <w:pPr>
              <w:spacing w:before="30" w:afterLines="30" w:after="72" w:line="240" w:lineRule="auto"/>
              <w:rPr>
                <w:rFonts w:eastAsia="Calibri" w:cs="Arial"/>
              </w:rPr>
            </w:pPr>
            <w:r w:rsidRPr="00607823">
              <w:rPr>
                <w:rFonts w:eastAsia="Calibri" w:cs="Arial"/>
                <w:b/>
                <w:bCs/>
                <w:color w:val="000000"/>
              </w:rPr>
              <w:t xml:space="preserve">Osoby o niskich kwalifikacjach </w:t>
            </w:r>
            <w:r w:rsidRPr="00607823">
              <w:rPr>
                <w:rFonts w:eastAsia="Calibri" w:cs="Arial"/>
                <w:color w:val="000000"/>
              </w:rPr>
              <w:t>– osoby posiadające wykształcenie na poziomie do ISCED 3 włącznie. Definicja poziomów wykształcenia (ISCED) została zawarta w Wytycznych w zakresie monitorowania postępu rzeczowego realizacji programów operacyjnych na lata 2014-2020 w części dotyczącej wskaźników wspólnych EFS monitorowanych we wszystkich PI. Stopień uzyskanego wykształcenia jest określany w dniu rozpoczęcia uczestnictwa w projekcie. Osoby przystępujące do projektu należy wykazać jeden raz, uwzględniając najwyższy ukończony poziom ISCED.</w:t>
            </w:r>
          </w:p>
          <w:p w:rsidR="008F00A6" w:rsidRDefault="008F00A6" w:rsidP="008F00A6">
            <w:pPr>
              <w:spacing w:before="30" w:afterLines="30" w:after="72" w:line="240" w:lineRule="auto"/>
              <w:rPr>
                <w:rFonts w:cs="Arial"/>
              </w:rPr>
            </w:pPr>
            <w:r w:rsidRPr="00607823">
              <w:rPr>
                <w:rFonts w:cs="Arial"/>
              </w:rPr>
              <w:t>Kryterium będzie weryfikowane na podstawie treści wniosku w części 4.1.</w:t>
            </w:r>
          </w:p>
          <w:p w:rsidR="008F00A6" w:rsidRPr="00607823" w:rsidRDefault="008F00A6" w:rsidP="008F00A6">
            <w:pPr>
              <w:spacing w:before="30" w:afterLines="30" w:after="72" w:line="240" w:lineRule="auto"/>
              <w:rPr>
                <w:rFonts w:cs="Arial"/>
              </w:rPr>
            </w:pPr>
            <w:r>
              <w:rPr>
                <w:rFonts w:cs="Arial"/>
              </w:rPr>
              <w:t xml:space="preserve">Ocena będzie miała charakter zerojedynkowy. </w:t>
            </w:r>
            <w:r>
              <w:rPr>
                <w:rFonts w:cs="Arial"/>
              </w:rPr>
              <w:br/>
              <w:t>W przypadku niespełnienia kryterium wniosek będzie odrzucony bez możliwości poprawy.</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lastRenderedPageBreak/>
              <w:t>Kryterium 2</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sidRPr="00607823">
              <w:rPr>
                <w:rFonts w:cs="Arial"/>
              </w:rPr>
              <w:t>Projekt nie obejmuje wsparciem osób, które kiedykolwiek skorzystały ze wsparcia w ramach dofinansowania na rozpoczęcie działalności gospodarczej finansowanego z EFS, a także osób, które posiadały</w:t>
            </w:r>
            <w:r>
              <w:rPr>
                <w:rFonts w:cs="Arial"/>
              </w:rPr>
              <w:t xml:space="preserve"> </w:t>
            </w:r>
            <w:r w:rsidRPr="00607823">
              <w:rPr>
                <w:rFonts w:cs="Arial"/>
              </w:rPr>
              <w:t>wpis do CEIDG, były zarejestrowane jako przedsiębiorcy w KRS lub prowadziły działalność gospodarczą na podstawie odrębnych przepisów w okresie 12 miesięcy poprzedzających dzień przystąpienia do projektu.</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 xml:space="preserve">Uzasadnienie  </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sidRPr="00607823">
              <w:rPr>
                <w:rFonts w:cs="Arial"/>
              </w:rPr>
              <w:t xml:space="preserve">Kryterium ma na celu objęcie wsparciem osób, które nie korzystały z dofinansowania na rozpoczęcie działalności gospodarczej finansowanego z EFS. </w:t>
            </w:r>
            <w:r>
              <w:rPr>
                <w:rFonts w:cs="Arial"/>
              </w:rPr>
              <w:t>Wnioskodawca</w:t>
            </w:r>
            <w:r w:rsidRPr="00607823">
              <w:rPr>
                <w:rFonts w:cs="Arial"/>
              </w:rPr>
              <w:t xml:space="preserve"> w treści wniosku zawrze deklarację, iż wsparcie nie będzie </w:t>
            </w:r>
            <w:r w:rsidRPr="00607823">
              <w:rPr>
                <w:rFonts w:cs="Arial"/>
              </w:rPr>
              <w:lastRenderedPageBreak/>
              <w:t>kierowane do osób wymienionych w kryterium.</w:t>
            </w:r>
          </w:p>
          <w:p w:rsidR="008F00A6" w:rsidRDefault="008F00A6" w:rsidP="008F00A6">
            <w:pPr>
              <w:spacing w:before="30" w:afterLines="30" w:after="72" w:line="240" w:lineRule="auto"/>
              <w:rPr>
                <w:rFonts w:cs="Arial"/>
                <w:color w:val="000000"/>
              </w:rPr>
            </w:pPr>
            <w:r w:rsidRPr="00607823">
              <w:rPr>
                <w:rFonts w:cs="Arial"/>
              </w:rPr>
              <w:t xml:space="preserve">Kryterium będzie weryfikowane na podstawie treści wniosku </w:t>
            </w:r>
            <w:r w:rsidRPr="00607823">
              <w:rPr>
                <w:rFonts w:cs="Arial"/>
                <w:color w:val="000000"/>
              </w:rPr>
              <w:t>w części 4.1.</w:t>
            </w:r>
          </w:p>
          <w:p w:rsidR="008F00A6" w:rsidRPr="00607823" w:rsidRDefault="008F00A6" w:rsidP="008F00A6">
            <w:pPr>
              <w:spacing w:before="30" w:afterLines="30" w:after="72" w:line="240" w:lineRule="auto"/>
              <w:rPr>
                <w:rFonts w:cs="Arial"/>
              </w:rPr>
            </w:pPr>
            <w:r>
              <w:rPr>
                <w:rFonts w:cs="Arial"/>
                <w:color w:val="000000"/>
              </w:rPr>
              <w:t>Ocena będzie miała charakter zerojedynkowy.</w:t>
            </w:r>
            <w:r>
              <w:rPr>
                <w:rFonts w:cs="Arial"/>
                <w:color w:val="000000"/>
              </w:rPr>
              <w:br/>
              <w:t xml:space="preserve">W przypadku niespełnienia kryterium wniosek </w:t>
            </w:r>
            <w:r>
              <w:rPr>
                <w:rFonts w:cs="Arial"/>
                <w:color w:val="000000"/>
              </w:rPr>
              <w:br/>
              <w:t>o dofinansowanie, który otrzyma minimum 70% punktów w części D KOF-M od obu oceniających będzie mógł zostać skierowany do poprawy.</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lastRenderedPageBreak/>
              <w:t>Kryterium 3</w:t>
            </w:r>
          </w:p>
        </w:tc>
        <w:tc>
          <w:tcPr>
            <w:tcW w:w="3101"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 xml:space="preserve">Projekt zapewnia kompleksowe wsparcie poprzez zastosowanie wszystkich typów przedsięwzięć: </w:t>
            </w:r>
          </w:p>
          <w:p w:rsidR="008F00A6" w:rsidRPr="00607823" w:rsidRDefault="008F00A6" w:rsidP="008F00A6">
            <w:pPr>
              <w:numPr>
                <w:ilvl w:val="0"/>
                <w:numId w:val="15"/>
              </w:numPr>
              <w:suppressAutoHyphens/>
              <w:spacing w:before="30" w:afterLines="30" w:after="72" w:line="240" w:lineRule="auto"/>
              <w:rPr>
                <w:rFonts w:cs="Arial"/>
              </w:rPr>
            </w:pPr>
            <w:r w:rsidRPr="00607823">
              <w:rPr>
                <w:rFonts w:cs="Arial"/>
              </w:rPr>
              <w:t xml:space="preserve">bezzwrotne dotacje na rozpoczęcie działalności gospodarczej do wysokości 6-krotności wysokości przeciętnego wynagrodzenia za pracę, </w:t>
            </w:r>
            <w:r w:rsidRPr="00690BD9">
              <w:rPr>
                <w:rFonts w:cs="Arial"/>
              </w:rPr>
              <w:t>o którym mowa w art. 2 ust. 1 pkt 28 ustawy o promocji zatrudnienia i instytucjach rynku pracy, obowiązującego w dniu przyznania wsparcia rozumianym jako dzień podpisania umowy o przyznaniu wsparcia finansowego na rozpoczęcie działalności gospodarczej</w:t>
            </w:r>
            <w:r w:rsidRPr="00517685">
              <w:rPr>
                <w:rFonts w:cs="Arial"/>
              </w:rPr>
              <w:t>,</w:t>
            </w:r>
            <w:r w:rsidRPr="00607823">
              <w:rPr>
                <w:rFonts w:cs="Arial"/>
              </w:rPr>
              <w:t xml:space="preserve"> jednak nie mniej, niż80% tej kwoty.</w:t>
            </w:r>
          </w:p>
          <w:p w:rsidR="008F00A6" w:rsidRPr="00607823" w:rsidRDefault="008F00A6" w:rsidP="008F00A6">
            <w:pPr>
              <w:numPr>
                <w:ilvl w:val="0"/>
                <w:numId w:val="15"/>
              </w:numPr>
              <w:suppressAutoHyphens/>
              <w:spacing w:before="30" w:afterLines="30" w:after="72" w:line="240" w:lineRule="auto"/>
              <w:rPr>
                <w:rFonts w:cs="Arial"/>
              </w:rPr>
            </w:pPr>
            <w:r w:rsidRPr="00607823">
              <w:rPr>
                <w:rFonts w:cs="Arial"/>
              </w:rPr>
              <w:t>usługi szkoleniowe na etapie przed udzieleniem dotacji przygotowujące do rozpoczęcia działalności gospodarczej (szkolenia grupowe),</w:t>
            </w:r>
          </w:p>
          <w:p w:rsidR="008F00A6" w:rsidRPr="00607823" w:rsidRDefault="008F00A6" w:rsidP="008F00A6">
            <w:pPr>
              <w:numPr>
                <w:ilvl w:val="0"/>
                <w:numId w:val="15"/>
              </w:numPr>
              <w:suppressAutoHyphens/>
              <w:spacing w:before="30" w:afterLines="30" w:after="72" w:line="240" w:lineRule="auto"/>
              <w:rPr>
                <w:rFonts w:cs="Arial"/>
              </w:rPr>
            </w:pPr>
            <w:r w:rsidRPr="00607823">
              <w:rPr>
                <w:rFonts w:cs="Arial"/>
              </w:rPr>
              <w:t>wsparcie pomostowe w postaci:</w:t>
            </w:r>
          </w:p>
          <w:p w:rsidR="008F00A6" w:rsidRPr="00607823" w:rsidRDefault="008F00A6" w:rsidP="000B39A2">
            <w:pPr>
              <w:numPr>
                <w:ilvl w:val="0"/>
                <w:numId w:val="28"/>
              </w:numPr>
              <w:suppressAutoHyphens/>
              <w:spacing w:before="30" w:afterLines="30" w:after="72" w:line="240" w:lineRule="auto"/>
              <w:rPr>
                <w:rFonts w:cs="Arial"/>
              </w:rPr>
            </w:pPr>
            <w:r w:rsidRPr="00607823">
              <w:rPr>
                <w:rFonts w:cs="Arial"/>
              </w:rPr>
              <w:t xml:space="preserve">pomocy finansowej wypłacanej miesięcznie </w:t>
            </w:r>
            <w:r w:rsidRPr="00607823">
              <w:rPr>
                <w:rFonts w:cs="Arial"/>
              </w:rPr>
              <w:br/>
              <w:t xml:space="preserve">w kwocie nie mniejszej niż 50% i nie większej niż równowartość minimalnego wynagrodzenia za pracę, o którym mowa </w:t>
            </w:r>
            <w:r>
              <w:rPr>
                <w:rFonts w:cs="Arial"/>
              </w:rPr>
              <w:br/>
            </w:r>
            <w:r w:rsidRPr="00607823">
              <w:rPr>
                <w:rFonts w:cs="Arial"/>
              </w:rPr>
              <w:t>w przepisach</w:t>
            </w:r>
            <w:r>
              <w:rPr>
                <w:rFonts w:cs="Arial"/>
              </w:rPr>
              <w:t xml:space="preserve"> </w:t>
            </w:r>
            <w:r w:rsidRPr="00607823">
              <w:rPr>
                <w:rFonts w:cs="Arial"/>
              </w:rPr>
              <w:t xml:space="preserve">o minimalnym wynagrodzeniu </w:t>
            </w:r>
            <w:r>
              <w:rPr>
                <w:rFonts w:cs="Arial"/>
              </w:rPr>
              <w:br/>
            </w:r>
            <w:r w:rsidRPr="00607823">
              <w:rPr>
                <w:rFonts w:cs="Arial"/>
              </w:rPr>
              <w:t xml:space="preserve">za pracę, obowiązującego </w:t>
            </w:r>
            <w:r w:rsidRPr="00E913D4">
              <w:rPr>
                <w:rFonts w:cs="Arial"/>
              </w:rPr>
              <w:t xml:space="preserve">na dzień </w:t>
            </w:r>
            <w:r>
              <w:rPr>
                <w:rFonts w:cs="Arial"/>
              </w:rPr>
              <w:t>przyznania</w:t>
            </w:r>
            <w:r w:rsidRPr="00E913D4">
              <w:rPr>
                <w:rFonts w:cs="Arial"/>
              </w:rPr>
              <w:t xml:space="preserve"> wsparcia bezzwrotnego </w:t>
            </w:r>
            <w:r w:rsidRPr="00607823">
              <w:rPr>
                <w:rFonts w:cs="Arial"/>
              </w:rPr>
              <w:t>przez okres od 6 do 12 miesięcy od dnia rozpoczęcia (uruchomienia) działalności gospodarczej. Dla co najmniej 50% osób otrzymujących bezzwrotną dotację wsparcie pomostowe musi zostać udzielone przez okres 12 miesięcy</w:t>
            </w:r>
            <w:r>
              <w:rPr>
                <w:rFonts w:cs="Arial"/>
              </w:rPr>
              <w:t xml:space="preserve"> </w:t>
            </w:r>
            <w:r w:rsidRPr="00607823">
              <w:rPr>
                <w:rFonts w:cs="Arial"/>
              </w:rPr>
              <w:t>(obowiązkowe),</w:t>
            </w:r>
          </w:p>
          <w:p w:rsidR="008F00A6" w:rsidRPr="00607823" w:rsidRDefault="008F00A6" w:rsidP="000B39A2">
            <w:pPr>
              <w:numPr>
                <w:ilvl w:val="0"/>
                <w:numId w:val="28"/>
              </w:numPr>
              <w:suppressAutoHyphens/>
              <w:spacing w:before="30" w:afterLines="30" w:after="72" w:line="240" w:lineRule="auto"/>
              <w:rPr>
                <w:rFonts w:cs="Arial"/>
              </w:rPr>
            </w:pPr>
            <w:r w:rsidRPr="00736C8D">
              <w:rPr>
                <w:rFonts w:cs="Arial"/>
              </w:rPr>
              <w:t xml:space="preserve">usług </w:t>
            </w:r>
            <w:r w:rsidRPr="00E913D4">
              <w:rPr>
                <w:rFonts w:cs="Arial"/>
              </w:rPr>
              <w:t>doradczych realizowanych</w:t>
            </w:r>
            <w:r w:rsidRPr="00607823">
              <w:rPr>
                <w:rFonts w:cs="Arial"/>
              </w:rPr>
              <w:t xml:space="preserve"> po założeniu działalności gospodarczej (nieobowiązkowe).</w:t>
            </w:r>
          </w:p>
          <w:p w:rsidR="008F00A6" w:rsidRPr="00607823" w:rsidRDefault="008F00A6" w:rsidP="008F00A6">
            <w:pPr>
              <w:spacing w:before="30" w:afterLines="30" w:after="72" w:line="240" w:lineRule="auto"/>
              <w:rPr>
                <w:rFonts w:cs="Arial"/>
              </w:rPr>
            </w:pPr>
            <w:r w:rsidRPr="00607823">
              <w:rPr>
                <w:rFonts w:cs="Arial"/>
              </w:rPr>
              <w:t xml:space="preserve">Wszyscy uczestnicy projektu otrzymają wsparcie </w:t>
            </w:r>
            <w:r>
              <w:rPr>
                <w:rFonts w:cs="Arial"/>
              </w:rPr>
              <w:br/>
            </w:r>
            <w:r w:rsidRPr="00607823">
              <w:rPr>
                <w:rFonts w:cs="Arial"/>
              </w:rPr>
              <w:t>z zakresu usług szkoleniowych przygotowujące do rozpoczęcia działalności gospodarczej (szkolenia grupowe), natomiast bezzwrotną dotację na rozpoczęcie działalności gospodarczej i wsparcie pomostowe otrzymają osoby, których biznesplan spełni wymagane kryteria.</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Uzasadnienie</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sidRPr="00607823">
              <w:rPr>
                <w:rFonts w:cs="Arial"/>
              </w:rPr>
              <w:t xml:space="preserve">Kryterium ma na celu zwiększenie skuteczniejszego przygotowania uczestników projektu do rozpoczęcia </w:t>
            </w:r>
            <w:r w:rsidRPr="00607823">
              <w:rPr>
                <w:rFonts w:cs="Arial"/>
              </w:rPr>
              <w:br/>
              <w:t xml:space="preserve">i prowadzenia działalności gospodarczej. Ponadto ma zapewnić racjonalne i efektywne wykorzystanie środków z EFS. </w:t>
            </w:r>
          </w:p>
          <w:p w:rsidR="008F00A6" w:rsidRDefault="008F00A6" w:rsidP="008F00A6">
            <w:pPr>
              <w:spacing w:before="30" w:afterLines="30" w:after="72" w:line="240" w:lineRule="auto"/>
              <w:rPr>
                <w:rFonts w:cs="Arial"/>
              </w:rPr>
            </w:pPr>
            <w:r w:rsidRPr="00607823">
              <w:rPr>
                <w:rFonts w:cs="Arial"/>
              </w:rPr>
              <w:t xml:space="preserve">Kryterium będzie weryfikowane na podstawie treści </w:t>
            </w:r>
            <w:r w:rsidRPr="00607823">
              <w:rPr>
                <w:rFonts w:cs="Arial"/>
              </w:rPr>
              <w:lastRenderedPageBreak/>
              <w:t>wniosku w części 5.1.</w:t>
            </w:r>
          </w:p>
          <w:p w:rsidR="008F00A6" w:rsidRPr="00473514" w:rsidRDefault="008F00A6" w:rsidP="008F00A6">
            <w:pPr>
              <w:spacing w:line="240" w:lineRule="auto"/>
              <w:rPr>
                <w:rFonts w:cs="Arial"/>
              </w:rPr>
            </w:pPr>
            <w:r w:rsidRPr="00473514">
              <w:rPr>
                <w:rFonts w:cs="Arial"/>
              </w:rPr>
              <w:t xml:space="preserve">Ocena będzie miała charakter zerojedynkowy. </w:t>
            </w:r>
          </w:p>
          <w:p w:rsidR="008F00A6" w:rsidRPr="00607823" w:rsidRDefault="008F00A6" w:rsidP="008F00A6">
            <w:pPr>
              <w:spacing w:line="240" w:lineRule="auto"/>
              <w:rPr>
                <w:rFonts w:cs="Arial"/>
              </w:rPr>
            </w:pPr>
            <w:r w:rsidRPr="00473514">
              <w:rPr>
                <w:rFonts w:cs="Arial"/>
              </w:rPr>
              <w:t>W przypadku niespełnienia kryterium wniosek będzie odrzucony bez możliwości poprawy.</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lastRenderedPageBreak/>
              <w:t>Kryterium 4</w:t>
            </w:r>
          </w:p>
        </w:tc>
        <w:tc>
          <w:tcPr>
            <w:tcW w:w="3101" w:type="pct"/>
            <w:gridSpan w:val="2"/>
            <w:shd w:val="clear" w:color="auto" w:fill="auto"/>
          </w:tcPr>
          <w:p w:rsidR="008F00A6" w:rsidRDefault="008F00A6" w:rsidP="008F00A6">
            <w:pPr>
              <w:spacing w:before="30" w:afterLines="30" w:after="72" w:line="240" w:lineRule="auto"/>
              <w:rPr>
                <w:rFonts w:cs="Arial"/>
              </w:rPr>
            </w:pPr>
            <w:r w:rsidRPr="00607823">
              <w:rPr>
                <w:rFonts w:cs="Arial"/>
              </w:rPr>
              <w:t>Projekt realizowany będzie na obszarze</w:t>
            </w:r>
            <w:r w:rsidRPr="00607823">
              <w:rPr>
                <w:rFonts w:cs="Arial"/>
              </w:rPr>
              <w:br/>
              <w:t>o podwyższonym wskaźniku bezrobocia</w:t>
            </w:r>
            <w:r>
              <w:rPr>
                <w:rFonts w:cs="Arial"/>
              </w:rPr>
              <w:t xml:space="preserve"> powyżej średniej województwa)</w:t>
            </w:r>
            <w:r w:rsidRPr="00607823">
              <w:rPr>
                <w:rFonts w:cs="Arial"/>
              </w:rPr>
              <w:t xml:space="preserve"> </w:t>
            </w:r>
          </w:p>
          <w:p w:rsidR="008F00A6" w:rsidRPr="00607823" w:rsidRDefault="008F00A6" w:rsidP="008F00A6">
            <w:pPr>
              <w:spacing w:before="30" w:afterLines="30" w:after="72" w:line="240" w:lineRule="auto"/>
              <w:rPr>
                <w:rFonts w:cs="Arial"/>
              </w:rPr>
            </w:pPr>
            <w:r w:rsidRPr="00607823">
              <w:rPr>
                <w:rFonts w:cs="Arial"/>
              </w:rPr>
              <w:t>Obszary takie wskazywane są na stronie internetowej:</w:t>
            </w:r>
            <w:hyperlink r:id="rId9" w:history="1">
              <w:r w:rsidRPr="00607823">
                <w:rPr>
                  <w:rFonts w:cs="Arial"/>
                  <w:color w:val="0000FF"/>
                  <w:u w:val="single"/>
                </w:rPr>
                <w:t>http://wupzielonagora.praca.gov.pl/rynek-pracy/statystyki-i-analizy/informacje-miesieczne</w:t>
              </w:r>
            </w:hyperlink>
            <w:r w:rsidRPr="00607823">
              <w:rPr>
                <w:rFonts w:cs="Arial"/>
              </w:rPr>
              <w:t>.</w:t>
            </w:r>
          </w:p>
          <w:p w:rsidR="008F00A6" w:rsidRPr="00607823" w:rsidRDefault="008F00A6" w:rsidP="008F00A6">
            <w:pPr>
              <w:spacing w:before="30" w:afterLines="30" w:after="72" w:line="240" w:lineRule="auto"/>
              <w:rPr>
                <w:rFonts w:cs="Arial"/>
              </w:rPr>
            </w:pPr>
            <w:r w:rsidRPr="00607823">
              <w:rPr>
                <w:rFonts w:eastAsia="Calibri" w:cs="Arial"/>
              </w:rPr>
              <w:t>„Informacja o stanie i strukturze bezrobocia w woj. lubuskim” - wskaźnik stopy bezrobocia jest podawany przez GUS z miesięcznym opóźnieniem. W związku z powyższym dane z poprzedniego miesiąca są publikowane 15-go dnia następnego miesiąca.</w:t>
            </w:r>
            <w:r>
              <w:rPr>
                <w:rFonts w:eastAsia="Calibri" w:cs="Arial"/>
              </w:rPr>
              <w:t xml:space="preserve"> </w:t>
            </w:r>
            <w:r w:rsidRPr="00E913D4">
              <w:rPr>
                <w:rFonts w:eastAsia="Calibri" w:cs="Arial"/>
              </w:rPr>
              <w:t>Dopuszcza się posługiwanie danymi, które zostały opublikowane nie później niż 2 miesiące przed złożeniem wniosku o dofinansowanie projektu.</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Uzasadnienie</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sidRPr="00607823">
              <w:rPr>
                <w:rFonts w:cs="Arial"/>
              </w:rPr>
              <w:t xml:space="preserve">Celem zastosowania kryterium jest zapewnienie poprawy zdolności do samozatrudnienia osób pozostających bez pracy zamieszkujących obszary o podwyższonym wskaźniku bezrobocia. Osoby te są szczególnie narażone na długotrwałe bezrobocie i jego konsekwencje. </w:t>
            </w:r>
          </w:p>
          <w:p w:rsidR="008F00A6" w:rsidRDefault="008F00A6" w:rsidP="008F00A6">
            <w:pPr>
              <w:spacing w:before="30" w:afterLines="30" w:after="72" w:line="240" w:lineRule="auto"/>
              <w:rPr>
                <w:rFonts w:cs="Arial"/>
              </w:rPr>
            </w:pPr>
            <w:r w:rsidRPr="00607823">
              <w:rPr>
                <w:rFonts w:cs="Arial"/>
              </w:rPr>
              <w:t>Kryterium będzie weryfikowane na podstawie treści wniosku w pkt 1.7, w częściach 3.1.2 i 4.1.</w:t>
            </w:r>
          </w:p>
          <w:p w:rsidR="008F00A6" w:rsidRPr="00473514" w:rsidRDefault="008F00A6" w:rsidP="008F00A6">
            <w:pPr>
              <w:spacing w:line="240" w:lineRule="auto"/>
              <w:rPr>
                <w:rFonts w:cs="Arial"/>
              </w:rPr>
            </w:pPr>
            <w:r w:rsidRPr="00473514">
              <w:rPr>
                <w:rFonts w:cs="Arial"/>
              </w:rPr>
              <w:t xml:space="preserve">Ocena będzie miała charakter zerojedynkowy. </w:t>
            </w:r>
          </w:p>
          <w:p w:rsidR="008F00A6" w:rsidRPr="00607823" w:rsidRDefault="008F00A6" w:rsidP="008F00A6">
            <w:pPr>
              <w:spacing w:line="240" w:lineRule="auto"/>
              <w:rPr>
                <w:rFonts w:cs="Arial"/>
              </w:rPr>
            </w:pPr>
            <w:r w:rsidRPr="00473514">
              <w:rPr>
                <w:rFonts w:cs="Arial"/>
              </w:rPr>
              <w:t>W przypadku niespełnienia kryterium wniosek będzie odrzucony bez możliwości poprawy.</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Kryterium 5</w:t>
            </w:r>
          </w:p>
        </w:tc>
        <w:tc>
          <w:tcPr>
            <w:tcW w:w="3101" w:type="pct"/>
            <w:gridSpan w:val="2"/>
            <w:shd w:val="clear" w:color="auto" w:fill="auto"/>
          </w:tcPr>
          <w:p w:rsidR="008F00A6" w:rsidRPr="00607823" w:rsidRDefault="008F00A6" w:rsidP="008F00A6">
            <w:pPr>
              <w:autoSpaceDE w:val="0"/>
              <w:autoSpaceDN w:val="0"/>
              <w:adjustRightInd w:val="0"/>
              <w:spacing w:before="30" w:afterLines="30" w:after="72" w:line="240" w:lineRule="auto"/>
              <w:rPr>
                <w:rFonts w:eastAsia="Calibri" w:cs="Arial"/>
              </w:rPr>
            </w:pPr>
            <w:r>
              <w:rPr>
                <w:rFonts w:eastAsia="Calibri" w:cs="Arial"/>
              </w:rPr>
              <w:t xml:space="preserve">Wnioskodawca </w:t>
            </w:r>
            <w:r w:rsidRPr="00607823">
              <w:rPr>
                <w:rFonts w:eastAsia="Calibri" w:cs="Arial"/>
              </w:rPr>
              <w:t xml:space="preserve">zapewnia wkład własny równy 5% </w:t>
            </w:r>
            <w:r>
              <w:rPr>
                <w:rFonts w:eastAsia="Calibri" w:cs="Arial"/>
              </w:rPr>
              <w:br/>
            </w:r>
            <w:r w:rsidRPr="00607823">
              <w:rPr>
                <w:rFonts w:eastAsia="Calibri" w:cs="Arial"/>
              </w:rPr>
              <w:t>w części budżetu projektu pomniejszonego o wartość dotacji na rozpoczęcie działalności gospodarczej.</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Uzasadnienie</w:t>
            </w:r>
          </w:p>
        </w:tc>
        <w:tc>
          <w:tcPr>
            <w:tcW w:w="3101" w:type="pct"/>
            <w:gridSpan w:val="2"/>
            <w:shd w:val="clear" w:color="auto" w:fill="auto"/>
          </w:tcPr>
          <w:p w:rsidR="008F00A6" w:rsidRPr="00607823" w:rsidRDefault="008F00A6" w:rsidP="008F00A6">
            <w:pPr>
              <w:autoSpaceDE w:val="0"/>
              <w:autoSpaceDN w:val="0"/>
              <w:adjustRightInd w:val="0"/>
              <w:spacing w:before="30" w:afterLines="30" w:after="72" w:line="240" w:lineRule="auto"/>
              <w:rPr>
                <w:rFonts w:eastAsia="Calibri" w:cs="Arial"/>
              </w:rPr>
            </w:pPr>
            <w:r w:rsidRPr="00607823">
              <w:rPr>
                <w:rFonts w:eastAsia="Calibri" w:cs="Arial"/>
              </w:rPr>
              <w:t xml:space="preserve">Celem zastosowania kryterium jest dostosowanie montażu finansowego poszczególnych projektów do indykatywnego podziału środków przyjętego przez Instytucję Zarządzającą RPO dla województwa lubuskiego. Wprowadzone kryterium umożliwi IZ zachowanie właściwego poziomu wkładu publicznego w części pochodzącej z budżetu jednostek samorządu terytorialnego oraz funduszy celowych. Wkład własny może zostać wniesiony zarówno w postaci niefinansowej, jak i finansowej ze środków publicznych </w:t>
            </w:r>
            <w:r w:rsidRPr="00607823">
              <w:rPr>
                <w:rFonts w:eastAsia="Calibri" w:cs="Arial"/>
              </w:rPr>
              <w:br/>
              <w:t xml:space="preserve">i prywatnych. Za podstawę obliczenia wkładu własnego należy przyjąć wartość całego projektu pomniejszoną </w:t>
            </w:r>
            <w:r w:rsidRPr="00607823">
              <w:rPr>
                <w:rFonts w:eastAsia="Calibri" w:cs="Arial"/>
              </w:rPr>
              <w:br/>
              <w:t>o bezzwrotną dotację i od tej kwoty wyliczyć wkład własny.</w:t>
            </w:r>
          </w:p>
          <w:p w:rsidR="008F00A6" w:rsidRDefault="008F00A6" w:rsidP="008F00A6">
            <w:pPr>
              <w:autoSpaceDE w:val="0"/>
              <w:autoSpaceDN w:val="0"/>
              <w:adjustRightInd w:val="0"/>
              <w:spacing w:before="30" w:afterLines="30" w:after="72" w:line="240" w:lineRule="auto"/>
              <w:rPr>
                <w:rFonts w:eastAsia="Calibri" w:cs="Arial"/>
              </w:rPr>
            </w:pPr>
            <w:r w:rsidRPr="00607823">
              <w:rPr>
                <w:rFonts w:eastAsia="Calibri" w:cs="Arial"/>
              </w:rPr>
              <w:t>Kryterium będzie weryfikowane na podstawie treści wniosku w części VI i VII.</w:t>
            </w:r>
          </w:p>
          <w:p w:rsidR="008F00A6" w:rsidRPr="00607823" w:rsidRDefault="008F00A6" w:rsidP="008F00A6">
            <w:pPr>
              <w:autoSpaceDE w:val="0"/>
              <w:autoSpaceDN w:val="0"/>
              <w:adjustRightInd w:val="0"/>
              <w:spacing w:before="30" w:afterLines="30" w:after="72" w:line="240" w:lineRule="auto"/>
              <w:rPr>
                <w:rFonts w:eastAsia="Calibri" w:cs="Arial"/>
              </w:rPr>
            </w:pPr>
            <w:r w:rsidRPr="00473514">
              <w:rPr>
                <w:rFonts w:eastAsia="Calibri" w:cs="Arial"/>
              </w:rPr>
              <w:t>Ocena będzie miała charakter zerojedynkowy.</w:t>
            </w:r>
            <w:r w:rsidRPr="00473514">
              <w:rPr>
                <w:rFonts w:eastAsia="Calibri" w:cs="Arial"/>
              </w:rPr>
              <w:br/>
              <w:t xml:space="preserve">W przypadku niespełnienia kryterium wniosek </w:t>
            </w:r>
            <w:r w:rsidRPr="00473514">
              <w:rPr>
                <w:rFonts w:eastAsia="Calibri" w:cs="Arial"/>
              </w:rPr>
              <w:br/>
              <w:t xml:space="preserve">o dofinansowanie, który otrzyma minimum 70% punktów </w:t>
            </w:r>
            <w:r w:rsidRPr="00473514">
              <w:rPr>
                <w:rFonts w:eastAsia="Calibri" w:cs="Arial"/>
              </w:rPr>
              <w:lastRenderedPageBreak/>
              <w:t>w części D KOF-M od obu oceniających będzie mógł zostać skierowany do poprawy.</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lastRenderedPageBreak/>
              <w:t>Kryterium 6</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sidRPr="00607823">
              <w:rPr>
                <w:rFonts w:cs="Arial"/>
              </w:rPr>
              <w:t>Maksymalna kwota dofinansowania projektu jest nie większa niż 1 </w:t>
            </w:r>
            <w:r>
              <w:rPr>
                <w:rFonts w:cs="Arial"/>
              </w:rPr>
              <w:t>3</w:t>
            </w:r>
            <w:r w:rsidRPr="00607823">
              <w:rPr>
                <w:rFonts w:cs="Arial"/>
              </w:rPr>
              <w:t>00 000,00 złotych.</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 xml:space="preserve">Uzasadnienie  </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sidRPr="00607823">
              <w:rPr>
                <w:rFonts w:cs="Arial"/>
              </w:rPr>
              <w:t>Kryterium ma na celu określenie maksymalnej kwoty dofinansowania projektu.</w:t>
            </w:r>
          </w:p>
          <w:p w:rsidR="008F00A6" w:rsidRDefault="008F00A6" w:rsidP="008F00A6">
            <w:pPr>
              <w:spacing w:before="30" w:afterLines="30" w:after="72" w:line="240" w:lineRule="auto"/>
              <w:rPr>
                <w:rFonts w:cs="Arial"/>
              </w:rPr>
            </w:pPr>
            <w:r w:rsidRPr="00607823">
              <w:rPr>
                <w:rFonts w:cs="Arial"/>
              </w:rPr>
              <w:t>Kryterium będzie weryfikowane na podstawie treści wniosku w części VI i VII.</w:t>
            </w:r>
          </w:p>
          <w:p w:rsidR="008F00A6" w:rsidRPr="00473514" w:rsidRDefault="008F00A6" w:rsidP="008F00A6">
            <w:pPr>
              <w:spacing w:line="240" w:lineRule="auto"/>
              <w:rPr>
                <w:rFonts w:cs="Arial"/>
              </w:rPr>
            </w:pPr>
            <w:r w:rsidRPr="00473514">
              <w:rPr>
                <w:rFonts w:cs="Arial"/>
              </w:rPr>
              <w:t xml:space="preserve">Ocena będzie miała charakter zerojedynkowy. </w:t>
            </w:r>
          </w:p>
          <w:p w:rsidR="008F00A6" w:rsidRPr="00607823" w:rsidRDefault="008F00A6" w:rsidP="008F00A6">
            <w:pPr>
              <w:spacing w:line="240" w:lineRule="auto"/>
              <w:rPr>
                <w:rFonts w:cs="Arial"/>
              </w:rPr>
            </w:pPr>
            <w:r w:rsidRPr="00473514">
              <w:rPr>
                <w:rFonts w:cs="Arial"/>
              </w:rPr>
              <w:t>W przypadku niespełnienia kryterium wniosek będzie odrzucony bez możliwości poprawy.</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Kryterium 7</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sidRPr="00607823">
              <w:rPr>
                <w:rFonts w:cs="Arial"/>
              </w:rPr>
              <w:t xml:space="preserve">Projekt zakłada udzielenie minimum </w:t>
            </w:r>
            <w:r w:rsidRPr="00B64D20">
              <w:rPr>
                <w:rFonts w:cs="Arial"/>
              </w:rPr>
              <w:t>25 dotacji.</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Uzasadnienie</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sidRPr="00607823">
              <w:rPr>
                <w:rFonts w:cs="Arial"/>
              </w:rPr>
              <w:t>Kryterium ma na celu zwiększenie skuteczności wsparcia realizowanego w ramach Poddziałania 6.3.1 Ponadto ma zapewnić racjonalne i efektywne wykorzystanie środków z EFS.</w:t>
            </w:r>
          </w:p>
          <w:p w:rsidR="008F00A6" w:rsidRDefault="008F00A6" w:rsidP="008F00A6">
            <w:pPr>
              <w:spacing w:before="30" w:afterLines="30" w:after="72" w:line="240" w:lineRule="auto"/>
              <w:rPr>
                <w:rFonts w:cs="Arial"/>
              </w:rPr>
            </w:pPr>
            <w:r w:rsidRPr="00607823">
              <w:rPr>
                <w:rFonts w:cs="Arial"/>
              </w:rPr>
              <w:t>Kryterium będzie weryfikowane na podstawie treści wniosku w częściach 3.2.1, 3.2.2 i 5.1.</w:t>
            </w:r>
          </w:p>
          <w:p w:rsidR="008F00A6" w:rsidRPr="00473514" w:rsidRDefault="008F00A6" w:rsidP="008F00A6">
            <w:pPr>
              <w:spacing w:line="240" w:lineRule="auto"/>
              <w:rPr>
                <w:rFonts w:cs="Arial"/>
              </w:rPr>
            </w:pPr>
            <w:r w:rsidRPr="00473514">
              <w:rPr>
                <w:rFonts w:cs="Arial"/>
              </w:rPr>
              <w:t xml:space="preserve">Ocena będzie miała charakter zerojedynkowy. </w:t>
            </w:r>
          </w:p>
          <w:p w:rsidR="008F00A6" w:rsidRPr="00607823" w:rsidRDefault="008F00A6" w:rsidP="008F00A6">
            <w:pPr>
              <w:spacing w:line="240" w:lineRule="auto"/>
              <w:rPr>
                <w:rFonts w:cs="Arial"/>
              </w:rPr>
            </w:pPr>
            <w:r w:rsidRPr="00473514">
              <w:rPr>
                <w:rFonts w:cs="Arial"/>
              </w:rPr>
              <w:t>W przypadku niespełnienia kryterium wniosek będzie odrzucony bez możliwości poprawy.</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Kryterium 8</w:t>
            </w:r>
          </w:p>
        </w:tc>
        <w:tc>
          <w:tcPr>
            <w:tcW w:w="3101" w:type="pct"/>
            <w:gridSpan w:val="2"/>
            <w:shd w:val="clear" w:color="auto" w:fill="auto"/>
          </w:tcPr>
          <w:p w:rsidR="008F00A6" w:rsidRPr="00607823" w:rsidRDefault="008F00A6" w:rsidP="008F00A6">
            <w:pPr>
              <w:spacing w:before="30" w:afterLines="30" w:after="72" w:line="240" w:lineRule="auto"/>
              <w:rPr>
                <w:rFonts w:cs="Arial"/>
                <w:color w:val="FF0000"/>
              </w:rPr>
            </w:pPr>
            <w:r>
              <w:rPr>
                <w:rFonts w:cs="Arial"/>
              </w:rPr>
              <w:t>Wnioskodawca</w:t>
            </w:r>
            <w:r w:rsidRPr="00607823">
              <w:rPr>
                <w:rFonts w:cs="Arial"/>
              </w:rPr>
              <w:t xml:space="preserve"> zapewni, iż działalność gospodarcza uczestnika projektu zostanie zarejestrowana na obszarze województwa lubuskiego. Usługi doradczo-szkoleniowe dla uczestników projektu mogą być realizowane poza powiatami wskazanymi jako te, które kwalifikują się do projektu.</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Uzasadnienie</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sidRPr="00607823">
              <w:rPr>
                <w:rFonts w:cs="Arial"/>
              </w:rPr>
              <w:t>Biorąc pod uwagę regionalny charakter Priorytetu Inwestycyjnego, zawężono miejsce rejestracji działalności gospodarczej do obszaru województwa lubuskiego. Tworzenie nowych firm na obszarze województwa lubuskiego korzystnie wpłynie na rozwój regionu i podniesienie jego konkurencyjność.</w:t>
            </w:r>
          </w:p>
          <w:p w:rsidR="008F00A6" w:rsidRDefault="008F00A6" w:rsidP="008F00A6">
            <w:pPr>
              <w:spacing w:before="30" w:afterLines="30" w:after="72" w:line="240" w:lineRule="auto"/>
              <w:rPr>
                <w:rFonts w:cs="Arial"/>
              </w:rPr>
            </w:pPr>
            <w:r w:rsidRPr="00607823">
              <w:rPr>
                <w:rFonts w:cs="Arial"/>
              </w:rPr>
              <w:t xml:space="preserve">Kryterium będzie weryfikowane na podstawie </w:t>
            </w:r>
            <w:r>
              <w:rPr>
                <w:rFonts w:cs="Arial"/>
              </w:rPr>
              <w:t xml:space="preserve">deklaracji zawartej w </w:t>
            </w:r>
            <w:r w:rsidRPr="00607823">
              <w:rPr>
                <w:rFonts w:cs="Arial"/>
              </w:rPr>
              <w:t>treści wniosku</w:t>
            </w:r>
            <w:r>
              <w:rPr>
                <w:rFonts w:cs="Arial"/>
              </w:rPr>
              <w:t>.</w:t>
            </w:r>
          </w:p>
          <w:p w:rsidR="008F00A6" w:rsidRPr="00607823" w:rsidRDefault="008F00A6" w:rsidP="008F00A6">
            <w:pPr>
              <w:spacing w:before="30" w:afterLines="30" w:after="72" w:line="240" w:lineRule="auto"/>
              <w:rPr>
                <w:rFonts w:cs="Arial"/>
              </w:rPr>
            </w:pPr>
            <w:r w:rsidRPr="00473514">
              <w:rPr>
                <w:rFonts w:cs="Arial"/>
              </w:rPr>
              <w:t>Ocena będzie miała charakter zerojedynkowy.</w:t>
            </w:r>
            <w:r w:rsidRPr="00473514">
              <w:rPr>
                <w:rFonts w:cs="Arial"/>
              </w:rPr>
              <w:br/>
              <w:t xml:space="preserve">W przypadku niespełnienia kryterium wniosek </w:t>
            </w:r>
            <w:r w:rsidRPr="00473514">
              <w:rPr>
                <w:rFonts w:cs="Arial"/>
              </w:rPr>
              <w:br/>
              <w:t>o dofinansowanie, który otrzyma minimum 70% punktów w części D KOF-M od obu oceniających będzie mógł zostać skierowany do poprawy.</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Kryterium 9</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sidRPr="00607823">
              <w:rPr>
                <w:rFonts w:cs="Arial"/>
              </w:rPr>
              <w:t xml:space="preserve">Działalność gospodarcza rozpoczęta w ramach projektu musi być prowadzona przez okres co najmniej 12 miesięcy od dnia </w:t>
            </w:r>
            <w:r w:rsidRPr="00E913D4">
              <w:rPr>
                <w:rFonts w:cs="Arial"/>
              </w:rPr>
              <w:t>rozpoczęcia działalności gospodarczej (zgodnie z aktualnym wpisem do CEIDG lub KRS), przy czym do okresu prowadzenia działalności gospodarczej zalicza się przerwy w jej prowadzeniu z powodu choroby lub korzystania ze świadczenia rehabilitacyjnego.</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Uzasadnienie</w:t>
            </w:r>
          </w:p>
        </w:tc>
        <w:tc>
          <w:tcPr>
            <w:tcW w:w="3101" w:type="pct"/>
            <w:gridSpan w:val="2"/>
            <w:shd w:val="clear" w:color="auto" w:fill="auto"/>
          </w:tcPr>
          <w:p w:rsidR="008F00A6" w:rsidRPr="00607823" w:rsidRDefault="008F00A6" w:rsidP="008F00A6">
            <w:pPr>
              <w:spacing w:before="30" w:afterLines="30" w:after="72" w:line="240" w:lineRule="auto"/>
              <w:rPr>
                <w:rFonts w:cs="Arial"/>
                <w:i/>
                <w:iCs/>
              </w:rPr>
            </w:pPr>
            <w:r w:rsidRPr="00607823">
              <w:rPr>
                <w:rFonts w:cs="Arial"/>
              </w:rPr>
              <w:t xml:space="preserve">Określenie długości trwania działalności gospodarczej po uzyskaniu wpisu do CEIDIG zapewni trwałe oraz efektywne wykorzystanie środków z EFS. Kryterium </w:t>
            </w:r>
            <w:r w:rsidRPr="00607823">
              <w:rPr>
                <w:rFonts w:cs="Arial"/>
              </w:rPr>
              <w:lastRenderedPageBreak/>
              <w:t xml:space="preserve">wynika z </w:t>
            </w:r>
            <w:r w:rsidRPr="00607823">
              <w:rPr>
                <w:rFonts w:cs="Arial"/>
                <w:i/>
                <w:iCs/>
              </w:rPr>
              <w:t>Wytycznych w zakresie realizacji przedsięwzięć z udziałem środków Europejskiego Funduszu Społecznego w obszarze rynku pracy na lata 2014-2020.</w:t>
            </w:r>
          </w:p>
          <w:p w:rsidR="008F00A6" w:rsidRDefault="008F00A6" w:rsidP="008F00A6">
            <w:pPr>
              <w:spacing w:before="30" w:afterLines="30" w:after="72" w:line="240" w:lineRule="auto"/>
              <w:rPr>
                <w:rFonts w:cs="Arial"/>
              </w:rPr>
            </w:pPr>
            <w:r w:rsidRPr="00607823">
              <w:rPr>
                <w:rFonts w:cs="Arial"/>
              </w:rPr>
              <w:t>Kryterium będzie weryfikowane na podstawie</w:t>
            </w:r>
            <w:r>
              <w:t xml:space="preserve"> </w:t>
            </w:r>
            <w:r w:rsidRPr="003640A0">
              <w:rPr>
                <w:rFonts w:cs="Arial"/>
              </w:rPr>
              <w:t xml:space="preserve">deklaracji zawartej w </w:t>
            </w:r>
            <w:r w:rsidRPr="00607823">
              <w:rPr>
                <w:rFonts w:cs="Arial"/>
              </w:rPr>
              <w:t xml:space="preserve"> treści wniosku</w:t>
            </w:r>
            <w:r>
              <w:rPr>
                <w:rFonts w:cs="Arial"/>
              </w:rPr>
              <w:t>.</w:t>
            </w:r>
          </w:p>
          <w:p w:rsidR="008F00A6" w:rsidRPr="00607823" w:rsidRDefault="008F00A6" w:rsidP="008F00A6">
            <w:pPr>
              <w:spacing w:before="30" w:afterLines="30" w:after="72" w:line="240" w:lineRule="auto"/>
              <w:rPr>
                <w:rFonts w:cs="Arial"/>
              </w:rPr>
            </w:pPr>
            <w:r w:rsidRPr="00473514">
              <w:rPr>
                <w:rFonts w:cs="Arial"/>
              </w:rPr>
              <w:t>Ocena będzie miała charakter zerojedynkowy.</w:t>
            </w:r>
            <w:r w:rsidRPr="00473514">
              <w:rPr>
                <w:rFonts w:cs="Arial"/>
              </w:rPr>
              <w:br/>
              <w:t xml:space="preserve">W przypadku niespełnienia kryterium wniosek </w:t>
            </w:r>
            <w:r w:rsidRPr="00473514">
              <w:rPr>
                <w:rFonts w:cs="Arial"/>
              </w:rPr>
              <w:br/>
              <w:t>o dofinansowanie, który otrzyma minimum 70% punktów w części D KOF-M od obu oceniających będzie mógł zostać skierowany do poprawy.</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lastRenderedPageBreak/>
              <w:t>Kryterium 10</w:t>
            </w:r>
          </w:p>
        </w:tc>
        <w:tc>
          <w:tcPr>
            <w:tcW w:w="3101" w:type="pct"/>
            <w:gridSpan w:val="2"/>
            <w:shd w:val="clear" w:color="auto" w:fill="auto"/>
          </w:tcPr>
          <w:p w:rsidR="008F00A6" w:rsidRPr="00607823" w:rsidRDefault="008F00A6" w:rsidP="008F00A6">
            <w:pPr>
              <w:spacing w:before="30" w:afterLines="30" w:after="72" w:line="240" w:lineRule="auto"/>
              <w:rPr>
                <w:rFonts w:cs="Arial"/>
                <w:lang w:val="x-none"/>
              </w:rPr>
            </w:pPr>
            <w:r w:rsidRPr="00607823">
              <w:rPr>
                <w:rFonts w:cs="Arial"/>
              </w:rPr>
              <w:t>Usługi szkoleniowe będą realizowane przez instytucje  posiadające wpis do Rejestru Instytucji Szkoleniowych prowadzonego przez Wojewódzki Urząd Pracy właściwy ze względu na siedzibę instytucji szkoleniowej</w:t>
            </w:r>
            <w:r>
              <w:rPr>
                <w:rFonts w:cs="Arial"/>
              </w:rPr>
              <w:t>.</w:t>
            </w:r>
            <w:r w:rsidRPr="00607823">
              <w:rPr>
                <w:rFonts w:cs="Arial"/>
              </w:rPr>
              <w:t xml:space="preserve"> </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 xml:space="preserve">Uzasadnienie  </w:t>
            </w:r>
          </w:p>
        </w:tc>
        <w:tc>
          <w:tcPr>
            <w:tcW w:w="3101" w:type="pct"/>
            <w:gridSpan w:val="2"/>
            <w:shd w:val="clear" w:color="auto" w:fill="auto"/>
          </w:tcPr>
          <w:p w:rsidR="008F00A6" w:rsidRDefault="008F00A6" w:rsidP="008F00A6">
            <w:pPr>
              <w:spacing w:before="30" w:afterLines="30" w:after="72" w:line="240" w:lineRule="auto"/>
              <w:rPr>
                <w:rFonts w:cs="Arial"/>
              </w:rPr>
            </w:pPr>
            <w:r w:rsidRPr="00607823">
              <w:rPr>
                <w:rFonts w:cs="Arial"/>
              </w:rPr>
              <w:t>Celem zastosowania kryterium jest zapewnienie, że usługi doradczo-szkoleniowe będą realizowane przez instytucje posiadające wpis do Rejestru Instytucji Szkoleniowych prowadzonego przez Wojewódzki Urząd Pracy właściwy ze względu na siedzibę instytucji szkoleniowej</w:t>
            </w:r>
            <w:r>
              <w:rPr>
                <w:rFonts w:cs="Arial"/>
              </w:rPr>
              <w:t>.</w:t>
            </w:r>
            <w:r w:rsidRPr="00607823">
              <w:rPr>
                <w:rFonts w:cs="Arial"/>
              </w:rPr>
              <w:t xml:space="preserve"> </w:t>
            </w:r>
            <w:r w:rsidRPr="00607823">
              <w:rPr>
                <w:rFonts w:cs="Arial"/>
              </w:rPr>
              <w:br/>
              <w:t>Kryterium będzie weryfikowane na podstawie deklaracji zawartej w treści wniosku w części 5.1.</w:t>
            </w:r>
          </w:p>
          <w:p w:rsidR="008F00A6" w:rsidRPr="00607823" w:rsidRDefault="008F00A6" w:rsidP="008F00A6">
            <w:pPr>
              <w:spacing w:before="30" w:afterLines="30" w:after="72" w:line="240" w:lineRule="auto"/>
              <w:rPr>
                <w:rFonts w:cs="Arial"/>
              </w:rPr>
            </w:pPr>
            <w:r w:rsidRPr="00473514">
              <w:rPr>
                <w:rFonts w:cs="Arial"/>
              </w:rPr>
              <w:t>Ocena będzie miała charakter zerojedynkowy.</w:t>
            </w:r>
            <w:r w:rsidRPr="00473514">
              <w:rPr>
                <w:rFonts w:cs="Arial"/>
              </w:rPr>
              <w:br/>
              <w:t xml:space="preserve">W przypadku niespełnienia kryterium wniosek </w:t>
            </w:r>
            <w:r w:rsidRPr="00473514">
              <w:rPr>
                <w:rFonts w:cs="Arial"/>
              </w:rPr>
              <w:br/>
              <w:t>o dofinansowanie, który otrzyma minimum 70% punktów w części D KOF-M od obu oceniających będzie mógł zostać skierowany do poprawy.</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Kryterium 11</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sidRPr="00607823">
              <w:rPr>
                <w:rFonts w:cs="Arial"/>
              </w:rPr>
              <w:t>Świadczenie w ramach projektu usług w zakresie pośrednictwa pracy, doradztwa personalnego oraz poradnictwa zawodowego może być wykonywane wyłącznie przez podmioty posiadające wpis do rejestru podmiotów prowadzących agencje zatrudnienia.</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Uzasadnienie</w:t>
            </w:r>
          </w:p>
        </w:tc>
        <w:tc>
          <w:tcPr>
            <w:tcW w:w="3101" w:type="pct"/>
            <w:gridSpan w:val="2"/>
            <w:shd w:val="clear" w:color="auto" w:fill="auto"/>
          </w:tcPr>
          <w:p w:rsidR="008F00A6" w:rsidRPr="00607823" w:rsidRDefault="008F00A6" w:rsidP="008F00A6">
            <w:pPr>
              <w:spacing w:before="30" w:afterLines="30" w:after="72" w:line="240" w:lineRule="auto"/>
              <w:rPr>
                <w:rFonts w:cs="Arial"/>
                <w:color w:val="FF0000"/>
              </w:rPr>
            </w:pPr>
            <w:r w:rsidRPr="00607823">
              <w:rPr>
                <w:rFonts w:cs="Arial"/>
              </w:rPr>
              <w:t>Celem zastosowania kryterium jest zapewnienie, że świadczenie w projekcie usług: poradnictwa pracy,  doradztwa personalnego oraz poradnictwa  zawodowego będzie prowadzone przez podmiot, który posiada wpis do rejestru podmiotów prowadzących agencje zatrudnienia. Jest to zgodne z art. 18 ustawy z dnia 20 kwietnia 2004 r. o promocji zatrudnienia i instytucjach rynku pracy (Dz.U. z 2016 r. poz. 645, z późn. zm.).</w:t>
            </w:r>
          </w:p>
          <w:p w:rsidR="008F00A6" w:rsidRDefault="008F00A6" w:rsidP="008F00A6">
            <w:pPr>
              <w:spacing w:before="30" w:afterLines="30" w:after="72" w:line="240" w:lineRule="auto"/>
              <w:rPr>
                <w:rFonts w:cs="Arial"/>
              </w:rPr>
            </w:pPr>
            <w:r w:rsidRPr="00607823">
              <w:rPr>
                <w:rFonts w:cs="Arial"/>
              </w:rPr>
              <w:t>Kryterium będzie weryfikowane na podstawie</w:t>
            </w:r>
            <w:r>
              <w:t xml:space="preserve"> </w:t>
            </w:r>
            <w:r>
              <w:rPr>
                <w:rFonts w:cs="Arial"/>
              </w:rPr>
              <w:t xml:space="preserve">deklaracji zawartej w </w:t>
            </w:r>
            <w:r w:rsidRPr="00607823">
              <w:rPr>
                <w:rFonts w:cs="Arial"/>
              </w:rPr>
              <w:t>treści wniosku</w:t>
            </w:r>
            <w:r>
              <w:rPr>
                <w:rFonts w:cs="Arial"/>
              </w:rPr>
              <w:t>.</w:t>
            </w:r>
          </w:p>
          <w:p w:rsidR="008F00A6" w:rsidRPr="00607823" w:rsidRDefault="008F00A6" w:rsidP="008F00A6">
            <w:pPr>
              <w:spacing w:before="30" w:afterLines="30" w:after="72" w:line="240" w:lineRule="auto"/>
              <w:rPr>
                <w:rFonts w:cs="Arial"/>
              </w:rPr>
            </w:pPr>
            <w:r w:rsidRPr="00473514">
              <w:rPr>
                <w:rFonts w:cs="Arial"/>
              </w:rPr>
              <w:t>Ocena będzie miała charakter zerojedynkowy.</w:t>
            </w:r>
            <w:r w:rsidRPr="00473514">
              <w:rPr>
                <w:rFonts w:cs="Arial"/>
              </w:rPr>
              <w:br/>
              <w:t xml:space="preserve">W przypadku niespełnienia kryterium wniosek </w:t>
            </w:r>
            <w:r w:rsidRPr="00473514">
              <w:rPr>
                <w:rFonts w:cs="Arial"/>
              </w:rPr>
              <w:br/>
              <w:t>o dofinansowanie, który otrzyma minimum 70% punktów w części D KOF-M od obu oceniających będzie mógł zostać skierowany do poprawy.</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Kryterium 1</w:t>
            </w:r>
            <w:r>
              <w:rPr>
                <w:rFonts w:cs="Arial"/>
              </w:rPr>
              <w:t>2</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Pr>
                <w:rFonts w:cs="Arial"/>
              </w:rPr>
              <w:t>Wnioskodawca</w:t>
            </w:r>
            <w:r w:rsidRPr="00607823">
              <w:rPr>
                <w:rFonts w:cs="Arial"/>
              </w:rPr>
              <w:t xml:space="preserve"> zapewnia, iż obowiązkowym elementem rekrutacji do projektu będzie rozmowa z doradcą zawodowym, który zidentyfikuje potrzeby potencjalnego uczestnika w zakresie doradztwa/szkoleń niezbędnych </w:t>
            </w:r>
            <w:r w:rsidRPr="00607823">
              <w:rPr>
                <w:rFonts w:cs="Arial"/>
              </w:rPr>
              <w:lastRenderedPageBreak/>
              <w:t>do założenia własnej działalności gospodarczej.</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lastRenderedPageBreak/>
              <w:t>Uzasadnienie</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sidRPr="00607823">
              <w:rPr>
                <w:rFonts w:cs="Arial"/>
              </w:rPr>
              <w:t>Kryterium ma na celu weryfikację predyspozycji</w:t>
            </w:r>
            <w:r>
              <w:rPr>
                <w:rFonts w:cs="Arial"/>
              </w:rPr>
              <w:t xml:space="preserve"> </w:t>
            </w:r>
            <w:r w:rsidRPr="00451E3B">
              <w:rPr>
                <w:rFonts w:cs="Arial"/>
              </w:rPr>
              <w:t xml:space="preserve">(w tym np. osobowościowych, poziomu motywacji) </w:t>
            </w:r>
            <w:r w:rsidRPr="00607823">
              <w:rPr>
                <w:rFonts w:cs="Arial"/>
              </w:rPr>
              <w:t>kandydata do samodzielnego założenia i prowadzenia działalności gospodarczej.</w:t>
            </w:r>
          </w:p>
          <w:p w:rsidR="008F00A6" w:rsidRDefault="008F00A6" w:rsidP="008F00A6">
            <w:pPr>
              <w:spacing w:before="30" w:afterLines="30" w:after="72" w:line="240" w:lineRule="auto"/>
              <w:rPr>
                <w:rFonts w:cs="Arial"/>
              </w:rPr>
            </w:pPr>
            <w:r w:rsidRPr="00607823">
              <w:rPr>
                <w:rFonts w:cs="Arial"/>
              </w:rPr>
              <w:t>Kryterium będzie weryfikowane na podstawie</w:t>
            </w:r>
            <w:r w:rsidRPr="00473514">
              <w:rPr>
                <w:rFonts w:cs="Arial"/>
              </w:rPr>
              <w:t xml:space="preserve"> deklaracji zawartej w </w:t>
            </w:r>
            <w:r w:rsidRPr="00607823">
              <w:rPr>
                <w:rFonts w:cs="Arial"/>
              </w:rPr>
              <w:t xml:space="preserve"> treści wniosku w części 4.1 i 5.1.</w:t>
            </w:r>
          </w:p>
          <w:p w:rsidR="008F00A6" w:rsidRPr="00607823" w:rsidRDefault="008F00A6" w:rsidP="008F00A6">
            <w:pPr>
              <w:spacing w:before="30" w:afterLines="30" w:after="72" w:line="240" w:lineRule="auto"/>
              <w:rPr>
                <w:rFonts w:cs="Arial"/>
              </w:rPr>
            </w:pPr>
            <w:r w:rsidRPr="00A72338">
              <w:rPr>
                <w:rFonts w:cs="Arial"/>
              </w:rPr>
              <w:t>Ocena będzie miała charakter zerojedynkowy.</w:t>
            </w:r>
            <w:r w:rsidRPr="00A72338">
              <w:rPr>
                <w:rFonts w:cs="Arial"/>
              </w:rPr>
              <w:br/>
              <w:t xml:space="preserve">W przypadku niespełnienia kryterium wniosek </w:t>
            </w:r>
            <w:r w:rsidRPr="00A72338">
              <w:rPr>
                <w:rFonts w:cs="Arial"/>
              </w:rPr>
              <w:br/>
              <w:t>o dofinansowanie, który otrzyma minimum 70% punktów w części D KOF-M od obu oceniających będzie mógł zostać skierowany do poprawy.</w:t>
            </w:r>
            <w:r w:rsidRPr="00B64D20">
              <w:rPr>
                <w:rFonts w:cs="Arial"/>
              </w:rPr>
              <w:t xml:space="preserve"> </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Kryterium 1</w:t>
            </w:r>
            <w:r>
              <w:rPr>
                <w:rFonts w:cs="Arial"/>
              </w:rPr>
              <w:t>3</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Pr>
                <w:rFonts w:cs="Arial"/>
              </w:rPr>
              <w:t>Wnioskodawca</w:t>
            </w:r>
            <w:r w:rsidRPr="00607823">
              <w:rPr>
                <w:rFonts w:cs="Arial"/>
              </w:rPr>
              <w:t xml:space="preserve"> zapewni</w:t>
            </w:r>
            <w:r>
              <w:rPr>
                <w:rFonts w:cs="Arial"/>
              </w:rPr>
              <w:t xml:space="preserve"> i zadeklaruje</w:t>
            </w:r>
            <w:r w:rsidRPr="00607823">
              <w:rPr>
                <w:rFonts w:cs="Arial"/>
              </w:rPr>
              <w:t xml:space="preserve">, że co najmniej 20% założonych w ramach projektu podmiotów gospodarczych zatrudni przynajmniej jednego pracownika na umowę o pracę </w:t>
            </w:r>
            <w:r w:rsidRPr="00607823">
              <w:rPr>
                <w:rFonts w:cs="Arial"/>
              </w:rPr>
              <w:br/>
              <w:t>(w rozumieniu Kodeksu Pracy).</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Uzasadnienie</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sidRPr="00607823">
              <w:rPr>
                <w:rFonts w:cs="Arial"/>
              </w:rPr>
              <w:t>Kryterium ma na celu realizację wskaźnika rezultatu bezpośredniego.</w:t>
            </w:r>
          </w:p>
          <w:p w:rsidR="008F00A6" w:rsidRPr="00607823" w:rsidRDefault="008F00A6" w:rsidP="008F00A6">
            <w:pPr>
              <w:spacing w:before="30" w:afterLines="30" w:after="72" w:line="240" w:lineRule="auto"/>
              <w:rPr>
                <w:rFonts w:cs="Arial"/>
              </w:rPr>
            </w:pPr>
            <w:r w:rsidRPr="00607823">
              <w:rPr>
                <w:rFonts w:cs="Arial"/>
              </w:rPr>
              <w:t>Należy wykazać wszystkich pracowników zatrudnionych przez uczestników projektu w okresie do 12 miesięcy od dnia uzyskania przez uczestnika wsparcia finansowego z EFS. Wskaźnik mierzony jest na poziomie projektu, na podstawie danych przekazanych przez uczestnika projektu.</w:t>
            </w:r>
          </w:p>
          <w:p w:rsidR="008F00A6" w:rsidRPr="00607823" w:rsidRDefault="008F00A6" w:rsidP="008F00A6">
            <w:pPr>
              <w:spacing w:before="30" w:afterLines="30" w:after="72" w:line="240" w:lineRule="auto"/>
              <w:rPr>
                <w:rFonts w:cs="Arial"/>
              </w:rPr>
            </w:pPr>
            <w:r w:rsidRPr="00607823">
              <w:rPr>
                <w:rFonts w:cs="Arial"/>
              </w:rPr>
              <w:t>Kryterium będzie weryfikowane na podstawie treści wniosku w części 3.2 i 5.1.</w:t>
            </w:r>
            <w:r w:rsidRPr="00473514">
              <w:rPr>
                <w:rFonts w:cs="Arial"/>
              </w:rPr>
              <w:t>Ocena będzie miała charakter zerojedynkowy.</w:t>
            </w:r>
            <w:r w:rsidRPr="00473514">
              <w:rPr>
                <w:rFonts w:cs="Arial"/>
              </w:rPr>
              <w:br/>
              <w:t xml:space="preserve">W przypadku niespełnienia kryterium wniosek </w:t>
            </w:r>
            <w:r w:rsidRPr="00473514">
              <w:rPr>
                <w:rFonts w:cs="Arial"/>
              </w:rPr>
              <w:br/>
              <w:t>o dofinansowanie, który otrzyma minimum 70% punktów w części D KOF-M od obu oceniających będzie mógł zostać skierowany do poprawy.</w:t>
            </w:r>
          </w:p>
        </w:tc>
      </w:tr>
      <w:tr w:rsidR="008F00A6" w:rsidRPr="00607823"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shd w:val="clear" w:color="auto" w:fill="auto"/>
          </w:tcPr>
          <w:p w:rsidR="008F00A6" w:rsidRPr="00607823" w:rsidRDefault="008F00A6" w:rsidP="008F00A6">
            <w:pPr>
              <w:spacing w:before="30" w:afterLines="30" w:after="72" w:line="240" w:lineRule="auto"/>
              <w:jc w:val="center"/>
              <w:rPr>
                <w:rFonts w:cs="Arial"/>
                <w:b/>
              </w:rPr>
            </w:pPr>
            <w:r w:rsidRPr="00607823">
              <w:rPr>
                <w:rFonts w:cs="Arial"/>
                <w:b/>
              </w:rPr>
              <w:t>KRYTERIA PREMIUJĄCE</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Kryterium 1</w:t>
            </w:r>
          </w:p>
        </w:tc>
        <w:tc>
          <w:tcPr>
            <w:tcW w:w="3101"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 xml:space="preserve">W projekcie zostanie zatrudniona co najmniej jedna  osoba z niepełnosprawnością jako personel projektu. </w:t>
            </w:r>
          </w:p>
          <w:p w:rsidR="008F00A6" w:rsidRPr="00607823" w:rsidRDefault="008F00A6" w:rsidP="008F00A6">
            <w:pPr>
              <w:suppressAutoHyphens/>
              <w:spacing w:before="30" w:afterLines="30" w:after="72" w:line="240" w:lineRule="auto"/>
              <w:rPr>
                <w:rFonts w:cs="Arial"/>
              </w:rPr>
            </w:pPr>
            <w:r w:rsidRPr="00607823">
              <w:rPr>
                <w:rFonts w:cs="Arial"/>
              </w:rPr>
              <w:t>Liczba punktów możliwych do uzyskania - 5.</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Uzasadnienie</w:t>
            </w:r>
          </w:p>
        </w:tc>
        <w:tc>
          <w:tcPr>
            <w:tcW w:w="3101"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Celem zastosowania kryterium jest zrównoważenie polityki kadrowej, uwzględniającej zatrudnianie osób posiadających orzeczenie potwierdzające niepełnosprawność. Osoby z niepełnosprawnością stanowią jedną z najbardziej wykluczonych grup na rynku pracy, których potencjał zawodowy nie jest w pełni wykorzystywany.</w:t>
            </w:r>
          </w:p>
          <w:p w:rsidR="008F00A6" w:rsidRDefault="008F00A6" w:rsidP="008F00A6">
            <w:pPr>
              <w:suppressAutoHyphens/>
              <w:spacing w:before="30" w:afterLines="30" w:after="72" w:line="240" w:lineRule="auto"/>
              <w:rPr>
                <w:rFonts w:cs="Arial"/>
              </w:rPr>
            </w:pPr>
            <w:r w:rsidRPr="00607823">
              <w:rPr>
                <w:rFonts w:cs="Arial"/>
              </w:rPr>
              <w:t>Kryterium będzie weryfikowane na podstawie treści wniosku w części 4.1 i 5.1.</w:t>
            </w:r>
          </w:p>
          <w:p w:rsidR="008F00A6" w:rsidRPr="00E913D4" w:rsidRDefault="008F00A6" w:rsidP="008F00A6">
            <w:pPr>
              <w:suppressAutoHyphens/>
              <w:spacing w:before="30" w:afterLines="30" w:after="72" w:line="240" w:lineRule="auto"/>
              <w:rPr>
                <w:rFonts w:cs="Arial"/>
                <w:u w:val="single"/>
              </w:rPr>
            </w:pPr>
            <w:r w:rsidRPr="00E913D4">
              <w:rPr>
                <w:rFonts w:cs="Arial"/>
                <w:u w:val="single"/>
              </w:rPr>
              <w:t>Z zapisów wniosku musi jednoznacznie wynikać, że projektodawca deklaruje spełnienie kryterium premiującego nr 1</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Kryterium 2</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sidRPr="00607823">
              <w:rPr>
                <w:rFonts w:cs="Arial"/>
              </w:rPr>
              <w:t xml:space="preserve">W ramach Poddziałania możliwość uzyskania </w:t>
            </w:r>
            <w:r w:rsidRPr="00607823">
              <w:rPr>
                <w:rFonts w:cs="Arial"/>
              </w:rPr>
              <w:lastRenderedPageBreak/>
              <w:t xml:space="preserve">dodatkowych punktów będą miały projekty, w których 100% Uczestników Projektu stanowią osoby powyżej 50 roku życia. </w:t>
            </w:r>
          </w:p>
          <w:p w:rsidR="008F00A6" w:rsidRPr="00607823" w:rsidRDefault="008F00A6" w:rsidP="008F00A6">
            <w:pPr>
              <w:spacing w:before="30" w:afterLines="30" w:after="72" w:line="240" w:lineRule="auto"/>
              <w:rPr>
                <w:rFonts w:cs="Arial"/>
              </w:rPr>
            </w:pPr>
            <w:r w:rsidRPr="00607823">
              <w:rPr>
                <w:rFonts w:cs="Arial"/>
              </w:rPr>
              <w:t>Liczba punktów możliwych do uzyskania – 7.</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lastRenderedPageBreak/>
              <w:t>Uzasadnienie</w:t>
            </w:r>
          </w:p>
        </w:tc>
        <w:tc>
          <w:tcPr>
            <w:tcW w:w="3101"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Celem zastosowania kryterium jest skierowanie wsparcia dla osób, które w dużym stopniu doświadczają wykluczenia na rynku pracy. Konieczne jest wsparcie dostosowane do specyficznych potrzeb niniejszej grupy.</w:t>
            </w:r>
          </w:p>
          <w:p w:rsidR="008F00A6" w:rsidRDefault="008F00A6" w:rsidP="008F00A6">
            <w:pPr>
              <w:suppressAutoHyphens/>
              <w:spacing w:before="30" w:afterLines="30" w:after="72" w:line="240" w:lineRule="auto"/>
              <w:rPr>
                <w:rFonts w:cs="Arial"/>
              </w:rPr>
            </w:pPr>
            <w:r w:rsidRPr="00607823">
              <w:rPr>
                <w:rFonts w:cs="Arial"/>
              </w:rPr>
              <w:t>Kryterium będzie weryfikowane na podstawie treści wniosku przynajmniej w części 4.1.</w:t>
            </w:r>
          </w:p>
          <w:p w:rsidR="008F00A6" w:rsidRPr="00E913D4" w:rsidRDefault="008F00A6" w:rsidP="008F00A6">
            <w:pPr>
              <w:suppressAutoHyphens/>
              <w:spacing w:before="30" w:afterLines="30" w:after="72" w:line="240" w:lineRule="auto"/>
              <w:rPr>
                <w:rFonts w:cs="Arial"/>
                <w:u w:val="single"/>
              </w:rPr>
            </w:pPr>
            <w:r w:rsidRPr="00E913D4">
              <w:rPr>
                <w:rFonts w:cs="Arial"/>
                <w:u w:val="single"/>
              </w:rPr>
              <w:t>Z zapisów wniosku musi jednoznacznie wynikać, że projektodawca deklaruje spełnienie kryterium premiującego nr 2</w:t>
            </w:r>
          </w:p>
        </w:tc>
      </w:tr>
      <w:tr w:rsidR="008F00A6" w:rsidRPr="00607823" w:rsidDel="004D0FAA"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Kryterium 3</w:t>
            </w:r>
          </w:p>
        </w:tc>
        <w:tc>
          <w:tcPr>
            <w:tcW w:w="3101"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 xml:space="preserve">W ramach Poddziałania możliwość uzyskania dodatkowych punktów będą miały projekty, w których co najmniej 80% Uczestników Projektu stanowią kobiety. </w:t>
            </w:r>
          </w:p>
          <w:p w:rsidR="008F00A6" w:rsidRPr="00607823" w:rsidDel="004D0FAA" w:rsidRDefault="008F00A6" w:rsidP="008F00A6">
            <w:pPr>
              <w:suppressAutoHyphens/>
              <w:spacing w:before="30" w:afterLines="30" w:after="72" w:line="240" w:lineRule="auto"/>
              <w:rPr>
                <w:rFonts w:cs="Arial"/>
              </w:rPr>
            </w:pPr>
            <w:r w:rsidRPr="00607823">
              <w:rPr>
                <w:rFonts w:cs="Arial"/>
              </w:rPr>
              <w:t>Liczba punktów możliwych do uzyskania - 7.</w:t>
            </w:r>
          </w:p>
        </w:tc>
      </w:tr>
      <w:tr w:rsidR="008F00A6" w:rsidRPr="00607823" w:rsidDel="004D0FAA"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Uzasadnienie</w:t>
            </w:r>
          </w:p>
        </w:tc>
        <w:tc>
          <w:tcPr>
            <w:tcW w:w="3101"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Celem zastosowania kryterium jest skierowanie wsparcia dla osób, które w dużym stopniu doświadczają wykluczenia na rynku pracy. Konieczne jest wsparcie dostosowane do specyficznych potrzeb niniejszej grupy.</w:t>
            </w:r>
          </w:p>
          <w:p w:rsidR="008F00A6" w:rsidRDefault="008F00A6" w:rsidP="008F00A6">
            <w:pPr>
              <w:suppressAutoHyphens/>
              <w:spacing w:before="30" w:afterLines="30" w:after="72" w:line="240" w:lineRule="auto"/>
              <w:rPr>
                <w:rFonts w:cs="Arial"/>
              </w:rPr>
            </w:pPr>
            <w:r w:rsidRPr="00607823">
              <w:rPr>
                <w:rFonts w:cs="Arial"/>
              </w:rPr>
              <w:t>Kryterium będzie weryfikowane na podstawie treści wniosku przynajmniej w części 4.1.</w:t>
            </w:r>
          </w:p>
          <w:p w:rsidR="008F00A6" w:rsidRPr="00E913D4" w:rsidDel="004D0FAA" w:rsidRDefault="008F00A6" w:rsidP="008F00A6">
            <w:pPr>
              <w:suppressAutoHyphens/>
              <w:spacing w:before="30" w:afterLines="30" w:after="72" w:line="240" w:lineRule="auto"/>
              <w:rPr>
                <w:rFonts w:cs="Arial"/>
                <w:u w:val="single"/>
              </w:rPr>
            </w:pPr>
            <w:r w:rsidRPr="00E913D4">
              <w:rPr>
                <w:rFonts w:cs="Arial"/>
                <w:u w:val="single"/>
              </w:rPr>
              <w:t>Z zapisów wniosku musi jednoznacznie wynikać, że projektodawca deklaruje spełnienie kryterium premiującego nr 3</w:t>
            </w:r>
          </w:p>
        </w:tc>
      </w:tr>
      <w:tr w:rsidR="008F00A6" w:rsidRPr="00607823" w:rsidDel="004D0FAA"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Kryterium 4</w:t>
            </w:r>
          </w:p>
        </w:tc>
        <w:tc>
          <w:tcPr>
            <w:tcW w:w="3101" w:type="pct"/>
            <w:gridSpan w:val="2"/>
            <w:shd w:val="clear" w:color="auto" w:fill="auto"/>
          </w:tcPr>
          <w:p w:rsidR="008F00A6" w:rsidRPr="00607823" w:rsidRDefault="008F00A6" w:rsidP="008F00A6">
            <w:pPr>
              <w:autoSpaceDE w:val="0"/>
              <w:autoSpaceDN w:val="0"/>
              <w:spacing w:before="30" w:afterLines="30" w:after="72" w:line="240" w:lineRule="auto"/>
              <w:rPr>
                <w:rFonts w:cs="Arial"/>
              </w:rPr>
            </w:pPr>
            <w:r w:rsidRPr="00607823">
              <w:rPr>
                <w:rFonts w:cs="Arial"/>
              </w:rPr>
              <w:t xml:space="preserve">W ramach Poddziałania możliwość uzyskania dodatkowych punktów będą miały projekty, w których 100% Uczestników Projektu stanowią  osoby z niepełnosprawnościami. </w:t>
            </w:r>
          </w:p>
          <w:p w:rsidR="008F00A6" w:rsidRPr="00607823" w:rsidDel="004D0FAA" w:rsidRDefault="008F00A6" w:rsidP="008F00A6">
            <w:pPr>
              <w:autoSpaceDE w:val="0"/>
              <w:autoSpaceDN w:val="0"/>
              <w:spacing w:before="30" w:afterLines="30" w:after="72" w:line="240" w:lineRule="auto"/>
              <w:rPr>
                <w:rFonts w:cs="Arial"/>
              </w:rPr>
            </w:pPr>
            <w:r w:rsidRPr="00607823">
              <w:rPr>
                <w:rFonts w:cs="Arial"/>
              </w:rPr>
              <w:t>Liczba punktów możliwych do uzyskania - 7.</w:t>
            </w:r>
          </w:p>
        </w:tc>
      </w:tr>
      <w:tr w:rsidR="008F00A6" w:rsidRPr="00607823" w:rsidDel="004D0FAA"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Uzasadnienie</w:t>
            </w:r>
          </w:p>
        </w:tc>
        <w:tc>
          <w:tcPr>
            <w:tcW w:w="3101"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Celem zastosowania kryterium jest skierowanie wsparcia dla osób, które w dużym stopniu doświadczają wykluczenia na rynku pracy. Konieczne jest wsparcie dostosowane do specyficznych potrzeb niniejszej grupy.</w:t>
            </w:r>
          </w:p>
          <w:p w:rsidR="008F00A6" w:rsidRDefault="008F00A6" w:rsidP="008F00A6">
            <w:pPr>
              <w:suppressAutoHyphens/>
              <w:spacing w:before="30" w:afterLines="30" w:after="72" w:line="240" w:lineRule="auto"/>
              <w:rPr>
                <w:rFonts w:cs="Arial"/>
              </w:rPr>
            </w:pPr>
            <w:r w:rsidRPr="00607823">
              <w:rPr>
                <w:rFonts w:cs="Arial"/>
              </w:rPr>
              <w:t>Kryterium będzie weryfikowane na podstawie treści wniosku przynajmniej w części 4.1.</w:t>
            </w:r>
          </w:p>
          <w:p w:rsidR="008F00A6" w:rsidRPr="00E913D4" w:rsidDel="004D0FAA" w:rsidRDefault="008F00A6" w:rsidP="008F00A6">
            <w:pPr>
              <w:suppressAutoHyphens/>
              <w:spacing w:before="30" w:afterLines="30" w:after="72" w:line="240" w:lineRule="auto"/>
              <w:rPr>
                <w:rFonts w:cs="Arial"/>
                <w:u w:val="single"/>
              </w:rPr>
            </w:pPr>
            <w:r w:rsidRPr="00E913D4">
              <w:rPr>
                <w:rFonts w:cs="Arial"/>
                <w:u w:val="single"/>
              </w:rPr>
              <w:t>Z zapisów wniosku musi jednoznacznie wynikać, że projektodawca deklaruje spełnienie kryterium premiującego nr 4</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Kryterium 5</w:t>
            </w:r>
          </w:p>
        </w:tc>
        <w:tc>
          <w:tcPr>
            <w:tcW w:w="3101"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 xml:space="preserve">W ramach Poddziałania możliwość uzyskania dodatkowych punktów będą miały projekty, w których 100% Uczestników Projektu stanowią osoby zamieszkujące obszary wiejskie. </w:t>
            </w:r>
          </w:p>
          <w:p w:rsidR="008F00A6" w:rsidRPr="00607823" w:rsidRDefault="008F00A6" w:rsidP="008F00A6">
            <w:pPr>
              <w:suppressAutoHyphens/>
              <w:spacing w:before="30" w:afterLines="30" w:after="72" w:line="240" w:lineRule="auto"/>
              <w:rPr>
                <w:rFonts w:cs="Arial"/>
              </w:rPr>
            </w:pPr>
            <w:r w:rsidRPr="00607823">
              <w:rPr>
                <w:rFonts w:cs="Arial"/>
              </w:rPr>
              <w:t>Liczba punktów możliwych do uzyskania – 5.</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Uzasadnienie</w:t>
            </w:r>
          </w:p>
        </w:tc>
        <w:tc>
          <w:tcPr>
            <w:tcW w:w="3101" w:type="pct"/>
            <w:gridSpan w:val="2"/>
            <w:shd w:val="clear" w:color="auto" w:fill="auto"/>
          </w:tcPr>
          <w:p w:rsidR="008F00A6" w:rsidRDefault="008F00A6" w:rsidP="008F00A6">
            <w:pPr>
              <w:suppressAutoHyphens/>
              <w:spacing w:before="30" w:afterLines="30" w:after="72" w:line="240" w:lineRule="auto"/>
              <w:rPr>
                <w:rFonts w:cs="Arial"/>
              </w:rPr>
            </w:pPr>
            <w:r w:rsidRPr="00607823">
              <w:rPr>
                <w:rFonts w:cs="Arial"/>
              </w:rPr>
              <w:t xml:space="preserve">Celem kryterium jest premiowanie projektów realizowanych na obszarach wiejskich, gdzie istnieje duża potrzeba wyrównywania szans na rynku pracy ich </w:t>
            </w:r>
            <w:r w:rsidRPr="00607823">
              <w:rPr>
                <w:rFonts w:cs="Arial"/>
              </w:rPr>
              <w:lastRenderedPageBreak/>
              <w:t>mieszkańców.</w:t>
            </w:r>
          </w:p>
          <w:p w:rsidR="008F00A6" w:rsidRPr="00761128" w:rsidRDefault="008F00A6" w:rsidP="008F00A6">
            <w:pPr>
              <w:suppressAutoHyphens/>
              <w:spacing w:before="30" w:afterLines="30" w:after="72" w:line="240" w:lineRule="auto"/>
              <w:rPr>
                <w:rFonts w:cs="Arial"/>
              </w:rPr>
            </w:pPr>
            <w:r w:rsidRPr="00761128">
              <w:rPr>
                <w:rFonts w:cs="Arial"/>
              </w:rPr>
              <w:t>W przypadku objęcia wsparciem w ramach projektu osób z terenów wiejskich, osoby te należy rozumieć, jako osoby przebywające na obszarach słabo zaludnionych zgodnie ze stopniem urbanizacji (DEGURBA Kategoria 3).</w:t>
            </w:r>
            <w:r w:rsidRPr="00761128">
              <w:t xml:space="preserve"> </w:t>
            </w:r>
            <w:r w:rsidRPr="00761128">
              <w:rPr>
                <w:rFonts w:cs="Arial"/>
              </w:rPr>
              <w:t>Obszary słabo zaludnione to obszary, na których więcej niż 50% populacji zamieszkuje tereny wiejskie. Kategoria 3 DEGURBY powinna być określana na podstawie:</w:t>
            </w:r>
          </w:p>
          <w:p w:rsidR="008F00A6" w:rsidRPr="00761128" w:rsidRDefault="008F00A6" w:rsidP="008F00A6">
            <w:pPr>
              <w:suppressAutoHyphens/>
              <w:spacing w:before="30" w:afterLines="30" w:after="72" w:line="240" w:lineRule="auto"/>
              <w:rPr>
                <w:rFonts w:cs="Arial"/>
              </w:rPr>
            </w:pPr>
            <w:r w:rsidRPr="00761128">
              <w:rPr>
                <w:rFonts w:cs="Arial"/>
              </w:rPr>
              <w:t>http://ec.europa.eu/eurostat/ramon/miscellaneous/index.cfm?TargetUrl=DSP_DEGURBA tabela z nagłówkiem "dla roku odniesienia 2012".</w:t>
            </w:r>
          </w:p>
          <w:p w:rsidR="008F00A6" w:rsidRDefault="008F00A6" w:rsidP="008F00A6">
            <w:pPr>
              <w:suppressAutoHyphens/>
              <w:spacing w:before="30" w:afterLines="30" w:after="72" w:line="240" w:lineRule="auto"/>
              <w:rPr>
                <w:rFonts w:cs="Arial"/>
              </w:rPr>
            </w:pPr>
            <w:r w:rsidRPr="00607823">
              <w:rPr>
                <w:rFonts w:cs="Arial"/>
              </w:rPr>
              <w:t>Kryterium będzie weryfikowane na podstawie treści wniosku przynajmniej w pkt 1.7 oraz w części 3.2 i 4.1.</w:t>
            </w:r>
          </w:p>
          <w:p w:rsidR="008F00A6" w:rsidRPr="00761128" w:rsidRDefault="008F00A6" w:rsidP="008F00A6">
            <w:pPr>
              <w:suppressAutoHyphens/>
              <w:spacing w:before="30" w:afterLines="30" w:after="72" w:line="240" w:lineRule="auto"/>
              <w:rPr>
                <w:rFonts w:cs="Arial"/>
                <w:u w:val="single"/>
              </w:rPr>
            </w:pPr>
            <w:r w:rsidRPr="00761128">
              <w:rPr>
                <w:rFonts w:cs="Arial"/>
                <w:u w:val="single"/>
              </w:rPr>
              <w:t>Z zapisów wniosku musi jednoznacznie wynikać, że projektodawca deklaruje spełnienie kryterium premiującego nr 5</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lastRenderedPageBreak/>
              <w:t>Kryterium 6</w:t>
            </w:r>
          </w:p>
        </w:tc>
        <w:tc>
          <w:tcPr>
            <w:tcW w:w="3101"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 xml:space="preserve">Wskaźnik trwałości wśród przedsiębiorstw powstałych </w:t>
            </w:r>
            <w:r w:rsidRPr="00607823">
              <w:rPr>
                <w:rFonts w:cs="Arial"/>
              </w:rPr>
              <w:br/>
              <w:t xml:space="preserve">w ramach projektów realizowanych przez projektodawcę w okresie perspektywy finansowej 2007 - 2013: a) po 24 miesiącach od momentu założenia działalności wynosił 80%; b) po 30 miesiącach od momentu założenia działalności wynosił 70%. </w:t>
            </w:r>
          </w:p>
          <w:p w:rsidR="008F00A6" w:rsidRPr="00607823" w:rsidRDefault="008F00A6" w:rsidP="008F00A6">
            <w:pPr>
              <w:suppressAutoHyphens/>
              <w:spacing w:before="30" w:afterLines="30" w:after="72" w:line="240" w:lineRule="auto"/>
              <w:rPr>
                <w:rFonts w:cs="Arial"/>
              </w:rPr>
            </w:pPr>
            <w:r w:rsidRPr="00607823">
              <w:rPr>
                <w:rFonts w:cs="Arial"/>
              </w:rPr>
              <w:t>Liczba punktów możliwych do uzyskania – 5.</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Uzasadnienie</w:t>
            </w:r>
          </w:p>
        </w:tc>
        <w:tc>
          <w:tcPr>
            <w:tcW w:w="3101"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Kryterium ma na celu premiowanie tych projektodawców, których projekty posiadały wysokie wskaźniki w zakresie trwałości i efektywności wsparcia udzielanego na rozpoczęcie działalności gospodarczej. Ocena spełnienia danego kryterium zostanie zweryfikowane na podstawie danych zawartych we wniosku o dofinansowanie pochodzących z przeprowadzonego badania ewaluacyjnego / analizy ze strony projektodawcy.</w:t>
            </w:r>
          </w:p>
          <w:p w:rsidR="008F00A6" w:rsidRDefault="008F00A6" w:rsidP="008F00A6">
            <w:pPr>
              <w:suppressAutoHyphens/>
              <w:spacing w:before="30" w:afterLines="30" w:after="72" w:line="240" w:lineRule="auto"/>
              <w:rPr>
                <w:rFonts w:cs="Arial"/>
              </w:rPr>
            </w:pPr>
            <w:r w:rsidRPr="00607823">
              <w:rPr>
                <w:rFonts w:cs="Arial"/>
              </w:rPr>
              <w:t>Kryterium będzie weryfikowane na podstawie treści wniosku w części 5.3.</w:t>
            </w:r>
          </w:p>
          <w:p w:rsidR="008F00A6" w:rsidRPr="00761128" w:rsidRDefault="008F00A6" w:rsidP="008F00A6">
            <w:pPr>
              <w:suppressAutoHyphens/>
              <w:spacing w:before="30" w:afterLines="30" w:after="72" w:line="240" w:lineRule="auto"/>
              <w:rPr>
                <w:rFonts w:cs="Arial"/>
                <w:u w:val="single"/>
              </w:rPr>
            </w:pPr>
            <w:r w:rsidRPr="00761128">
              <w:rPr>
                <w:rFonts w:cs="Arial"/>
                <w:u w:val="single"/>
              </w:rPr>
              <w:t>Z zapisów wniosku musi jednoznacznie wynikać, że projektodawca deklaruje spełnienie kryterium premiującego nr 6</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Kryterium 7</w:t>
            </w:r>
          </w:p>
        </w:tc>
        <w:tc>
          <w:tcPr>
            <w:tcW w:w="3101" w:type="pct"/>
            <w:gridSpan w:val="2"/>
            <w:shd w:val="clear" w:color="auto" w:fill="auto"/>
          </w:tcPr>
          <w:p w:rsidR="008F00A6" w:rsidRPr="00607823" w:rsidRDefault="008F00A6" w:rsidP="008F00A6">
            <w:pPr>
              <w:suppressAutoHyphens/>
              <w:spacing w:before="30" w:afterLines="30" w:after="72" w:line="240" w:lineRule="auto"/>
              <w:rPr>
                <w:rFonts w:cs="Arial"/>
                <w:bCs/>
              </w:rPr>
            </w:pPr>
            <w:r w:rsidRPr="00607823">
              <w:rPr>
                <w:rFonts w:cs="Arial"/>
                <w:bCs/>
              </w:rPr>
              <w:t xml:space="preserve">Projekt zapewni realizację celów Strategii UE dla Regionu Morza Bałtyckiego. </w:t>
            </w:r>
          </w:p>
          <w:p w:rsidR="008F00A6" w:rsidRPr="00607823" w:rsidRDefault="008F00A6" w:rsidP="008F00A6">
            <w:pPr>
              <w:suppressAutoHyphens/>
              <w:spacing w:before="30" w:afterLines="30" w:after="72" w:line="240" w:lineRule="auto"/>
              <w:rPr>
                <w:rFonts w:cs="Arial"/>
              </w:rPr>
            </w:pPr>
            <w:r w:rsidRPr="00607823">
              <w:rPr>
                <w:rFonts w:cs="Arial"/>
                <w:bCs/>
              </w:rPr>
              <w:t>Liczba punktów możliwych do uzyskania – 1.</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Uzasadnienie</w:t>
            </w:r>
          </w:p>
        </w:tc>
        <w:tc>
          <w:tcPr>
            <w:tcW w:w="3101" w:type="pct"/>
            <w:gridSpan w:val="2"/>
            <w:shd w:val="clear" w:color="auto" w:fill="auto"/>
          </w:tcPr>
          <w:p w:rsidR="008F00A6" w:rsidRPr="00607823" w:rsidRDefault="008F00A6" w:rsidP="008F00A6">
            <w:pPr>
              <w:spacing w:before="30" w:afterLines="30" w:after="72" w:line="240" w:lineRule="auto"/>
              <w:rPr>
                <w:rFonts w:cs="Arial"/>
              </w:rPr>
            </w:pPr>
            <w:r w:rsidRPr="00607823">
              <w:rPr>
                <w:rFonts w:cs="Arial"/>
              </w:rPr>
              <w:t xml:space="preserve">Celem kryterium jest ocena powiązania projektu </w:t>
            </w:r>
            <w:r w:rsidRPr="00607823">
              <w:rPr>
                <w:rFonts w:cs="Arial"/>
              </w:rPr>
              <w:br/>
              <w:t>z obszarami priorytetowymi Planu Działań SUERMB, dotycząca, w szczególności wnoszenia przez projekt wkładu we wskaźniki danego Obszaru, realizacji projektu w partnerstwie z podmiotami z Regionu Morza Bałtyckiego oraz posiadania przez projekt statusu projektu flagowego SUERMB.</w:t>
            </w:r>
          </w:p>
          <w:p w:rsidR="008F00A6" w:rsidRPr="00607823" w:rsidRDefault="008F00A6" w:rsidP="008F00A6">
            <w:pPr>
              <w:spacing w:before="30" w:afterLines="30" w:after="72" w:line="240" w:lineRule="auto"/>
              <w:rPr>
                <w:rFonts w:cs="Arial"/>
              </w:rPr>
            </w:pPr>
            <w:r w:rsidRPr="00607823">
              <w:rPr>
                <w:rFonts w:cs="Arial"/>
              </w:rPr>
              <w:t xml:space="preserve">Sprawdzane jest, w jakim stopniu projekt jest zgodny lub komplementarny z celami Strategii Unii Europejskiej dla regionu Morza Bałtyckiego. </w:t>
            </w:r>
          </w:p>
          <w:p w:rsidR="008F00A6" w:rsidRDefault="008F00A6" w:rsidP="008F00A6">
            <w:pPr>
              <w:suppressAutoHyphens/>
              <w:spacing w:before="30" w:afterLines="30" w:after="72" w:line="240" w:lineRule="auto"/>
              <w:rPr>
                <w:rFonts w:cs="Arial"/>
              </w:rPr>
            </w:pPr>
            <w:r w:rsidRPr="00607823">
              <w:rPr>
                <w:rFonts w:cs="Arial"/>
              </w:rPr>
              <w:lastRenderedPageBreak/>
              <w:t>Kryterium będzie weryfikowane na podstawie treści  wniosku w części 3.1.2.</w:t>
            </w:r>
          </w:p>
          <w:p w:rsidR="008F00A6" w:rsidRPr="00761128" w:rsidRDefault="008F00A6" w:rsidP="008F00A6">
            <w:pPr>
              <w:suppressAutoHyphens/>
              <w:spacing w:before="30" w:afterLines="30" w:after="72" w:line="240" w:lineRule="auto"/>
              <w:rPr>
                <w:rFonts w:cs="Arial"/>
                <w:u w:val="single"/>
              </w:rPr>
            </w:pPr>
            <w:r w:rsidRPr="00761128">
              <w:rPr>
                <w:rFonts w:cs="Arial"/>
                <w:u w:val="single"/>
              </w:rPr>
              <w:t>Z zapisów wniosku musi jednoznacznie wynikać, że projektodawca deklaruje spełnienie kryterium premiującego nr 7</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lastRenderedPageBreak/>
              <w:t>Kryterium 8</w:t>
            </w:r>
          </w:p>
        </w:tc>
        <w:tc>
          <w:tcPr>
            <w:tcW w:w="3101" w:type="pct"/>
            <w:gridSpan w:val="2"/>
            <w:shd w:val="clear" w:color="auto" w:fill="auto"/>
          </w:tcPr>
          <w:p w:rsidR="008F00A6" w:rsidRPr="00607823" w:rsidRDefault="008F00A6" w:rsidP="008F00A6">
            <w:pPr>
              <w:spacing w:before="30" w:afterLines="30" w:after="72" w:line="240" w:lineRule="auto"/>
              <w:rPr>
                <w:rFonts w:cs="Arial"/>
                <w:bCs/>
              </w:rPr>
            </w:pPr>
            <w:r w:rsidRPr="00607823">
              <w:rPr>
                <w:rFonts w:cs="Arial"/>
                <w:bCs/>
              </w:rPr>
              <w:t xml:space="preserve">Projekt zapewni realizację celów Strategii Rozwoju Polski Zachodniej. </w:t>
            </w:r>
          </w:p>
          <w:p w:rsidR="008F00A6" w:rsidRPr="00607823" w:rsidRDefault="008F00A6" w:rsidP="008F00A6">
            <w:pPr>
              <w:spacing w:before="30" w:afterLines="30" w:after="72" w:line="240" w:lineRule="auto"/>
              <w:rPr>
                <w:rFonts w:cs="Arial"/>
              </w:rPr>
            </w:pPr>
            <w:r w:rsidRPr="00607823">
              <w:rPr>
                <w:rFonts w:cs="Arial"/>
                <w:bCs/>
              </w:rPr>
              <w:t>Liczba punktów możliwych do uzyskania – 1.</w:t>
            </w:r>
          </w:p>
        </w:tc>
      </w:tr>
      <w:tr w:rsidR="008F00A6" w:rsidRPr="005D32E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8F00A6" w:rsidRPr="00607823" w:rsidRDefault="008F00A6" w:rsidP="008F00A6">
            <w:pPr>
              <w:suppressAutoHyphens/>
              <w:spacing w:before="30" w:afterLines="30" w:after="72" w:line="240" w:lineRule="auto"/>
              <w:rPr>
                <w:rFonts w:cs="Arial"/>
              </w:rPr>
            </w:pPr>
            <w:r w:rsidRPr="00607823">
              <w:rPr>
                <w:rFonts w:cs="Arial"/>
              </w:rPr>
              <w:t>Uzasadnienie</w:t>
            </w:r>
          </w:p>
        </w:tc>
        <w:tc>
          <w:tcPr>
            <w:tcW w:w="3101" w:type="pct"/>
            <w:gridSpan w:val="2"/>
            <w:shd w:val="clear" w:color="auto" w:fill="auto"/>
          </w:tcPr>
          <w:p w:rsidR="008F00A6" w:rsidRPr="00761128" w:rsidRDefault="008F00A6" w:rsidP="008F00A6">
            <w:pPr>
              <w:spacing w:before="30" w:afterLines="30" w:after="72" w:line="240" w:lineRule="auto"/>
              <w:rPr>
                <w:rFonts w:cs="Arial"/>
              </w:rPr>
            </w:pPr>
            <w:r w:rsidRPr="00761128">
              <w:rPr>
                <w:rFonts w:cs="Arial"/>
              </w:rPr>
              <w:t>W ramach kryterium weryfikowany będzie ponadregionalny charakter projektu poprzez spełnienie następujących warunków:</w:t>
            </w:r>
          </w:p>
          <w:p w:rsidR="008F00A6" w:rsidRPr="00761128" w:rsidRDefault="008F00A6" w:rsidP="008F00A6">
            <w:pPr>
              <w:spacing w:before="30" w:afterLines="30" w:after="72" w:line="240" w:lineRule="auto"/>
              <w:rPr>
                <w:rFonts w:cs="Arial"/>
              </w:rPr>
            </w:pPr>
          </w:p>
          <w:p w:rsidR="008F00A6" w:rsidRPr="00761128" w:rsidRDefault="008F00A6" w:rsidP="008F00A6">
            <w:pPr>
              <w:spacing w:before="30" w:afterLines="30" w:after="72" w:line="240" w:lineRule="auto"/>
              <w:rPr>
                <w:rFonts w:cs="Arial"/>
              </w:rPr>
            </w:pPr>
            <w:r w:rsidRPr="00761128">
              <w:rPr>
                <w:rFonts w:cs="Arial"/>
              </w:rPr>
              <w:t xml:space="preserve">1. projekt realizowany w partnerstwie (rozumiane zgodnie z art. 33 ustawy z dnia z dnia 11 lipca 2014 r. </w:t>
            </w:r>
            <w:r w:rsidRPr="00761128">
              <w:rPr>
                <w:rFonts w:cs="Arial"/>
              </w:rPr>
              <w:br/>
              <w:t>o zasadach realizacji programów w zakresie polityki spójności finansowanych w perspektywie finansowej 2014–2020) z podmiotem z przynajmniej jednego innego województwa objętych zapisami strategii ponadregionalnych np. Strategii Rozwoju Polski Zachodniej do roku 2020.</w:t>
            </w:r>
          </w:p>
          <w:p w:rsidR="008F00A6" w:rsidRPr="00761128" w:rsidRDefault="008F00A6" w:rsidP="008F00A6">
            <w:pPr>
              <w:spacing w:before="30" w:afterLines="30" w:after="72" w:line="240" w:lineRule="auto"/>
              <w:rPr>
                <w:rFonts w:cs="Arial"/>
              </w:rPr>
            </w:pPr>
            <w:r w:rsidRPr="00761128">
              <w:rPr>
                <w:rFonts w:cs="Arial"/>
              </w:rPr>
              <w:t>2. projekt jest komplementarny z projektami realizowanymi lub zrealizowanymi z innego województwa objętego zapisami strategii ponadregionalnych, np. Strategii Rozwoju Polski Zachodniej do roku 2020.</w:t>
            </w:r>
          </w:p>
          <w:p w:rsidR="008F00A6" w:rsidRPr="00761128" w:rsidRDefault="008F00A6" w:rsidP="008F00A6">
            <w:pPr>
              <w:spacing w:before="30" w:afterLines="30" w:after="72" w:line="240" w:lineRule="auto"/>
              <w:rPr>
                <w:rFonts w:cs="Arial"/>
              </w:rPr>
            </w:pPr>
            <w:r w:rsidRPr="00761128">
              <w:rPr>
                <w:rFonts w:cs="Arial"/>
              </w:rPr>
              <w:t>Celem kryterium jest ocena czy zakres projektu jest zgodny z przyjętą przez Radę Ministrów strategią ponadregionalną oraz jest to przedsięwzięcie o rzeczywistym potencjale ponadregionalnym, tj. cechujące się wartością dodaną wynikającą z koncentracji na zadaniach wykraczających poza obszar województwa, istotnych dla rozwoju na szerszym obszarze.</w:t>
            </w:r>
          </w:p>
          <w:p w:rsidR="008F00A6" w:rsidRPr="00761128" w:rsidRDefault="008F00A6" w:rsidP="008F00A6">
            <w:pPr>
              <w:spacing w:before="30" w:afterLines="30" w:after="72" w:line="240" w:lineRule="auto"/>
              <w:rPr>
                <w:rFonts w:cs="Arial"/>
              </w:rPr>
            </w:pPr>
            <w:r w:rsidRPr="00761128">
              <w:rPr>
                <w:rFonts w:cs="Arial"/>
              </w:rPr>
              <w:t>Kryterium będzie weryfikowane na podstawie treści  wniosku w części 3.1.2.</w:t>
            </w:r>
          </w:p>
          <w:p w:rsidR="008F00A6" w:rsidRPr="00761128" w:rsidRDefault="008F00A6" w:rsidP="008F00A6">
            <w:pPr>
              <w:spacing w:before="30" w:afterLines="30" w:after="72" w:line="240" w:lineRule="auto"/>
              <w:rPr>
                <w:rFonts w:cs="Arial"/>
                <w:b/>
                <w:u w:val="single"/>
              </w:rPr>
            </w:pPr>
            <w:r w:rsidRPr="00761128">
              <w:rPr>
                <w:rFonts w:cs="Arial"/>
                <w:u w:val="single"/>
              </w:rPr>
              <w:t>Z zapisów wniosku musi jednoznacznie wynikać, że projektodawca deklaruje spełnienie kryterium premiującego nr 8</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8F00A6" w:rsidRPr="00761128" w:rsidRDefault="008F00A6" w:rsidP="008F00A6">
            <w:pPr>
              <w:suppressAutoHyphens/>
              <w:spacing w:before="30" w:afterLines="30" w:after="72" w:line="240" w:lineRule="auto"/>
              <w:rPr>
                <w:rFonts w:cs="Arial"/>
              </w:rPr>
            </w:pPr>
            <w:r w:rsidRPr="00761128">
              <w:rPr>
                <w:rFonts w:cs="Arial"/>
              </w:rPr>
              <w:t>Kryterium 9</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8F00A6" w:rsidRPr="00761128" w:rsidRDefault="008F00A6" w:rsidP="008F00A6">
            <w:pPr>
              <w:spacing w:before="30" w:afterLines="30" w:after="72" w:line="240" w:lineRule="auto"/>
              <w:rPr>
                <w:rFonts w:cs="Arial"/>
              </w:rPr>
            </w:pPr>
            <w:r>
              <w:rPr>
                <w:rFonts w:cs="Arial"/>
              </w:rPr>
              <w:t>U</w:t>
            </w:r>
            <w:r w:rsidRPr="00761128">
              <w:rPr>
                <w:rFonts w:cs="Arial"/>
              </w:rPr>
              <w:t xml:space="preserve">sługi szkoleniowe </w:t>
            </w:r>
            <w:r>
              <w:rPr>
                <w:rFonts w:cs="Arial"/>
              </w:rPr>
              <w:t xml:space="preserve">w ramach projektu </w:t>
            </w:r>
            <w:r w:rsidRPr="00761128">
              <w:rPr>
                <w:rFonts w:cs="Arial"/>
              </w:rPr>
              <w:t>będą realizowane przez instytucje  posiadające wpis do Bazy Usług Rozwojowych.</w:t>
            </w:r>
          </w:p>
          <w:p w:rsidR="008F00A6" w:rsidRPr="00761128" w:rsidRDefault="008F00A6" w:rsidP="008F00A6">
            <w:pPr>
              <w:spacing w:before="30" w:afterLines="30" w:after="72" w:line="240" w:lineRule="auto"/>
              <w:rPr>
                <w:rFonts w:cs="Arial"/>
                <w:b/>
              </w:rPr>
            </w:pPr>
            <w:r w:rsidRPr="00761128">
              <w:rPr>
                <w:rFonts w:cs="Arial"/>
              </w:rPr>
              <w:t>Liczba punktów możliwych do uzyskania – 2.</w:t>
            </w:r>
          </w:p>
        </w:tc>
      </w:tr>
      <w:tr w:rsidR="008F00A6" w:rsidRPr="0060782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8F00A6" w:rsidRPr="00607823" w:rsidRDefault="008F00A6" w:rsidP="008F00A6">
            <w:pPr>
              <w:suppressAutoHyphens/>
              <w:spacing w:before="30" w:afterLines="30" w:after="72" w:line="240" w:lineRule="auto"/>
              <w:rPr>
                <w:rFonts w:cs="Arial"/>
              </w:rPr>
            </w:pPr>
            <w:r w:rsidRPr="00761128">
              <w:rPr>
                <w:rFonts w:cs="Arial"/>
              </w:rPr>
              <w:t>Uzasadnienie</w:t>
            </w:r>
            <w:r w:rsidRPr="00607823">
              <w:rPr>
                <w:rFonts w:cs="Arial"/>
              </w:rPr>
              <w:t xml:space="preserve">  </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8F00A6" w:rsidRPr="00761128" w:rsidRDefault="008F00A6" w:rsidP="008F00A6">
            <w:pPr>
              <w:spacing w:line="240" w:lineRule="auto"/>
              <w:rPr>
                <w:rFonts w:cs="Arial"/>
              </w:rPr>
            </w:pPr>
            <w:r w:rsidRPr="00761128">
              <w:rPr>
                <w:rFonts w:cs="Arial"/>
              </w:rPr>
              <w:t xml:space="preserve">Celem zastosowania kryterium jest premiowanie instytucji szkoleniowych, które oprócz figurowania </w:t>
            </w:r>
          </w:p>
          <w:p w:rsidR="008F00A6" w:rsidRPr="00761128" w:rsidRDefault="008F00A6" w:rsidP="008F00A6">
            <w:pPr>
              <w:spacing w:before="30" w:afterLines="30" w:after="72" w:line="240" w:lineRule="auto"/>
              <w:rPr>
                <w:rFonts w:cs="Arial"/>
              </w:rPr>
            </w:pPr>
            <w:r w:rsidRPr="00761128">
              <w:rPr>
                <w:rFonts w:cs="Arial"/>
              </w:rPr>
              <w:t xml:space="preserve">w Rejestrze Instytucji Szkoleniowych prowadzonym przez Wojewódzki Urząd Pracy, są wpisane do Bazy Usług Szkoleniowych. </w:t>
            </w:r>
          </w:p>
          <w:p w:rsidR="008F00A6" w:rsidRPr="00761128" w:rsidRDefault="008F00A6" w:rsidP="008F00A6">
            <w:pPr>
              <w:spacing w:before="30" w:afterLines="30" w:after="72" w:line="240" w:lineRule="auto"/>
              <w:rPr>
                <w:rFonts w:cs="Arial"/>
              </w:rPr>
            </w:pPr>
            <w:r w:rsidRPr="00761128">
              <w:rPr>
                <w:rFonts w:cs="Arial"/>
              </w:rPr>
              <w:t>Kryterium będzie weryfikowane na podstawie deklaracji zawartej w treści wniosku w części 5.1.</w:t>
            </w:r>
          </w:p>
          <w:p w:rsidR="008F00A6" w:rsidRPr="00761128" w:rsidRDefault="008F00A6" w:rsidP="008F00A6">
            <w:pPr>
              <w:spacing w:before="30" w:afterLines="30" w:after="72" w:line="240" w:lineRule="auto"/>
              <w:rPr>
                <w:rFonts w:cs="Arial"/>
                <w:b/>
                <w:u w:val="single"/>
              </w:rPr>
            </w:pPr>
            <w:r w:rsidRPr="00761128">
              <w:rPr>
                <w:rFonts w:cs="Arial"/>
                <w:u w:val="single"/>
              </w:rPr>
              <w:t xml:space="preserve">Z zapisów wniosku musi jednoznacznie wynikać, że projektodawca deklaruje spełnienie kryterium </w:t>
            </w:r>
            <w:r w:rsidRPr="00761128">
              <w:rPr>
                <w:rFonts w:cs="Arial"/>
                <w:u w:val="single"/>
              </w:rPr>
              <w:lastRenderedPageBreak/>
              <w:t>premiującego nr 9</w:t>
            </w:r>
          </w:p>
        </w:tc>
      </w:tr>
      <w:tr w:rsidR="00F44ABF" w:rsidRPr="00F52312" w:rsidTr="00E86915">
        <w:trPr>
          <w:gridAfter w:val="1"/>
          <w:wAfter w:w="5" w:type="pct"/>
        </w:trPr>
        <w:tc>
          <w:tcPr>
            <w:tcW w:w="1894" w:type="pct"/>
            <w:gridSpan w:val="2"/>
            <w:shd w:val="clear" w:color="auto" w:fill="C2D69B" w:themeFill="accent3" w:themeFillTint="99"/>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Numer i nazwa osi priorytetowej</w:t>
            </w:r>
          </w:p>
        </w:tc>
        <w:tc>
          <w:tcPr>
            <w:tcW w:w="3101" w:type="pct"/>
            <w:gridSpan w:val="2"/>
            <w:shd w:val="clear" w:color="auto" w:fill="C2D69B" w:themeFill="accent3" w:themeFillTint="99"/>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6. Regionalny rynek pracy.</w:t>
            </w:r>
          </w:p>
        </w:tc>
      </w:tr>
      <w:tr w:rsidR="00F44ABF" w:rsidRPr="00F52312" w:rsidTr="00E86915">
        <w:trPr>
          <w:gridAfter w:val="1"/>
          <w:wAfter w:w="5" w:type="pct"/>
        </w:trPr>
        <w:tc>
          <w:tcPr>
            <w:tcW w:w="1894" w:type="pct"/>
            <w:gridSpan w:val="2"/>
            <w:shd w:val="clear" w:color="auto" w:fill="EAF1DD" w:themeFill="accent3" w:themeFillTint="33"/>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Numer i nazwa działania</w:t>
            </w:r>
          </w:p>
        </w:tc>
        <w:tc>
          <w:tcPr>
            <w:tcW w:w="3101" w:type="pct"/>
            <w:gridSpan w:val="2"/>
            <w:shd w:val="clear" w:color="auto" w:fill="EAF1DD" w:themeFill="accent3" w:themeFillTint="33"/>
          </w:tcPr>
          <w:p w:rsidR="00F44ABF" w:rsidRPr="00F52312" w:rsidRDefault="00F44ABF" w:rsidP="00F44ABF">
            <w:pPr>
              <w:pStyle w:val="Nagwek3"/>
              <w:spacing w:before="30" w:afterLines="30" w:after="72" w:line="240" w:lineRule="auto"/>
              <w:rPr>
                <w:rFonts w:cs="Arial"/>
                <w:szCs w:val="22"/>
              </w:rPr>
            </w:pPr>
            <w:bookmarkStart w:id="17" w:name="_Toc514745503"/>
            <w:bookmarkStart w:id="18" w:name="_Toc523476590"/>
            <w:r w:rsidRPr="00F52312">
              <w:rPr>
                <w:rFonts w:cs="Arial"/>
                <w:szCs w:val="22"/>
              </w:rPr>
              <w:t xml:space="preserve">6.4 </w:t>
            </w:r>
            <w:r w:rsidRPr="00CA68B6">
              <w:rPr>
                <w:rFonts w:cs="Arial"/>
                <w:szCs w:val="22"/>
              </w:rPr>
              <w:t>Powrót na rynek pracy osób sprawujących opiekę nad dziećmi w wieku do lat 3</w:t>
            </w:r>
            <w:bookmarkEnd w:id="17"/>
            <w:bookmarkEnd w:id="18"/>
          </w:p>
        </w:tc>
      </w:tr>
      <w:tr w:rsidR="00F44ABF" w:rsidRPr="00F52312" w:rsidTr="00E86915">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Priorytet inwestycyjny</w:t>
            </w:r>
          </w:p>
        </w:tc>
        <w:tc>
          <w:tcPr>
            <w:tcW w:w="3101"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8iv</w:t>
            </w:r>
          </w:p>
        </w:tc>
      </w:tr>
      <w:tr w:rsidR="00F44ABF" w:rsidRPr="00F52312" w:rsidTr="00BC64C0">
        <w:tc>
          <w:tcPr>
            <w:tcW w:w="5000" w:type="pct"/>
            <w:gridSpan w:val="5"/>
            <w:shd w:val="clear" w:color="auto" w:fill="auto"/>
          </w:tcPr>
          <w:p w:rsidR="00F44ABF" w:rsidRPr="00F52312" w:rsidRDefault="00F44ABF" w:rsidP="00F44ABF">
            <w:pPr>
              <w:spacing w:before="30" w:afterLines="30" w:after="72" w:line="240" w:lineRule="auto"/>
              <w:jc w:val="center"/>
              <w:rPr>
                <w:rFonts w:cs="Arial"/>
                <w:szCs w:val="22"/>
              </w:rPr>
            </w:pPr>
            <w:r w:rsidRPr="00F52312">
              <w:rPr>
                <w:rFonts w:cs="Arial"/>
                <w:b/>
                <w:szCs w:val="22"/>
              </w:rPr>
              <w:t>KRYTERIA DOSTĘPU</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Kryterium 1</w:t>
            </w:r>
          </w:p>
        </w:tc>
        <w:tc>
          <w:tcPr>
            <w:tcW w:w="3106" w:type="pct"/>
            <w:gridSpan w:val="3"/>
            <w:shd w:val="clear" w:color="auto" w:fill="auto"/>
          </w:tcPr>
          <w:p w:rsidR="00F44ABF" w:rsidRPr="00F32C17" w:rsidRDefault="00F44ABF" w:rsidP="00F44ABF">
            <w:pPr>
              <w:spacing w:before="30" w:afterLines="30" w:after="72" w:line="240" w:lineRule="auto"/>
              <w:rPr>
                <w:rFonts w:cs="Arial"/>
                <w:szCs w:val="22"/>
              </w:rPr>
            </w:pPr>
            <w:r w:rsidRPr="00F32C17">
              <w:rPr>
                <w:rFonts w:cs="Arial"/>
                <w:szCs w:val="22"/>
              </w:rPr>
              <w:t xml:space="preserve">Projektodawca jest zobowiązany do zachowania trwałości utworzonych </w:t>
            </w:r>
            <w:r w:rsidRPr="001D4C46">
              <w:rPr>
                <w:rFonts w:cs="Arial"/>
                <w:szCs w:val="22"/>
              </w:rPr>
              <w:t>i dostosowanych do potrzeb dzieci z niepełnosprawnościami</w:t>
            </w:r>
            <w:r>
              <w:rPr>
                <w:rFonts w:cs="Arial"/>
                <w:szCs w:val="22"/>
              </w:rPr>
              <w:t xml:space="preserve"> </w:t>
            </w:r>
            <w:r w:rsidRPr="00F32C17">
              <w:rPr>
                <w:rFonts w:cs="Arial"/>
                <w:szCs w:val="22"/>
              </w:rPr>
              <w:t xml:space="preserve">w ramach projektu miejsc opieki nad dziećmi do lat 3 przez okres co najmniej 2 lat od daty zakończenia realizacji projektu.  </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 xml:space="preserve">Uzasadnienie  </w:t>
            </w:r>
          </w:p>
        </w:tc>
        <w:tc>
          <w:tcPr>
            <w:tcW w:w="3106" w:type="pct"/>
            <w:gridSpan w:val="3"/>
            <w:shd w:val="clear" w:color="auto" w:fill="auto"/>
          </w:tcPr>
          <w:p w:rsidR="00F44ABF" w:rsidRPr="00F32C17" w:rsidRDefault="00F44ABF" w:rsidP="00F44ABF">
            <w:pPr>
              <w:spacing w:before="30" w:afterLines="30" w:after="72" w:line="240" w:lineRule="auto"/>
              <w:rPr>
                <w:rFonts w:cs="Arial"/>
                <w:szCs w:val="22"/>
              </w:rPr>
            </w:pPr>
            <w:r w:rsidRPr="00F32C17">
              <w:rPr>
                <w:rFonts w:cs="Arial"/>
                <w:szCs w:val="22"/>
              </w:rPr>
              <w:t xml:space="preserve">Kryterium ma na celu zwiększenie trwałości </w:t>
            </w:r>
            <w:r w:rsidRPr="00F32C17">
              <w:rPr>
                <w:rFonts w:cs="Arial"/>
                <w:szCs w:val="22"/>
              </w:rPr>
              <w:br/>
              <w:t xml:space="preserve">i oddziaływania wsparcia realizowanego w ramach Działania 6.4 oraz zapewnienie racjonalnego </w:t>
            </w:r>
            <w:r w:rsidRPr="00F32C17">
              <w:rPr>
                <w:rFonts w:cs="Arial"/>
                <w:szCs w:val="22"/>
              </w:rPr>
              <w:br/>
              <w:t>i efektywnego wykorzystania środków z Europejskiego Funduszu Społecznego.</w:t>
            </w:r>
          </w:p>
          <w:p w:rsidR="00F44ABF" w:rsidRPr="00F32C17" w:rsidRDefault="00F44ABF" w:rsidP="00F44ABF">
            <w:pPr>
              <w:spacing w:before="30" w:afterLines="30" w:after="72" w:line="240" w:lineRule="auto"/>
              <w:rPr>
                <w:rFonts w:cs="Arial"/>
                <w:szCs w:val="22"/>
              </w:rPr>
            </w:pPr>
            <w:r w:rsidRPr="00F32C17">
              <w:rPr>
                <w:rFonts w:cs="Arial"/>
                <w:szCs w:val="22"/>
              </w:rPr>
              <w:t xml:space="preserve">Trwałość powinna być rozumiana, jako gotowość podmiotu do świadczenia usług w ramach utworzonych </w:t>
            </w:r>
            <w:r w:rsidRPr="00F32C17">
              <w:rPr>
                <w:rFonts w:cs="Arial"/>
                <w:szCs w:val="22"/>
              </w:rPr>
              <w:br/>
            </w:r>
            <w:r w:rsidRPr="001D4C46">
              <w:rPr>
                <w:rFonts w:cs="Arial"/>
                <w:szCs w:val="22"/>
              </w:rPr>
              <w:t>i dostosowanych do potrzeb dzieci z niepełnosprawnościami</w:t>
            </w:r>
            <w:r>
              <w:rPr>
                <w:rFonts w:cs="Arial"/>
                <w:szCs w:val="22"/>
              </w:rPr>
              <w:t xml:space="preserve"> </w:t>
            </w:r>
            <w:r w:rsidRPr="00F32C17">
              <w:rPr>
                <w:rFonts w:cs="Arial"/>
                <w:szCs w:val="22"/>
              </w:rPr>
              <w:t>w projekcie miejsc opieki nad dziećmi do lat 3.</w:t>
            </w:r>
          </w:p>
          <w:p w:rsidR="00F44ABF" w:rsidRPr="00C02D6F" w:rsidRDefault="00F44ABF" w:rsidP="00F44ABF">
            <w:pPr>
              <w:spacing w:before="30" w:afterLines="30" w:after="72" w:line="240" w:lineRule="auto"/>
              <w:rPr>
                <w:rFonts w:cs="Arial"/>
                <w:strike/>
                <w:szCs w:val="22"/>
              </w:rPr>
            </w:pPr>
            <w:r w:rsidRPr="00F32C17">
              <w:rPr>
                <w:rFonts w:cs="Arial"/>
                <w:szCs w:val="22"/>
              </w:rPr>
              <w:t>Projektodawca jest zobowiązany do zamieszczenia we wniosku o dofinansowanie deklaracji potwierdzającej gotowość podmiotu do utrzymania, przez okres co najmniej 2 lat</w:t>
            </w:r>
            <w:r w:rsidRPr="00F32C17">
              <w:t xml:space="preserve"> </w:t>
            </w:r>
            <w:r w:rsidRPr="00F32C17">
              <w:rPr>
                <w:rFonts w:cs="Arial"/>
                <w:szCs w:val="22"/>
              </w:rPr>
              <w:t xml:space="preserve">od zakończenia realizacji projektu, </w:t>
            </w:r>
            <w:r w:rsidRPr="001D4C46">
              <w:rPr>
                <w:rFonts w:cs="Arial"/>
                <w:szCs w:val="22"/>
              </w:rPr>
              <w:t>utworzonych i dostosowanych do potrzeb dzieci z niepełnosprawnościami miejsc opieki nad dziećmi do lat 3.</w:t>
            </w:r>
            <w:r w:rsidRPr="00F32C17">
              <w:rPr>
                <w:rFonts w:cs="Arial"/>
                <w:szCs w:val="22"/>
              </w:rPr>
              <w:t xml:space="preserve"> </w:t>
            </w:r>
          </w:p>
          <w:p w:rsidR="00F44ABF" w:rsidRPr="001D4C46" w:rsidRDefault="00F44ABF" w:rsidP="00F44ABF">
            <w:pPr>
              <w:spacing w:before="30" w:afterLines="30" w:after="72" w:line="240" w:lineRule="auto"/>
              <w:rPr>
                <w:rFonts w:cs="Arial"/>
                <w:szCs w:val="22"/>
              </w:rPr>
            </w:pPr>
            <w:r w:rsidRPr="00F32C17">
              <w:rPr>
                <w:rFonts w:cs="Arial"/>
                <w:szCs w:val="22"/>
              </w:rPr>
              <w:t>Kryterium weryfikowane będzie na podstawie deklaracji zawartej we wniosku o dofinansowanie projektu</w:t>
            </w:r>
            <w:r w:rsidRPr="001D4C46">
              <w:rPr>
                <w:rFonts w:cs="Arial"/>
                <w:szCs w:val="22"/>
              </w:rPr>
              <w:t>.</w:t>
            </w:r>
            <w:r w:rsidRPr="001D4C46">
              <w:t xml:space="preserve"> </w:t>
            </w:r>
            <w:r w:rsidRPr="001D4C46">
              <w:rPr>
                <w:rFonts w:cs="Arial"/>
                <w:szCs w:val="22"/>
              </w:rPr>
              <w:t xml:space="preserve">W przypadku niespełnienia kryterium wniosek o dofinansowanie, który uzyskał pozytywną ocenę od każdego Oceniającego, tj. uzyskał minimum 70% punktów możliwych do uzyskania w każdej z części D. Kryteria Merytoryczne KOF-M, tj. III, IV, </w:t>
            </w:r>
            <w:r w:rsidRPr="00234646">
              <w:rPr>
                <w:rFonts w:cs="Arial"/>
                <w:szCs w:val="22"/>
              </w:rPr>
              <w:t>5.1 , 5.3, 5.4-5.</w:t>
            </w:r>
            <w:r w:rsidRPr="001D4C46">
              <w:rPr>
                <w:rFonts w:cs="Arial"/>
                <w:szCs w:val="22"/>
              </w:rPr>
              <w:t>oraz VI i spełnił wszystkie kryteria obligatoryjne, które nie podlegają uzupełnieniu lub poprawie, będzie mógł zostać skierowany do poprawy w tym zakresie podczas negocjacji prowadzonych przez Komisję Oceny Projektów.</w:t>
            </w:r>
          </w:p>
          <w:p w:rsidR="00F44ABF" w:rsidRPr="00F32C17" w:rsidRDefault="00F44ABF" w:rsidP="00F44ABF">
            <w:pPr>
              <w:spacing w:before="30" w:afterLines="30" w:after="72" w:line="240" w:lineRule="auto"/>
              <w:rPr>
                <w:rFonts w:cs="Arial"/>
                <w:szCs w:val="22"/>
              </w:rPr>
            </w:pPr>
            <w:r w:rsidRPr="001D4C46">
              <w:rPr>
                <w:rFonts w:cs="Arial"/>
                <w:szCs w:val="22"/>
              </w:rPr>
              <w:t>Ocena będzie miała charakter zerojedynkowy.</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Kryterium 2</w:t>
            </w:r>
          </w:p>
        </w:tc>
        <w:tc>
          <w:tcPr>
            <w:tcW w:w="3106" w:type="pct"/>
            <w:gridSpan w:val="3"/>
            <w:shd w:val="clear" w:color="auto" w:fill="auto"/>
          </w:tcPr>
          <w:p w:rsidR="00F44ABF" w:rsidRPr="00F32C17" w:rsidRDefault="00F44ABF" w:rsidP="00F44ABF">
            <w:pPr>
              <w:suppressAutoHyphens/>
              <w:spacing w:before="30" w:afterLines="30" w:after="72" w:line="240" w:lineRule="auto"/>
              <w:rPr>
                <w:rFonts w:cs="Arial"/>
                <w:szCs w:val="22"/>
              </w:rPr>
            </w:pPr>
            <w:r w:rsidRPr="00F32C17">
              <w:rPr>
                <w:rFonts w:cs="Arial"/>
                <w:szCs w:val="22"/>
              </w:rPr>
              <w:t xml:space="preserve">Projektodawca jest zobowiązany do realizacji wsparcia </w:t>
            </w:r>
            <w:r w:rsidRPr="00F32C17">
              <w:rPr>
                <w:rFonts w:cs="Arial"/>
                <w:szCs w:val="22"/>
              </w:rPr>
              <w:br/>
              <w:t xml:space="preserve">w zakresie opieki nad dziećmi do lat 3, w formach </w:t>
            </w:r>
            <w:r w:rsidRPr="00F32C17">
              <w:rPr>
                <w:rFonts w:cs="Arial"/>
                <w:szCs w:val="22"/>
              </w:rPr>
              <w:br/>
              <w:t>i zgodnie ze standardami opieki nad dziećmi określonymi w prawodawstwie krajowym w tym obszarze.</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 xml:space="preserve">Uzasadnienie  </w:t>
            </w:r>
          </w:p>
        </w:tc>
        <w:tc>
          <w:tcPr>
            <w:tcW w:w="3106" w:type="pct"/>
            <w:gridSpan w:val="3"/>
            <w:shd w:val="clear" w:color="auto" w:fill="auto"/>
          </w:tcPr>
          <w:p w:rsidR="00F44ABF" w:rsidRPr="00F32C17" w:rsidRDefault="00F44ABF" w:rsidP="00F44ABF">
            <w:pPr>
              <w:spacing w:before="30" w:afterLines="30" w:after="72" w:line="240" w:lineRule="auto"/>
              <w:rPr>
                <w:rFonts w:cs="Arial"/>
                <w:szCs w:val="22"/>
              </w:rPr>
            </w:pPr>
            <w:r w:rsidRPr="00F32C17">
              <w:rPr>
                <w:rFonts w:cs="Arial"/>
                <w:szCs w:val="22"/>
              </w:rPr>
              <w:t xml:space="preserve">Wsparcie w zakresie opieki nad dziećmi do lat 3 musi być realizowane w formach i zgodnie ze standardami opieki nad dziećmi określonymi w ustawie z dnia </w:t>
            </w:r>
            <w:r w:rsidRPr="00F32C17">
              <w:rPr>
                <w:rFonts w:cs="Arial"/>
                <w:szCs w:val="22"/>
              </w:rPr>
              <w:br/>
              <w:t xml:space="preserve">4 lutego 2011 r. o opiece nad dziećmi w wieku do lat </w:t>
            </w:r>
            <w:r w:rsidRPr="00F32C17">
              <w:rPr>
                <w:rFonts w:cs="Arial"/>
                <w:szCs w:val="22"/>
              </w:rPr>
              <w:br/>
              <w:t xml:space="preserve">3 (Dz. U. z 2016 r. poz. </w:t>
            </w:r>
            <w:r w:rsidRPr="001D4C46">
              <w:rPr>
                <w:rFonts w:cs="Arial"/>
                <w:szCs w:val="22"/>
              </w:rPr>
              <w:t>157 z późn. zm.),</w:t>
            </w:r>
            <w:r w:rsidRPr="00F32C17">
              <w:rPr>
                <w:rFonts w:cs="Arial"/>
                <w:szCs w:val="22"/>
              </w:rPr>
              <w:t xml:space="preserve"> rozporządzeniu </w:t>
            </w:r>
            <w:r w:rsidRPr="00F32C17">
              <w:rPr>
                <w:rFonts w:cs="Arial"/>
                <w:szCs w:val="22"/>
              </w:rPr>
              <w:lastRenderedPageBreak/>
              <w:t xml:space="preserve">Ministra Pracy i Polityki Społecznej z dnia 10 lipca 2014 r. </w:t>
            </w:r>
            <w:r w:rsidRPr="00F32C17">
              <w:rPr>
                <w:rFonts w:cs="Arial"/>
                <w:szCs w:val="22"/>
              </w:rPr>
              <w:br/>
              <w:t>w sprawie wymagań lokalowych i sanitarnych, jakie musi spełniać lokal, w którym ma być prowadzony żłobek lub klub dziecięcy (Dz. U. poz. 925</w:t>
            </w:r>
            <w:r>
              <w:rPr>
                <w:rFonts w:cs="Arial"/>
                <w:szCs w:val="22"/>
              </w:rPr>
              <w:t xml:space="preserve"> </w:t>
            </w:r>
            <w:r w:rsidRPr="001D4C46">
              <w:rPr>
                <w:rFonts w:cs="Arial"/>
                <w:szCs w:val="22"/>
              </w:rPr>
              <w:t>z późn. zm.)</w:t>
            </w:r>
            <w:r w:rsidRPr="00F32C17">
              <w:rPr>
                <w:rFonts w:cs="Arial"/>
                <w:szCs w:val="22"/>
              </w:rPr>
              <w:t xml:space="preserve"> oraz rozporządzeniu Ministra Pracy i Polityki Społecznej z dnia 25 marca 2011 r. w sprawie zakresu programów szkoleń dla opiekuna w żłobku lub klubie dziecięcym, wolontariusza oraz dziennego opiekuna (Dz. U. Nr 69, poz. 368</w:t>
            </w:r>
            <w:r>
              <w:rPr>
                <w:rFonts w:cs="Arial"/>
                <w:szCs w:val="22"/>
              </w:rPr>
              <w:t xml:space="preserve"> </w:t>
            </w:r>
            <w:r w:rsidRPr="001D4C46">
              <w:rPr>
                <w:rFonts w:cs="Arial"/>
                <w:szCs w:val="22"/>
              </w:rPr>
              <w:t>z późn. zm.</w:t>
            </w:r>
            <w:r>
              <w:rPr>
                <w:rFonts w:cs="Arial"/>
                <w:szCs w:val="22"/>
              </w:rPr>
              <w:t xml:space="preserve"> </w:t>
            </w:r>
            <w:r w:rsidRPr="00F32C17">
              <w:rPr>
                <w:rFonts w:cs="Arial"/>
                <w:szCs w:val="22"/>
              </w:rPr>
              <w:t xml:space="preserve">). </w:t>
            </w:r>
          </w:p>
          <w:p w:rsidR="00F44ABF" w:rsidRPr="002B2747" w:rsidRDefault="00F44ABF" w:rsidP="00F44ABF">
            <w:pPr>
              <w:spacing w:before="30" w:afterLines="30" w:after="72" w:line="240" w:lineRule="auto"/>
              <w:rPr>
                <w:rFonts w:cs="Arial"/>
                <w:szCs w:val="22"/>
              </w:rPr>
            </w:pPr>
            <w:r w:rsidRPr="00F32C17">
              <w:rPr>
                <w:rFonts w:cs="Arial"/>
                <w:szCs w:val="22"/>
              </w:rPr>
              <w:t>Kryterium weryfikowane będzie na podstawie deklaracji zawartej we wniosku o dofinansowanie projektu, potwierdzającej że wsparcie w zakresie opieki nad dziećmi do lat 3 będzie realizowane w formach i zgodnie ze standardami określonymi ww. dokumentach</w:t>
            </w:r>
            <w:r w:rsidRPr="002B2747">
              <w:rPr>
                <w:rFonts w:cs="Arial"/>
                <w:szCs w:val="22"/>
              </w:rPr>
              <w:t>.</w:t>
            </w:r>
            <w:r w:rsidRPr="002B2747">
              <w:t xml:space="preserve"> </w:t>
            </w:r>
            <w:r w:rsidRPr="002B2747">
              <w:rPr>
                <w:rFonts w:cs="Arial"/>
                <w:szCs w:val="22"/>
              </w:rPr>
              <w:t xml:space="preserve">W przypadku niespełnienia kryterium wniosek o dofinansowanie, który uzyskał pozytywną ocenę od każdego Oceniającego, tj. uzyskał minimum 70% punktów możliwych do uzyskania w każdej z części D. Kryteria Merytoryczne KOF-M, tj. III, IV, </w:t>
            </w:r>
            <w:r w:rsidRPr="00234646">
              <w:rPr>
                <w:rFonts w:cs="Arial"/>
                <w:szCs w:val="22"/>
              </w:rPr>
              <w:t xml:space="preserve">5.1 , 5.3, 5.4-5.6 </w:t>
            </w:r>
            <w:r w:rsidRPr="002B2747">
              <w:rPr>
                <w:rFonts w:cs="Arial"/>
                <w:szCs w:val="22"/>
              </w:rPr>
              <w:t>oraz VI i spełnił wszystkie kryteria obligatoryjne, które nie podlegają uzupełnieniu lub poprawie, będzie mógł zostać skierowany do poprawy w tym zakresie podczas negocjacji prowadzonych przez Komisję Oceny Projektów.</w:t>
            </w:r>
          </w:p>
          <w:p w:rsidR="00F44ABF" w:rsidRPr="00F32C17" w:rsidRDefault="00F44ABF" w:rsidP="00F44ABF">
            <w:pPr>
              <w:spacing w:before="30" w:afterLines="30" w:after="72" w:line="240" w:lineRule="auto"/>
              <w:rPr>
                <w:rFonts w:cs="Arial"/>
                <w:szCs w:val="22"/>
              </w:rPr>
            </w:pPr>
            <w:r w:rsidRPr="002B2747">
              <w:rPr>
                <w:rFonts w:cs="Arial"/>
                <w:szCs w:val="22"/>
              </w:rPr>
              <w:t>Ocena będzie miała charakter zerojedynkowy.</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lastRenderedPageBreak/>
              <w:t>Kryterium 3</w:t>
            </w:r>
          </w:p>
        </w:tc>
        <w:tc>
          <w:tcPr>
            <w:tcW w:w="3106" w:type="pct"/>
            <w:gridSpan w:val="3"/>
            <w:shd w:val="clear" w:color="auto" w:fill="auto"/>
          </w:tcPr>
          <w:p w:rsidR="00F44ABF" w:rsidRPr="00F32C17" w:rsidRDefault="00F44ABF" w:rsidP="00F44ABF">
            <w:pPr>
              <w:spacing w:before="30" w:afterLines="30" w:after="72" w:line="240" w:lineRule="auto"/>
              <w:rPr>
                <w:rFonts w:cs="Arial"/>
                <w:szCs w:val="22"/>
              </w:rPr>
            </w:pPr>
            <w:r w:rsidRPr="00F32C17">
              <w:rPr>
                <w:rFonts w:cs="Arial"/>
                <w:szCs w:val="22"/>
              </w:rPr>
              <w:t xml:space="preserve">Finansowanie działalności bieżącej nowo utworzonych miejsc opieki nad dziećmi do lat 3 w formie żłobków, klubów dziecięcych, dziennego opiekuna </w:t>
            </w:r>
            <w:r w:rsidRPr="00F32C17">
              <w:rPr>
                <w:rFonts w:cs="Arial"/>
                <w:szCs w:val="22"/>
              </w:rPr>
              <w:br/>
              <w:t xml:space="preserve">w ramach projektu trwa nie dłużej niż 24 miesiące. Natomiast sfinansowanie kosztów </w:t>
            </w:r>
            <w:r w:rsidRPr="002B2747">
              <w:rPr>
                <w:rFonts w:cs="Arial"/>
                <w:szCs w:val="22"/>
              </w:rPr>
              <w:t>związanych z bieżącym świadczeniem usług opieki</w:t>
            </w:r>
            <w:r>
              <w:rPr>
                <w:rFonts w:cs="Arial"/>
                <w:szCs w:val="22"/>
              </w:rPr>
              <w:t xml:space="preserve"> </w:t>
            </w:r>
            <w:r w:rsidRPr="00F32C17">
              <w:rPr>
                <w:rFonts w:cs="Arial"/>
                <w:szCs w:val="22"/>
              </w:rPr>
              <w:t xml:space="preserve">nad dziećmi </w:t>
            </w:r>
            <w:r w:rsidRPr="002B2747">
              <w:rPr>
                <w:rFonts w:cs="Arial"/>
                <w:szCs w:val="22"/>
              </w:rPr>
              <w:t>do lat 3</w:t>
            </w:r>
            <w:r w:rsidRPr="001D4C46">
              <w:rPr>
                <w:rFonts w:cs="Arial"/>
                <w:szCs w:val="22"/>
              </w:rPr>
              <w:t xml:space="preserve"> poprzez pokrycie kosztów opłat za pobyt dziecka w żłobku, klubie dziecięcym lub </w:t>
            </w:r>
            <w:r w:rsidRPr="001D4C46">
              <w:rPr>
                <w:rFonts w:cs="Arial"/>
                <w:szCs w:val="22"/>
              </w:rPr>
              <w:br/>
              <w:t>u dziennego opiekuna</w:t>
            </w:r>
            <w:r w:rsidRPr="002B2747">
              <w:rPr>
                <w:rFonts w:cs="Arial"/>
                <w:szCs w:val="22"/>
              </w:rPr>
              <w:t>, do zapłaty których jest zobowiązany rodzic</w:t>
            </w:r>
            <w:r w:rsidRPr="001D4C46">
              <w:rPr>
                <w:rFonts w:cs="Arial"/>
                <w:szCs w:val="22"/>
              </w:rPr>
              <w:t xml:space="preserve"> lub </w:t>
            </w:r>
            <w:r w:rsidRPr="002B2747">
              <w:rPr>
                <w:rFonts w:cs="Arial"/>
                <w:szCs w:val="22"/>
              </w:rPr>
              <w:t xml:space="preserve">wynagrodzenie oraz koszty składek na ubezpieczenia społeczne niani sprawującej opiekę nad dzieckiem, które opłaca rodzic zgodnie z umową o świadczenie usług oraz zgodnie z ustawą o opiece nad dziećmi w wieku do lat 3 </w:t>
            </w:r>
            <w:r w:rsidRPr="001D4C46">
              <w:rPr>
                <w:rFonts w:cs="Arial"/>
                <w:szCs w:val="22"/>
              </w:rPr>
              <w:t>jest możliwe przez okres nie dłuższy niż 12 miesięcy.</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 xml:space="preserve">Uzasadnienie  </w:t>
            </w:r>
          </w:p>
        </w:tc>
        <w:tc>
          <w:tcPr>
            <w:tcW w:w="3106" w:type="pct"/>
            <w:gridSpan w:val="3"/>
            <w:shd w:val="clear" w:color="auto" w:fill="auto"/>
          </w:tcPr>
          <w:p w:rsidR="00F44ABF" w:rsidRPr="00F32C17" w:rsidRDefault="00F44ABF" w:rsidP="00F44ABF">
            <w:pPr>
              <w:spacing w:before="30" w:afterLines="30" w:after="72" w:line="240" w:lineRule="auto"/>
              <w:rPr>
                <w:rFonts w:cs="Arial"/>
                <w:i/>
                <w:szCs w:val="22"/>
              </w:rPr>
            </w:pPr>
            <w:r w:rsidRPr="00F32C17">
              <w:rPr>
                <w:rFonts w:cs="Arial"/>
                <w:szCs w:val="22"/>
              </w:rPr>
              <w:t xml:space="preserve">Kryterium ma na celu określenie okresu finansowania powstałych w ramach projektu działalności. Kryterium wynika z </w:t>
            </w:r>
            <w:r w:rsidRPr="00F32C17">
              <w:rPr>
                <w:rFonts w:cs="Arial"/>
                <w:i/>
                <w:szCs w:val="22"/>
              </w:rPr>
              <w:t>Wytycznych w zakresie realizacji przedsięwzięć z udziałem środków Europejskiego Funduszu Społecznego w obszarze rynku pracy na lata 2014-2020.</w:t>
            </w:r>
          </w:p>
          <w:p w:rsidR="00F44ABF" w:rsidRPr="002B2747" w:rsidRDefault="00F44ABF" w:rsidP="00F44ABF">
            <w:pPr>
              <w:spacing w:before="30" w:afterLines="30" w:after="72" w:line="240" w:lineRule="auto"/>
              <w:rPr>
                <w:rFonts w:cs="Arial"/>
                <w:szCs w:val="22"/>
              </w:rPr>
            </w:pPr>
            <w:r w:rsidRPr="002B2747">
              <w:rPr>
                <w:rFonts w:cs="Arial"/>
                <w:szCs w:val="22"/>
              </w:rPr>
              <w:t>Pokrycie kosztów związanych z bieżącym świadczeniem usług opieki nad dziećmi do lat 3</w:t>
            </w:r>
            <w:r>
              <w:rPr>
                <w:rFonts w:cs="Arial"/>
                <w:szCs w:val="22"/>
              </w:rPr>
              <w:t xml:space="preserve"> </w:t>
            </w:r>
            <w:r w:rsidRPr="002B2747">
              <w:rPr>
                <w:rFonts w:cs="Arial"/>
                <w:szCs w:val="22"/>
              </w:rPr>
              <w:t>dostępne jest dla:</w:t>
            </w:r>
          </w:p>
          <w:p w:rsidR="00F44ABF" w:rsidRPr="002B2747" w:rsidRDefault="00F44ABF" w:rsidP="000B39A2">
            <w:pPr>
              <w:pStyle w:val="Akapitzlist"/>
              <w:numPr>
                <w:ilvl w:val="0"/>
                <w:numId w:val="51"/>
              </w:numPr>
              <w:spacing w:before="30" w:afterLines="30" w:after="72" w:line="240" w:lineRule="auto"/>
              <w:rPr>
                <w:rFonts w:cs="Arial"/>
                <w:szCs w:val="22"/>
              </w:rPr>
            </w:pPr>
            <w:r w:rsidRPr="002B2747">
              <w:rPr>
                <w:rFonts w:cs="Arial"/>
                <w:szCs w:val="22"/>
              </w:rPr>
              <w:t xml:space="preserve">osób bezrobotnych lub  osób  biernych zawodowo pozostających  poza  rynkiem pracy ze względu na obowiązek opieki nad dziećmi do lat 3, w tym do osób, które przerwały karierę zawodową ze względu na urodzenie dziecka </w:t>
            </w:r>
            <w:r>
              <w:rPr>
                <w:rFonts w:cs="Arial"/>
                <w:szCs w:val="22"/>
              </w:rPr>
              <w:t>l</w:t>
            </w:r>
            <w:r w:rsidRPr="002B2747">
              <w:rPr>
                <w:rFonts w:cs="Arial"/>
                <w:szCs w:val="22"/>
              </w:rPr>
              <w:t xml:space="preserve">ub </w:t>
            </w:r>
            <w:r w:rsidRPr="002B2747">
              <w:rPr>
                <w:rFonts w:cs="Arial"/>
                <w:szCs w:val="22"/>
              </w:rPr>
              <w:lastRenderedPageBreak/>
              <w:t>przebywających na urlopie wychowawczym  w rozumieniu ustawy z    dnia 26  czerwca 1974 r. –   Kodeks pracy;</w:t>
            </w:r>
          </w:p>
          <w:p w:rsidR="00F44ABF" w:rsidRPr="002B2747" w:rsidRDefault="00F44ABF" w:rsidP="000B39A2">
            <w:pPr>
              <w:pStyle w:val="Akapitzlist"/>
              <w:numPr>
                <w:ilvl w:val="0"/>
                <w:numId w:val="51"/>
              </w:numPr>
              <w:spacing w:before="30" w:afterLines="30" w:after="72" w:line="240" w:lineRule="auto"/>
              <w:rPr>
                <w:rFonts w:cs="Arial"/>
                <w:szCs w:val="22"/>
              </w:rPr>
            </w:pPr>
            <w:r w:rsidRPr="002B2747">
              <w:rPr>
                <w:rFonts w:cs="Arial"/>
                <w:szCs w:val="22"/>
              </w:rPr>
              <w:t>osób pracujących, sprawujących opiekę nad dziećmi do lat 3 (w tym osoby przebywające na urlopie rodzicielskim lub wychowawczym, które jednocześnie pracują w niepełnym wymiarze czasu).</w:t>
            </w:r>
          </w:p>
          <w:p w:rsidR="00F44ABF" w:rsidRPr="001D4C46" w:rsidRDefault="00F44ABF" w:rsidP="00F44ABF">
            <w:pPr>
              <w:spacing w:before="30" w:afterLines="30" w:after="72" w:line="240" w:lineRule="auto"/>
              <w:rPr>
                <w:rFonts w:cs="Arial"/>
                <w:szCs w:val="22"/>
              </w:rPr>
            </w:pPr>
            <w:r w:rsidRPr="001D4C46">
              <w:rPr>
                <w:rFonts w:cs="Arial"/>
                <w:szCs w:val="22"/>
              </w:rPr>
              <w:t>Kryterium weryfikowane będzie na podstawie treści wniosku o dofinansowanie projektu.</w:t>
            </w:r>
          </w:p>
          <w:p w:rsidR="00F44ABF" w:rsidRPr="00F32C17" w:rsidRDefault="00F44ABF" w:rsidP="00F44ABF">
            <w:pPr>
              <w:spacing w:before="30" w:afterLines="30" w:after="72" w:line="240" w:lineRule="auto"/>
              <w:rPr>
                <w:rFonts w:cs="Arial"/>
                <w:szCs w:val="22"/>
              </w:rPr>
            </w:pPr>
            <w:r w:rsidRPr="001D4C46">
              <w:rPr>
                <w:rFonts w:cs="Arial"/>
                <w:szCs w:val="22"/>
              </w:rPr>
              <w:t>Ocena będzie miała charakter zerojedynkowy. W przypadku niespełnienia kryterium wniosek będzie odrzucony bez możliwości poprawy.</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lastRenderedPageBreak/>
              <w:t xml:space="preserve">Kryterium </w:t>
            </w:r>
            <w:r>
              <w:rPr>
                <w:rFonts w:cs="Arial"/>
                <w:strike/>
                <w:szCs w:val="22"/>
              </w:rPr>
              <w:t>4</w:t>
            </w:r>
          </w:p>
        </w:tc>
        <w:tc>
          <w:tcPr>
            <w:tcW w:w="3106" w:type="pct"/>
            <w:gridSpan w:val="3"/>
            <w:shd w:val="clear" w:color="auto" w:fill="auto"/>
          </w:tcPr>
          <w:p w:rsidR="00F44ABF" w:rsidRPr="00F32C17" w:rsidRDefault="00F44ABF" w:rsidP="00F44ABF">
            <w:pPr>
              <w:spacing w:before="30" w:afterLines="30" w:after="72" w:line="240" w:lineRule="auto"/>
              <w:rPr>
                <w:rFonts w:cs="Arial"/>
                <w:szCs w:val="22"/>
              </w:rPr>
            </w:pPr>
            <w:r w:rsidRPr="00F32C17">
              <w:rPr>
                <w:rFonts w:cs="Arial"/>
                <w:szCs w:val="22"/>
              </w:rPr>
              <w:t>Projekt obejmuje tworzenie i utrzymanie nowych miejsc opieki nad dziećmi do lat 3 na terenach, gdzie liczba dostępnych miejsc opieki jest niższa niż zidentyfikowane zapotrzebowanie na miejsca. Wsparcie, o którym mowa powyżej musi gwarantować zwiększenie liczby miejsc opieki prowadzonych przez daną instytucję publiczną lub niepubliczną.*</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 xml:space="preserve">Uzasadnienie  </w:t>
            </w:r>
          </w:p>
        </w:tc>
        <w:tc>
          <w:tcPr>
            <w:tcW w:w="3106" w:type="pct"/>
            <w:gridSpan w:val="3"/>
            <w:shd w:val="clear" w:color="auto" w:fill="auto"/>
          </w:tcPr>
          <w:p w:rsidR="00F44ABF" w:rsidRPr="00F32C17" w:rsidRDefault="00F44ABF" w:rsidP="00F44ABF">
            <w:pPr>
              <w:spacing w:before="30" w:afterLines="30" w:after="72" w:line="240" w:lineRule="auto"/>
              <w:rPr>
                <w:rFonts w:cs="Arial"/>
                <w:szCs w:val="22"/>
              </w:rPr>
            </w:pPr>
            <w:r w:rsidRPr="00F32C17">
              <w:rPr>
                <w:rFonts w:cs="Arial"/>
                <w:szCs w:val="22"/>
              </w:rPr>
              <w:t xml:space="preserve">Wnioskodawca zobowiązany jest do przedstawienia  identyfikacji zapotrzebowania na miejsca opieki nad dziećmi do lat 3 na obszarze objętym projektem </w:t>
            </w:r>
            <w:r w:rsidRPr="00F32C17">
              <w:rPr>
                <w:rFonts w:cs="Arial"/>
                <w:szCs w:val="22"/>
              </w:rPr>
              <w:br/>
              <w:t>z uwzględnieniem analizy w jakim stopniu dostępne miejsca opieki odpowiadają na to zapotrzebowanie.</w:t>
            </w:r>
          </w:p>
          <w:p w:rsidR="00F44ABF" w:rsidRDefault="00F44ABF" w:rsidP="00F44ABF">
            <w:pPr>
              <w:spacing w:before="30" w:afterLines="30" w:after="72" w:line="240" w:lineRule="auto"/>
            </w:pPr>
            <w:r w:rsidRPr="00F32C17">
              <w:rPr>
                <w:rFonts w:cs="Arial"/>
                <w:szCs w:val="22"/>
              </w:rPr>
              <w:t>Kryterium weryfikowane będzie na podstawie treści wniosku o dofinansowanie projekt</w:t>
            </w:r>
            <w:r>
              <w:t>u.</w:t>
            </w:r>
          </w:p>
          <w:p w:rsidR="00F44ABF" w:rsidRPr="00F32C17" w:rsidRDefault="00F44ABF" w:rsidP="00F44ABF">
            <w:pPr>
              <w:spacing w:before="30" w:afterLines="30" w:after="72" w:line="240" w:lineRule="auto"/>
              <w:rPr>
                <w:rFonts w:cs="Arial"/>
                <w:szCs w:val="22"/>
              </w:rPr>
            </w:pPr>
            <w:r w:rsidRPr="001D4C46">
              <w:rPr>
                <w:rFonts w:cs="Arial"/>
                <w:szCs w:val="22"/>
              </w:rPr>
              <w:t>Ocena będzie miała charakter zerojedynkowy. W przypadku niespełnienia kryterium wniosek będzie odrzucony bez możliwości poprawy.</w:t>
            </w:r>
          </w:p>
          <w:p w:rsidR="00F44ABF" w:rsidRPr="00F32C17" w:rsidRDefault="00F44ABF" w:rsidP="00F44ABF">
            <w:pPr>
              <w:spacing w:before="30" w:afterLines="30" w:after="72" w:line="240" w:lineRule="auto"/>
              <w:rPr>
                <w:rFonts w:cs="Arial"/>
                <w:szCs w:val="22"/>
              </w:rPr>
            </w:pPr>
            <w:r w:rsidRPr="00F32C17">
              <w:rPr>
                <w:rFonts w:cs="Arial"/>
                <w:szCs w:val="22"/>
              </w:rPr>
              <w:t xml:space="preserve">*warunek nie ma zastosowania w przypadku dostosowania istniejących miejsc do potrzeb dzieci </w:t>
            </w:r>
            <w:r w:rsidRPr="00F32C17">
              <w:rPr>
                <w:rFonts w:cs="Arial"/>
                <w:szCs w:val="22"/>
              </w:rPr>
              <w:br/>
              <w:t>z niepełnosprawnością.</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 xml:space="preserve">Kryterium </w:t>
            </w:r>
            <w:r w:rsidRPr="001D4C46">
              <w:rPr>
                <w:rFonts w:cs="Arial"/>
                <w:szCs w:val="22"/>
              </w:rPr>
              <w:t>5</w:t>
            </w:r>
          </w:p>
        </w:tc>
        <w:tc>
          <w:tcPr>
            <w:tcW w:w="3106" w:type="pct"/>
            <w:gridSpan w:val="3"/>
            <w:shd w:val="clear" w:color="auto" w:fill="auto"/>
          </w:tcPr>
          <w:p w:rsidR="00F44ABF" w:rsidRPr="00F32C17" w:rsidRDefault="00F44ABF" w:rsidP="00F44ABF">
            <w:pPr>
              <w:spacing w:before="30" w:afterLines="30" w:after="72" w:line="240" w:lineRule="auto"/>
              <w:rPr>
                <w:rFonts w:cs="Arial"/>
                <w:szCs w:val="22"/>
              </w:rPr>
            </w:pPr>
            <w:r w:rsidRPr="00F32C17">
              <w:rPr>
                <w:rFonts w:cs="Arial"/>
                <w:szCs w:val="22"/>
              </w:rPr>
              <w:t xml:space="preserve">Projektodawca wnosi do projektu wkład własny stanowiący co najmniej 15% całkowitych kosztów kwalifikowanych projektu. </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Uzasadnienie</w:t>
            </w:r>
          </w:p>
        </w:tc>
        <w:tc>
          <w:tcPr>
            <w:tcW w:w="3106" w:type="pct"/>
            <w:gridSpan w:val="3"/>
            <w:shd w:val="clear" w:color="auto" w:fill="auto"/>
          </w:tcPr>
          <w:p w:rsidR="00F44ABF" w:rsidRPr="00F32C17" w:rsidRDefault="00F44ABF" w:rsidP="00F44ABF">
            <w:pPr>
              <w:spacing w:before="30" w:afterLines="30" w:after="72" w:line="240" w:lineRule="auto"/>
              <w:rPr>
                <w:rFonts w:cs="Arial"/>
                <w:szCs w:val="22"/>
              </w:rPr>
            </w:pPr>
            <w:r w:rsidRPr="00F32C17">
              <w:rPr>
                <w:rFonts w:cs="Arial"/>
                <w:szCs w:val="22"/>
              </w:rPr>
              <w:t xml:space="preserve">W procesie weryfikacji wniosku o dofinansowanie negatywnie oceniane będą te projekty, w których wysokość wniesionego wkładu własnego będzie niższa niż  15 %. W sytuacji, w której wysokość wymaganego wkładu własnego zostanie przekroczona, Projektodawca na etapie negocjacji będzie zobligowany do dostosowania wkładu własnego do poziomu wskazanego przez Instytucję Zarządzającą (do wymaganego poziomu dokładnie 15 %). </w:t>
            </w:r>
          </w:p>
          <w:p w:rsidR="00F44ABF" w:rsidRPr="00F32C17" w:rsidRDefault="00F44ABF" w:rsidP="00F44ABF">
            <w:pPr>
              <w:spacing w:before="30" w:afterLines="30" w:after="72" w:line="240" w:lineRule="auto"/>
              <w:rPr>
                <w:rFonts w:cs="Arial"/>
                <w:szCs w:val="22"/>
              </w:rPr>
            </w:pPr>
            <w:r w:rsidRPr="00F32C17">
              <w:rPr>
                <w:rFonts w:cs="Arial"/>
                <w:szCs w:val="22"/>
              </w:rPr>
              <w:t xml:space="preserve">Celem zastosowania kryterium jest dostosowanie montażu finansowego poszczególnych projektów do indykatywnego podziału środków przyjętego przez Instytucję Zarządzającą RPO dla województwa lubuskiego. </w:t>
            </w:r>
          </w:p>
          <w:p w:rsidR="00F44ABF" w:rsidRDefault="00F44ABF" w:rsidP="00F44ABF">
            <w:pPr>
              <w:spacing w:before="30" w:afterLines="30" w:after="72" w:line="240" w:lineRule="auto"/>
              <w:rPr>
                <w:rFonts w:cs="Arial"/>
                <w:szCs w:val="22"/>
              </w:rPr>
            </w:pPr>
            <w:r w:rsidRPr="00F32C17">
              <w:rPr>
                <w:rFonts w:cs="Arial"/>
                <w:szCs w:val="22"/>
              </w:rPr>
              <w:t xml:space="preserve">Wprowadzone kryterium umożliwi IZ zachowanie </w:t>
            </w:r>
            <w:r w:rsidRPr="00F32C17">
              <w:rPr>
                <w:rFonts w:cs="Arial"/>
                <w:szCs w:val="22"/>
              </w:rPr>
              <w:lastRenderedPageBreak/>
              <w:t>właściwego poziomu wkładu publicznego w części pochodzącej z budżetu jednostek samorządu terytorialnego oraz funduszy celowych.</w:t>
            </w:r>
            <w:r>
              <w:t xml:space="preserve"> </w:t>
            </w:r>
          </w:p>
          <w:p w:rsidR="00F44ABF" w:rsidRPr="00F32C17" w:rsidRDefault="00F44ABF" w:rsidP="00F44ABF">
            <w:pPr>
              <w:spacing w:before="30" w:afterLines="30" w:after="72" w:line="240" w:lineRule="auto"/>
              <w:rPr>
                <w:rFonts w:cs="Arial"/>
                <w:szCs w:val="22"/>
              </w:rPr>
            </w:pPr>
            <w:r w:rsidRPr="001D4C46">
              <w:rPr>
                <w:rFonts w:cs="Arial"/>
                <w:szCs w:val="22"/>
              </w:rPr>
              <w:t>Ocena będzie miała charakter zerojedynkowy. W przypadku niespełnienia kryterium wniosek będzie odrzucony bez możliwości poprawy.</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lastRenderedPageBreak/>
              <w:t xml:space="preserve">Kryterium </w:t>
            </w:r>
            <w:r w:rsidRPr="007B7874">
              <w:rPr>
                <w:rFonts w:cs="Arial"/>
                <w:szCs w:val="22"/>
              </w:rPr>
              <w:t>6</w:t>
            </w:r>
          </w:p>
        </w:tc>
        <w:tc>
          <w:tcPr>
            <w:tcW w:w="3106" w:type="pct"/>
            <w:gridSpan w:val="3"/>
            <w:shd w:val="clear" w:color="auto" w:fill="auto"/>
          </w:tcPr>
          <w:p w:rsidR="00F44ABF" w:rsidRDefault="00F44ABF" w:rsidP="00F44ABF">
            <w:pPr>
              <w:spacing w:before="30" w:afterLines="30" w:after="72" w:line="240" w:lineRule="auto"/>
              <w:rPr>
                <w:rFonts w:cs="Arial"/>
                <w:szCs w:val="22"/>
              </w:rPr>
            </w:pPr>
            <w:r w:rsidRPr="00F32C17">
              <w:rPr>
                <w:rFonts w:cs="Arial"/>
                <w:szCs w:val="22"/>
              </w:rPr>
              <w:t xml:space="preserve">W przypadku uwzględnienia w projekcie z zakresu opieki nad dziećmi do lat 3 działań z zakresu aktywizacji zawodowej dla opiekunów dzieci, o których mowa w </w:t>
            </w:r>
            <w:r w:rsidRPr="002B2747">
              <w:rPr>
                <w:rFonts w:cs="Arial"/>
                <w:szCs w:val="22"/>
              </w:rPr>
              <w:t>uzasadnieniu</w:t>
            </w:r>
            <w:r>
              <w:rPr>
                <w:rFonts w:cs="Arial"/>
                <w:szCs w:val="22"/>
              </w:rPr>
              <w:t xml:space="preserve"> </w:t>
            </w:r>
            <w:r w:rsidRPr="00F32C17">
              <w:rPr>
                <w:rFonts w:cs="Arial"/>
                <w:szCs w:val="22"/>
              </w:rPr>
              <w:t xml:space="preserve">kryterium dostępu nr </w:t>
            </w:r>
            <w:r w:rsidRPr="002B2747">
              <w:rPr>
                <w:rFonts w:cs="Arial"/>
                <w:szCs w:val="22"/>
              </w:rPr>
              <w:t>3,</w:t>
            </w:r>
            <w:r w:rsidRPr="00F32C17">
              <w:rPr>
                <w:rFonts w:cs="Arial"/>
                <w:szCs w:val="22"/>
              </w:rPr>
              <w:t xml:space="preserve"> Projektodawca zobowiązany jest do osiągnięcia następujących poziomów efektywności zatrudnieniowej:</w:t>
            </w:r>
          </w:p>
          <w:p w:rsidR="00F44ABF" w:rsidRPr="002B2747" w:rsidRDefault="00F44ABF" w:rsidP="000B39A2">
            <w:pPr>
              <w:pStyle w:val="Akapitzlist"/>
              <w:numPr>
                <w:ilvl w:val="0"/>
                <w:numId w:val="52"/>
              </w:numPr>
              <w:spacing w:before="30" w:afterLines="30" w:after="72" w:line="240" w:lineRule="auto"/>
              <w:rPr>
                <w:rFonts w:cs="Arial"/>
                <w:szCs w:val="22"/>
              </w:rPr>
            </w:pPr>
            <w:r w:rsidRPr="002B2747">
              <w:rPr>
                <w:rFonts w:cs="Arial"/>
                <w:szCs w:val="22"/>
              </w:rPr>
              <w:t>minimalny poziom kryterium efektywności zatrudnieniowej dla osób w najtrudniejszej sytuacji, w tym imigranci, reemigranci, osoby w wieku 50 lat i więcej, kobiety, osoby z niepełnosprawnościami, osoby długotrwale bezrobotne, osoby z niskimi kwalifikacjami do poziomu ISCED 3 – 42%;</w:t>
            </w:r>
          </w:p>
          <w:p w:rsidR="00F44ABF" w:rsidRPr="002B2747" w:rsidRDefault="00F44ABF" w:rsidP="000B39A2">
            <w:pPr>
              <w:pStyle w:val="Akapitzlist"/>
              <w:numPr>
                <w:ilvl w:val="0"/>
                <w:numId w:val="52"/>
              </w:numPr>
              <w:spacing w:before="30" w:afterLines="30" w:after="72" w:line="240" w:lineRule="auto"/>
              <w:rPr>
                <w:rFonts w:cs="Arial"/>
                <w:szCs w:val="22"/>
              </w:rPr>
            </w:pPr>
            <w:r w:rsidRPr="002B2747">
              <w:rPr>
                <w:rFonts w:cs="Arial"/>
                <w:szCs w:val="22"/>
              </w:rPr>
              <w:t>minimalny poziom kryterium efektywności zatrudnieniowej dla pozostałych osób nienależących do ww. grup – 52%.</w:t>
            </w:r>
          </w:p>
          <w:p w:rsidR="00F44ABF" w:rsidRPr="002C1F21" w:rsidRDefault="00F44ABF" w:rsidP="00F44ABF">
            <w:pPr>
              <w:spacing w:before="30" w:afterLines="30" w:after="72" w:line="240" w:lineRule="auto"/>
              <w:rPr>
                <w:rFonts w:cs="Arial"/>
                <w:szCs w:val="22"/>
              </w:rPr>
            </w:pPr>
            <w:r w:rsidRPr="002B2747">
              <w:rPr>
                <w:rFonts w:cs="Arial"/>
                <w:szCs w:val="22"/>
              </w:rPr>
              <w:t>Sposób pomiaru efektywności zatrudnieniowej uwzględnia zatrudnienie wyłącznie na podstawie umowy o pracę oraz samozatrudnienie (bez umów cywilno-prawnych).</w:t>
            </w:r>
          </w:p>
          <w:p w:rsidR="00F44ABF" w:rsidRPr="00F32C17" w:rsidRDefault="00F44ABF" w:rsidP="00F44ABF">
            <w:pPr>
              <w:spacing w:before="30" w:afterLines="30" w:after="72" w:line="240" w:lineRule="auto"/>
              <w:rPr>
                <w:rFonts w:cs="Arial"/>
                <w:szCs w:val="22"/>
              </w:rPr>
            </w:pPr>
            <w:r w:rsidRPr="007B7874">
              <w:rPr>
                <w:rFonts w:cs="Arial"/>
                <w:strike/>
                <w:szCs w:val="22"/>
              </w:rPr>
              <w:t xml:space="preserve"> </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Uzasadnienie</w:t>
            </w:r>
          </w:p>
        </w:tc>
        <w:tc>
          <w:tcPr>
            <w:tcW w:w="3106" w:type="pct"/>
            <w:gridSpan w:val="3"/>
            <w:shd w:val="clear" w:color="auto" w:fill="auto"/>
          </w:tcPr>
          <w:p w:rsidR="00F44ABF" w:rsidRPr="00F32C17" w:rsidRDefault="00F44ABF" w:rsidP="00F44ABF">
            <w:pPr>
              <w:spacing w:before="30" w:afterLines="30" w:after="72" w:line="240" w:lineRule="auto"/>
              <w:rPr>
                <w:rFonts w:cs="Arial"/>
                <w:szCs w:val="22"/>
              </w:rPr>
            </w:pPr>
            <w:r w:rsidRPr="00F32C17">
              <w:rPr>
                <w:rFonts w:cs="Arial"/>
                <w:szCs w:val="22"/>
              </w:rPr>
              <w:t>Celem zastosowania kryterium jest określenie minimalnego poziomu wskaźnika efektywności zatrudnieniowej, gdyż podjęcie zatrudnienia przez osoby znajdujące się w szczególnie trudnej sytuacji na rynku pracy stanowi nadrzędny cel wszystkich projektów realizowanych w ramach Działania 6.4. Odpowiedni procent efektywności zatrudnieniowej zapewni wysoką wydajność wykorzystania środków przyznanych na realizację projektu. Wskazanie minimalnego jej poziomu w ramach realizowanych projektów ma zmobilizować projektodawców do dokonania rzeczywistej diagnozy potrzeb uczestników w celu zmiany ich sytuacji na rynku pracy.</w:t>
            </w:r>
          </w:p>
          <w:p w:rsidR="00F44ABF" w:rsidRPr="00F32C17" w:rsidRDefault="00F44ABF" w:rsidP="00F44ABF">
            <w:pPr>
              <w:spacing w:before="30" w:afterLines="30" w:after="72" w:line="240" w:lineRule="auto"/>
              <w:rPr>
                <w:rFonts w:cs="Arial"/>
                <w:szCs w:val="22"/>
              </w:rPr>
            </w:pPr>
            <w:r w:rsidRPr="00F32C17">
              <w:rPr>
                <w:rFonts w:cs="Arial"/>
                <w:szCs w:val="22"/>
              </w:rPr>
              <w:t>Kryterium weryfikowane będzie na podstawie treści wniosku o dofinansowanie projektu</w:t>
            </w:r>
            <w:r w:rsidRPr="002B2747">
              <w:rPr>
                <w:rFonts w:cs="Arial"/>
                <w:szCs w:val="22"/>
              </w:rPr>
              <w:t>.</w:t>
            </w:r>
            <w:r w:rsidRPr="002B2747">
              <w:t xml:space="preserve"> </w:t>
            </w:r>
            <w:r w:rsidRPr="002B2747">
              <w:rPr>
                <w:rFonts w:cs="Arial"/>
                <w:szCs w:val="22"/>
              </w:rPr>
              <w:t>Ocena będzie miała charakter zerojedynkowy. W przypadku niespełnienia kryterium wniosek będzie odrzucony bez możliwości poprawy.</w:t>
            </w:r>
          </w:p>
        </w:tc>
      </w:tr>
      <w:tr w:rsidR="00F44ABF" w:rsidRPr="002B2747" w:rsidTr="00E86915">
        <w:tc>
          <w:tcPr>
            <w:tcW w:w="1894" w:type="pct"/>
            <w:gridSpan w:val="2"/>
            <w:shd w:val="clear" w:color="auto" w:fill="auto"/>
          </w:tcPr>
          <w:p w:rsidR="00F44ABF" w:rsidRPr="002B2747" w:rsidRDefault="00F44ABF" w:rsidP="00F44ABF">
            <w:pPr>
              <w:suppressAutoHyphens/>
              <w:spacing w:before="30" w:afterLines="30" w:after="72" w:line="240" w:lineRule="auto"/>
              <w:jc w:val="left"/>
              <w:rPr>
                <w:rFonts w:cs="Arial"/>
                <w:szCs w:val="22"/>
              </w:rPr>
            </w:pPr>
            <w:r w:rsidRPr="002B2747">
              <w:rPr>
                <w:rFonts w:cs="Arial"/>
                <w:szCs w:val="22"/>
              </w:rPr>
              <w:t>Kryterium 7</w:t>
            </w:r>
          </w:p>
        </w:tc>
        <w:tc>
          <w:tcPr>
            <w:tcW w:w="3106" w:type="pct"/>
            <w:gridSpan w:val="3"/>
            <w:shd w:val="clear" w:color="auto" w:fill="auto"/>
          </w:tcPr>
          <w:p w:rsidR="00F44ABF" w:rsidRPr="002B2747" w:rsidRDefault="00F44ABF" w:rsidP="00F44ABF">
            <w:pPr>
              <w:spacing w:before="30" w:afterLines="30" w:after="72" w:line="240" w:lineRule="auto"/>
              <w:rPr>
                <w:rFonts w:cs="Arial"/>
                <w:szCs w:val="22"/>
              </w:rPr>
            </w:pPr>
            <w:r w:rsidRPr="002B2747">
              <w:rPr>
                <w:rFonts w:cs="Arial"/>
                <w:szCs w:val="22"/>
              </w:rPr>
              <w:t>Wnioskodawca zapewnia, iż inwestycje w infrastrukturę opiekuńczą dla dzieci do lat 3, finansowane ze środków EFS w ramach cross-financingu są ponoszone, gdy spełnione są łącznie poniższe warunki:</w:t>
            </w:r>
          </w:p>
          <w:p w:rsidR="00F44ABF" w:rsidRPr="002B2747" w:rsidRDefault="00F44ABF" w:rsidP="000B39A2">
            <w:pPr>
              <w:pStyle w:val="Akapitzlist"/>
              <w:numPr>
                <w:ilvl w:val="0"/>
                <w:numId w:val="53"/>
              </w:numPr>
              <w:spacing w:before="30" w:afterLines="30" w:after="72" w:line="240" w:lineRule="auto"/>
              <w:rPr>
                <w:rFonts w:cs="Arial"/>
                <w:szCs w:val="22"/>
              </w:rPr>
            </w:pPr>
            <w:r w:rsidRPr="002B2747">
              <w:rPr>
                <w:rFonts w:cs="Arial"/>
                <w:szCs w:val="22"/>
              </w:rPr>
              <w:t xml:space="preserve">zapewnienie odpowiedniej infrastruktury na potrzeby opieki nad dziećmi do lat 3 nie jest </w:t>
            </w:r>
            <w:r w:rsidRPr="002B2747">
              <w:rPr>
                <w:rFonts w:cs="Arial"/>
                <w:szCs w:val="22"/>
              </w:rPr>
              <w:lastRenderedPageBreak/>
              <w:t>możliwe w inny sposób;</w:t>
            </w:r>
          </w:p>
          <w:p w:rsidR="00F44ABF" w:rsidRPr="002B2747" w:rsidRDefault="00F44ABF" w:rsidP="000B39A2">
            <w:pPr>
              <w:pStyle w:val="Akapitzlist"/>
              <w:numPr>
                <w:ilvl w:val="0"/>
                <w:numId w:val="53"/>
              </w:numPr>
              <w:spacing w:before="30" w:afterLines="30" w:after="72" w:line="240" w:lineRule="auto"/>
              <w:rPr>
                <w:rFonts w:cs="Arial"/>
                <w:szCs w:val="22"/>
              </w:rPr>
            </w:pPr>
            <w:r w:rsidRPr="002B2747">
              <w:rPr>
                <w:rFonts w:cs="Arial"/>
                <w:szCs w:val="22"/>
              </w:rPr>
              <w:t>potrzeba wydatkowania środków została potwierdzona analizą potrzeb i trendów demograficznych w ujęciu terytorialnym (w perspektywie kolejnych 3 lat);</w:t>
            </w:r>
          </w:p>
          <w:p w:rsidR="00F44ABF" w:rsidRPr="002B2747" w:rsidRDefault="00F44ABF" w:rsidP="000B39A2">
            <w:pPr>
              <w:pStyle w:val="Akapitzlist"/>
              <w:numPr>
                <w:ilvl w:val="0"/>
                <w:numId w:val="53"/>
              </w:numPr>
              <w:spacing w:before="30" w:afterLines="30" w:after="72" w:line="240" w:lineRule="auto"/>
              <w:rPr>
                <w:rFonts w:cs="Arial"/>
                <w:szCs w:val="22"/>
              </w:rPr>
            </w:pPr>
            <w:r w:rsidRPr="002B2747">
              <w:rPr>
                <w:rFonts w:cs="Arial"/>
                <w:szCs w:val="22"/>
              </w:rPr>
              <w:t>infrastruktura została zaprojektowana zgodnie z koncepcją uniwersalnego projektowania, o której mowa w Wytycznych w zakresie realizacji zasady równości szans i niedyskryminacji, w tym dostępności dla osób z niepełnosprawnościami</w:t>
            </w:r>
            <w:r w:rsidRPr="002B2747">
              <w:t xml:space="preserve"> </w:t>
            </w:r>
            <w:r w:rsidRPr="002B2747">
              <w:rPr>
                <w:rFonts w:cs="Arial"/>
                <w:szCs w:val="22"/>
              </w:rPr>
              <w:t>oraz zasady równości szans kobiet i mężczyzn w ramach funduszy unijnych na lata 2014-2020;</w:t>
            </w:r>
          </w:p>
          <w:p w:rsidR="00F44ABF" w:rsidRPr="002B2747" w:rsidRDefault="00F44ABF" w:rsidP="000B39A2">
            <w:pPr>
              <w:pStyle w:val="Akapitzlist"/>
              <w:numPr>
                <w:ilvl w:val="0"/>
                <w:numId w:val="53"/>
              </w:numPr>
              <w:spacing w:before="30" w:afterLines="30" w:after="72" w:line="240" w:lineRule="auto"/>
              <w:rPr>
                <w:rFonts w:cs="Arial"/>
                <w:szCs w:val="22"/>
              </w:rPr>
            </w:pPr>
            <w:r w:rsidRPr="002B2747">
              <w:rPr>
                <w:rFonts w:cs="Arial"/>
                <w:szCs w:val="22"/>
              </w:rPr>
              <w:t>ewentualna adaptacja infrastruktury opiekuńczej dla dzieci do lat 3 prowadzi do zwiększenia liczby miejsc opieki prowadzonych przez daną instytucję publiczną lub niepubliczną.</w:t>
            </w:r>
          </w:p>
          <w:p w:rsidR="00F44ABF" w:rsidRPr="002B2747" w:rsidRDefault="00F44ABF" w:rsidP="00F44ABF">
            <w:pPr>
              <w:spacing w:before="30" w:afterLines="30" w:after="72" w:line="240" w:lineRule="auto"/>
              <w:rPr>
                <w:rFonts w:cs="Arial"/>
                <w:szCs w:val="22"/>
              </w:rPr>
            </w:pPr>
            <w:r w:rsidRPr="002B2747">
              <w:rPr>
                <w:rFonts w:cs="Arial"/>
                <w:szCs w:val="22"/>
              </w:rPr>
              <w:t>Inwestycje w infrastrukturę opiekuńczą dla dzieci do lat 3,w pierwszej kolejności są realizowane w gminach, w których taka infrastruktura nie występuje.</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Pr>
                <w:rFonts w:cs="Arial"/>
                <w:szCs w:val="22"/>
              </w:rPr>
              <w:lastRenderedPageBreak/>
              <w:t>Uzasadnienie</w:t>
            </w:r>
          </w:p>
        </w:tc>
        <w:tc>
          <w:tcPr>
            <w:tcW w:w="3106" w:type="pct"/>
            <w:gridSpan w:val="3"/>
            <w:shd w:val="clear" w:color="auto" w:fill="auto"/>
          </w:tcPr>
          <w:p w:rsidR="00F44ABF" w:rsidRPr="002B2747" w:rsidRDefault="00F44ABF" w:rsidP="00F44ABF">
            <w:pPr>
              <w:spacing w:before="30" w:afterLines="30" w:after="72" w:line="240" w:lineRule="auto"/>
              <w:rPr>
                <w:rFonts w:cs="Arial"/>
                <w:szCs w:val="22"/>
              </w:rPr>
            </w:pPr>
            <w:r w:rsidRPr="002B2747">
              <w:rPr>
                <w:rFonts w:cs="Arial"/>
                <w:szCs w:val="22"/>
              </w:rPr>
              <w:t>Kryterium jest zgodne z Wytycznymi w zakresie realizacji przedsięwzięć z udziałem środków Europejskiego Funduszu Społecznego w obszarze rynku pracy na lata 2014-2020.</w:t>
            </w:r>
          </w:p>
          <w:p w:rsidR="00F44ABF" w:rsidRPr="00C02D6F" w:rsidRDefault="00F44ABF" w:rsidP="00F44ABF">
            <w:pPr>
              <w:spacing w:before="30" w:afterLines="30" w:after="72" w:line="240" w:lineRule="auto"/>
              <w:rPr>
                <w:rFonts w:cs="Arial"/>
                <w:szCs w:val="22"/>
                <w:highlight w:val="yellow"/>
              </w:rPr>
            </w:pPr>
            <w:r w:rsidRPr="002B2747">
              <w:rPr>
                <w:rFonts w:cs="Arial"/>
                <w:szCs w:val="22"/>
              </w:rPr>
              <w:t>Weryfikacja spełnienia kryterium będzie się odbywała na podstawie zapisów we wniosku o dofinansowanie projektu. Wnioskodawca zobowiązany jest do zawarcia deklaracji, iż w przypadku inwestycji infrastrukturalnych spełnione są warunki wskazane w powyższym kryterium. Ocena będzie miała charakter zerojedynkowy. W przypadku niespełnienia kryterium wniosek będzie odrzucony bez możliwości poprawy.</w:t>
            </w:r>
          </w:p>
        </w:tc>
      </w:tr>
      <w:tr w:rsidR="00F44ABF" w:rsidRPr="00F32C17" w:rsidTr="00BC64C0">
        <w:tc>
          <w:tcPr>
            <w:tcW w:w="5000" w:type="pct"/>
            <w:gridSpan w:val="5"/>
            <w:shd w:val="clear" w:color="auto" w:fill="auto"/>
          </w:tcPr>
          <w:p w:rsidR="00F44ABF" w:rsidRPr="00F32C17" w:rsidRDefault="00F44ABF" w:rsidP="00F44ABF">
            <w:pPr>
              <w:spacing w:before="30" w:afterLines="30" w:after="72" w:line="240" w:lineRule="auto"/>
              <w:jc w:val="center"/>
              <w:rPr>
                <w:rFonts w:cs="Arial"/>
                <w:b/>
                <w:szCs w:val="22"/>
              </w:rPr>
            </w:pPr>
            <w:r w:rsidRPr="00F32C17">
              <w:rPr>
                <w:rFonts w:cs="Arial"/>
                <w:b/>
                <w:szCs w:val="22"/>
              </w:rPr>
              <w:t>KRYTERIA PREMIUJĄCE</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Kryterium 1</w:t>
            </w:r>
          </w:p>
        </w:tc>
        <w:tc>
          <w:tcPr>
            <w:tcW w:w="3106" w:type="pct"/>
            <w:gridSpan w:val="3"/>
            <w:shd w:val="clear" w:color="auto" w:fill="auto"/>
          </w:tcPr>
          <w:p w:rsidR="00F44ABF" w:rsidRPr="00F32C17" w:rsidRDefault="00F44ABF" w:rsidP="00F44ABF">
            <w:pPr>
              <w:spacing w:before="30" w:afterLines="30" w:after="72" w:line="240" w:lineRule="auto"/>
              <w:rPr>
                <w:rFonts w:cs="Arial"/>
                <w:szCs w:val="22"/>
              </w:rPr>
            </w:pPr>
            <w:r w:rsidRPr="00F32C17">
              <w:rPr>
                <w:rFonts w:cs="Arial"/>
                <w:szCs w:val="22"/>
              </w:rPr>
              <w:t xml:space="preserve">W projekcie, w co najmniej 30%, zostaną objęte wsparciem osoby samotnie wychowujące </w:t>
            </w:r>
            <w:r w:rsidRPr="002B2747">
              <w:rPr>
                <w:rFonts w:cs="Arial"/>
                <w:szCs w:val="22"/>
              </w:rPr>
              <w:t>dzieci.</w:t>
            </w:r>
            <w:r w:rsidRPr="00F32C17">
              <w:rPr>
                <w:rFonts w:cs="Arial"/>
                <w:szCs w:val="22"/>
              </w:rPr>
              <w:t xml:space="preserve"> </w:t>
            </w:r>
          </w:p>
          <w:p w:rsidR="00F44ABF" w:rsidRPr="00F32C17" w:rsidRDefault="00F44ABF" w:rsidP="00F44ABF">
            <w:pPr>
              <w:spacing w:before="30" w:afterLines="30" w:after="72" w:line="240" w:lineRule="auto"/>
              <w:rPr>
                <w:rFonts w:cs="Arial"/>
                <w:szCs w:val="22"/>
              </w:rPr>
            </w:pPr>
            <w:r w:rsidRPr="00F32C17">
              <w:rPr>
                <w:rFonts w:cs="Arial"/>
                <w:szCs w:val="22"/>
              </w:rPr>
              <w:t xml:space="preserve">Liczba punktów możliwych do uzyskania – </w:t>
            </w:r>
            <w:r w:rsidRPr="002B2747">
              <w:rPr>
                <w:rFonts w:cs="Arial"/>
                <w:szCs w:val="22"/>
              </w:rPr>
              <w:t>6.</w:t>
            </w:r>
            <w:r w:rsidRPr="00F32C17">
              <w:rPr>
                <w:rFonts w:cs="Arial"/>
                <w:szCs w:val="22"/>
              </w:rPr>
              <w:t xml:space="preserve"> </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Uzasadnienie</w:t>
            </w:r>
          </w:p>
        </w:tc>
        <w:tc>
          <w:tcPr>
            <w:tcW w:w="3106" w:type="pct"/>
            <w:gridSpan w:val="3"/>
            <w:shd w:val="clear" w:color="auto" w:fill="auto"/>
          </w:tcPr>
          <w:p w:rsidR="00F44ABF" w:rsidRPr="00F32C17" w:rsidRDefault="00F44ABF" w:rsidP="00F44ABF">
            <w:pPr>
              <w:suppressAutoHyphens/>
              <w:spacing w:before="30" w:afterLines="30" w:after="72" w:line="240" w:lineRule="auto"/>
              <w:rPr>
                <w:rFonts w:cs="Arial"/>
                <w:szCs w:val="22"/>
              </w:rPr>
            </w:pPr>
            <w:r w:rsidRPr="00F32C17">
              <w:rPr>
                <w:rFonts w:cs="Arial"/>
                <w:szCs w:val="22"/>
              </w:rPr>
              <w:t>Celem zastosowania kryterium jest skierowanie wsparcia dla osób, które w dużym stopniu doświadczają wykluczenia na rynku pracy.</w:t>
            </w:r>
          </w:p>
          <w:p w:rsidR="00F44ABF" w:rsidRPr="00F32C17" w:rsidRDefault="00F44ABF" w:rsidP="00F44ABF">
            <w:pPr>
              <w:suppressAutoHyphens/>
              <w:spacing w:before="30" w:afterLines="30" w:after="72" w:line="240" w:lineRule="auto"/>
              <w:rPr>
                <w:rFonts w:cs="Arial"/>
                <w:szCs w:val="22"/>
              </w:rPr>
            </w:pPr>
            <w:r w:rsidRPr="00F32C17">
              <w:rPr>
                <w:rFonts w:cs="Arial"/>
                <w:szCs w:val="22"/>
              </w:rPr>
              <w:t xml:space="preserve">Przez rodzica samotnie wychowującego dziecko rozumie się rodzica będącego panną, kawalerem, wdową, wdowcem, rozwódką, rozwodnikiem albo rodzica, w stosunku do którego orzeczono separację </w:t>
            </w:r>
            <w:r w:rsidRPr="00F32C17">
              <w:rPr>
                <w:rFonts w:cs="Arial"/>
                <w:szCs w:val="22"/>
              </w:rPr>
              <w:br/>
              <w:t>w rozumieniu odrębnych przepisów, a także rodzica pozostającego w związku małżeńskim, jeżeli jego małżonek został pozbawiony praw rodzicielskich lub odbywa karę pozbawienia wolności.</w:t>
            </w:r>
          </w:p>
          <w:p w:rsidR="00F44ABF" w:rsidRPr="00F32C17" w:rsidRDefault="00F44ABF" w:rsidP="00F44ABF">
            <w:pPr>
              <w:spacing w:before="30" w:afterLines="30" w:after="72" w:line="240" w:lineRule="auto"/>
              <w:rPr>
                <w:rFonts w:cs="Arial"/>
                <w:szCs w:val="22"/>
              </w:rPr>
            </w:pPr>
            <w:r w:rsidRPr="00F32C17">
              <w:rPr>
                <w:rFonts w:cs="Arial"/>
                <w:szCs w:val="22"/>
              </w:rPr>
              <w:t xml:space="preserve">Kryterium weryfikowane będzie na podstawie deklaracji spełnienia w/w definicji zawartej we wniosku </w:t>
            </w:r>
            <w:r w:rsidRPr="00F32C17">
              <w:rPr>
                <w:rFonts w:cs="Arial"/>
                <w:szCs w:val="22"/>
              </w:rPr>
              <w:br/>
              <w:t>o dofinansowanie projektu</w:t>
            </w:r>
            <w:r>
              <w:rPr>
                <w:rFonts w:cs="Arial"/>
                <w:szCs w:val="22"/>
              </w:rPr>
              <w:t>.</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Kryterium 2</w:t>
            </w:r>
          </w:p>
        </w:tc>
        <w:tc>
          <w:tcPr>
            <w:tcW w:w="3106" w:type="pct"/>
            <w:gridSpan w:val="3"/>
            <w:shd w:val="clear" w:color="auto" w:fill="auto"/>
          </w:tcPr>
          <w:p w:rsidR="00F44ABF" w:rsidRPr="00F32C17" w:rsidRDefault="00F44ABF" w:rsidP="00F44ABF">
            <w:pPr>
              <w:spacing w:before="30" w:afterLines="30" w:after="72" w:line="240" w:lineRule="auto"/>
              <w:rPr>
                <w:rFonts w:cs="Arial"/>
                <w:color w:val="000000"/>
                <w:szCs w:val="22"/>
              </w:rPr>
            </w:pPr>
            <w:r w:rsidRPr="00F32C17">
              <w:rPr>
                <w:rFonts w:cs="Arial"/>
                <w:szCs w:val="22"/>
              </w:rPr>
              <w:t xml:space="preserve">W projekcie, w co najmniej 30%, zostaną objęte wsparciem rodziny wielodzietne, przy czym  </w:t>
            </w:r>
            <w:r w:rsidRPr="00F32C17">
              <w:rPr>
                <w:rFonts w:cs="Arial"/>
                <w:szCs w:val="22"/>
              </w:rPr>
              <w:lastRenderedPageBreak/>
              <w:t>wielodzietność rodziny oznacza rodzinę wychowującą troje i więcej dzieci.</w:t>
            </w:r>
            <w:r w:rsidRPr="00F32C17">
              <w:rPr>
                <w:rFonts w:cs="Arial"/>
                <w:color w:val="000000"/>
                <w:szCs w:val="22"/>
              </w:rPr>
              <w:t xml:space="preserve"> </w:t>
            </w:r>
          </w:p>
          <w:p w:rsidR="00F44ABF" w:rsidRPr="00F32C17" w:rsidRDefault="00F44ABF" w:rsidP="00F44ABF">
            <w:pPr>
              <w:spacing w:before="30" w:afterLines="30" w:after="72" w:line="240" w:lineRule="auto"/>
              <w:rPr>
                <w:rFonts w:cs="Arial"/>
                <w:szCs w:val="22"/>
              </w:rPr>
            </w:pPr>
            <w:r w:rsidRPr="00F32C17">
              <w:rPr>
                <w:rFonts w:cs="Arial"/>
                <w:color w:val="000000"/>
                <w:szCs w:val="22"/>
              </w:rPr>
              <w:t xml:space="preserve">Liczba punktów możliwych do uzyskania – </w:t>
            </w:r>
            <w:r w:rsidRPr="002B2747">
              <w:rPr>
                <w:rFonts w:cs="Arial"/>
                <w:color w:val="000000"/>
                <w:szCs w:val="22"/>
              </w:rPr>
              <w:t>6</w:t>
            </w:r>
            <w:r w:rsidRPr="00F32C17">
              <w:rPr>
                <w:rFonts w:cs="Arial"/>
                <w:color w:val="000000"/>
                <w:szCs w:val="22"/>
              </w:rPr>
              <w:t>.</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lastRenderedPageBreak/>
              <w:t>Uzasadnienie</w:t>
            </w:r>
          </w:p>
        </w:tc>
        <w:tc>
          <w:tcPr>
            <w:tcW w:w="3106" w:type="pct"/>
            <w:gridSpan w:val="3"/>
            <w:shd w:val="clear" w:color="auto" w:fill="auto"/>
          </w:tcPr>
          <w:p w:rsidR="00F44ABF" w:rsidRPr="00F32C17" w:rsidRDefault="00F44ABF" w:rsidP="00F44ABF">
            <w:pPr>
              <w:suppressAutoHyphens/>
              <w:spacing w:before="30" w:afterLines="30" w:after="72" w:line="240" w:lineRule="auto"/>
              <w:rPr>
                <w:rFonts w:cs="Arial"/>
                <w:szCs w:val="22"/>
              </w:rPr>
            </w:pPr>
            <w:r w:rsidRPr="00F32C17">
              <w:rPr>
                <w:rFonts w:cs="Arial"/>
                <w:szCs w:val="22"/>
              </w:rPr>
              <w:t>Celem zastosowania kryterium jest skierowanie wsparcia dla osób, które w dużym stopniu doświadczają wykluczenia na rynku pracy.</w:t>
            </w:r>
          </w:p>
          <w:p w:rsidR="00F44ABF" w:rsidRPr="00F32C17" w:rsidRDefault="00F44ABF" w:rsidP="00F44ABF">
            <w:pPr>
              <w:spacing w:before="30" w:afterLines="30" w:after="72" w:line="240" w:lineRule="auto"/>
              <w:rPr>
                <w:rFonts w:cs="Arial"/>
                <w:szCs w:val="22"/>
              </w:rPr>
            </w:pPr>
            <w:r w:rsidRPr="00F32C17">
              <w:rPr>
                <w:rFonts w:cs="Arial"/>
                <w:szCs w:val="22"/>
              </w:rPr>
              <w:t>Kryterium weryfikowane będzie na podstawie treści wniosku o dofinansowanie projektu</w:t>
            </w:r>
            <w:r>
              <w:rPr>
                <w:rFonts w:cs="Arial"/>
                <w:szCs w:val="22"/>
              </w:rPr>
              <w:t>.</w:t>
            </w:r>
            <w:r w:rsidRPr="00F32C17">
              <w:rPr>
                <w:rFonts w:cs="Arial"/>
                <w:szCs w:val="22"/>
              </w:rPr>
              <w:t xml:space="preserve"> </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Kryterium 3</w:t>
            </w:r>
          </w:p>
        </w:tc>
        <w:tc>
          <w:tcPr>
            <w:tcW w:w="3106" w:type="pct"/>
            <w:gridSpan w:val="3"/>
            <w:shd w:val="clear" w:color="auto" w:fill="auto"/>
          </w:tcPr>
          <w:p w:rsidR="00F44ABF" w:rsidRPr="00F32C17" w:rsidRDefault="00F44ABF" w:rsidP="00F44ABF">
            <w:pPr>
              <w:spacing w:before="30" w:afterLines="30" w:after="72" w:line="240" w:lineRule="auto"/>
              <w:rPr>
                <w:rFonts w:cs="Arial"/>
                <w:szCs w:val="22"/>
              </w:rPr>
            </w:pPr>
            <w:r w:rsidRPr="00F32C17">
              <w:rPr>
                <w:rFonts w:cs="Arial"/>
                <w:szCs w:val="22"/>
              </w:rPr>
              <w:t xml:space="preserve">W projekcie, w co najmniej 30%, zostaną objęte wsparciem dzieci z niepełnosprawnościami. </w:t>
            </w:r>
          </w:p>
          <w:p w:rsidR="00F44ABF" w:rsidRPr="00F32C17" w:rsidRDefault="00F44ABF" w:rsidP="00F44ABF">
            <w:pPr>
              <w:spacing w:before="30" w:afterLines="30" w:after="72" w:line="240" w:lineRule="auto"/>
              <w:rPr>
                <w:rFonts w:cs="Arial"/>
                <w:szCs w:val="22"/>
              </w:rPr>
            </w:pPr>
            <w:r w:rsidRPr="00F32C17">
              <w:rPr>
                <w:rFonts w:cs="Arial"/>
                <w:color w:val="000000"/>
                <w:szCs w:val="22"/>
              </w:rPr>
              <w:t>Liczba punktów możliwych do uzyskania – 5.</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Uzasadnienie</w:t>
            </w:r>
          </w:p>
        </w:tc>
        <w:tc>
          <w:tcPr>
            <w:tcW w:w="3106" w:type="pct"/>
            <w:gridSpan w:val="3"/>
            <w:shd w:val="clear" w:color="auto" w:fill="auto"/>
          </w:tcPr>
          <w:p w:rsidR="00F44ABF" w:rsidRPr="00F32C17" w:rsidRDefault="00F44ABF" w:rsidP="00F44ABF">
            <w:pPr>
              <w:pStyle w:val="Default"/>
              <w:spacing w:before="30" w:afterLines="30" w:after="72"/>
              <w:jc w:val="both"/>
              <w:rPr>
                <w:sz w:val="22"/>
                <w:szCs w:val="22"/>
              </w:rPr>
            </w:pPr>
            <w:r w:rsidRPr="00F32C17">
              <w:rPr>
                <w:sz w:val="22"/>
                <w:szCs w:val="22"/>
              </w:rPr>
              <w:t>Celem zastosowania kryterium jest skierowanie wsparcia dla osób, które w dużym stopniu doświadczają wykluczenia na rynku pracy</w:t>
            </w:r>
            <w:r>
              <w:rPr>
                <w:sz w:val="22"/>
                <w:szCs w:val="22"/>
              </w:rPr>
              <w:t xml:space="preserve"> </w:t>
            </w:r>
            <w:r w:rsidRPr="002B2747">
              <w:rPr>
                <w:sz w:val="22"/>
                <w:szCs w:val="22"/>
              </w:rPr>
              <w:t>z uwagi na sprawowanie opieki nad dzieckiem z niepełnosprawnością.</w:t>
            </w:r>
            <w:r w:rsidRPr="00F32C17">
              <w:rPr>
                <w:sz w:val="22"/>
                <w:szCs w:val="22"/>
              </w:rPr>
              <w:t xml:space="preserve"> Konieczne jest wsparcie dostosowane do specyficznych potrzeb niniejszej grupy. </w:t>
            </w:r>
          </w:p>
          <w:p w:rsidR="00F44ABF" w:rsidRPr="00F32C17" w:rsidRDefault="00F44ABF" w:rsidP="00F44ABF">
            <w:pPr>
              <w:spacing w:before="30" w:afterLines="30" w:after="72" w:line="240" w:lineRule="auto"/>
              <w:rPr>
                <w:rFonts w:cs="Arial"/>
                <w:szCs w:val="22"/>
              </w:rPr>
            </w:pPr>
            <w:r w:rsidRPr="00F32C17">
              <w:rPr>
                <w:rFonts w:cs="Arial"/>
                <w:szCs w:val="22"/>
              </w:rPr>
              <w:t>Kryterium weryfikowane będzie na podstawie treści wniosku o dofinansowanie projektu</w:t>
            </w:r>
            <w:r>
              <w:rPr>
                <w:rFonts w:cs="Arial"/>
                <w:szCs w:val="22"/>
              </w:rPr>
              <w:t>.</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Kryterium 4</w:t>
            </w:r>
          </w:p>
        </w:tc>
        <w:tc>
          <w:tcPr>
            <w:tcW w:w="3106" w:type="pct"/>
            <w:gridSpan w:val="3"/>
            <w:shd w:val="clear" w:color="auto" w:fill="auto"/>
          </w:tcPr>
          <w:p w:rsidR="00F44ABF" w:rsidRPr="00F32C17" w:rsidRDefault="00F44ABF" w:rsidP="00F44ABF">
            <w:pPr>
              <w:spacing w:before="30" w:afterLines="30" w:after="72" w:line="240" w:lineRule="auto"/>
              <w:rPr>
                <w:rFonts w:cs="Arial"/>
                <w:szCs w:val="22"/>
              </w:rPr>
            </w:pPr>
            <w:r w:rsidRPr="00F32C17">
              <w:rPr>
                <w:rFonts w:cs="Arial"/>
                <w:szCs w:val="22"/>
              </w:rPr>
              <w:t xml:space="preserve">W projekcie, w co najmniej 30%, zostaną objęte wsparciem osoby </w:t>
            </w:r>
            <w:r w:rsidRPr="002B2747">
              <w:rPr>
                <w:rFonts w:cs="Arial"/>
                <w:szCs w:val="22"/>
              </w:rPr>
              <w:t>(opiekunowie dzieci w wieku do lat 3) z niepełnosprawnościami.</w:t>
            </w:r>
            <w:r w:rsidRPr="00F32C17">
              <w:rPr>
                <w:rFonts w:cs="Arial"/>
                <w:szCs w:val="22"/>
              </w:rPr>
              <w:t xml:space="preserve"> </w:t>
            </w:r>
          </w:p>
          <w:p w:rsidR="00F44ABF" w:rsidRPr="00F32C17" w:rsidRDefault="00F44ABF" w:rsidP="00F44ABF">
            <w:pPr>
              <w:spacing w:before="30" w:afterLines="30" w:after="72" w:line="240" w:lineRule="auto"/>
              <w:rPr>
                <w:rFonts w:cs="Arial"/>
                <w:szCs w:val="22"/>
              </w:rPr>
            </w:pPr>
            <w:r w:rsidRPr="00F32C17">
              <w:rPr>
                <w:rFonts w:cs="Arial"/>
                <w:szCs w:val="22"/>
              </w:rPr>
              <w:t>Liczba punktów możliwych do uzyskania – 5.</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Uzasadnienie</w:t>
            </w:r>
          </w:p>
        </w:tc>
        <w:tc>
          <w:tcPr>
            <w:tcW w:w="3106" w:type="pct"/>
            <w:gridSpan w:val="3"/>
            <w:shd w:val="clear" w:color="auto" w:fill="auto"/>
          </w:tcPr>
          <w:p w:rsidR="00F44ABF" w:rsidRPr="00F32C17" w:rsidRDefault="00F44ABF" w:rsidP="00F44ABF">
            <w:pPr>
              <w:pStyle w:val="Default"/>
              <w:spacing w:before="30" w:afterLines="30" w:after="72"/>
              <w:jc w:val="both"/>
              <w:rPr>
                <w:sz w:val="22"/>
                <w:szCs w:val="22"/>
              </w:rPr>
            </w:pPr>
            <w:r w:rsidRPr="00F32C17">
              <w:rPr>
                <w:sz w:val="22"/>
                <w:szCs w:val="22"/>
              </w:rPr>
              <w:t>Celem zastosowania kryterium jest skierowanie wsparcia dla osób, które w dużym stopniu doświadczają wykluczenia na rynku pracy.</w:t>
            </w:r>
          </w:p>
          <w:p w:rsidR="00F44ABF" w:rsidRPr="00F32C17" w:rsidRDefault="00F44ABF" w:rsidP="00F44ABF">
            <w:pPr>
              <w:spacing w:before="30" w:afterLines="30" w:after="72" w:line="240" w:lineRule="auto"/>
              <w:rPr>
                <w:rFonts w:cs="Arial"/>
                <w:szCs w:val="22"/>
              </w:rPr>
            </w:pPr>
            <w:r w:rsidRPr="00F32C17">
              <w:rPr>
                <w:rFonts w:cs="Arial"/>
                <w:szCs w:val="22"/>
              </w:rPr>
              <w:t>Kryterium weryfikowane będzie na podstawie treści wniosku o dofinansowanie projektu</w:t>
            </w:r>
            <w:r>
              <w:rPr>
                <w:rFonts w:cs="Arial"/>
                <w:szCs w:val="22"/>
              </w:rPr>
              <w:t>.</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Kryterium 5</w:t>
            </w:r>
          </w:p>
        </w:tc>
        <w:tc>
          <w:tcPr>
            <w:tcW w:w="3106" w:type="pct"/>
            <w:gridSpan w:val="3"/>
            <w:shd w:val="clear" w:color="auto" w:fill="auto"/>
          </w:tcPr>
          <w:p w:rsidR="00F44ABF" w:rsidRPr="00F32C17" w:rsidRDefault="00F44ABF" w:rsidP="00F44ABF">
            <w:pPr>
              <w:spacing w:before="30" w:afterLines="30" w:after="72" w:line="240" w:lineRule="auto"/>
              <w:rPr>
                <w:rFonts w:cs="Arial"/>
                <w:szCs w:val="22"/>
              </w:rPr>
            </w:pPr>
            <w:r w:rsidRPr="00F32C17">
              <w:rPr>
                <w:rFonts w:cs="Arial"/>
                <w:szCs w:val="22"/>
              </w:rPr>
              <w:t>Projekt zakłada wsparcie w formie opiekuna dziennego skierowane do osób zamieszkujących obszary wiejskie Liczba punktów możliwych do uzyskania – 5.</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Uzasadnienie</w:t>
            </w:r>
          </w:p>
        </w:tc>
        <w:tc>
          <w:tcPr>
            <w:tcW w:w="3106" w:type="pct"/>
            <w:gridSpan w:val="3"/>
            <w:shd w:val="clear" w:color="auto" w:fill="auto"/>
          </w:tcPr>
          <w:p w:rsidR="00F44ABF" w:rsidRPr="002C1F21" w:rsidRDefault="00F44ABF" w:rsidP="00F44ABF">
            <w:pPr>
              <w:pStyle w:val="Default"/>
              <w:spacing w:before="30" w:afterLines="30" w:after="72"/>
              <w:jc w:val="both"/>
              <w:rPr>
                <w:sz w:val="22"/>
                <w:szCs w:val="22"/>
              </w:rPr>
            </w:pPr>
            <w:r w:rsidRPr="00F32C17">
              <w:rPr>
                <w:sz w:val="22"/>
                <w:szCs w:val="22"/>
              </w:rPr>
              <w:t>Celem zastosowania kryterium jest skierowanie wsparcia na formę opiekuna dziennego, która jest optymalna dla potrzeb rynku pracy na określonych obszarach województwa lubuskiego, takich jak tereny wiejskie.</w:t>
            </w:r>
            <w:r w:rsidRPr="00F32C17">
              <w:t xml:space="preserve"> </w:t>
            </w:r>
          </w:p>
          <w:p w:rsidR="00F44ABF" w:rsidRPr="00C02D6F" w:rsidRDefault="00F44ABF" w:rsidP="00F44ABF">
            <w:pPr>
              <w:pStyle w:val="Default"/>
              <w:spacing w:before="30" w:afterLines="30" w:after="72"/>
              <w:jc w:val="both"/>
              <w:rPr>
                <w:strike/>
                <w:color w:val="auto"/>
                <w:sz w:val="22"/>
                <w:szCs w:val="22"/>
              </w:rPr>
            </w:pPr>
            <w:r w:rsidRPr="002B2747">
              <w:rPr>
                <w:sz w:val="22"/>
                <w:szCs w:val="22"/>
              </w:rPr>
              <w:t>W przypadku   objęcia wsparciem w ramach projektu osób z terenów wiejskich, osoby te należy rozumieć, jako osoby przebywające na obszarach słabo zaludnionych zgodnie ze stopniem urbanizacji (DEGURBA Kategoria 3). Obszary słabo zaludnione to obszary, na których więcej niż 50% populacji zamieszkuje tereny wiejskie. Kategoria 3 DEGURBY jest określana w załączniku do regulaminu konkursu.</w:t>
            </w:r>
            <w:r w:rsidRPr="00C02D6F" w:rsidDel="002B2747">
              <w:rPr>
                <w:strike/>
                <w:sz w:val="22"/>
                <w:szCs w:val="22"/>
                <w:highlight w:val="yellow"/>
              </w:rPr>
              <w:t xml:space="preserve"> </w:t>
            </w:r>
          </w:p>
          <w:p w:rsidR="00F44ABF" w:rsidRPr="00F32C17" w:rsidRDefault="00F44ABF" w:rsidP="00F44ABF">
            <w:pPr>
              <w:pStyle w:val="Default"/>
              <w:spacing w:before="30" w:afterLines="30" w:after="72"/>
              <w:jc w:val="both"/>
              <w:rPr>
                <w:sz w:val="22"/>
                <w:szCs w:val="22"/>
              </w:rPr>
            </w:pPr>
          </w:p>
          <w:p w:rsidR="00F44ABF" w:rsidRPr="00F32C17" w:rsidRDefault="00F44ABF" w:rsidP="00F44ABF">
            <w:pPr>
              <w:spacing w:before="30" w:afterLines="30" w:after="72" w:line="240" w:lineRule="auto"/>
              <w:rPr>
                <w:rFonts w:cs="Arial"/>
                <w:szCs w:val="22"/>
              </w:rPr>
            </w:pPr>
            <w:r w:rsidRPr="00F32C17">
              <w:rPr>
                <w:rFonts w:cs="Arial"/>
                <w:szCs w:val="22"/>
              </w:rPr>
              <w:t>Kryterium weryfikowane będzie na podstawie treści wniosku o dofinansowanie projektu</w:t>
            </w:r>
            <w:r>
              <w:rPr>
                <w:rFonts w:cs="Arial"/>
                <w:szCs w:val="22"/>
              </w:rPr>
              <w:t>.</w:t>
            </w:r>
            <w:r w:rsidRPr="00F32C17">
              <w:br/>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Kryterium 6</w:t>
            </w:r>
          </w:p>
        </w:tc>
        <w:tc>
          <w:tcPr>
            <w:tcW w:w="3106" w:type="pct"/>
            <w:gridSpan w:val="3"/>
            <w:shd w:val="clear" w:color="auto" w:fill="auto"/>
          </w:tcPr>
          <w:p w:rsidR="00F44ABF" w:rsidRPr="00F32C17" w:rsidRDefault="00F44ABF" w:rsidP="00F44ABF">
            <w:pPr>
              <w:pStyle w:val="Default"/>
              <w:spacing w:before="30" w:afterLines="30" w:after="72"/>
              <w:jc w:val="both"/>
              <w:rPr>
                <w:sz w:val="22"/>
                <w:szCs w:val="22"/>
              </w:rPr>
            </w:pPr>
            <w:r w:rsidRPr="00F32C17">
              <w:rPr>
                <w:sz w:val="22"/>
                <w:szCs w:val="22"/>
              </w:rPr>
              <w:t xml:space="preserve">Projekt jest realizowany przez PES lub w ramach </w:t>
            </w:r>
            <w:r w:rsidRPr="00F32C17">
              <w:rPr>
                <w:sz w:val="22"/>
                <w:szCs w:val="22"/>
              </w:rPr>
              <w:lastRenderedPageBreak/>
              <w:t xml:space="preserve">projektu partnerskiego przez administrację publiczną </w:t>
            </w:r>
            <w:r w:rsidRPr="00F32C17">
              <w:rPr>
                <w:sz w:val="22"/>
                <w:szCs w:val="22"/>
              </w:rPr>
              <w:br/>
              <w:t xml:space="preserve">i PES. </w:t>
            </w:r>
          </w:p>
          <w:p w:rsidR="00F44ABF" w:rsidRPr="00F32C17" w:rsidRDefault="00F44ABF" w:rsidP="00F44ABF">
            <w:pPr>
              <w:pStyle w:val="Default"/>
              <w:spacing w:before="30" w:afterLines="30" w:after="72"/>
              <w:jc w:val="both"/>
              <w:rPr>
                <w:sz w:val="22"/>
                <w:szCs w:val="22"/>
              </w:rPr>
            </w:pPr>
            <w:r w:rsidRPr="00F32C17">
              <w:rPr>
                <w:sz w:val="22"/>
                <w:szCs w:val="22"/>
              </w:rPr>
              <w:t xml:space="preserve">Liczba punktów możliwych do uzyskania – 5 </w:t>
            </w: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lastRenderedPageBreak/>
              <w:t>Uzasadnienie</w:t>
            </w:r>
          </w:p>
        </w:tc>
        <w:tc>
          <w:tcPr>
            <w:tcW w:w="3106" w:type="pct"/>
            <w:gridSpan w:val="3"/>
            <w:shd w:val="clear" w:color="auto" w:fill="auto"/>
          </w:tcPr>
          <w:p w:rsidR="00F44ABF" w:rsidRPr="00F32C17" w:rsidRDefault="00F44ABF" w:rsidP="00F44ABF">
            <w:pPr>
              <w:pStyle w:val="Default"/>
              <w:spacing w:before="30" w:afterLines="30" w:after="72"/>
              <w:jc w:val="both"/>
            </w:pPr>
            <w:r w:rsidRPr="00F32C17">
              <w:rPr>
                <w:sz w:val="22"/>
                <w:szCs w:val="22"/>
              </w:rPr>
              <w:t>Kryterium ma na celu szersze włączenie się podmiotów ekonomii społecznej w  realizację usług w zakresie opieki nad dziećmi do lat 3.</w:t>
            </w:r>
            <w:r w:rsidRPr="00F32C17">
              <w:t xml:space="preserve"> </w:t>
            </w:r>
          </w:p>
          <w:p w:rsidR="00F44ABF" w:rsidRPr="00F32C17" w:rsidRDefault="00F44ABF" w:rsidP="00F44ABF">
            <w:pPr>
              <w:pStyle w:val="Default"/>
              <w:spacing w:before="30" w:afterLines="30" w:after="72"/>
              <w:jc w:val="both"/>
              <w:rPr>
                <w:sz w:val="22"/>
                <w:szCs w:val="22"/>
              </w:rPr>
            </w:pPr>
            <w:r w:rsidRPr="00F32C17">
              <w:rPr>
                <w:sz w:val="22"/>
                <w:szCs w:val="22"/>
              </w:rPr>
              <w:t xml:space="preserve">Kryterium wynika z </w:t>
            </w:r>
            <w:r w:rsidRPr="00F32C17">
              <w:rPr>
                <w:i/>
                <w:sz w:val="22"/>
                <w:szCs w:val="22"/>
              </w:rPr>
              <w:t>Wytycznych w zakresie realizacji przedsięwzięć z udziałem środków Europejskiego Funduszu Społecznego w obszarze rynku pracy na lata 2014-2020.</w:t>
            </w:r>
          </w:p>
          <w:p w:rsidR="00F44ABF" w:rsidRPr="00F32C17" w:rsidRDefault="00F44ABF" w:rsidP="00F44ABF">
            <w:pPr>
              <w:pStyle w:val="Default"/>
              <w:spacing w:before="30" w:afterLines="30" w:after="72"/>
              <w:jc w:val="both"/>
              <w:rPr>
                <w:sz w:val="22"/>
                <w:szCs w:val="22"/>
              </w:rPr>
            </w:pPr>
            <w:r w:rsidRPr="00F32C17">
              <w:rPr>
                <w:sz w:val="22"/>
                <w:szCs w:val="22"/>
              </w:rPr>
              <w:t>Kryterium weryfikowane będzie na podstawie treści wniosku o dofinansowanie projektu.</w:t>
            </w:r>
          </w:p>
          <w:p w:rsidR="00F44ABF" w:rsidRPr="00C02D6F" w:rsidRDefault="00F44ABF" w:rsidP="00F44ABF">
            <w:pPr>
              <w:pStyle w:val="Default"/>
              <w:spacing w:before="30" w:afterLines="30" w:after="72"/>
              <w:jc w:val="both"/>
              <w:rPr>
                <w:strike/>
                <w:sz w:val="22"/>
                <w:szCs w:val="22"/>
              </w:rPr>
            </w:pPr>
          </w:p>
        </w:tc>
      </w:tr>
      <w:tr w:rsidR="00F44ABF" w:rsidRPr="00F32C17" w:rsidTr="00E86915">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Kryterium 7</w:t>
            </w:r>
          </w:p>
        </w:tc>
        <w:tc>
          <w:tcPr>
            <w:tcW w:w="3106" w:type="pct"/>
            <w:gridSpan w:val="3"/>
            <w:shd w:val="clear" w:color="auto" w:fill="auto"/>
          </w:tcPr>
          <w:p w:rsidR="00F44ABF" w:rsidRPr="00F32C17" w:rsidRDefault="00F44ABF" w:rsidP="00F44ABF">
            <w:pPr>
              <w:pStyle w:val="Default"/>
              <w:spacing w:before="30" w:afterLines="30" w:after="72"/>
              <w:rPr>
                <w:sz w:val="22"/>
                <w:szCs w:val="22"/>
              </w:rPr>
            </w:pPr>
            <w:r w:rsidRPr="00F32C17">
              <w:rPr>
                <w:sz w:val="22"/>
                <w:szCs w:val="22"/>
              </w:rPr>
              <w:t xml:space="preserve">Realizacja celów Strategii UE dla Regionu Morza Bałtyckiego. </w:t>
            </w:r>
          </w:p>
          <w:p w:rsidR="00F44ABF" w:rsidRPr="00F32C17" w:rsidRDefault="00F44ABF" w:rsidP="00F44ABF">
            <w:pPr>
              <w:pStyle w:val="Default"/>
              <w:spacing w:before="30" w:afterLines="30" w:after="72"/>
              <w:jc w:val="both"/>
              <w:rPr>
                <w:sz w:val="22"/>
                <w:szCs w:val="22"/>
              </w:rPr>
            </w:pPr>
            <w:r w:rsidRPr="00F32C17">
              <w:rPr>
                <w:sz w:val="22"/>
                <w:szCs w:val="22"/>
              </w:rPr>
              <w:t>Liczba punktów możliwych do uzyskania – 1.</w:t>
            </w:r>
          </w:p>
        </w:tc>
      </w:tr>
      <w:tr w:rsidR="00F44ABF" w:rsidRPr="00F32C17" w:rsidTr="00E86915">
        <w:trPr>
          <w:trHeight w:val="300"/>
        </w:trPr>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Uzasadnienie</w:t>
            </w:r>
          </w:p>
        </w:tc>
        <w:tc>
          <w:tcPr>
            <w:tcW w:w="3106" w:type="pct"/>
            <w:gridSpan w:val="3"/>
            <w:shd w:val="clear" w:color="auto" w:fill="auto"/>
          </w:tcPr>
          <w:p w:rsidR="00F44ABF" w:rsidRPr="00F32C17" w:rsidRDefault="00F44ABF" w:rsidP="00F44ABF">
            <w:pPr>
              <w:pStyle w:val="Default"/>
              <w:spacing w:before="30" w:afterLines="30" w:after="72"/>
              <w:jc w:val="both"/>
              <w:rPr>
                <w:sz w:val="22"/>
                <w:szCs w:val="22"/>
              </w:rPr>
            </w:pPr>
            <w:r w:rsidRPr="00F32C17">
              <w:rPr>
                <w:sz w:val="22"/>
                <w:szCs w:val="22"/>
              </w:rPr>
              <w:t xml:space="preserve">Celem kryterium jest ocena powiązania projektu </w:t>
            </w:r>
            <w:r w:rsidRPr="00F32C17">
              <w:rPr>
                <w:sz w:val="22"/>
                <w:szCs w:val="22"/>
              </w:rPr>
              <w:br/>
              <w:t xml:space="preserve">z obszarami priorytetowymi Planu Działań SUERMB, dotycząca, w szczególności: </w:t>
            </w:r>
          </w:p>
          <w:p w:rsidR="00F44ABF" w:rsidRPr="00F32C17" w:rsidRDefault="00F44ABF" w:rsidP="00F44ABF">
            <w:pPr>
              <w:pStyle w:val="Default"/>
              <w:spacing w:before="30" w:afterLines="30" w:after="72"/>
              <w:jc w:val="both"/>
              <w:rPr>
                <w:sz w:val="22"/>
                <w:szCs w:val="22"/>
              </w:rPr>
            </w:pPr>
            <w:r w:rsidRPr="00F32C17">
              <w:rPr>
                <w:sz w:val="22"/>
                <w:szCs w:val="22"/>
              </w:rPr>
              <w:t xml:space="preserve">wnoszenia przez projekt wkładu we wskaźniki danego Obszaru, realizacji projektu w partnerstwie </w:t>
            </w:r>
            <w:r w:rsidRPr="00F32C17">
              <w:rPr>
                <w:sz w:val="22"/>
                <w:szCs w:val="22"/>
              </w:rPr>
              <w:br/>
              <w:t>z podmiotami z Regionu Morza Bałtyckiego oraz posiadania przez projekt statusu projektu flagowego SUERMB.</w:t>
            </w:r>
          </w:p>
          <w:p w:rsidR="00F44ABF" w:rsidRPr="00F32C17" w:rsidRDefault="00F44ABF" w:rsidP="00F44ABF">
            <w:pPr>
              <w:pStyle w:val="Default"/>
              <w:spacing w:before="30" w:afterLines="30" w:after="72"/>
              <w:jc w:val="both"/>
              <w:rPr>
                <w:sz w:val="22"/>
                <w:szCs w:val="22"/>
              </w:rPr>
            </w:pPr>
            <w:r w:rsidRPr="00F32C17">
              <w:rPr>
                <w:sz w:val="22"/>
                <w:szCs w:val="22"/>
              </w:rPr>
              <w:t xml:space="preserve">Sprawdzane jest, w jakim stopniu projekt jest zgodny lub komplementarny z celami Strategii Unii Europejskiej dla regionu Morza Bałtyckiego. </w:t>
            </w:r>
          </w:p>
          <w:p w:rsidR="00F44ABF" w:rsidRPr="00F32C17" w:rsidRDefault="00F44ABF" w:rsidP="00F44ABF">
            <w:pPr>
              <w:pStyle w:val="Default"/>
              <w:spacing w:before="30" w:afterLines="30" w:after="72"/>
              <w:jc w:val="both"/>
              <w:rPr>
                <w:sz w:val="22"/>
                <w:szCs w:val="22"/>
              </w:rPr>
            </w:pPr>
            <w:r w:rsidRPr="00F32C17">
              <w:rPr>
                <w:sz w:val="22"/>
                <w:szCs w:val="22"/>
              </w:rPr>
              <w:t>Kryterium zostanie zweryfikowane na podstawie zapisów we wniosku o dofinansowanie projektu</w:t>
            </w:r>
            <w:r>
              <w:rPr>
                <w:sz w:val="22"/>
                <w:szCs w:val="22"/>
              </w:rPr>
              <w:t xml:space="preserve">. </w:t>
            </w:r>
            <w:r w:rsidRPr="00F32C17">
              <w:rPr>
                <w:sz w:val="22"/>
                <w:szCs w:val="22"/>
              </w:rPr>
              <w:t xml:space="preserve"> </w:t>
            </w:r>
          </w:p>
        </w:tc>
      </w:tr>
      <w:tr w:rsidR="00F44ABF" w:rsidRPr="00F32C17" w:rsidTr="00E86915">
        <w:trPr>
          <w:trHeight w:val="300"/>
        </w:trPr>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Kryterium 8</w:t>
            </w:r>
          </w:p>
        </w:tc>
        <w:tc>
          <w:tcPr>
            <w:tcW w:w="3106" w:type="pct"/>
            <w:gridSpan w:val="3"/>
            <w:shd w:val="clear" w:color="auto" w:fill="auto"/>
          </w:tcPr>
          <w:p w:rsidR="00F44ABF" w:rsidRPr="00F32C17" w:rsidRDefault="00F44ABF" w:rsidP="00F44ABF">
            <w:pPr>
              <w:pStyle w:val="Default"/>
              <w:spacing w:before="30" w:afterLines="30" w:after="72"/>
              <w:rPr>
                <w:sz w:val="22"/>
                <w:szCs w:val="22"/>
              </w:rPr>
            </w:pPr>
            <w:r w:rsidRPr="00F32C17">
              <w:rPr>
                <w:sz w:val="22"/>
                <w:szCs w:val="22"/>
              </w:rPr>
              <w:t>Realizacja celów Strategii Rozwoju Polski Zachodniej.</w:t>
            </w:r>
          </w:p>
          <w:p w:rsidR="00F44ABF" w:rsidRPr="00F32C17" w:rsidRDefault="00F44ABF" w:rsidP="00F44ABF">
            <w:pPr>
              <w:pStyle w:val="Default"/>
              <w:spacing w:before="30" w:afterLines="30" w:after="72"/>
              <w:jc w:val="both"/>
              <w:rPr>
                <w:sz w:val="22"/>
                <w:szCs w:val="22"/>
              </w:rPr>
            </w:pPr>
            <w:r w:rsidRPr="00F32C17">
              <w:rPr>
                <w:sz w:val="22"/>
                <w:szCs w:val="22"/>
              </w:rPr>
              <w:t>Liczba punktów możliwych do uzyskania: 1.</w:t>
            </w:r>
          </w:p>
        </w:tc>
      </w:tr>
      <w:tr w:rsidR="00F44ABF" w:rsidRPr="009A2C14" w:rsidTr="00E86915">
        <w:trPr>
          <w:trHeight w:val="300"/>
        </w:trPr>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F32C17">
              <w:rPr>
                <w:rFonts w:cs="Arial"/>
                <w:szCs w:val="22"/>
              </w:rPr>
              <w:t>Uzasadnienie</w:t>
            </w:r>
          </w:p>
        </w:tc>
        <w:tc>
          <w:tcPr>
            <w:tcW w:w="3106" w:type="pct"/>
            <w:gridSpan w:val="3"/>
            <w:shd w:val="clear" w:color="auto" w:fill="auto"/>
          </w:tcPr>
          <w:p w:rsidR="00F44ABF" w:rsidRPr="00F32C17" w:rsidRDefault="00F44ABF" w:rsidP="00F44ABF">
            <w:pPr>
              <w:pStyle w:val="Default"/>
              <w:spacing w:before="30" w:afterLines="30" w:after="72"/>
              <w:jc w:val="both"/>
              <w:rPr>
                <w:sz w:val="22"/>
                <w:szCs w:val="22"/>
              </w:rPr>
            </w:pPr>
            <w:r w:rsidRPr="00F32C17">
              <w:rPr>
                <w:sz w:val="22"/>
                <w:szCs w:val="22"/>
              </w:rPr>
              <w:t>W ramach kryterium weryfikowany będzie ponadregionalny charakter projektu poprzez spełnienie następujących warunków:</w:t>
            </w:r>
          </w:p>
          <w:p w:rsidR="00F44ABF" w:rsidRPr="00F32C17" w:rsidRDefault="00F44ABF" w:rsidP="00F44ABF">
            <w:pPr>
              <w:pStyle w:val="Default"/>
              <w:spacing w:before="30" w:afterLines="30" w:after="72"/>
              <w:jc w:val="both"/>
              <w:rPr>
                <w:sz w:val="22"/>
                <w:szCs w:val="22"/>
              </w:rPr>
            </w:pPr>
            <w:r w:rsidRPr="00F32C17">
              <w:rPr>
                <w:sz w:val="22"/>
                <w:szCs w:val="22"/>
              </w:rPr>
              <w:t>1. projekt realizowany w partnerstwie (rozumiane zgodnie z art. 33 ustawy z dnia z dnia 11 lipca 2014 r. o zasadach realizacji programów w zakresie polityki spójności finansowanych w perspektywie finansowej 2014–2020) z podmiotem z przynajmniej jednego innego województwa objętych zapisami strategii ponadregionalnych np. Strategii Rozwoju Polski Zachodniej do roku 2020</w:t>
            </w:r>
          </w:p>
          <w:p w:rsidR="00F44ABF" w:rsidRPr="00F32C17" w:rsidRDefault="00F44ABF" w:rsidP="00F44ABF">
            <w:pPr>
              <w:pStyle w:val="Default"/>
              <w:spacing w:before="30" w:afterLines="30" w:after="72"/>
              <w:jc w:val="both"/>
              <w:rPr>
                <w:sz w:val="22"/>
                <w:szCs w:val="22"/>
              </w:rPr>
            </w:pPr>
            <w:r w:rsidRPr="00F32C17">
              <w:rPr>
                <w:sz w:val="22"/>
                <w:szCs w:val="22"/>
              </w:rPr>
              <w:t xml:space="preserve">2. projekt jest komplementarny z projektami realizowanymi lub zrealizowanymi z innego województwa objętego zapisami strategii ponadregionalnych, np. Strategii Rozwoju Polski Zachodniej do roku 2020 </w:t>
            </w:r>
          </w:p>
          <w:p w:rsidR="00F44ABF" w:rsidRPr="00F32C17" w:rsidRDefault="00F44ABF" w:rsidP="00F44ABF">
            <w:pPr>
              <w:pStyle w:val="Default"/>
              <w:spacing w:before="30" w:afterLines="30" w:after="72"/>
              <w:jc w:val="both"/>
              <w:rPr>
                <w:sz w:val="22"/>
                <w:szCs w:val="22"/>
              </w:rPr>
            </w:pPr>
            <w:r w:rsidRPr="00F32C17">
              <w:rPr>
                <w:sz w:val="22"/>
                <w:szCs w:val="22"/>
              </w:rPr>
              <w:tab/>
            </w:r>
          </w:p>
          <w:p w:rsidR="00F44ABF" w:rsidRPr="00F32C17" w:rsidRDefault="00F44ABF" w:rsidP="00F44ABF">
            <w:pPr>
              <w:pStyle w:val="Default"/>
              <w:spacing w:before="30" w:afterLines="30" w:after="72"/>
              <w:jc w:val="both"/>
              <w:rPr>
                <w:sz w:val="22"/>
                <w:szCs w:val="22"/>
              </w:rPr>
            </w:pPr>
            <w:r w:rsidRPr="00F32C17">
              <w:rPr>
                <w:sz w:val="22"/>
                <w:szCs w:val="22"/>
              </w:rPr>
              <w:t xml:space="preserve">Celem kryterium jest ocena czy zakres projektu jest zgodny z przyjętą przez Radę Ministrów strategią </w:t>
            </w:r>
            <w:r w:rsidRPr="00F32C17">
              <w:rPr>
                <w:sz w:val="22"/>
                <w:szCs w:val="22"/>
              </w:rPr>
              <w:lastRenderedPageBreak/>
              <w:t xml:space="preserve">ponadregionalną oraz jest to przedsięwzięcie </w:t>
            </w:r>
            <w:r w:rsidRPr="00F32C17">
              <w:rPr>
                <w:sz w:val="22"/>
                <w:szCs w:val="22"/>
              </w:rPr>
              <w:br/>
              <w:t xml:space="preserve">o rzeczywistym potencjale ponadregionalnym, </w:t>
            </w:r>
            <w:r w:rsidRPr="00F32C17">
              <w:rPr>
                <w:sz w:val="22"/>
                <w:szCs w:val="22"/>
              </w:rPr>
              <w:br/>
              <w:t xml:space="preserve">tj. cechujące się wartością dodaną wynikającą </w:t>
            </w:r>
            <w:r w:rsidRPr="00F32C17">
              <w:rPr>
                <w:sz w:val="22"/>
                <w:szCs w:val="22"/>
              </w:rPr>
              <w:br/>
              <w:t>z koncentracji na zadaniach wykraczających poza obszar województwa, istotnych dla rozwoju na szerszym obszarze.</w:t>
            </w:r>
          </w:p>
          <w:p w:rsidR="00F44ABF" w:rsidRPr="009A2C14" w:rsidRDefault="00F44ABF" w:rsidP="00F44ABF">
            <w:pPr>
              <w:pStyle w:val="Default"/>
              <w:spacing w:before="30" w:afterLines="30" w:after="72"/>
              <w:jc w:val="both"/>
              <w:rPr>
                <w:sz w:val="22"/>
                <w:szCs w:val="22"/>
              </w:rPr>
            </w:pPr>
            <w:r w:rsidRPr="00F32C17">
              <w:rPr>
                <w:sz w:val="22"/>
                <w:szCs w:val="22"/>
              </w:rPr>
              <w:t>Kryterium zostanie zweryfikowane na podstawie zapisów we wniosku o dofinansowanie projektu</w:t>
            </w:r>
            <w:r w:rsidRPr="008D6903">
              <w:rPr>
                <w:sz w:val="22"/>
                <w:szCs w:val="22"/>
              </w:rPr>
              <w:t>.</w:t>
            </w:r>
          </w:p>
        </w:tc>
      </w:tr>
      <w:tr w:rsidR="00F44ABF" w:rsidRPr="009A2C14" w:rsidTr="00E86915">
        <w:trPr>
          <w:trHeight w:val="300"/>
        </w:trPr>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lastRenderedPageBreak/>
              <w:t>Kryterium 9</w:t>
            </w:r>
          </w:p>
        </w:tc>
        <w:tc>
          <w:tcPr>
            <w:tcW w:w="3106" w:type="pct"/>
            <w:gridSpan w:val="3"/>
            <w:shd w:val="clear" w:color="auto" w:fill="auto"/>
          </w:tcPr>
          <w:p w:rsidR="00F44ABF" w:rsidRPr="008D6903" w:rsidRDefault="00F44ABF" w:rsidP="00F44ABF">
            <w:pPr>
              <w:pStyle w:val="Default"/>
              <w:spacing w:before="30" w:afterLines="30" w:after="72"/>
              <w:jc w:val="both"/>
              <w:rPr>
                <w:sz w:val="22"/>
                <w:szCs w:val="22"/>
              </w:rPr>
            </w:pPr>
            <w:r w:rsidRPr="008D6903">
              <w:rPr>
                <w:sz w:val="22"/>
                <w:szCs w:val="22"/>
              </w:rPr>
              <w:t xml:space="preserve">Wsparcie w  zakresie tworzenia nowych miejsc opieki </w:t>
            </w:r>
          </w:p>
          <w:p w:rsidR="00F44ABF" w:rsidRPr="008D6903" w:rsidRDefault="00F44ABF" w:rsidP="00F44ABF">
            <w:pPr>
              <w:pStyle w:val="Default"/>
              <w:spacing w:before="30" w:afterLines="30" w:after="72"/>
              <w:jc w:val="both"/>
              <w:rPr>
                <w:sz w:val="22"/>
                <w:szCs w:val="22"/>
              </w:rPr>
            </w:pPr>
            <w:r w:rsidRPr="008D6903">
              <w:rPr>
                <w:sz w:val="22"/>
                <w:szCs w:val="22"/>
              </w:rPr>
              <w:t>nad dziećmi do lat  3  lub pokrycia kosztów związanych</w:t>
            </w:r>
          </w:p>
          <w:p w:rsidR="00F44ABF" w:rsidRPr="008D6903" w:rsidRDefault="00F44ABF" w:rsidP="00F44ABF">
            <w:pPr>
              <w:pStyle w:val="Default"/>
              <w:spacing w:before="30" w:afterLines="30" w:after="72"/>
              <w:jc w:val="both"/>
              <w:rPr>
                <w:sz w:val="22"/>
                <w:szCs w:val="22"/>
              </w:rPr>
            </w:pPr>
            <w:r w:rsidRPr="008D6903">
              <w:rPr>
                <w:sz w:val="22"/>
                <w:szCs w:val="22"/>
              </w:rPr>
              <w:t xml:space="preserve">z bieżącym świadczeniem usług opieki nad dziećmi do </w:t>
            </w:r>
          </w:p>
          <w:p w:rsidR="00F44ABF" w:rsidRPr="008D6903" w:rsidRDefault="00F44ABF" w:rsidP="00F44ABF">
            <w:pPr>
              <w:pStyle w:val="Default"/>
              <w:spacing w:before="30" w:afterLines="30" w:after="72"/>
              <w:jc w:val="both"/>
              <w:rPr>
                <w:sz w:val="22"/>
                <w:szCs w:val="22"/>
              </w:rPr>
            </w:pPr>
            <w:r w:rsidRPr="008D6903">
              <w:rPr>
                <w:sz w:val="22"/>
                <w:szCs w:val="22"/>
              </w:rPr>
              <w:t xml:space="preserve">lat 3   jest komplementarne z   resortowym Programem </w:t>
            </w:r>
          </w:p>
          <w:p w:rsidR="00F44ABF" w:rsidRPr="008D6903" w:rsidRDefault="00F44ABF" w:rsidP="00F44ABF">
            <w:pPr>
              <w:pStyle w:val="Default"/>
              <w:spacing w:before="30" w:afterLines="30" w:after="72"/>
              <w:jc w:val="both"/>
            </w:pPr>
            <w:r w:rsidRPr="008D6903">
              <w:rPr>
                <w:sz w:val="22"/>
                <w:szCs w:val="22"/>
              </w:rPr>
              <w:t xml:space="preserve">„MALUCH+”. </w:t>
            </w:r>
            <w:r w:rsidRPr="008D6903">
              <w:t xml:space="preserve"> </w:t>
            </w:r>
          </w:p>
          <w:p w:rsidR="00F44ABF" w:rsidRPr="00C02D6F" w:rsidRDefault="00F44ABF" w:rsidP="00F44ABF">
            <w:pPr>
              <w:pStyle w:val="Default"/>
              <w:spacing w:before="30" w:afterLines="30" w:after="72"/>
              <w:jc w:val="both"/>
              <w:rPr>
                <w:sz w:val="22"/>
                <w:szCs w:val="22"/>
                <w:highlight w:val="yellow"/>
              </w:rPr>
            </w:pPr>
            <w:r w:rsidRPr="008D6903">
              <w:rPr>
                <w:sz w:val="22"/>
                <w:szCs w:val="22"/>
              </w:rPr>
              <w:t>Liczba punktów możliwych do uzyskania – 6</w:t>
            </w:r>
          </w:p>
        </w:tc>
      </w:tr>
      <w:tr w:rsidR="00F44ABF" w:rsidRPr="009A2C14" w:rsidTr="00E86915">
        <w:trPr>
          <w:trHeight w:val="300"/>
        </w:trPr>
        <w:tc>
          <w:tcPr>
            <w:tcW w:w="1894" w:type="pct"/>
            <w:gridSpan w:val="2"/>
            <w:shd w:val="clear" w:color="auto" w:fill="auto"/>
          </w:tcPr>
          <w:p w:rsidR="00F44ABF" w:rsidRPr="00F32C17" w:rsidRDefault="00F44ABF" w:rsidP="00F44ABF">
            <w:pPr>
              <w:suppressAutoHyphens/>
              <w:spacing w:before="30" w:afterLines="30" w:after="72" w:line="240" w:lineRule="auto"/>
              <w:jc w:val="left"/>
              <w:rPr>
                <w:rFonts w:cs="Arial"/>
                <w:szCs w:val="22"/>
              </w:rPr>
            </w:pPr>
            <w:r w:rsidRPr="00C94B6C">
              <w:t>Uzasadnienie</w:t>
            </w:r>
          </w:p>
        </w:tc>
        <w:tc>
          <w:tcPr>
            <w:tcW w:w="3106" w:type="pct"/>
            <w:gridSpan w:val="3"/>
            <w:shd w:val="clear" w:color="auto" w:fill="auto"/>
          </w:tcPr>
          <w:p w:rsidR="00F44ABF" w:rsidRPr="008D6903" w:rsidRDefault="00F44ABF" w:rsidP="00F44ABF">
            <w:pPr>
              <w:pStyle w:val="Default"/>
              <w:spacing w:before="30" w:afterLines="30" w:after="72"/>
              <w:jc w:val="both"/>
              <w:rPr>
                <w:sz w:val="22"/>
                <w:szCs w:val="22"/>
              </w:rPr>
            </w:pPr>
            <w:r w:rsidRPr="008D6903">
              <w:rPr>
                <w:sz w:val="22"/>
                <w:szCs w:val="22"/>
              </w:rPr>
              <w:t>Celem kryterium jest premiowanie projektów komplementarnych z resortowym Programem „MALUCH+”, aby wzmocnić interwencję na poziomie regionalnym dot. upowszechnienia opieki nad dziećmi w wieku do lat 3 jako instrumentu oddziałowującego na  sytuację zawodową opiekunów tych dzieci.</w:t>
            </w:r>
            <w:r w:rsidRPr="008D6903">
              <w:t xml:space="preserve"> </w:t>
            </w:r>
            <w:r w:rsidRPr="008D6903">
              <w:rPr>
                <w:sz w:val="22"/>
                <w:szCs w:val="22"/>
              </w:rPr>
              <w:t>Komplementarność polega na finansowaniu miejsca opieki nad dziećmi do lat 3 z dwóch źródeł, tj. ze środków EFS oraz rządowego Programu „MALUCH+”.</w:t>
            </w:r>
          </w:p>
          <w:p w:rsidR="00F44ABF" w:rsidRPr="008D6903" w:rsidRDefault="00F44ABF" w:rsidP="00F44ABF">
            <w:pPr>
              <w:pStyle w:val="Default"/>
              <w:spacing w:before="30" w:afterLines="30" w:after="72"/>
              <w:jc w:val="both"/>
              <w:rPr>
                <w:sz w:val="22"/>
                <w:szCs w:val="22"/>
              </w:rPr>
            </w:pPr>
            <w:r w:rsidRPr="008D6903">
              <w:rPr>
                <w:sz w:val="22"/>
                <w:szCs w:val="22"/>
              </w:rPr>
              <w:t xml:space="preserve">Środki z resortowego Programu "MALUCH+" mogą stanowić wkład własny beneficjenta. </w:t>
            </w:r>
          </w:p>
          <w:p w:rsidR="00F44ABF" w:rsidRPr="008D6903" w:rsidRDefault="00F44ABF" w:rsidP="00F44ABF">
            <w:pPr>
              <w:pStyle w:val="Default"/>
              <w:spacing w:before="30" w:afterLines="30" w:after="72"/>
              <w:jc w:val="both"/>
            </w:pPr>
            <w:r w:rsidRPr="008D6903">
              <w:rPr>
                <w:sz w:val="22"/>
                <w:szCs w:val="22"/>
              </w:rPr>
              <w:t>Niedopuszczalne jest podwójne finansowanie wydatków z EFS i resortowego Programu MALUCH+. W celu uniknięcia podwójnego finansowania tych samych wydatków związanych z tym samym miejscem opieki</w:t>
            </w:r>
            <w:r w:rsidRPr="008D6903">
              <w:t xml:space="preserve"> </w:t>
            </w:r>
            <w:r w:rsidRPr="008D6903">
              <w:rPr>
                <w:sz w:val="22"/>
                <w:szCs w:val="22"/>
              </w:rPr>
              <w:t>w trakcie jego finansowania i w okresie trwałości (o którym mowa w kryterium 1), Wnioskodawca we wniosku o dofinansowanie projektu musi zawrzeć deklarację potwierdzającą, że ujęte we wniosku wydatki</w:t>
            </w:r>
            <w:r w:rsidRPr="008D6903">
              <w:t xml:space="preserve"> </w:t>
            </w:r>
            <w:r w:rsidRPr="008D6903">
              <w:rPr>
                <w:sz w:val="22"/>
                <w:szCs w:val="22"/>
              </w:rPr>
              <w:t>związane z danym miejscem opieki oraz koszty związane z bieżącym funkcjonowaniem utworzonego miejsca opieki w ramach RPO Lubuskie 2020, nie</w:t>
            </w:r>
            <w:r w:rsidRPr="008D6903">
              <w:t xml:space="preserve"> </w:t>
            </w:r>
            <w:r w:rsidRPr="008D6903">
              <w:rPr>
                <w:sz w:val="22"/>
                <w:szCs w:val="22"/>
              </w:rPr>
              <w:t>były/nie są/nie  będą jednocześnie finansowane z innych źródeł, w tym w szczególności z resortowego Programu „MALUCH+”. Wnioskodawca musi mieć na uwadze, że w toku realizacji dofinansowanego projektu, fakt ten będzie podlegał kontroli.</w:t>
            </w:r>
            <w:r w:rsidRPr="008D6903">
              <w:t xml:space="preserve"> </w:t>
            </w:r>
          </w:p>
          <w:p w:rsidR="00F44ABF" w:rsidRPr="00C02D6F" w:rsidRDefault="00F44ABF" w:rsidP="00F44ABF">
            <w:pPr>
              <w:pStyle w:val="Default"/>
              <w:spacing w:before="30" w:afterLines="30" w:after="72"/>
              <w:jc w:val="both"/>
              <w:rPr>
                <w:sz w:val="22"/>
                <w:szCs w:val="22"/>
                <w:highlight w:val="yellow"/>
              </w:rPr>
            </w:pPr>
            <w:r w:rsidRPr="008D6903">
              <w:rPr>
                <w:sz w:val="22"/>
                <w:szCs w:val="22"/>
              </w:rPr>
              <w:t>Kryterium zostanie zweryfikowane na podstawie zapisów we wniosku o dofinansowanie projektu.</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C2D69B"/>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Numer i nazwa osi priorytetowej</w:t>
            </w:r>
          </w:p>
        </w:tc>
        <w:tc>
          <w:tcPr>
            <w:tcW w:w="3101" w:type="pct"/>
            <w:gridSpan w:val="2"/>
            <w:shd w:val="clear" w:color="auto" w:fill="C2D69B"/>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6. Regionalny rynek pracy</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E2EFD9"/>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Numer i nazwa działania</w:t>
            </w:r>
          </w:p>
        </w:tc>
        <w:tc>
          <w:tcPr>
            <w:tcW w:w="3101" w:type="pct"/>
            <w:gridSpan w:val="2"/>
            <w:shd w:val="clear" w:color="auto" w:fill="E2EFD9"/>
          </w:tcPr>
          <w:p w:rsidR="00F44ABF" w:rsidRPr="00F52312" w:rsidRDefault="00F44ABF" w:rsidP="00F44ABF">
            <w:pPr>
              <w:pStyle w:val="Nagwek3"/>
              <w:spacing w:before="30" w:afterLines="30" w:after="72" w:line="240" w:lineRule="auto"/>
              <w:rPr>
                <w:rFonts w:cs="Arial"/>
                <w:szCs w:val="22"/>
              </w:rPr>
            </w:pPr>
            <w:bookmarkStart w:id="19" w:name="_Toc523476591"/>
            <w:r w:rsidRPr="00F52312">
              <w:rPr>
                <w:rFonts w:cs="Arial"/>
                <w:szCs w:val="22"/>
              </w:rPr>
              <w:t>6.5. Usługi rozwojowe dla MMŚP  (SUBREGION GORZOWSKI)</w:t>
            </w:r>
            <w:bookmarkEnd w:id="19"/>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Priorytet inwestycyjny</w:t>
            </w:r>
          </w:p>
        </w:tc>
        <w:tc>
          <w:tcPr>
            <w:tcW w:w="3101"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8v</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w:t>
            </w:r>
          </w:p>
        </w:tc>
        <w:tc>
          <w:tcPr>
            <w:tcW w:w="3101"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Projektodawca składający wiosek o dofinansowanie projektu zakłada jego reali</w:t>
            </w:r>
            <w:r>
              <w:rPr>
                <w:rFonts w:cs="Arial"/>
                <w:szCs w:val="22"/>
              </w:rPr>
              <w:t xml:space="preserve">zację w subregionie </w:t>
            </w:r>
            <w:r>
              <w:rPr>
                <w:rFonts w:cs="Arial"/>
                <w:szCs w:val="22"/>
              </w:rPr>
              <w:lastRenderedPageBreak/>
              <w:t xml:space="preserve">gorzowskim </w:t>
            </w:r>
            <w:r w:rsidRPr="00F52312">
              <w:rPr>
                <w:rFonts w:cs="Arial"/>
                <w:szCs w:val="22"/>
              </w:rPr>
              <w:t>(wg standardu NUTS 3: PL431 ).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ma na celu zapewnienie dostępności do usług rozwojowych świadczonych w ramach projektu jak największej liczbie przedsiębiorców z obszaru województwa lubuskiego. Wprowadzone ograniczenie dotyczące realizacji projektu w danym subregionie ma na celu dostosowanie planowanych działań do specyfiki konkretnego subregionu oraz lepsze rozpoznanie potrzeb funkcjonujących na jego obszarze przedsię</w:t>
            </w:r>
            <w:r>
              <w:rPr>
                <w:rFonts w:cs="Arial"/>
                <w:szCs w:val="22"/>
              </w:rPr>
              <w:t xml:space="preserve">biorców i ich pracowników.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w częściach 1.7 oraz 4.1.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2</w:t>
            </w:r>
          </w:p>
        </w:tc>
        <w:tc>
          <w:tcPr>
            <w:tcW w:w="3101"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 xml:space="preserve">Minimalny okres realizacji projektu wynosi 24 miesiące </w:t>
            </w:r>
            <w:r>
              <w:rPr>
                <w:rFonts w:cs="Arial"/>
                <w:szCs w:val="22"/>
              </w:rPr>
              <w:br/>
            </w:r>
            <w:r w:rsidRPr="00F52312">
              <w:rPr>
                <w:rFonts w:cs="Arial"/>
                <w:szCs w:val="22"/>
              </w:rPr>
              <w:t>a maksymalny - 36 miesięcy.</w:t>
            </w:r>
            <w:r w:rsidRPr="00F52312">
              <w:rPr>
                <w:rFonts w:cs="Arial"/>
                <w:szCs w:val="22"/>
              </w:rPr>
              <w:br/>
              <w:t>Projekt musi się zakończyć do 31.12.2019 r.</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Kryterium uwarunkowane jest skomplikowanym charakterem zaplanowanych działań związanych </w:t>
            </w:r>
            <w:r>
              <w:rPr>
                <w:rFonts w:cs="Arial"/>
                <w:szCs w:val="22"/>
              </w:rPr>
              <w:br/>
            </w:r>
            <w:r w:rsidRPr="00F52312">
              <w:rPr>
                <w:rFonts w:cs="Arial"/>
                <w:szCs w:val="22"/>
              </w:rPr>
              <w:t>z uruchomieniem wsparcia i dużą liczbą podmiotów, którym udzielone będzie wsparcie przez danego Operatora, co wymaga odpowiedniego czasu. Ponadto potrzeba jego wprowadzenia wynika z Ram Wykonania Wska</w:t>
            </w:r>
            <w:r>
              <w:rPr>
                <w:rFonts w:cs="Arial"/>
                <w:szCs w:val="22"/>
              </w:rPr>
              <w:t xml:space="preserve">źników dla RPO Lubuskie 2020.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w częściach 1.6 oraz VIII.</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3</w:t>
            </w:r>
          </w:p>
        </w:tc>
        <w:tc>
          <w:tcPr>
            <w:tcW w:w="3101"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Minimalna wielkość grupy docelowej w ramach projektu realizowanego w subregionie gorzowskim musi wynieść co najmniej:</w:t>
            </w:r>
          </w:p>
          <w:p w:rsidR="00F44ABF" w:rsidRPr="00F52312" w:rsidRDefault="00F44ABF" w:rsidP="00F44ABF">
            <w:pPr>
              <w:suppressAutoHyphens/>
              <w:spacing w:before="30" w:afterLines="30" w:after="72" w:line="240" w:lineRule="auto"/>
              <w:rPr>
                <w:rFonts w:cs="Arial"/>
                <w:szCs w:val="22"/>
              </w:rPr>
            </w:pPr>
            <w:r w:rsidRPr="00F52312">
              <w:rPr>
                <w:rFonts w:cs="Arial"/>
                <w:szCs w:val="22"/>
              </w:rPr>
              <w:t>- 800 osób objętych wsparciem do końca 2018r.,</w:t>
            </w:r>
          </w:p>
          <w:p w:rsidR="00F44ABF" w:rsidRPr="00F52312" w:rsidRDefault="00F44ABF" w:rsidP="00F44ABF">
            <w:pPr>
              <w:suppressAutoHyphens/>
              <w:spacing w:before="30" w:afterLines="30" w:after="72" w:line="240" w:lineRule="auto"/>
              <w:rPr>
                <w:rFonts w:cs="Arial"/>
                <w:szCs w:val="22"/>
              </w:rPr>
            </w:pPr>
            <w:r w:rsidRPr="00F52312">
              <w:rPr>
                <w:rFonts w:cs="Arial"/>
                <w:szCs w:val="22"/>
              </w:rPr>
              <w:t xml:space="preserve">- 1500 osób objętych wsparciem dla projektów trwających ponad 24 m-ce.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Kryterium uwarunkowane jest planowaną liczbą osób przewidzianych do wsparcia w ramach projektów PSF </w:t>
            </w:r>
            <w:r w:rsidRPr="00F52312">
              <w:rPr>
                <w:rFonts w:cs="Arial"/>
                <w:szCs w:val="22"/>
              </w:rPr>
              <w:br/>
              <w:t>w regionie, jak również wynika z Ram Wykonania Wsk</w:t>
            </w:r>
            <w:r>
              <w:rPr>
                <w:rFonts w:cs="Arial"/>
                <w:szCs w:val="22"/>
              </w:rPr>
              <w:t xml:space="preserve">aźników dla RPO Lubuskie 2020. </w:t>
            </w:r>
          </w:p>
          <w:p w:rsidR="00F44ABF" w:rsidRPr="00F52312" w:rsidRDefault="00F44ABF" w:rsidP="00F44ABF">
            <w:pPr>
              <w:spacing w:before="30" w:afterLines="30" w:after="72" w:line="240" w:lineRule="auto"/>
              <w:rPr>
                <w:rFonts w:cs="Arial"/>
                <w:szCs w:val="22"/>
              </w:rPr>
            </w:pPr>
            <w:r w:rsidRPr="00F52312">
              <w:rPr>
                <w:rFonts w:cs="Arial"/>
                <w:szCs w:val="22"/>
              </w:rPr>
              <w:t xml:space="preserve">Wskazane minimalne wartości wskaźników pozwolą również na prawidłowe oszacowanie budżetu projektu oraz przygotowanie efektywnej koncepcji świadczenia usług rozwojowych. </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zostanie zweryfikowane na podstawie zapisów we wniosku o dofinansowanie w częściach 3.2.1 oraz 4.1; dla projektów dłuższych niż 24 m-ce Projektodawca zobowiązany jest zamieścić w części 5.1 deklarację o planowanej wartości wskaźników, jakie osiągnie do 31.12.2018 r.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4</w:t>
            </w:r>
          </w:p>
        </w:tc>
        <w:tc>
          <w:tcPr>
            <w:tcW w:w="3101"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 xml:space="preserve">Minimalna wielkość grupy docelowej w ramach projektu realizowanego w subregionie gorzowskim musi wynieść co najmniej 300 przedsiębiorstw objętych wsparciem do końca projektu.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Kryterium uwarunkowane jest planowaną liczbą podmiotów gospodarczych przewidzianych do wsparcia </w:t>
            </w:r>
            <w:r w:rsidRPr="00F52312">
              <w:rPr>
                <w:rFonts w:cs="Arial"/>
                <w:szCs w:val="22"/>
              </w:rPr>
              <w:lastRenderedPageBreak/>
              <w:t xml:space="preserve">w ramach projektów PSF w regionie. </w:t>
            </w:r>
          </w:p>
          <w:p w:rsidR="00F44ABF" w:rsidRPr="00F52312" w:rsidRDefault="00F44ABF" w:rsidP="00F44ABF">
            <w:pPr>
              <w:spacing w:before="30" w:afterLines="30" w:after="72" w:line="240" w:lineRule="auto"/>
              <w:rPr>
                <w:rFonts w:cs="Arial"/>
                <w:szCs w:val="22"/>
              </w:rPr>
            </w:pPr>
            <w:r w:rsidRPr="00F52312">
              <w:rPr>
                <w:rFonts w:cs="Arial"/>
                <w:szCs w:val="22"/>
              </w:rPr>
              <w:t xml:space="preserve">Wskazane minimalne wartości wskaźników pozwolą także na prawidłowe oszacowanie budżetu projektu oraz przygotowanie efektywnej koncepcji </w:t>
            </w:r>
            <w:r>
              <w:rPr>
                <w:rFonts w:cs="Arial"/>
                <w:szCs w:val="22"/>
              </w:rPr>
              <w:t xml:space="preserve">świadczenia usług rozwojowych. </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zostanie zweryfikowane na podstawie zapisów we wniosku o dofinansowanie w częściach 3.2.1 oraz 4.1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Kryterium 5</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Co najmniej 25% osób objętych wsparciem w projekcie stanowią osoby powyżej 50 roku życia.</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Kryterium uwarunkowane jest planowaną liczbą osób przewidzianych do wsparcia w ramach projektów PSF w regionie. </w:t>
            </w:r>
          </w:p>
          <w:p w:rsidR="00F44ABF" w:rsidRPr="00F52312" w:rsidRDefault="00F44ABF" w:rsidP="00F44ABF">
            <w:pPr>
              <w:spacing w:before="30" w:afterLines="30" w:after="72" w:line="240" w:lineRule="auto"/>
              <w:rPr>
                <w:rFonts w:cs="Arial"/>
                <w:szCs w:val="22"/>
              </w:rPr>
            </w:pPr>
            <w:r w:rsidRPr="00F52312">
              <w:rPr>
                <w:rFonts w:cs="Arial"/>
                <w:szCs w:val="22"/>
              </w:rPr>
              <w:t>Procesy adaptacyjne w przedsiębiorstwach wiążą się bezpośrednio z koniecznością ciągłej aktualizacji, podnoszenia i zmiany kwalifikacji oraz umiejętności pracowników, w tym osób w szczególnie trudnej sytuacji na rynku pracy tj. osób</w:t>
            </w:r>
            <w:r>
              <w:rPr>
                <w:rFonts w:cs="Arial"/>
                <w:szCs w:val="22"/>
              </w:rPr>
              <w:t xml:space="preserve"> w wieku powyżej 50 roku życia.</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w częściach 3.2.1 oraz 4.1.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6</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Co najmniej 60% osób objętych wsparciem w projekcie stanowią osoby o niskich kwalifikacjach.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Kryterium uwarunkowane jest planowaną liczbą osób przewidzianych do wsparcia w ramach projektów PSF </w:t>
            </w:r>
            <w:r>
              <w:rPr>
                <w:rFonts w:cs="Arial"/>
                <w:szCs w:val="22"/>
              </w:rPr>
              <w:br/>
            </w:r>
            <w:r w:rsidRPr="00F52312">
              <w:rPr>
                <w:rFonts w:cs="Arial"/>
                <w:szCs w:val="22"/>
              </w:rPr>
              <w:t xml:space="preserve">w regionie. </w:t>
            </w:r>
          </w:p>
          <w:p w:rsidR="00F44ABF" w:rsidRPr="00F52312" w:rsidRDefault="00F44ABF" w:rsidP="00F44ABF">
            <w:pPr>
              <w:spacing w:before="30" w:afterLines="30" w:after="72" w:line="240" w:lineRule="auto"/>
              <w:rPr>
                <w:rFonts w:cs="Arial"/>
                <w:szCs w:val="22"/>
              </w:rPr>
            </w:pPr>
            <w:r w:rsidRPr="00F52312">
              <w:rPr>
                <w:rFonts w:cs="Arial"/>
                <w:szCs w:val="22"/>
              </w:rPr>
              <w:t>Procesy adaptacyjne w przedsiębiorstwach wiążą się bezpośrednio z koniecznością ciągłej aktualizacji, podnoszenia i zmiany kwalifikacji oraz umiejętności pracowników, w tym osób w szczególnie trudnej sytuacji na rynku pracy tj. osób o niskich kwali</w:t>
            </w:r>
            <w:r>
              <w:rPr>
                <w:rFonts w:cs="Arial"/>
                <w:szCs w:val="22"/>
              </w:rPr>
              <w:t xml:space="preserve">fikacjach. </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Osoby o niskich kwalifikacjach to osoby posiadające wykształcenie na poziomie do ISCED 3 włącznie.</w:t>
            </w:r>
            <w:r w:rsidRPr="00F52312">
              <w:rPr>
                <w:rFonts w:eastAsia="Calibri" w:cs="Arial"/>
                <w:szCs w:val="22"/>
              </w:rPr>
              <w:br/>
              <w:t>Definicja poziomów wykształcenia (ISCED) została zawarta w części dot. wskaźników wspólnych EFS monitorowanych we wszystkich priorytetach inwest</w:t>
            </w:r>
            <w:r>
              <w:rPr>
                <w:rFonts w:eastAsia="Calibri" w:cs="Arial"/>
                <w:szCs w:val="22"/>
              </w:rPr>
              <w:t>ycyjnych.</w:t>
            </w:r>
          </w:p>
          <w:p w:rsidR="00F44ABF" w:rsidRPr="00F52312" w:rsidRDefault="00F44ABF" w:rsidP="00F44ABF">
            <w:pPr>
              <w:autoSpaceDE w:val="0"/>
              <w:autoSpaceDN w:val="0"/>
              <w:adjustRightInd w:val="0"/>
              <w:spacing w:before="30" w:afterLines="30" w:after="72" w:line="240" w:lineRule="auto"/>
              <w:rPr>
                <w:rFonts w:cs="Arial"/>
                <w:szCs w:val="22"/>
              </w:rPr>
            </w:pPr>
            <w:r w:rsidRPr="00F52312">
              <w:rPr>
                <w:rFonts w:eastAsia="Calibri" w:cs="Arial"/>
                <w:szCs w:val="22"/>
              </w:rPr>
              <w:t>Stopień uzyskanego wykształcenia jest określany w dniu rozpoczęcia uczestnictwa w projekcie. Osoby przystępujące do projektu należy wykazać raz uwzględniając najwyższy ukończony poziom ISCED. Definicje na podstawie: ISCED 2011 (UNESCO).</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zostanie zweryfikowane na podstawie zapisów we wniosku o dofinansowanie w częściach 3.2.1 oraz 4.1.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7</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Co najmniej 25% osób objętych wsparciem w projekcie uzyska kwalifikacje a co najmniej 75% osób objętych wsparciem w projekcie nabędzie kompetencje po opuszczeniu programu.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pStyle w:val="Default"/>
              <w:spacing w:before="30" w:afterLines="30" w:after="72"/>
              <w:jc w:val="both"/>
              <w:rPr>
                <w:color w:val="auto"/>
                <w:sz w:val="22"/>
                <w:szCs w:val="22"/>
              </w:rPr>
            </w:pPr>
            <w:r w:rsidRPr="00F52312">
              <w:rPr>
                <w:color w:val="auto"/>
                <w:sz w:val="22"/>
                <w:szCs w:val="22"/>
              </w:rPr>
              <w:t xml:space="preserve">Kryterium przyczyni się do podniesienia jakości usług </w:t>
            </w:r>
            <w:r w:rsidRPr="00F52312">
              <w:rPr>
                <w:color w:val="auto"/>
                <w:sz w:val="22"/>
                <w:szCs w:val="22"/>
              </w:rPr>
              <w:lastRenderedPageBreak/>
              <w:t xml:space="preserve">rozwojowych w ramach PSF. </w:t>
            </w:r>
          </w:p>
          <w:p w:rsidR="00F44ABF" w:rsidRPr="00F52312" w:rsidRDefault="00F44ABF" w:rsidP="00F44ABF">
            <w:pPr>
              <w:pStyle w:val="Default"/>
              <w:spacing w:before="30" w:afterLines="30" w:after="72"/>
              <w:jc w:val="both"/>
              <w:rPr>
                <w:color w:val="auto"/>
                <w:sz w:val="22"/>
                <w:szCs w:val="22"/>
              </w:rPr>
            </w:pPr>
            <w:r w:rsidRPr="00F52312">
              <w:rPr>
                <w:color w:val="auto"/>
                <w:sz w:val="22"/>
                <w:szCs w:val="22"/>
              </w:rPr>
              <w:t>Kryterium zakłada podejście kompetencyjne. Koncentruje się ono na uzyskaniu przez uczestników szkoleń konkretnej wiedzy, kompetencji i kwalifikacji, potwierdzonych standardową procedurą oceny. Wydawane dokumenty powinny potwierdzać kwalifikacje do wykonywania określonych czynności i zadań zawodowych oraz posiadane umiejętności, kompetencje i wiedzę we wskazanym zakresie, a nie potwierdzać jedynie uczestnictwo w szkoleniu. Dokumenty te (świadectwa, zaświadczenia, certyfikaty, itp.) muszą zawierać informacje o zakresie szkolenia/kursu, o liczbie godzin szkoleniowych oraz wynikach egzaminu i być zgodne z właściwym rozporządzeniem ME</w:t>
            </w:r>
            <w:r>
              <w:rPr>
                <w:color w:val="auto"/>
                <w:sz w:val="22"/>
                <w:szCs w:val="22"/>
              </w:rPr>
              <w:t xml:space="preserve">N. </w:t>
            </w:r>
          </w:p>
          <w:p w:rsidR="00F44ABF" w:rsidRPr="00F52312" w:rsidRDefault="00F44ABF" w:rsidP="00F44ABF">
            <w:pPr>
              <w:pStyle w:val="Default"/>
              <w:spacing w:before="30" w:afterLines="30" w:after="72"/>
              <w:jc w:val="both"/>
              <w:rPr>
                <w:i/>
                <w:iCs/>
                <w:color w:val="auto"/>
                <w:sz w:val="22"/>
                <w:szCs w:val="22"/>
              </w:rPr>
            </w:pPr>
            <w:r w:rsidRPr="00F52312">
              <w:rPr>
                <w:color w:val="auto"/>
                <w:sz w:val="22"/>
                <w:szCs w:val="22"/>
              </w:rPr>
              <w:t xml:space="preserve">Kryterium ma zapewnić, że uczestnicy szkolenia nabędą kompetencje lub kwalifikacje rozumiane zgodnie </w:t>
            </w:r>
            <w:r w:rsidRPr="00F52312">
              <w:rPr>
                <w:color w:val="auto"/>
                <w:sz w:val="22"/>
                <w:szCs w:val="22"/>
              </w:rPr>
              <w:br/>
              <w:t xml:space="preserve">z definicjami zawartymi w </w:t>
            </w:r>
            <w:r w:rsidRPr="00F52312">
              <w:rPr>
                <w:i/>
                <w:iCs/>
                <w:color w:val="auto"/>
                <w:sz w:val="22"/>
                <w:szCs w:val="22"/>
              </w:rPr>
              <w:t>Wytycznych w zakresie monitorowania postępu rzeczowego realizacji programów o</w:t>
            </w:r>
            <w:r>
              <w:rPr>
                <w:i/>
                <w:iCs/>
                <w:color w:val="auto"/>
                <w:sz w:val="22"/>
                <w:szCs w:val="22"/>
              </w:rPr>
              <w:t xml:space="preserve">peracyjnych na lata 2014-2020. </w:t>
            </w:r>
          </w:p>
          <w:p w:rsidR="00F44ABF" w:rsidRPr="00F52312" w:rsidRDefault="00F44ABF" w:rsidP="00F44ABF">
            <w:pPr>
              <w:autoSpaceDE w:val="0"/>
              <w:autoSpaceDN w:val="0"/>
              <w:adjustRightInd w:val="0"/>
              <w:spacing w:before="30" w:afterLines="30" w:after="72" w:line="240" w:lineRule="auto"/>
              <w:rPr>
                <w:rFonts w:eastAsia="Calibri" w:cs="Arial"/>
                <w:iCs/>
                <w:szCs w:val="22"/>
              </w:rPr>
            </w:pPr>
            <w:r w:rsidRPr="00F52312">
              <w:rPr>
                <w:rFonts w:eastAsia="Calibri" w:cs="Arial"/>
                <w:szCs w:val="22"/>
              </w:rPr>
              <w:t>Definicja kwalifikacji zgodna jest z definicją zawartą w części dot. wskaźników EFS monitorowanych we wszystkich priorytetach inwestycyjnych dla wskaźnika „L</w:t>
            </w:r>
            <w:r w:rsidRPr="00F52312">
              <w:rPr>
                <w:rFonts w:eastAsia="Calibri" w:cs="Arial"/>
                <w:iCs/>
                <w:szCs w:val="22"/>
              </w:rPr>
              <w:t>iczba osób, które uzyskały kwalifi</w:t>
            </w:r>
            <w:r>
              <w:rPr>
                <w:rFonts w:eastAsia="Calibri" w:cs="Arial"/>
                <w:iCs/>
                <w:szCs w:val="22"/>
              </w:rPr>
              <w:t>kacje po opuszczeniu programu”.</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 xml:space="preserve">Fakt nabycia kompetencji będzie weryfikowany </w:t>
            </w:r>
            <w:r w:rsidRPr="00F52312">
              <w:rPr>
                <w:rFonts w:eastAsia="Calibri" w:cs="Arial"/>
                <w:szCs w:val="22"/>
              </w:rPr>
              <w:br/>
              <w:t>w ramach następujących etapów:</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 xml:space="preserve">a) ETAP I – Zakres – zdefiniowanie w ramach wniosku </w:t>
            </w:r>
            <w:r w:rsidRPr="00F52312">
              <w:rPr>
                <w:rFonts w:eastAsia="Calibri" w:cs="Arial"/>
                <w:szCs w:val="22"/>
              </w:rPr>
              <w:br/>
              <w:t>o dofinansowanie lub w regulaminie konkursu grupy docelowej do objęcia wsparciem oraz wybranie obszaru interwencji EFS, który będzie poddany ocenie,</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 xml:space="preserve">b) ETAP II – Wzorzec – zdefiniowanie we wniosku </w:t>
            </w:r>
            <w:r w:rsidRPr="00F52312">
              <w:rPr>
                <w:rFonts w:eastAsia="Calibri" w:cs="Arial"/>
                <w:szCs w:val="22"/>
              </w:rPr>
              <w:br/>
              <w:t>o dofinansowanie lub w regulaminie konkursu standardu wymagań, tj. efektów uczenia się, które osiągną uczestnicy w wyniku przeprowadzonych działań projektowych,</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c) ETAP III – Ocena – przeprowadzenie weryfikacji na podstawie opracowanych kryteriów oceny po zakończeniu wsparcia udzielanego danej osobie,</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d) ETAP IV – Porównanie – porównanie uzyskanych wyników etapu III (ocena) z przyjętymi wymaganiami (określonymi na etapie II efektami uczenia się) po zakończeniu wsparcia udzielanego danej osobie.</w:t>
            </w:r>
          </w:p>
          <w:p w:rsidR="00F44ABF" w:rsidRPr="00F52312" w:rsidRDefault="00F44ABF" w:rsidP="00F44ABF">
            <w:pPr>
              <w:autoSpaceDE w:val="0"/>
              <w:autoSpaceDN w:val="0"/>
              <w:adjustRightInd w:val="0"/>
              <w:spacing w:before="30" w:afterLines="30" w:after="72" w:line="240" w:lineRule="auto"/>
              <w:rPr>
                <w:rFonts w:cs="Arial"/>
                <w:szCs w:val="22"/>
              </w:rPr>
            </w:pPr>
            <w:r w:rsidRPr="00F52312">
              <w:rPr>
                <w:rFonts w:eastAsia="Calibri" w:cs="Arial"/>
                <w:szCs w:val="22"/>
              </w:rPr>
              <w:t xml:space="preserve">Kompetencja to wyodrębniony zestaw efektów uczenia się/kształcenia. Opis kompetencji zawiera jasno określone warunki, które powinien spełniać uczestnik projektu ubiegający się o nabycie kompetencji, </w:t>
            </w:r>
            <w:r w:rsidRPr="00F52312">
              <w:rPr>
                <w:rFonts w:eastAsia="Calibri" w:cs="Arial"/>
                <w:szCs w:val="22"/>
              </w:rPr>
              <w:br/>
              <w:t xml:space="preserve">tj. wyczerpującą informację o efektach uczenia się dla danej kompetencji oraz kryteria i metody ich weryfikacji. Wykazywać należy wyłącznie </w:t>
            </w:r>
            <w:r w:rsidRPr="00F52312">
              <w:rPr>
                <w:rFonts w:cs="Arial"/>
                <w:szCs w:val="22"/>
              </w:rPr>
              <w:t>kwalifikacje/kompetencje osiągnięte w wyniku interwencji Euro</w:t>
            </w:r>
            <w:r>
              <w:rPr>
                <w:rFonts w:cs="Arial"/>
                <w:szCs w:val="22"/>
              </w:rPr>
              <w:t>pejskiego Funduszu Społecznego.</w:t>
            </w:r>
          </w:p>
          <w:p w:rsidR="00F44ABF" w:rsidRPr="00F52312" w:rsidRDefault="00F44ABF" w:rsidP="00F44ABF">
            <w:pPr>
              <w:pStyle w:val="Default"/>
              <w:spacing w:before="30" w:afterLines="30" w:after="72"/>
              <w:jc w:val="both"/>
              <w:rPr>
                <w:color w:val="auto"/>
                <w:sz w:val="22"/>
                <w:szCs w:val="22"/>
              </w:rPr>
            </w:pPr>
            <w:r w:rsidRPr="00F52312">
              <w:rPr>
                <w:color w:val="auto"/>
                <w:sz w:val="22"/>
                <w:szCs w:val="22"/>
              </w:rPr>
              <w:t xml:space="preserve">Projektodawca jest zobowiązany do zadeklarowania </w:t>
            </w:r>
            <w:r w:rsidRPr="00F52312">
              <w:rPr>
                <w:color w:val="auto"/>
                <w:sz w:val="22"/>
                <w:szCs w:val="22"/>
              </w:rPr>
              <w:br/>
            </w:r>
            <w:r w:rsidRPr="00F52312">
              <w:rPr>
                <w:color w:val="auto"/>
                <w:sz w:val="22"/>
                <w:szCs w:val="22"/>
              </w:rPr>
              <w:lastRenderedPageBreak/>
              <w:t xml:space="preserve">w treści wniosku o dofinansowanie projektu, że co najmniej 25% grupy docelowej </w:t>
            </w:r>
            <w:r w:rsidRPr="00F52312">
              <w:rPr>
                <w:sz w:val="22"/>
                <w:szCs w:val="22"/>
              </w:rPr>
              <w:t>uzyska kwalifikacje a co najmniej 75% grupy docelowej nabędzie kompetencje, zgodne z w/w wymogami.</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5.1.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Kryterium 8</w:t>
            </w:r>
          </w:p>
        </w:tc>
        <w:tc>
          <w:tcPr>
            <w:tcW w:w="3101" w:type="pct"/>
            <w:gridSpan w:val="2"/>
            <w:shd w:val="clear" w:color="auto" w:fill="auto"/>
          </w:tcPr>
          <w:p w:rsidR="00F44ABF" w:rsidRPr="00F52312" w:rsidRDefault="00F44ABF" w:rsidP="00F44ABF">
            <w:pPr>
              <w:tabs>
                <w:tab w:val="left" w:pos="2010"/>
              </w:tabs>
              <w:spacing w:before="30" w:afterLines="30" w:after="72" w:line="240" w:lineRule="auto"/>
              <w:rPr>
                <w:rFonts w:cs="Arial"/>
                <w:szCs w:val="22"/>
              </w:rPr>
            </w:pPr>
            <w:r w:rsidRPr="00F52312">
              <w:rPr>
                <w:rFonts w:cs="Arial"/>
                <w:szCs w:val="22"/>
              </w:rPr>
              <w:t xml:space="preserve">Co najmniej 50% MŚP dzięki udziałowi w projekcie zrealizuje swoje cele rozwojowe.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Cel każdej usługi jest sformułowany w Bazie Usług Rozwojowych w Karcie usługi. </w:t>
            </w:r>
          </w:p>
          <w:p w:rsidR="00F44ABF" w:rsidRPr="00F52312" w:rsidRDefault="00F44ABF" w:rsidP="00F44ABF">
            <w:pPr>
              <w:spacing w:before="30" w:afterLines="30" w:after="72" w:line="240" w:lineRule="auto"/>
              <w:rPr>
                <w:rFonts w:cs="Arial"/>
                <w:szCs w:val="22"/>
              </w:rPr>
            </w:pPr>
            <w:r w:rsidRPr="00F52312">
              <w:rPr>
                <w:rFonts w:cs="Arial"/>
                <w:szCs w:val="22"/>
              </w:rPr>
              <w:t xml:space="preserve">Co do zasady, w przypadku każdej usługi rozwojowej Podmiot wpisany do Bazy Usług Rozwojowych powinien określić jej cel edukacyjny, który będzie podlegał ocenie w rejestrze przez jej odbiorców (wiedza, umiejętności </w:t>
            </w:r>
            <w:r>
              <w:rPr>
                <w:rFonts w:cs="Arial"/>
                <w:szCs w:val="22"/>
              </w:rPr>
              <w:br/>
            </w:r>
            <w:r w:rsidRPr="00F52312">
              <w:rPr>
                <w:rFonts w:cs="Arial"/>
                <w:szCs w:val="22"/>
              </w:rPr>
              <w:t>i kompetencje społeczne).</w:t>
            </w:r>
          </w:p>
          <w:p w:rsidR="00F44ABF" w:rsidRPr="00F52312" w:rsidRDefault="00F44ABF" w:rsidP="00F44ABF">
            <w:pPr>
              <w:spacing w:before="30" w:afterLines="30" w:after="72" w:line="240" w:lineRule="auto"/>
              <w:rPr>
                <w:rFonts w:cs="Arial"/>
                <w:szCs w:val="22"/>
              </w:rPr>
            </w:pPr>
            <w:r w:rsidRPr="00F52312">
              <w:rPr>
                <w:rFonts w:cs="Arial"/>
                <w:szCs w:val="22"/>
              </w:rPr>
              <w:t>Cel usługi rozwojowej zostanie zrealizowany w sytuacji, gdy przedsiębiorca po zakończeniu korzystania z usługi rozwojowej oceni realizację jej celu w rejestrze w skali stopniowanej od 1 do 5 na poziomie 4 lub 5. Tym samym zostanie zrealizowany cel rozwojowy przedsiębiorstwa.</w:t>
            </w:r>
          </w:p>
          <w:p w:rsidR="00F44ABF" w:rsidRPr="00F52312" w:rsidRDefault="00F44ABF" w:rsidP="00F44ABF">
            <w:pPr>
              <w:spacing w:before="30" w:afterLines="30" w:after="72" w:line="240" w:lineRule="auto"/>
              <w:rPr>
                <w:rFonts w:cs="Arial"/>
                <w:szCs w:val="22"/>
              </w:rPr>
            </w:pPr>
            <w:r w:rsidRPr="00F52312">
              <w:rPr>
                <w:rFonts w:cs="Arial"/>
                <w:szCs w:val="22"/>
              </w:rPr>
              <w:t xml:space="preserve">Określenie poziomu minimum 50% przedsiębiorstw, które w wyniku skorzystania z usług rozwojowych osiągną cele rozwojowe podyktowane jest koniecznością zapewnienia wysokiej jakości usług świadczonych w BUR. </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zostanie zweryfikowane na podstawie deklaracji  we wniosku o dofinansowanie projektu </w:t>
            </w:r>
            <w:r>
              <w:rPr>
                <w:rFonts w:cs="Arial"/>
                <w:szCs w:val="22"/>
              </w:rPr>
              <w:br/>
            </w:r>
            <w:r w:rsidRPr="00F52312">
              <w:rPr>
                <w:rFonts w:cs="Arial"/>
                <w:szCs w:val="22"/>
              </w:rPr>
              <w:t>w części 5.1.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9</w:t>
            </w:r>
          </w:p>
        </w:tc>
        <w:tc>
          <w:tcPr>
            <w:tcW w:w="3101" w:type="pct"/>
            <w:gridSpan w:val="2"/>
            <w:shd w:val="clear" w:color="auto" w:fill="FFFFFF"/>
          </w:tcPr>
          <w:p w:rsidR="00F44ABF" w:rsidRPr="00F52312" w:rsidRDefault="00F44ABF" w:rsidP="00F44ABF">
            <w:pPr>
              <w:spacing w:before="30" w:afterLines="30" w:after="72" w:line="240" w:lineRule="auto"/>
              <w:rPr>
                <w:rFonts w:cs="Arial"/>
                <w:szCs w:val="22"/>
              </w:rPr>
            </w:pPr>
            <w:r w:rsidRPr="00F52312">
              <w:rPr>
                <w:rFonts w:cs="Arial"/>
                <w:szCs w:val="22"/>
              </w:rPr>
              <w:t xml:space="preserve">Roczny obrót projektodawcy i jego partnerów (jeśli dotyczy) jest równy lub wyższy od 5 mln zł.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 xml:space="preserve">W przypadku projektu realizowanego w partnerstwie liczony jest jako suma obrotów wszystkich partnerów. </w:t>
            </w:r>
          </w:p>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 xml:space="preserve">Wprowadzone kryterium ułatwi zweryfikowanie potencjału finansowego projektodawcy w stosunku do założeń projektu oraz założonych do zrealizowania wartości wskaźników w danym subregionie. </w:t>
            </w:r>
          </w:p>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 xml:space="preserve">Specyfika konkursu powiązana z długim okresem realizacji projektu wymusza na IZ dokładną </w:t>
            </w:r>
            <w:r>
              <w:rPr>
                <w:rFonts w:cs="Arial"/>
                <w:szCs w:val="22"/>
              </w:rPr>
              <w:br/>
            </w:r>
            <w:r w:rsidRPr="00F52312">
              <w:rPr>
                <w:rFonts w:cs="Arial"/>
                <w:szCs w:val="22"/>
              </w:rPr>
              <w:t xml:space="preserve">i szczegółową weryfikację możliwości finansowych projektodawcy, który ma pełnić rolę Operatora Podmiotowego Sytemu Finansowania (PSF).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5.2.</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10</w:t>
            </w:r>
          </w:p>
        </w:tc>
        <w:tc>
          <w:tcPr>
            <w:tcW w:w="3101" w:type="pct"/>
            <w:gridSpan w:val="2"/>
            <w:shd w:val="clear" w:color="auto" w:fill="FFFFFF"/>
          </w:tcPr>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 xml:space="preserve">Projektodawca i partnerzy (o ile dotyczy) musi posiadać doświadczenie w realizacji usług doradczo-szkoleniowych dla MŚP i doświadczenie w obsłudze projektów grantowych/dotacyjnych dla MŚP, o łącznej wartości co najmniej równej wartości projektu, wyrażone w wartości usług zrealizowanych oraz grantów/dotacji obsłużonych w ciągu 5 lat przed złożeniem wniosku o </w:t>
            </w:r>
            <w:r w:rsidRPr="00F52312">
              <w:rPr>
                <w:rFonts w:cs="Arial"/>
                <w:szCs w:val="22"/>
              </w:rPr>
              <w:lastRenderedPageBreak/>
              <w:t>dofinansowanie oraz zrealizowany co najmniej jeden projekt współfinansowany ze środków UE zrealizowany na rzecz MŚP, w ramach którego osiągnięte zostały wszystkie założone cele i rezultaty (wskaźniki).</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Uzasadnienie</w:t>
            </w:r>
          </w:p>
        </w:tc>
        <w:tc>
          <w:tcPr>
            <w:tcW w:w="3101" w:type="pct"/>
            <w:gridSpan w:val="2"/>
            <w:shd w:val="clear" w:color="auto" w:fill="FFFFFF"/>
          </w:tcPr>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 xml:space="preserve">Ocenie podlegać będzie możliwość zapewnienia wysokiej jakości realizowanych projektów. Ocena spełnienia kryterium pozwoli na zbadanie doświadczenia projektodawcy (i jego ewentualnych partnerów) </w:t>
            </w:r>
            <w:r>
              <w:rPr>
                <w:rFonts w:cs="Arial"/>
                <w:szCs w:val="22"/>
              </w:rPr>
              <w:br/>
            </w:r>
            <w:r w:rsidRPr="00F52312">
              <w:rPr>
                <w:rFonts w:cs="Arial"/>
                <w:szCs w:val="22"/>
              </w:rPr>
              <w:t xml:space="preserve">w zakresie realizacji usług doradczo-szkoleniowych na rzecz mikro, małych i średnich przedsiębiorstw oraz w zakresie obsługi projektów grantowych/dotacyjnych na rzecz mikro, małych i średnich przedsiębiorstw. . </w:t>
            </w:r>
          </w:p>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 xml:space="preserve">Jako doświadczenie w realizacji usług doradczo-szkoleniowych dla MŚP i doświadczenie w obsłudze projektów grantowych/dotacyjnych dla MŚP o wartości co najmniej równej wartości projektu rozumiana jest suma wartości usług zrealizowanych w ciągu 5 lat przed złożeniem wniosku o dofinansowanie przez projektodawcę i (o ile dotyczy) jego partnerów. </w:t>
            </w:r>
          </w:p>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 xml:space="preserve">Projektodawca musi wykazać się realizacją co najmniej </w:t>
            </w:r>
            <w:r>
              <w:rPr>
                <w:rFonts w:cs="Arial"/>
                <w:szCs w:val="22"/>
              </w:rPr>
              <w:br/>
            </w:r>
            <w:r w:rsidRPr="00F52312">
              <w:rPr>
                <w:rFonts w:cs="Arial"/>
                <w:szCs w:val="22"/>
              </w:rPr>
              <w:t xml:space="preserve">1 usługi doradczo-szkoleniowej dla MŚP oraz obsługą co najmniej 1 projektu grantowo/dotacyjnego dla MŚP. </w:t>
            </w:r>
          </w:p>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Projektodawca zobowiązany jest wykazać prawidłową realizację co najmniej 1 projektu współfinansowanego ze ś</w:t>
            </w:r>
            <w:r>
              <w:rPr>
                <w:rFonts w:cs="Arial"/>
                <w:szCs w:val="22"/>
              </w:rPr>
              <w:t xml:space="preserve">rodków UE skierowanego do MŚP.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5.3.</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11</w:t>
            </w:r>
          </w:p>
        </w:tc>
        <w:tc>
          <w:tcPr>
            <w:tcW w:w="3101" w:type="pct"/>
            <w:gridSpan w:val="2"/>
            <w:shd w:val="clear" w:color="auto" w:fill="FFFFFF"/>
          </w:tcPr>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Projekt zakłada rozliczenie kosztów usług rozwojowych zrealizowanych wyłącznie przez podmioty wpisane do Bazy Usług Rozwojowych za pomocą Karty Usługi, spełniające wymogi, o których mowa w rozdziale 2 rozporządzenia Ministra Gospodarki z dnia 24.05.2011r. w sprawie KSU dla Małych i Średnich Przedsiębiorstw (z uwzględnieniem późniejszych zmian) i zweryfikowane wstępnie przez Administratora BUR.</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spacing w:before="30" w:afterLines="30" w:after="72" w:line="240" w:lineRule="auto"/>
              <w:rPr>
                <w:rFonts w:cs="Arial"/>
                <w:i/>
                <w:szCs w:val="22"/>
              </w:rPr>
            </w:pPr>
            <w:r w:rsidRPr="00F52312">
              <w:rPr>
                <w:rFonts w:cs="Arial"/>
                <w:szCs w:val="22"/>
              </w:rPr>
              <w:t xml:space="preserve">W ramach kryterium zostanie zweryfikowane, czy wsparcie udzielone na rzecz MŚP i ich pracowników zostało udzielone na dofinansowanie usług rozwojowych świadczonych przez podmioty wpisane do Bazy Usług Rozwojowych oraz zweryfikowanych przez Administratora BUR zgodnie z wymogami określonymi w </w:t>
            </w:r>
            <w:r w:rsidRPr="00F52312">
              <w:rPr>
                <w:rFonts w:cs="Arial"/>
                <w:i/>
                <w:szCs w:val="22"/>
              </w:rPr>
              <w:t xml:space="preserve">Wytycznych w zakresie realizacji przedsięwzięć </w:t>
            </w:r>
            <w:r>
              <w:rPr>
                <w:rFonts w:cs="Arial"/>
                <w:i/>
                <w:szCs w:val="22"/>
              </w:rPr>
              <w:br/>
            </w:r>
            <w:r w:rsidRPr="00F52312">
              <w:rPr>
                <w:rFonts w:cs="Arial"/>
                <w:i/>
                <w:szCs w:val="22"/>
              </w:rPr>
              <w:t>z udziałem środków EFS w obszarze przystosowania przedsiębiorców i pracowników do zmian na lata 2014-2020.</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5.1.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12</w:t>
            </w:r>
          </w:p>
        </w:tc>
        <w:tc>
          <w:tcPr>
            <w:tcW w:w="3101" w:type="pct"/>
            <w:gridSpan w:val="2"/>
            <w:shd w:val="clear" w:color="auto" w:fill="FFFFFF"/>
          </w:tcPr>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 xml:space="preserve">Wsparcie kierowane jest wyłącznie do: </w:t>
            </w:r>
          </w:p>
          <w:p w:rsidR="00F44ABF" w:rsidRPr="00F52312" w:rsidRDefault="00F44ABF" w:rsidP="000B39A2">
            <w:pPr>
              <w:pStyle w:val="Akapitzlist"/>
              <w:numPr>
                <w:ilvl w:val="0"/>
                <w:numId w:val="30"/>
              </w:numPr>
              <w:spacing w:before="30" w:afterLines="30" w:after="72" w:line="240" w:lineRule="auto"/>
              <w:rPr>
                <w:rFonts w:cs="Arial"/>
                <w:szCs w:val="22"/>
              </w:rPr>
            </w:pPr>
            <w:r w:rsidRPr="00F52312">
              <w:rPr>
                <w:rFonts w:cs="Arial"/>
                <w:szCs w:val="22"/>
              </w:rPr>
              <w:t xml:space="preserve">mikro, małych i średnich przedsiębiorców, spełniających kryteria określone dla MŚP w art. 2 załącznika I do rozporządzenia KE (UE) nr </w:t>
            </w:r>
            <w:r w:rsidRPr="00F52312">
              <w:rPr>
                <w:rFonts w:cs="Arial"/>
                <w:szCs w:val="22"/>
              </w:rPr>
              <w:lastRenderedPageBreak/>
              <w:t xml:space="preserve">651/2014 i ich pracowników </w:t>
            </w:r>
          </w:p>
          <w:p w:rsidR="00F44ABF" w:rsidRPr="00F52312" w:rsidRDefault="00F44ABF" w:rsidP="000B39A2">
            <w:pPr>
              <w:pStyle w:val="Akapitzlist"/>
              <w:numPr>
                <w:ilvl w:val="0"/>
                <w:numId w:val="30"/>
              </w:numPr>
              <w:spacing w:before="30" w:afterLines="30" w:after="72" w:line="240" w:lineRule="auto"/>
              <w:rPr>
                <w:rFonts w:cs="Arial"/>
                <w:szCs w:val="22"/>
              </w:rPr>
            </w:pPr>
            <w:r w:rsidRPr="00F52312">
              <w:rPr>
                <w:rFonts w:cs="Arial"/>
                <w:szCs w:val="22"/>
              </w:rPr>
              <w:t>przedsiębiorstw posiadających siedzibę (filię, delegaturę, oddział czy inną prawnie dozwoloną formę organizacyjną działalności) w subregionie, na terenie którego realizowane jest wsparcie, i dla ich pracowników</w:t>
            </w:r>
          </w:p>
          <w:p w:rsidR="00F44ABF" w:rsidRPr="00F52312" w:rsidRDefault="00F44ABF" w:rsidP="000B39A2">
            <w:pPr>
              <w:pStyle w:val="Akapitzlist"/>
              <w:numPr>
                <w:ilvl w:val="0"/>
                <w:numId w:val="30"/>
              </w:numPr>
              <w:spacing w:before="30" w:afterLines="30" w:after="72" w:line="240" w:lineRule="auto"/>
              <w:rPr>
                <w:rFonts w:cs="Arial"/>
                <w:szCs w:val="22"/>
              </w:rPr>
            </w:pPr>
            <w:r w:rsidRPr="00F52312">
              <w:rPr>
                <w:rFonts w:cs="Arial"/>
                <w:szCs w:val="22"/>
              </w:rPr>
              <w:t xml:space="preserve">pojedynczych przedsiębiorstw, a nie do grupy przedsiębiorstw np. klastrów.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Uzasadnienie</w:t>
            </w:r>
          </w:p>
        </w:tc>
        <w:tc>
          <w:tcPr>
            <w:tcW w:w="3101" w:type="pct"/>
            <w:gridSpan w:val="2"/>
            <w:shd w:val="clear" w:color="auto" w:fill="FFFFFF"/>
          </w:tcPr>
          <w:p w:rsidR="00F44ABF" w:rsidRPr="00F52312" w:rsidRDefault="00F44ABF" w:rsidP="00F44ABF">
            <w:pPr>
              <w:spacing w:before="30" w:afterLines="30" w:after="72" w:line="240" w:lineRule="auto"/>
              <w:rPr>
                <w:rFonts w:cs="Arial"/>
                <w:szCs w:val="22"/>
              </w:rPr>
            </w:pPr>
            <w:r w:rsidRPr="00F52312">
              <w:rPr>
                <w:rFonts w:cs="Arial"/>
                <w:szCs w:val="22"/>
              </w:rPr>
              <w:t xml:space="preserve">Wprowadzenie kryterium jest podyktowane regionalnym charakterem wsparcia. Celem kryterium jest wspieranie zasobów ludzkich w województwie lubuskim. </w:t>
            </w:r>
          </w:p>
          <w:p w:rsidR="00F44ABF" w:rsidRPr="00F52312" w:rsidRDefault="00F44ABF" w:rsidP="00F44ABF">
            <w:pPr>
              <w:spacing w:before="30" w:afterLines="30" w:after="72" w:line="240" w:lineRule="auto"/>
              <w:rPr>
                <w:rFonts w:cs="Arial"/>
                <w:szCs w:val="22"/>
              </w:rPr>
            </w:pPr>
            <w:r w:rsidRPr="00F52312">
              <w:rPr>
                <w:rFonts w:cs="Arial"/>
                <w:szCs w:val="22"/>
              </w:rPr>
              <w:t>Kryterium uważa się za spełnione w przypadku skierowania wsparcia do przedsiębiorców spełniających wszystkie trzy wskazane w</w:t>
            </w:r>
            <w:r>
              <w:rPr>
                <w:rFonts w:cs="Arial"/>
                <w:szCs w:val="22"/>
              </w:rPr>
              <w:t xml:space="preserve"> jego treści warunki tj. a-c.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4.1.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13</w:t>
            </w:r>
          </w:p>
        </w:tc>
        <w:tc>
          <w:tcPr>
            <w:tcW w:w="3101" w:type="pct"/>
            <w:gridSpan w:val="2"/>
            <w:shd w:val="clear" w:color="auto" w:fill="FFFFFF"/>
          </w:tcPr>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Projektodawca zapewni, że minimalny poziom dofinansowania pojedynczej usługi rozwojowej wynosi 50% a maksymalny 80% kosztów usługi rozwojowej, przy czym:</w:t>
            </w:r>
          </w:p>
          <w:p w:rsidR="00F44ABF" w:rsidRPr="00F52312" w:rsidRDefault="00F44ABF" w:rsidP="000B39A2">
            <w:pPr>
              <w:pStyle w:val="Akapitzlist"/>
              <w:numPr>
                <w:ilvl w:val="1"/>
                <w:numId w:val="31"/>
              </w:numPr>
              <w:spacing w:before="30" w:afterLines="30" w:after="72" w:line="240" w:lineRule="auto"/>
              <w:ind w:left="143" w:firstLine="0"/>
              <w:rPr>
                <w:rFonts w:cs="Arial"/>
                <w:szCs w:val="22"/>
              </w:rPr>
            </w:pPr>
            <w:r w:rsidRPr="00F52312">
              <w:rPr>
                <w:rFonts w:cs="Arial"/>
                <w:szCs w:val="22"/>
              </w:rPr>
              <w:t>dla mikroprzedsiębiorstwa – poziom dofinansowania wynosi 75% kosztów usługi rozwojowej (w przypadku wystąpienia preferowanych usług lub typu przedsiębiorstwa – 80% )</w:t>
            </w:r>
          </w:p>
          <w:p w:rsidR="00F44ABF" w:rsidRPr="00F52312" w:rsidRDefault="00F44ABF" w:rsidP="000B39A2">
            <w:pPr>
              <w:pStyle w:val="Akapitzlist"/>
              <w:numPr>
                <w:ilvl w:val="1"/>
                <w:numId w:val="31"/>
              </w:numPr>
              <w:spacing w:before="30" w:afterLines="30" w:after="72" w:line="240" w:lineRule="auto"/>
              <w:ind w:left="143" w:firstLine="0"/>
              <w:rPr>
                <w:rFonts w:cs="Arial"/>
                <w:szCs w:val="22"/>
              </w:rPr>
            </w:pPr>
            <w:r w:rsidRPr="00F52312">
              <w:rPr>
                <w:rFonts w:cs="Arial"/>
                <w:szCs w:val="22"/>
              </w:rPr>
              <w:t>dla małego przedsiębiorstwa – poziom dofinansowania wynosi 70% kosztów usługi rozwojowej (w przypadku wystąpienia preferowanych usług lub typu przedsiębiorstwa – 80% )</w:t>
            </w:r>
          </w:p>
          <w:p w:rsidR="00F44ABF" w:rsidRPr="00F52312" w:rsidRDefault="00F44ABF" w:rsidP="000B39A2">
            <w:pPr>
              <w:pStyle w:val="Akapitzlist"/>
              <w:numPr>
                <w:ilvl w:val="1"/>
                <w:numId w:val="31"/>
              </w:numPr>
              <w:spacing w:before="30" w:afterLines="30" w:after="72" w:line="240" w:lineRule="auto"/>
              <w:ind w:left="143" w:firstLine="0"/>
              <w:rPr>
                <w:rFonts w:cs="Arial"/>
                <w:szCs w:val="22"/>
              </w:rPr>
            </w:pPr>
            <w:r w:rsidRPr="00F52312">
              <w:rPr>
                <w:rFonts w:cs="Arial"/>
                <w:szCs w:val="22"/>
              </w:rPr>
              <w:t>dla średniego przedsiębiorstwa – poziom dofinansowania wynosi 60% kosztów usługi rozwojowej (w przypadku wystąpienia preferowanych usług lub typu przedsiębiorstwa – 70% )</w:t>
            </w:r>
          </w:p>
          <w:p w:rsidR="00F44ABF" w:rsidRPr="00F52312" w:rsidRDefault="00F44ABF" w:rsidP="00F44ABF">
            <w:pPr>
              <w:pStyle w:val="Akapitzlist"/>
              <w:spacing w:before="30" w:afterLines="30" w:after="72" w:line="240" w:lineRule="auto"/>
              <w:ind w:left="360"/>
              <w:rPr>
                <w:rFonts w:cs="Arial"/>
                <w:szCs w:val="22"/>
              </w:rPr>
            </w:pPr>
          </w:p>
          <w:p w:rsidR="00F44ABF" w:rsidRPr="00F52312" w:rsidRDefault="00F44ABF" w:rsidP="00F44ABF">
            <w:pPr>
              <w:pStyle w:val="Akapitzlist"/>
              <w:spacing w:before="30" w:afterLines="30" w:after="72" w:line="240" w:lineRule="auto"/>
              <w:ind w:left="360"/>
              <w:rPr>
                <w:rFonts w:cs="Arial"/>
                <w:szCs w:val="22"/>
              </w:rPr>
            </w:pPr>
            <w:r w:rsidRPr="00F52312">
              <w:rPr>
                <w:rFonts w:cs="Arial"/>
                <w:szCs w:val="22"/>
              </w:rPr>
              <w:t>Preferowane typy usług i przedsiębiorstw:</w:t>
            </w:r>
          </w:p>
          <w:p w:rsidR="00F44ABF" w:rsidRPr="00F52312" w:rsidRDefault="00F44ABF" w:rsidP="000B39A2">
            <w:pPr>
              <w:pStyle w:val="Akapitzlist"/>
              <w:numPr>
                <w:ilvl w:val="0"/>
                <w:numId w:val="32"/>
              </w:numPr>
              <w:spacing w:before="30" w:afterLines="30" w:after="72" w:line="240" w:lineRule="auto"/>
              <w:ind w:hanging="327"/>
              <w:rPr>
                <w:rFonts w:cs="Arial"/>
                <w:szCs w:val="22"/>
                <w:lang w:eastAsia="ar-SA"/>
              </w:rPr>
            </w:pPr>
            <w:r w:rsidRPr="00F52312">
              <w:rPr>
                <w:rFonts w:cs="Arial"/>
                <w:szCs w:val="22"/>
              </w:rPr>
              <w:t>przedsiębiorstwa działające w obszarze inteligentnych specjalizacji</w:t>
            </w:r>
          </w:p>
          <w:p w:rsidR="00F44ABF" w:rsidRPr="00F52312" w:rsidRDefault="00F44ABF" w:rsidP="000B39A2">
            <w:pPr>
              <w:pStyle w:val="Akapitzlist"/>
              <w:numPr>
                <w:ilvl w:val="0"/>
                <w:numId w:val="32"/>
              </w:numPr>
              <w:spacing w:before="30" w:afterLines="30" w:after="72" w:line="240" w:lineRule="auto"/>
              <w:ind w:hanging="327"/>
              <w:rPr>
                <w:rFonts w:cs="Arial"/>
                <w:szCs w:val="22"/>
                <w:lang w:eastAsia="ar-SA"/>
              </w:rPr>
            </w:pPr>
            <w:r w:rsidRPr="00F52312">
              <w:rPr>
                <w:rFonts w:cs="Arial"/>
                <w:szCs w:val="22"/>
              </w:rPr>
              <w:t>przedsiębiorstwa wysokiego wzrostu</w:t>
            </w:r>
          </w:p>
          <w:p w:rsidR="00F44ABF" w:rsidRPr="00F52312" w:rsidRDefault="00F44ABF" w:rsidP="000B39A2">
            <w:pPr>
              <w:pStyle w:val="Akapitzlist"/>
              <w:numPr>
                <w:ilvl w:val="0"/>
                <w:numId w:val="32"/>
              </w:numPr>
              <w:spacing w:before="30" w:afterLines="30" w:after="72" w:line="240" w:lineRule="auto"/>
              <w:ind w:hanging="327"/>
              <w:rPr>
                <w:rFonts w:cs="Arial"/>
                <w:szCs w:val="22"/>
              </w:rPr>
            </w:pPr>
            <w:r w:rsidRPr="00F52312">
              <w:rPr>
                <w:rFonts w:cs="Arial"/>
                <w:szCs w:val="22"/>
              </w:rPr>
              <w:t xml:space="preserve">usługi rozwojowe prowadzące do zdobycia kwalifikacji, </w:t>
            </w:r>
            <w:r w:rsidRPr="00F52312">
              <w:rPr>
                <w:rFonts w:cs="Arial"/>
                <w:szCs w:val="22"/>
              </w:rPr>
              <w:br/>
              <w:t xml:space="preserve">w tym walidacja. </w:t>
            </w:r>
          </w:p>
          <w:p w:rsidR="00F44ABF" w:rsidRPr="00F52312" w:rsidRDefault="00F44ABF" w:rsidP="00F44ABF">
            <w:pPr>
              <w:pStyle w:val="Akapitzlist"/>
              <w:spacing w:before="30" w:afterLines="30" w:after="72" w:line="240" w:lineRule="auto"/>
              <w:ind w:left="360"/>
              <w:rPr>
                <w:rFonts w:cs="Arial"/>
                <w:szCs w:val="22"/>
              </w:rPr>
            </w:pPr>
          </w:p>
          <w:p w:rsidR="00F44ABF" w:rsidRPr="002331B6" w:rsidRDefault="00F44ABF" w:rsidP="00F44ABF">
            <w:pPr>
              <w:spacing w:before="30" w:afterLines="30" w:after="72" w:line="240" w:lineRule="auto"/>
              <w:rPr>
                <w:rFonts w:cs="Arial"/>
                <w:szCs w:val="22"/>
              </w:rPr>
            </w:pPr>
            <w:r w:rsidRPr="002331B6">
              <w:rPr>
                <w:rFonts w:cs="Arial"/>
                <w:szCs w:val="22"/>
              </w:rPr>
              <w:t>Dodatkowo, w przypadku wystąpienia pomocy publicznej na szkolenia lub pomocy publicznej na usługi doradcze, Projektodawca zobowiązany jest zapewnić wniesienie odpowiedniego poziomu wkładu prywatnego, wynikającego z intensywności pomocy publicznej określonej w Rozporządzeniu Komisji (UE) nr 651/2014</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pStyle w:val="Default"/>
              <w:spacing w:before="30" w:afterLines="30" w:after="72"/>
              <w:jc w:val="both"/>
              <w:rPr>
                <w:sz w:val="22"/>
                <w:szCs w:val="22"/>
              </w:rPr>
            </w:pPr>
            <w:r w:rsidRPr="00F52312">
              <w:rPr>
                <w:sz w:val="22"/>
                <w:szCs w:val="22"/>
              </w:rPr>
              <w:t>Kryterium ma na celu zapewnienie odpowiedniego poziomu dof</w:t>
            </w:r>
            <w:r>
              <w:rPr>
                <w:sz w:val="22"/>
                <w:szCs w:val="22"/>
              </w:rPr>
              <w:t xml:space="preserve">inansowania usługi rozwojowej. </w:t>
            </w:r>
          </w:p>
          <w:p w:rsidR="00F44ABF" w:rsidRPr="00F52312" w:rsidRDefault="00F44ABF" w:rsidP="00F44ABF">
            <w:pPr>
              <w:pStyle w:val="Default"/>
              <w:spacing w:before="30" w:afterLines="30" w:after="72"/>
              <w:jc w:val="both"/>
              <w:rPr>
                <w:sz w:val="22"/>
                <w:szCs w:val="22"/>
              </w:rPr>
            </w:pPr>
            <w:r w:rsidRPr="00F52312">
              <w:rPr>
                <w:sz w:val="22"/>
                <w:szCs w:val="22"/>
              </w:rPr>
              <w:t xml:space="preserve">W przypadku pomocy </w:t>
            </w:r>
            <w:r w:rsidRPr="00F52312">
              <w:rPr>
                <w:i/>
                <w:iCs/>
                <w:sz w:val="22"/>
                <w:szCs w:val="22"/>
              </w:rPr>
              <w:t xml:space="preserve">de minimis </w:t>
            </w:r>
            <w:r w:rsidRPr="00F52312">
              <w:rPr>
                <w:sz w:val="22"/>
                <w:szCs w:val="22"/>
              </w:rPr>
              <w:t xml:space="preserve">intensywność wparcia jest zgodna z Rozporządzeniem Komisji (UE) nr 1407/2013 z dnia 18 grudnia 2013 r. w sprawie </w:t>
            </w:r>
            <w:r w:rsidRPr="00F52312">
              <w:rPr>
                <w:sz w:val="22"/>
                <w:szCs w:val="22"/>
              </w:rPr>
              <w:lastRenderedPageBreak/>
              <w:t xml:space="preserve">stosowania art. 107 i 108 Traktatu o funkcjonowaniu Unii Europejskiej do pomocy </w:t>
            </w:r>
            <w:r w:rsidRPr="00F52312">
              <w:rPr>
                <w:i/>
                <w:iCs/>
                <w:sz w:val="22"/>
                <w:szCs w:val="22"/>
              </w:rPr>
              <w:t xml:space="preserve">de minimis </w:t>
            </w:r>
            <w:r w:rsidRPr="00F52312">
              <w:rPr>
                <w:sz w:val="22"/>
                <w:szCs w:val="22"/>
              </w:rPr>
              <w:t xml:space="preserve">i jednocześnie uwzględnia założenia </w:t>
            </w:r>
            <w:r w:rsidRPr="00F52312">
              <w:rPr>
                <w:i/>
                <w:iCs/>
                <w:sz w:val="22"/>
                <w:szCs w:val="22"/>
              </w:rPr>
              <w:t>Wytycznych w zakresie realizacji przedsięwzięć z udziałem środków Europejskiego Funduszu Społecznego w obszarze przystosowania przedsiębiorców i pracowników do zmian na lata 2014-2020</w:t>
            </w:r>
            <w:r>
              <w:rPr>
                <w:sz w:val="22"/>
                <w:szCs w:val="22"/>
              </w:rPr>
              <w:t xml:space="preserve">. </w:t>
            </w:r>
          </w:p>
          <w:p w:rsidR="00F44ABF" w:rsidRPr="00F52312" w:rsidRDefault="00F44ABF" w:rsidP="00F44ABF">
            <w:pPr>
              <w:pStyle w:val="Default"/>
              <w:spacing w:before="30" w:afterLines="30" w:after="72"/>
              <w:jc w:val="both"/>
              <w:rPr>
                <w:sz w:val="22"/>
                <w:szCs w:val="22"/>
              </w:rPr>
            </w:pPr>
            <w:r w:rsidRPr="00F52312">
              <w:rPr>
                <w:sz w:val="22"/>
                <w:szCs w:val="22"/>
              </w:rPr>
              <w:t xml:space="preserve">W przypadku pomocy publicznej intensywność wsparcia jest zgodna z Rozporządzeniem Komisji (UE) nr 651/2014 z dnia 17 czerwca 2014 r. uznającym niektóre rodzaje pomocy za zgodne z rynkiem wewnętrznym </w:t>
            </w:r>
            <w:r>
              <w:rPr>
                <w:sz w:val="22"/>
                <w:szCs w:val="22"/>
              </w:rPr>
              <w:br/>
            </w:r>
            <w:r w:rsidRPr="00F52312">
              <w:rPr>
                <w:sz w:val="22"/>
                <w:szCs w:val="22"/>
              </w:rPr>
              <w:t xml:space="preserve">w zastosowaniu art. 107 i 108 Traktatu. </w:t>
            </w:r>
          </w:p>
          <w:p w:rsidR="00F44ABF" w:rsidRPr="00F52312" w:rsidRDefault="00F44ABF" w:rsidP="00F44ABF">
            <w:pPr>
              <w:pStyle w:val="NormalnyWeb"/>
              <w:spacing w:before="30" w:beforeAutospacing="0" w:afterLines="30" w:after="72" w:afterAutospacing="0"/>
              <w:jc w:val="both"/>
              <w:rPr>
                <w:rFonts w:ascii="Arial" w:hAnsi="Arial" w:cs="Arial"/>
                <w:sz w:val="22"/>
                <w:szCs w:val="22"/>
              </w:rPr>
            </w:pPr>
            <w:r w:rsidRPr="00F52312">
              <w:rPr>
                <w:rFonts w:ascii="Arial" w:hAnsi="Arial" w:cs="Arial"/>
                <w:sz w:val="22"/>
                <w:szCs w:val="22"/>
              </w:rPr>
              <w:t xml:space="preserve">Prowadzenie działalności przez przedsiębiorstwo </w:t>
            </w:r>
            <w:r>
              <w:rPr>
                <w:rFonts w:ascii="Arial" w:hAnsi="Arial" w:cs="Arial"/>
                <w:sz w:val="22"/>
                <w:szCs w:val="22"/>
              </w:rPr>
              <w:br/>
            </w:r>
            <w:r w:rsidRPr="00F52312">
              <w:rPr>
                <w:rFonts w:ascii="Arial" w:hAnsi="Arial" w:cs="Arial"/>
                <w:sz w:val="22"/>
                <w:szCs w:val="22"/>
              </w:rPr>
              <w:t>w obszarze inteligentnych specjalizacji będzie identyfikowane przez operatora na podstawie kodów PKD działalności w odniesieniu do I</w:t>
            </w:r>
            <w:r w:rsidRPr="00F52312">
              <w:rPr>
                <w:rStyle w:val="Pogrubienie"/>
                <w:rFonts w:ascii="Arial" w:hAnsi="Arial" w:cs="Arial"/>
                <w:b w:val="0"/>
                <w:sz w:val="22"/>
                <w:szCs w:val="22"/>
              </w:rPr>
              <w:t>nteligentnych Specjalizacji województwa lubuskiego</w:t>
            </w:r>
            <w:r w:rsidRPr="00F52312">
              <w:rPr>
                <w:rStyle w:val="Pogrubienie"/>
                <w:rFonts w:ascii="Arial" w:hAnsi="Arial" w:cs="Arial"/>
                <w:sz w:val="22"/>
                <w:szCs w:val="22"/>
              </w:rPr>
              <w:t xml:space="preserve"> </w:t>
            </w:r>
            <w:r w:rsidRPr="00F52312">
              <w:rPr>
                <w:rStyle w:val="Pogrubienie"/>
                <w:rFonts w:ascii="Arial" w:hAnsi="Arial" w:cs="Arial"/>
                <w:b w:val="0"/>
                <w:sz w:val="22"/>
                <w:szCs w:val="22"/>
              </w:rPr>
              <w:t>(</w:t>
            </w:r>
            <w:r w:rsidRPr="00F52312">
              <w:rPr>
                <w:rFonts w:ascii="Arial" w:hAnsi="Arial" w:cs="Arial"/>
                <w:sz w:val="22"/>
                <w:szCs w:val="22"/>
              </w:rPr>
              <w:t xml:space="preserve">Zielona Gospodarka, Zdrowie i jakość życia, Innowacyjny przemysł) określonych w Programie Rozwoju Innowacji Województwa Lubuskiego. </w:t>
            </w:r>
          </w:p>
          <w:p w:rsidR="00F44ABF" w:rsidRPr="00F52312" w:rsidRDefault="00F44ABF" w:rsidP="00F44ABF">
            <w:pPr>
              <w:autoSpaceDE w:val="0"/>
              <w:autoSpaceDN w:val="0"/>
              <w:adjustRightInd w:val="0"/>
              <w:spacing w:before="30" w:afterLines="30" w:after="72" w:line="240" w:lineRule="auto"/>
              <w:rPr>
                <w:rFonts w:cs="Arial"/>
                <w:szCs w:val="22"/>
              </w:rPr>
            </w:pPr>
            <w:r w:rsidRPr="00F52312">
              <w:rPr>
                <w:rFonts w:cs="Arial"/>
                <w:szCs w:val="22"/>
              </w:rPr>
              <w:t xml:space="preserve">Objęcie wsparciem przedsiębiorstw wysokiego wzrostu (firmy charakteryzujące się wzrostem przychodów ze sprzedaży lub zatrudnienia na poziomie większym niż 20% średniorocznie w okresie trzech kolejnych lat) korzystnie wpłynie na rozwój i konkurencyjność gospodarki w województwie lubuskim, a tym samym przyczyni się do pełniejszego celu głównego programu tj. </w:t>
            </w:r>
            <w:r w:rsidRPr="00F52312">
              <w:rPr>
                <w:rFonts w:eastAsia="Calibri" w:cs="Arial"/>
                <w:bCs/>
                <w:iCs/>
                <w:szCs w:val="22"/>
              </w:rPr>
              <w:t>długofalowy, inteligentny i zrównoważony rozwój oraz wzrost jakości życia mieszkańców województwa lubuskiego poprzez wykorzystanie i wzmocnienie potencjałów regionu i skoncentrowane niwelowanie barier rozwojowych</w:t>
            </w:r>
            <w:r w:rsidRPr="00F52312">
              <w:rPr>
                <w:rFonts w:eastAsia="Calibri" w:cs="Arial"/>
                <w:szCs w:val="22"/>
              </w:rPr>
              <w:t>.</w:t>
            </w:r>
            <w:r>
              <w:rPr>
                <w:rFonts w:cs="Arial"/>
                <w:szCs w:val="22"/>
              </w:rPr>
              <w:t xml:space="preserve">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5.1 oraz  częściach VI i VII projektu.</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Kryterium 14</w:t>
            </w:r>
          </w:p>
        </w:tc>
        <w:tc>
          <w:tcPr>
            <w:tcW w:w="3101" w:type="pct"/>
            <w:gridSpan w:val="2"/>
            <w:shd w:val="clear" w:color="auto" w:fill="FFFFFF"/>
          </w:tcPr>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 xml:space="preserve">Minimalna kwota dofinansowania projektu wynosi 7,5 mln zł, maksymalna – 15 mln zł (wyłącznie przy założeniu, że projekt trwa 36 m-cy).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spacing w:before="30" w:afterLines="30" w:after="72" w:line="240" w:lineRule="auto"/>
              <w:rPr>
                <w:rFonts w:cs="Arial"/>
                <w:szCs w:val="22"/>
              </w:rPr>
            </w:pPr>
            <w:r w:rsidRPr="00F52312">
              <w:rPr>
                <w:rFonts w:cs="Arial"/>
                <w:szCs w:val="22"/>
              </w:rPr>
              <w:t>Kryterium ma na celu zapewnienie odpowiedniego poziomu finansowania usług rozwojowych w regionie przy uwzględnieniu wcześniej określonych kryteriów dotyczących minimalnej liczebności grupy docelowej. Określenie maksymalnej kwoty dofinansowania jednego projektu ma na celu zapewnienie równomiernego wsparcia dla każdego z dwóch subre</w:t>
            </w:r>
            <w:r>
              <w:rPr>
                <w:rFonts w:cs="Arial"/>
                <w:szCs w:val="22"/>
              </w:rPr>
              <w:t xml:space="preserve">gionów województwa lubuskiego. </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zostanie zweryfikowane na podstawie zapisów we wniosku o dofinansowanie projektu w częściach VI </w:t>
            </w:r>
            <w:r>
              <w:rPr>
                <w:rFonts w:cs="Arial"/>
                <w:szCs w:val="22"/>
              </w:rPr>
              <w:br/>
            </w:r>
            <w:r w:rsidRPr="00F52312">
              <w:rPr>
                <w:rFonts w:cs="Arial"/>
                <w:szCs w:val="22"/>
              </w:rPr>
              <w:t>i VII projektu.</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15</w:t>
            </w:r>
          </w:p>
        </w:tc>
        <w:tc>
          <w:tcPr>
            <w:tcW w:w="3101" w:type="pct"/>
            <w:gridSpan w:val="2"/>
            <w:shd w:val="clear" w:color="auto" w:fill="FFFFFF"/>
          </w:tcPr>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 xml:space="preserve">Maksymalna kwota wsparcia przypadająca na jednego przedsiębiorcę w okresie rozliczeniowym równym okresowi realizacji umowy o dofinansowanie projektu </w:t>
            </w:r>
            <w:r w:rsidRPr="00F52312">
              <w:rPr>
                <w:rFonts w:cs="Arial"/>
                <w:szCs w:val="22"/>
              </w:rPr>
              <w:lastRenderedPageBreak/>
              <w:t xml:space="preserve">PSF wynosi </w:t>
            </w:r>
            <w:r w:rsidRPr="00F52312">
              <w:rPr>
                <w:rFonts w:cs="Arial"/>
                <w:color w:val="000000"/>
                <w:szCs w:val="22"/>
              </w:rPr>
              <w:t>35.000 zł</w:t>
            </w:r>
            <w:r w:rsidRPr="00F52312">
              <w:rPr>
                <w:rFonts w:cs="Arial"/>
                <w:szCs w:val="22"/>
              </w:rPr>
              <w:t>.</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Uzasadnienie</w:t>
            </w:r>
          </w:p>
        </w:tc>
        <w:tc>
          <w:tcPr>
            <w:tcW w:w="3101" w:type="pct"/>
            <w:gridSpan w:val="2"/>
            <w:shd w:val="clear" w:color="auto" w:fill="FFFFFF"/>
          </w:tcPr>
          <w:p w:rsidR="00F44ABF" w:rsidRPr="00F52312" w:rsidRDefault="00F44ABF" w:rsidP="00F44ABF">
            <w:pPr>
              <w:spacing w:before="30" w:afterLines="30" w:after="72" w:line="240" w:lineRule="auto"/>
              <w:rPr>
                <w:rFonts w:cs="Arial"/>
                <w:szCs w:val="22"/>
              </w:rPr>
            </w:pPr>
            <w:r w:rsidRPr="00F52312">
              <w:rPr>
                <w:rFonts w:cs="Arial"/>
                <w:szCs w:val="22"/>
              </w:rPr>
              <w:t>Kryterium ma na celu zapewnienie odpowiedniego poziomu finansowania usług rozwojowych w regionie przy uwzględnieniu wcześniej określonych kryteriów dotyczących minimalne</w:t>
            </w:r>
            <w:r>
              <w:rPr>
                <w:rFonts w:cs="Arial"/>
                <w:szCs w:val="22"/>
              </w:rPr>
              <w:t xml:space="preserve">j liczebności grupy docelowej.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5.1 oraz  częściach VI i VII projektu.</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16</w:t>
            </w:r>
          </w:p>
        </w:tc>
        <w:tc>
          <w:tcPr>
            <w:tcW w:w="3101" w:type="pct"/>
            <w:gridSpan w:val="2"/>
            <w:shd w:val="clear" w:color="auto" w:fill="FFFFFF"/>
          </w:tcPr>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Poziom dofinansowania pojedynczej usługi rozwojowej dla jednego przedsiębiorcy lub pracownika wydelegowanego przez przedsiębiorcę nie przekracza 8.500 zł.</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spacing w:before="30" w:afterLines="30" w:after="72" w:line="240" w:lineRule="auto"/>
              <w:rPr>
                <w:rFonts w:cs="Arial"/>
                <w:szCs w:val="22"/>
              </w:rPr>
            </w:pPr>
            <w:r w:rsidRPr="00F52312">
              <w:rPr>
                <w:rFonts w:cs="Arial"/>
                <w:szCs w:val="22"/>
              </w:rPr>
              <w:t>Kryterium ma na celu zapewnienie odpowiedniego poziomu finansowania usług rozwojowych w regionie przy uwzględnieniu wcześniej określonych kryteriów dotyczących minimalnej liczebności grupy docelowej. Określenie maksymalnej kwoty dofinansowania jednego projektu ma na celu zapewnienie równomiernego wspar</w:t>
            </w:r>
            <w:r>
              <w:rPr>
                <w:rFonts w:cs="Arial"/>
                <w:szCs w:val="22"/>
              </w:rPr>
              <w:t>cia dla każdego przedsiębiorcy.</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5.1 oraz  częściach VI i VII projektu.</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17</w:t>
            </w:r>
          </w:p>
        </w:tc>
        <w:tc>
          <w:tcPr>
            <w:tcW w:w="3101" w:type="pct"/>
            <w:gridSpan w:val="2"/>
            <w:shd w:val="clear" w:color="auto" w:fill="FFFFFF"/>
          </w:tcPr>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 xml:space="preserve">Projektodawca będzie prowadzić bieżącą kontrolę i monitoring realizacji wsparcia zgodnie z zasadami określonymi w rozdziale 6 Wytycznych Ministra Rozwoju w zakresie realizacji przedsięwzięć z udziałem środków EFS w obszarze przystosowania przedsiębiorców i pracowników do zmian na lata 2014-2020 oraz zgodnie z Wytycznymi Ministra Infrastruktury i Rozwoju w zakresie monitorowania postępu rzeczowego realizacji programów operacyjnych 2014-2020.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r w:rsidRPr="00F52312">
              <w:rPr>
                <w:rFonts w:eastAsia="Calibri" w:cs="Arial"/>
                <w:color w:val="000000"/>
                <w:szCs w:val="22"/>
              </w:rPr>
              <w:t xml:space="preserve">IZ RPO na mocy porozumienia z Polską Agencją Rozwoju Przedsiębiorczości (Administrator BUR) planuje upoważnienie Operatora do przeprowadzenia weryfikacji stanu faktycznego realizacji usług rozwojowych, </w:t>
            </w:r>
            <w:r>
              <w:rPr>
                <w:rFonts w:eastAsia="Calibri" w:cs="Arial"/>
                <w:color w:val="000000"/>
                <w:szCs w:val="22"/>
              </w:rPr>
              <w:br/>
            </w:r>
            <w:r w:rsidRPr="00F52312">
              <w:rPr>
                <w:rFonts w:eastAsia="Calibri" w:cs="Arial"/>
                <w:color w:val="000000"/>
                <w:szCs w:val="22"/>
              </w:rPr>
              <w:t xml:space="preserve">w których uczestniczą odbiorcy wsparcia. </w:t>
            </w:r>
          </w:p>
          <w:p w:rsidR="00F44ABF" w:rsidRPr="00F52312" w:rsidRDefault="00F44ABF" w:rsidP="00F44ABF">
            <w:pPr>
              <w:autoSpaceDE w:val="0"/>
              <w:autoSpaceDN w:val="0"/>
              <w:adjustRightInd w:val="0"/>
              <w:spacing w:before="30" w:afterLines="30" w:after="72" w:line="240" w:lineRule="auto"/>
              <w:rPr>
                <w:rFonts w:eastAsia="Calibri" w:cs="Arial"/>
                <w:bCs/>
                <w:color w:val="000000"/>
                <w:szCs w:val="22"/>
              </w:rPr>
            </w:pPr>
            <w:r w:rsidRPr="00F52312">
              <w:rPr>
                <w:rFonts w:eastAsia="Calibri" w:cs="Arial"/>
                <w:color w:val="000000"/>
                <w:szCs w:val="22"/>
              </w:rPr>
              <w:t xml:space="preserve">Kryterium ma na celu zapewnienie realizacji wymogów określonych w </w:t>
            </w:r>
            <w:r w:rsidRPr="00F52312">
              <w:rPr>
                <w:rFonts w:eastAsia="Calibri" w:cs="Arial"/>
                <w:bCs/>
                <w:color w:val="000000"/>
                <w:szCs w:val="22"/>
              </w:rPr>
              <w:t xml:space="preserve">Wytycznych w zakresie realizacji przedsięwzięć z udziałem środków Europejskiego Funduszu Społecznego w obszarze przystosowania przedsiębiorców i pracowników do zmian na lata 2014-2020 a także stały nadzór nad prawidłowością udzielanego przedsiębiorcom wsparcia usług rozwojowych. Projektodawca zobowiązany jest do zadeklarowania w treści wniosku o dofinansowanie projektu, że będzie prowadzić bieżącą kontrolę </w:t>
            </w:r>
            <w:r>
              <w:rPr>
                <w:rFonts w:eastAsia="Calibri" w:cs="Arial"/>
                <w:bCs/>
                <w:color w:val="000000"/>
                <w:szCs w:val="22"/>
              </w:rPr>
              <w:br/>
            </w:r>
            <w:r w:rsidRPr="00F52312">
              <w:rPr>
                <w:rFonts w:eastAsia="Calibri" w:cs="Arial"/>
                <w:bCs/>
                <w:color w:val="000000"/>
                <w:szCs w:val="22"/>
              </w:rPr>
              <w:t xml:space="preserve">i monitoring zgodnie z w/w Wytycznymi. </w:t>
            </w:r>
          </w:p>
          <w:p w:rsidR="00F44ABF" w:rsidRPr="00F52312" w:rsidRDefault="00F44ABF" w:rsidP="00F44ABF">
            <w:pPr>
              <w:autoSpaceDE w:val="0"/>
              <w:autoSpaceDN w:val="0"/>
              <w:adjustRightInd w:val="0"/>
              <w:spacing w:before="30" w:afterLines="30" w:after="72" w:line="240" w:lineRule="auto"/>
              <w:rPr>
                <w:rFonts w:cs="Arial"/>
                <w:szCs w:val="22"/>
              </w:rPr>
            </w:pPr>
            <w:r w:rsidRPr="00F52312">
              <w:rPr>
                <w:rFonts w:cs="Arial"/>
                <w:szCs w:val="22"/>
              </w:rPr>
              <w:t>Kryterium zostanie zweryfikowane na podstawie zapisów we wniosku o dofinansowanie projektu w części 5.1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18</w:t>
            </w:r>
          </w:p>
        </w:tc>
        <w:tc>
          <w:tcPr>
            <w:tcW w:w="3101" w:type="pct"/>
            <w:gridSpan w:val="2"/>
            <w:shd w:val="clear" w:color="auto" w:fill="FFFFFF"/>
          </w:tcPr>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 xml:space="preserve">Projektodawca zapewni w okresie realizacji projektu działalność biura obsługi klienta w subregionie </w:t>
            </w:r>
            <w:r w:rsidRPr="00F52312">
              <w:rPr>
                <w:rFonts w:cs="Arial"/>
                <w:szCs w:val="22"/>
              </w:rPr>
              <w:lastRenderedPageBreak/>
              <w:t xml:space="preserve">gorzowskim oraz zapewni mobilny dostęp do usług świadczonych usług przez konsultantów.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Uzasadnienie</w:t>
            </w:r>
          </w:p>
        </w:tc>
        <w:tc>
          <w:tcPr>
            <w:tcW w:w="3101" w:type="pct"/>
            <w:gridSpan w:val="2"/>
            <w:shd w:val="clear" w:color="auto" w:fill="FFFFFF"/>
          </w:tcPr>
          <w:p w:rsidR="00F44ABF" w:rsidRPr="00F52312" w:rsidRDefault="00F44ABF" w:rsidP="00F44ABF">
            <w:pPr>
              <w:suppressAutoHyphens/>
              <w:spacing w:before="30" w:afterLines="30" w:after="72" w:line="240" w:lineRule="auto"/>
              <w:rPr>
                <w:rFonts w:cs="Arial"/>
                <w:szCs w:val="22"/>
              </w:rPr>
            </w:pPr>
            <w:r w:rsidRPr="00F52312">
              <w:rPr>
                <w:rFonts w:cs="Arial"/>
                <w:szCs w:val="22"/>
              </w:rPr>
              <w:t xml:space="preserve">Kryterium ma zapewnić dostępność do usług rozwojowych świadczonych w ramach projektu jak największej liczbie przedsiębiorców z danego subregionu, w szczególności tym, których siedziba znajduje się poza dużymi miastami regionu. Poprzez mobilność świadczonych usług rozumiana jest świadczenie telefonicznych usług konsultacyjnych, </w:t>
            </w:r>
            <w:r>
              <w:rPr>
                <w:rFonts w:cs="Arial"/>
                <w:szCs w:val="22"/>
              </w:rPr>
              <w:br/>
            </w:r>
            <w:r w:rsidRPr="00F52312">
              <w:rPr>
                <w:rFonts w:cs="Arial"/>
                <w:szCs w:val="22"/>
              </w:rPr>
              <w:t xml:space="preserve">a także dojazdu konsultantów do siedziby przedsiębiorcy zainteresowanego udziałem w projekcie w celu dopełnienia wszystkich formalności. </w:t>
            </w:r>
          </w:p>
          <w:p w:rsidR="00F44ABF" w:rsidRPr="00F52312" w:rsidRDefault="00F44ABF" w:rsidP="00F44ABF">
            <w:pPr>
              <w:suppressAutoHyphens/>
              <w:spacing w:before="30" w:afterLines="30" w:after="72" w:line="240" w:lineRule="auto"/>
              <w:rPr>
                <w:rFonts w:eastAsia="Calibri" w:cs="Arial"/>
                <w:bCs/>
                <w:color w:val="000000"/>
                <w:szCs w:val="22"/>
              </w:rPr>
            </w:pPr>
            <w:r w:rsidRPr="00F52312">
              <w:rPr>
                <w:rFonts w:eastAsia="Calibri" w:cs="Arial"/>
                <w:bCs/>
                <w:color w:val="000000"/>
                <w:szCs w:val="22"/>
              </w:rPr>
              <w:t>Projektodawca zobowiązany jest do zadeklarowania w treści wniosku o dofinansowanie projektu, że będzie prowadzić biuro obsługi klienta zgodnie z w/w wymogami, w tym świadczyć będzie</w:t>
            </w:r>
            <w:r>
              <w:rPr>
                <w:rFonts w:eastAsia="Calibri" w:cs="Arial"/>
                <w:bCs/>
                <w:color w:val="000000"/>
                <w:szCs w:val="22"/>
              </w:rPr>
              <w:t xml:space="preserve"> usługi mobilnych konsultantów.</w:t>
            </w:r>
          </w:p>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 xml:space="preserve">Kryterium zostanie zweryfikowane na podstawie zapisów we wniosku o dofinansowanie projektu w części 5.1 oraz 5.4.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19</w:t>
            </w:r>
          </w:p>
        </w:tc>
        <w:tc>
          <w:tcPr>
            <w:tcW w:w="3101" w:type="pct"/>
            <w:gridSpan w:val="2"/>
            <w:shd w:val="clear" w:color="auto" w:fill="FFFFFF"/>
          </w:tcPr>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 xml:space="preserve">Projekt składany jest przez Projektodawcę samodzielnie lub w partnerstwie z nie więcej niż 3 innymi podmiotami.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suppressAutoHyphens/>
              <w:spacing w:before="30" w:afterLines="30" w:after="72" w:line="240" w:lineRule="auto"/>
              <w:rPr>
                <w:rFonts w:cs="Arial"/>
                <w:szCs w:val="22"/>
              </w:rPr>
            </w:pPr>
            <w:r w:rsidRPr="00F52312">
              <w:rPr>
                <w:rFonts w:cs="Arial"/>
                <w:szCs w:val="22"/>
              </w:rPr>
              <w:t>Celem kryterium jest zapewnienie dużej spójności realizacji projektu, utrzymanie kontroli nad jego realizacją i zapewnienie przejrzystego systemu zarządzania oraz podziału uprawnień i odpowiedzialności w ramach pa</w:t>
            </w:r>
            <w:r>
              <w:rPr>
                <w:rFonts w:cs="Arial"/>
                <w:szCs w:val="22"/>
              </w:rPr>
              <w:t xml:space="preserve">rtnerstwa. </w:t>
            </w:r>
          </w:p>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 xml:space="preserve">Kryterium zostanie zweryfikowane na podstawie zapisów we wniosku o dofinansowanie projektu w części II.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20</w:t>
            </w:r>
          </w:p>
        </w:tc>
        <w:tc>
          <w:tcPr>
            <w:tcW w:w="3101" w:type="pct"/>
            <w:gridSpan w:val="2"/>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5986"/>
            </w:tblGrid>
            <w:tr w:rsidR="00F44ABF" w:rsidRPr="00F52312" w:rsidTr="00A1795D">
              <w:trPr>
                <w:trHeight w:val="356"/>
              </w:trPr>
              <w:tc>
                <w:tcPr>
                  <w:tcW w:w="5986" w:type="dxa"/>
                </w:tcPr>
                <w:p w:rsidR="00F44ABF" w:rsidRPr="00F52312" w:rsidRDefault="00F44ABF" w:rsidP="00F44ABF">
                  <w:pPr>
                    <w:autoSpaceDE w:val="0"/>
                    <w:autoSpaceDN w:val="0"/>
                    <w:adjustRightInd w:val="0"/>
                    <w:spacing w:before="30" w:afterLines="30" w:after="72" w:line="240" w:lineRule="auto"/>
                    <w:ind w:left="-75"/>
                    <w:rPr>
                      <w:rFonts w:eastAsia="Calibri" w:cs="Arial"/>
                      <w:color w:val="000000"/>
                      <w:szCs w:val="22"/>
                    </w:rPr>
                  </w:pPr>
                  <w:r w:rsidRPr="00F52312">
                    <w:rPr>
                      <w:rFonts w:eastAsia="Calibri" w:cs="Arial"/>
                      <w:color w:val="000000"/>
                      <w:szCs w:val="22"/>
                    </w:rPr>
                    <w:t xml:space="preserve">Beneficjent wnosi do projektu wkład własny stanowiący dokładnie 15% całkowitych kosztów kwalifikowanych projektu. </w:t>
                  </w:r>
                </w:p>
              </w:tc>
            </w:tr>
          </w:tbl>
          <w:p w:rsidR="00F44ABF" w:rsidRPr="00F52312" w:rsidRDefault="00F44ABF" w:rsidP="00F44ABF">
            <w:pPr>
              <w:pStyle w:val="Akapitzlist"/>
              <w:spacing w:before="30" w:afterLines="30" w:after="72" w:line="240" w:lineRule="auto"/>
              <w:ind w:left="0"/>
              <w:rPr>
                <w:rFonts w:cs="Arial"/>
                <w:szCs w:val="22"/>
              </w:rPr>
            </w:pP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suppressAutoHyphens/>
              <w:spacing w:before="30" w:afterLines="30" w:after="72" w:line="240" w:lineRule="auto"/>
              <w:rPr>
                <w:rFonts w:eastAsia="Calibri" w:cs="Arial"/>
                <w:color w:val="000000"/>
                <w:szCs w:val="22"/>
              </w:rPr>
            </w:pPr>
            <w:r w:rsidRPr="00F52312">
              <w:rPr>
                <w:rFonts w:eastAsia="Calibri" w:cs="Arial"/>
                <w:color w:val="000000"/>
                <w:szCs w:val="22"/>
              </w:rPr>
              <w:t>Celem zastosowania kryterium jest dostosowanie montażu finansowego poszczególnych projektów do indykatywnego podziału środków przyjętego przez Instytucję Zarządzającą RPO dla województwa lubuskiego. Wprowadzone kryterium umożliwi IZ zachowanie właściwego poziomu wkładu krajowego w części pochodzącej z budżetu jednostek samorządu terytorialnego oraz funduszy celowych.</w:t>
            </w:r>
          </w:p>
          <w:p w:rsidR="00F44ABF" w:rsidRPr="00F52312" w:rsidRDefault="00F44ABF" w:rsidP="00F44ABF">
            <w:pPr>
              <w:suppressAutoHyphens/>
              <w:spacing w:before="30" w:afterLines="30" w:after="72" w:line="240" w:lineRule="auto"/>
              <w:rPr>
                <w:rFonts w:cs="Arial"/>
                <w:szCs w:val="22"/>
              </w:rPr>
            </w:pPr>
            <w:r w:rsidRPr="00F52312">
              <w:rPr>
                <w:rFonts w:cs="Arial"/>
                <w:szCs w:val="22"/>
              </w:rPr>
              <w:t xml:space="preserve">Kryterium zostanie zweryfikowane na podstawie zapisów we wniosku o dofinansowanie projektu w częściach VI </w:t>
            </w:r>
            <w:r>
              <w:rPr>
                <w:rFonts w:cs="Arial"/>
                <w:szCs w:val="22"/>
              </w:rPr>
              <w:br/>
            </w:r>
            <w:r w:rsidRPr="00F52312">
              <w:rPr>
                <w:rFonts w:cs="Arial"/>
                <w:szCs w:val="22"/>
              </w:rPr>
              <w:t>i VII.</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21</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tbl>
            <w:tblPr>
              <w:tblW w:w="5717" w:type="dxa"/>
              <w:tblBorders>
                <w:top w:val="nil"/>
                <w:left w:val="nil"/>
                <w:bottom w:val="nil"/>
                <w:right w:val="nil"/>
              </w:tblBorders>
              <w:tblLayout w:type="fixed"/>
              <w:tblLook w:val="0000" w:firstRow="0" w:lastRow="0" w:firstColumn="0" w:lastColumn="0" w:noHBand="0" w:noVBand="0"/>
            </w:tblPr>
            <w:tblGrid>
              <w:gridCol w:w="5717"/>
            </w:tblGrid>
            <w:tr w:rsidR="00F44ABF" w:rsidRPr="00F52312" w:rsidTr="00F52312">
              <w:trPr>
                <w:trHeight w:val="645"/>
              </w:trPr>
              <w:tc>
                <w:tcPr>
                  <w:tcW w:w="5717" w:type="dxa"/>
                </w:tcPr>
                <w:p w:rsidR="00F44ABF" w:rsidRPr="00F52312" w:rsidRDefault="00F44ABF" w:rsidP="00F44ABF">
                  <w:pPr>
                    <w:autoSpaceDE w:val="0"/>
                    <w:autoSpaceDN w:val="0"/>
                    <w:adjustRightInd w:val="0"/>
                    <w:spacing w:before="30" w:afterLines="30" w:after="72" w:line="240" w:lineRule="auto"/>
                    <w:ind w:left="-75"/>
                    <w:rPr>
                      <w:rFonts w:eastAsia="Calibri" w:cs="Arial"/>
                      <w:color w:val="000000"/>
                      <w:szCs w:val="22"/>
                    </w:rPr>
                  </w:pPr>
                  <w:r w:rsidRPr="00F52312">
                    <w:rPr>
                      <w:rFonts w:eastAsia="Calibri" w:cs="Arial"/>
                      <w:color w:val="000000"/>
                      <w:szCs w:val="22"/>
                    </w:rPr>
                    <w:t xml:space="preserve">Projekt jest realizowany przez Projektodawcę </w:t>
                  </w:r>
                  <w:r w:rsidRPr="00F52312">
                    <w:rPr>
                      <w:rFonts w:cs="Arial"/>
                      <w:szCs w:val="22"/>
                    </w:rPr>
                    <w:t>posiadającego siedzibę/oddział na terenie realizacji projektu i</w:t>
                  </w:r>
                  <w:r w:rsidRPr="00F52312">
                    <w:rPr>
                      <w:rFonts w:cs="Arial"/>
                      <w:color w:val="1F497D"/>
                      <w:szCs w:val="22"/>
                    </w:rPr>
                    <w:t xml:space="preserve"> </w:t>
                  </w:r>
                  <w:r w:rsidRPr="00F52312">
                    <w:rPr>
                      <w:rFonts w:eastAsia="Calibri" w:cs="Arial"/>
                      <w:color w:val="000000"/>
                      <w:szCs w:val="22"/>
                    </w:rPr>
                    <w:t>prowadzącego działalność gospodarczą na terenie realizacji projektu.</w:t>
                  </w:r>
                </w:p>
              </w:tc>
            </w:tr>
          </w:tbl>
          <w:p w:rsidR="00F44ABF" w:rsidRPr="00F52312" w:rsidRDefault="00F44ABF" w:rsidP="00F44ABF">
            <w:pPr>
              <w:spacing w:before="30" w:afterLines="30" w:after="72" w:line="240" w:lineRule="auto"/>
              <w:rPr>
                <w:rFonts w:cs="Arial"/>
                <w:szCs w:val="22"/>
              </w:rPr>
            </w:pP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r w:rsidRPr="00F52312">
              <w:rPr>
                <w:rFonts w:eastAsia="Calibri" w:cs="Arial"/>
                <w:color w:val="000000"/>
                <w:szCs w:val="22"/>
              </w:rPr>
              <w:t xml:space="preserve">W ramach kryterium ocenie podlegać będzie lokalizacja siedziby Projektodawcy (Lidera) tj. dla podmiotów posiadających wpis do KRS – na podstawie Rubryki </w:t>
            </w:r>
            <w:r>
              <w:rPr>
                <w:rFonts w:eastAsia="Calibri" w:cs="Arial"/>
                <w:color w:val="000000"/>
                <w:szCs w:val="22"/>
              </w:rPr>
              <w:br/>
            </w:r>
            <w:r w:rsidRPr="00F52312">
              <w:rPr>
                <w:rFonts w:eastAsia="Calibri" w:cs="Arial"/>
                <w:color w:val="000000"/>
                <w:szCs w:val="22"/>
              </w:rPr>
              <w:lastRenderedPageBreak/>
              <w:t>2 „Siedziba i adres podmiotu” lub Rubryki 3 „Oddziały”;</w:t>
            </w:r>
            <w:r w:rsidRPr="00F52312">
              <w:rPr>
                <w:rFonts w:eastAsia="Calibri" w:cs="Arial"/>
                <w:color w:val="000000"/>
                <w:szCs w:val="22"/>
              </w:rPr>
              <w:br/>
              <w:t>dla podmiotów posiadających wpis do CEIDG - na podstawie pola „Adres głównego miejsca wykonywania działalności” lub pola „Adresy dodatkowych m</w:t>
            </w:r>
            <w:r>
              <w:rPr>
                <w:rFonts w:eastAsia="Calibri" w:cs="Arial"/>
                <w:color w:val="000000"/>
                <w:szCs w:val="22"/>
              </w:rPr>
              <w:t>iejsc wykonywania działalności”</w:t>
            </w:r>
          </w:p>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r w:rsidRPr="00F52312">
              <w:rPr>
                <w:rFonts w:eastAsia="Calibri" w:cs="Arial"/>
                <w:color w:val="000000"/>
                <w:szCs w:val="22"/>
              </w:rPr>
              <w:t>Projektodawcy działający na obszarze subregionu, na terenie którego będzie realizowany projekt, posiadają doświadczenie oraz zaplecze (kadrowe, lokalowe, techniczne), co podnosi ich wiarygodność na etapie oceny ich faktycznego potencjału. Ponadto, posiadają lepsze rozeznanie w potrzebach zarówno adresatów projektów, jak i rynku na poszczególnych obszarach regionu. Dotychczasowa współpraca takich podmiotów, m.in. z lokalnymi pracodawcami i instytucjami rynku pracy, zmniejsza prawdopodobieństwo wystąpienia problemów związanych np. z rekrutacją, a w dalszej perspektywie zwiększa szanse na osiągnięcie trwałych rezultatów.</w:t>
            </w:r>
          </w:p>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p>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r w:rsidRPr="00F52312">
              <w:rPr>
                <w:rFonts w:cs="Arial"/>
                <w:szCs w:val="22"/>
              </w:rPr>
              <w:t>Kryterium zostanie zweryfikowane na podstawie zapisów we wniosku o dofinansowanie projektu w części II (pkt 2.1.6) oraz 1.7</w:t>
            </w:r>
          </w:p>
        </w:tc>
      </w:tr>
      <w:tr w:rsidR="00F44ABF" w:rsidRPr="00F52312" w:rsidTr="00BC64C0">
        <w:trPr>
          <w:gridAfter w:val="1"/>
          <w:wAfter w:w="5" w:type="pct"/>
        </w:trPr>
        <w:tc>
          <w:tcPr>
            <w:tcW w:w="4995" w:type="pct"/>
            <w:gridSpan w:val="4"/>
            <w:shd w:val="clear" w:color="auto" w:fill="auto"/>
          </w:tcPr>
          <w:p w:rsidR="00F44ABF" w:rsidRPr="00F52312" w:rsidRDefault="00F44ABF" w:rsidP="00F44ABF">
            <w:pPr>
              <w:spacing w:before="30" w:afterLines="30" w:after="72" w:line="240" w:lineRule="auto"/>
              <w:jc w:val="center"/>
              <w:rPr>
                <w:rFonts w:cs="Arial"/>
                <w:b/>
                <w:szCs w:val="22"/>
              </w:rPr>
            </w:pPr>
            <w:r w:rsidRPr="00F52312">
              <w:rPr>
                <w:rFonts w:cs="Arial"/>
                <w:b/>
                <w:szCs w:val="22"/>
              </w:rPr>
              <w:lastRenderedPageBreak/>
              <w:t>KRYTERIA PREMIUJĄCE</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1</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pStyle w:val="Default"/>
              <w:spacing w:before="30" w:afterLines="30" w:after="72"/>
              <w:jc w:val="both"/>
              <w:rPr>
                <w:sz w:val="22"/>
                <w:szCs w:val="22"/>
              </w:rPr>
            </w:pPr>
            <w:r w:rsidRPr="00F52312">
              <w:rPr>
                <w:sz w:val="22"/>
                <w:szCs w:val="22"/>
              </w:rPr>
              <w:t xml:space="preserve">Projektodawca zapewnia pierwszeństwo w rekrutacji na dofinansowanie danej usługi rozwojowej przedsiębiorcom, którzy uzyskali wsparcie w postaci analizy potrzeb rozwojowych lub planów rozwoju </w:t>
            </w:r>
            <w:r>
              <w:rPr>
                <w:sz w:val="22"/>
                <w:szCs w:val="22"/>
              </w:rPr>
              <w:br/>
            </w:r>
            <w:r w:rsidRPr="00F52312">
              <w:rPr>
                <w:sz w:val="22"/>
                <w:szCs w:val="22"/>
              </w:rPr>
              <w:t>w ramach Działania 2.2 PO WER.</w:t>
            </w:r>
          </w:p>
          <w:p w:rsidR="00F44ABF" w:rsidRPr="00F52312" w:rsidRDefault="00F44ABF" w:rsidP="00F44ABF">
            <w:pPr>
              <w:pStyle w:val="Default"/>
              <w:spacing w:before="30" w:afterLines="30" w:after="72"/>
              <w:jc w:val="both"/>
              <w:rPr>
                <w:sz w:val="22"/>
                <w:szCs w:val="22"/>
              </w:rPr>
            </w:pPr>
            <w:r w:rsidRPr="00F52312">
              <w:rPr>
                <w:sz w:val="22"/>
                <w:szCs w:val="22"/>
              </w:rPr>
              <w:t>Liczba punktów możliwych do uzyskania – 5.</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color w:val="000000"/>
                <w:szCs w:val="22"/>
              </w:rPr>
            </w:pPr>
            <w:r w:rsidRPr="00F52312">
              <w:rPr>
                <w:rFonts w:cs="Arial"/>
                <w:szCs w:val="22"/>
              </w:rPr>
              <w:t>Kryterium ma na celu zapewnienie k</w:t>
            </w:r>
            <w:r w:rsidRPr="00F52312">
              <w:rPr>
                <w:rFonts w:cs="Arial"/>
                <w:color w:val="000000"/>
                <w:szCs w:val="22"/>
              </w:rPr>
              <w:t>omplementarności wsparcia dla przedsiębiorców realizowanego w ramach różnych programów operacyjnych. Dodatkowo, wykorzystanie analiz potrzeb rozwojowych lub planów rozwoju opracowanych w ramach projektów realizowanych w ramach Działania 2.2. przyczyni się do lepszego dostosowania usług rozwojowy</w:t>
            </w:r>
            <w:r>
              <w:rPr>
                <w:rFonts w:cs="Arial"/>
                <w:color w:val="000000"/>
                <w:szCs w:val="22"/>
              </w:rPr>
              <w:t xml:space="preserve">ch do potrzeb przedsiębiorstw. </w:t>
            </w:r>
          </w:p>
          <w:p w:rsidR="00F44ABF" w:rsidRPr="00F52312" w:rsidRDefault="00F44ABF" w:rsidP="00F44ABF">
            <w:pPr>
              <w:spacing w:before="30" w:afterLines="30" w:after="72" w:line="240" w:lineRule="auto"/>
              <w:rPr>
                <w:rFonts w:cs="Arial"/>
                <w:i/>
                <w:color w:val="000000"/>
                <w:szCs w:val="22"/>
              </w:rPr>
            </w:pPr>
            <w:r w:rsidRPr="00F52312">
              <w:rPr>
                <w:rFonts w:cs="Arial"/>
                <w:szCs w:val="22"/>
              </w:rPr>
              <w:t>Kryterium zostanie zweryfikowane na podstawie zapisów we wniosku o dofinansowanie projektu w części 4.1.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2</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Projektodawca i partnerzy (o ile dotyczy) posiadają doświadczenie w postaci co najmniej 3 zrealizowanych ze środków UE projektów zrealizowanych na rzecz MŚP na terenie woj. Lubuskiego.</w:t>
            </w:r>
          </w:p>
          <w:p w:rsidR="00F44ABF" w:rsidRPr="00F52312" w:rsidRDefault="00F44ABF" w:rsidP="00F44ABF">
            <w:pPr>
              <w:spacing w:before="30" w:afterLines="30" w:after="72" w:line="240" w:lineRule="auto"/>
              <w:rPr>
                <w:rFonts w:cs="Arial"/>
                <w:szCs w:val="22"/>
              </w:rPr>
            </w:pPr>
            <w:r w:rsidRPr="00F52312">
              <w:rPr>
                <w:rFonts w:eastAsia="Calibri" w:cs="Arial"/>
                <w:color w:val="000000"/>
                <w:szCs w:val="22"/>
              </w:rPr>
              <w:t xml:space="preserve">Liczba punktów możliwych do uzyskania – 10. </w:t>
            </w:r>
            <w:r w:rsidRPr="00F52312">
              <w:rPr>
                <w:rFonts w:cs="Arial"/>
                <w:szCs w:val="22"/>
              </w:rPr>
              <w:t xml:space="preserve">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Kryterium ma na celu zapewnienie realizacji projektu PSF przez doświadczonych Projektodawców, realizujących wcześniej projekty na rzecz MŚP </w:t>
            </w:r>
            <w:r>
              <w:rPr>
                <w:rFonts w:cs="Arial"/>
                <w:szCs w:val="22"/>
              </w:rPr>
              <w:br/>
            </w:r>
            <w:r w:rsidRPr="00F52312">
              <w:rPr>
                <w:rFonts w:cs="Arial"/>
                <w:szCs w:val="22"/>
              </w:rPr>
              <w:t>w województwie lubuskim, znających specyfikę grupy docelowe</w:t>
            </w:r>
            <w:r>
              <w:rPr>
                <w:rFonts w:cs="Arial"/>
                <w:szCs w:val="22"/>
              </w:rPr>
              <w:t xml:space="preserve">j i regionu. </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zostanie zweryfikowane na podstawie zapisów </w:t>
            </w:r>
            <w:r w:rsidRPr="00F52312">
              <w:rPr>
                <w:rFonts w:cs="Arial"/>
                <w:szCs w:val="22"/>
              </w:rPr>
              <w:lastRenderedPageBreak/>
              <w:t>we wniosku o dofinansowanie projektu w części 5.3.</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lastRenderedPageBreak/>
              <w:t>Kryterium 3</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Minimum 20% przedsiębiorstw objętych wsparciem </w:t>
            </w:r>
            <w:r>
              <w:rPr>
                <w:rFonts w:cs="Arial"/>
                <w:szCs w:val="22"/>
              </w:rPr>
              <w:br/>
            </w:r>
            <w:r w:rsidRPr="00F52312">
              <w:rPr>
                <w:rFonts w:cs="Arial"/>
                <w:szCs w:val="22"/>
              </w:rPr>
              <w:t xml:space="preserve">w ramach projektu stanowić będą przedsiębiorstwa działające w obszarze inteligentnych specjalizacji woj. lubuskiego </w:t>
            </w:r>
          </w:p>
          <w:p w:rsidR="00F44ABF" w:rsidRPr="00F52312" w:rsidRDefault="00F44ABF" w:rsidP="00F44ABF">
            <w:pPr>
              <w:spacing w:before="30" w:afterLines="30" w:after="72" w:line="240" w:lineRule="auto"/>
              <w:rPr>
                <w:rFonts w:cs="Arial"/>
                <w:szCs w:val="22"/>
              </w:rPr>
            </w:pPr>
            <w:r w:rsidRPr="00F52312">
              <w:rPr>
                <w:rFonts w:eastAsia="Calibri" w:cs="Arial"/>
                <w:color w:val="000000"/>
                <w:szCs w:val="22"/>
              </w:rPr>
              <w:t>Liczba punktów możliwych do uzyskania – 9.</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autoSpaceDE w:val="0"/>
              <w:autoSpaceDN w:val="0"/>
              <w:adjustRightInd w:val="0"/>
              <w:spacing w:before="30" w:afterLines="30" w:after="72" w:line="240" w:lineRule="auto"/>
              <w:rPr>
                <w:rFonts w:cs="Arial"/>
                <w:szCs w:val="22"/>
              </w:rPr>
            </w:pPr>
            <w:r w:rsidRPr="00F52312">
              <w:rPr>
                <w:rFonts w:cs="Arial"/>
                <w:szCs w:val="22"/>
              </w:rPr>
              <w:t>Kryterium ma na celu zapewnienie, że i</w:t>
            </w:r>
            <w:r w:rsidRPr="00F52312">
              <w:rPr>
                <w:rFonts w:eastAsia="Calibri" w:cs="Arial"/>
                <w:szCs w:val="22"/>
              </w:rPr>
              <w:t xml:space="preserve">nterwencja EFS zostanie skoncentrowana przede wszystkim </w:t>
            </w:r>
            <w:r>
              <w:rPr>
                <w:rFonts w:eastAsia="Calibri" w:cs="Arial"/>
                <w:szCs w:val="22"/>
              </w:rPr>
              <w:br/>
            </w:r>
            <w:r w:rsidRPr="00F52312">
              <w:rPr>
                <w:rFonts w:eastAsia="Calibri" w:cs="Arial"/>
                <w:szCs w:val="22"/>
              </w:rPr>
              <w:t xml:space="preserve">na sektorach o najwyższym potencjale do generowania nowych miejsc pracy, w tym w sektorach wynikających </w:t>
            </w:r>
            <w:r>
              <w:rPr>
                <w:rFonts w:eastAsia="Calibri" w:cs="Arial"/>
                <w:szCs w:val="22"/>
              </w:rPr>
              <w:br/>
            </w:r>
            <w:r w:rsidRPr="00F52312">
              <w:rPr>
                <w:rFonts w:eastAsia="Calibri" w:cs="Arial"/>
                <w:szCs w:val="22"/>
              </w:rPr>
              <w:t xml:space="preserve">z regionalnych inteligentnych specjalizacji. W związku </w:t>
            </w:r>
            <w:r>
              <w:rPr>
                <w:rFonts w:eastAsia="Calibri" w:cs="Arial"/>
                <w:szCs w:val="22"/>
              </w:rPr>
              <w:br/>
            </w:r>
            <w:r w:rsidRPr="00F52312">
              <w:rPr>
                <w:rFonts w:eastAsia="Calibri" w:cs="Arial"/>
                <w:szCs w:val="22"/>
              </w:rPr>
              <w:t>z powyższym, mając na uwadze inteligentne specjalizacje regionu, tj. technologie i usługi środowiskowe, preferowane będą przedsiębiorstwa związane z zieloną gospodarką i rozwojem „zielonych umiejętności”.</w:t>
            </w:r>
          </w:p>
          <w:p w:rsidR="00F44ABF" w:rsidRPr="00F52312" w:rsidRDefault="00F44ABF" w:rsidP="00F44ABF">
            <w:pPr>
              <w:autoSpaceDE w:val="0"/>
              <w:autoSpaceDN w:val="0"/>
              <w:adjustRightInd w:val="0"/>
              <w:spacing w:before="30" w:afterLines="30" w:after="72" w:line="240" w:lineRule="auto"/>
              <w:rPr>
                <w:rFonts w:cs="Arial"/>
                <w:szCs w:val="22"/>
              </w:rPr>
            </w:pPr>
            <w:r w:rsidRPr="00F52312">
              <w:rPr>
                <w:rFonts w:cs="Arial"/>
                <w:szCs w:val="22"/>
              </w:rPr>
              <w:t>Kryterium zostanie zweryfikowane na podstawie zapisów we wniosku o dofinansowanie projektu w części 4.1.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4</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Minimum 20% przedsiębiorstw objętych wsparciem w ramach projektu stanowić będą przedsiębiorstw</w:t>
            </w:r>
            <w:r>
              <w:rPr>
                <w:rFonts w:cs="Arial"/>
                <w:szCs w:val="22"/>
              </w:rPr>
              <w:t xml:space="preserve">a wysokiego wzrostu. </w:t>
            </w:r>
          </w:p>
          <w:p w:rsidR="00F44ABF" w:rsidRPr="00F52312" w:rsidRDefault="00F44ABF" w:rsidP="00F44ABF">
            <w:pPr>
              <w:spacing w:before="30" w:afterLines="30" w:after="72" w:line="240" w:lineRule="auto"/>
              <w:rPr>
                <w:rFonts w:cs="Arial"/>
                <w:szCs w:val="22"/>
              </w:rPr>
            </w:pPr>
            <w:r w:rsidRPr="00F52312">
              <w:rPr>
                <w:rFonts w:eastAsia="Calibri" w:cs="Arial"/>
                <w:color w:val="000000"/>
                <w:szCs w:val="22"/>
              </w:rPr>
              <w:t>Liczba punktów możliwych do uzyskania – 4.</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autoSpaceDE w:val="0"/>
              <w:autoSpaceDN w:val="0"/>
              <w:adjustRightInd w:val="0"/>
              <w:spacing w:before="30" w:afterLines="30" w:after="72" w:line="240" w:lineRule="auto"/>
              <w:rPr>
                <w:rFonts w:cs="Arial"/>
                <w:i/>
                <w:szCs w:val="22"/>
              </w:rPr>
            </w:pPr>
            <w:r w:rsidRPr="00F52312">
              <w:rPr>
                <w:rFonts w:cs="Arial"/>
                <w:szCs w:val="22"/>
              </w:rPr>
              <w:t>Kryterium ma na celu zapewnienie, że i</w:t>
            </w:r>
            <w:r w:rsidRPr="00F52312">
              <w:rPr>
                <w:rFonts w:eastAsia="Calibri" w:cs="Arial"/>
                <w:szCs w:val="22"/>
              </w:rPr>
              <w:t>nterwencja EFS zostanie skoncentrowana przede wszystkim na sektorach o najwyższym potencjale do generowania nowych miejsc pracy</w:t>
            </w:r>
            <w:r w:rsidRPr="00F52312">
              <w:rPr>
                <w:rFonts w:cs="Arial"/>
                <w:i/>
                <w:szCs w:val="22"/>
              </w:rPr>
              <w:t xml:space="preserve"> </w:t>
            </w:r>
            <w:r w:rsidRPr="00F52312">
              <w:rPr>
                <w:rFonts w:eastAsia="Calibri" w:cs="Arial"/>
                <w:szCs w:val="22"/>
              </w:rPr>
              <w:t>(tzw. firmach wysokiego wzrostu).</w:t>
            </w:r>
            <w:r w:rsidRPr="00F52312">
              <w:rPr>
                <w:rFonts w:eastAsia="Calibri" w:cs="Arial"/>
                <w:i/>
                <w:szCs w:val="22"/>
              </w:rPr>
              <w:t xml:space="preserve"> </w:t>
            </w:r>
          </w:p>
          <w:p w:rsidR="00F44ABF" w:rsidRPr="00F52312" w:rsidRDefault="00F44ABF" w:rsidP="00F44ABF">
            <w:pPr>
              <w:spacing w:before="30" w:afterLines="30" w:after="72" w:line="240" w:lineRule="auto"/>
              <w:rPr>
                <w:rFonts w:cs="Arial"/>
                <w:b/>
                <w:szCs w:val="22"/>
              </w:rPr>
            </w:pPr>
            <w:r w:rsidRPr="00F52312">
              <w:rPr>
                <w:rFonts w:cs="Arial"/>
                <w:szCs w:val="22"/>
              </w:rPr>
              <w:t xml:space="preserve">Zgodnie z wypracowaną przez OECD definicją, przedsiębiorstwa wysokiego wzrostu to podmioty osiągające ponad 20% wzrost przychodów i/lub zatrudnienia średniorocznie w okresie trzech kolejnych lat, przy czym pod uwagę bierze się firmy z co najmniej 10 osobami zatrudnionymi w punkcie startu wysokiego wzrostu.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4.1.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5</w:t>
            </w:r>
          </w:p>
          <w:p w:rsidR="00F44ABF" w:rsidRPr="00F52312" w:rsidRDefault="00F44ABF" w:rsidP="00F44ABF">
            <w:pPr>
              <w:tabs>
                <w:tab w:val="left" w:pos="1102"/>
              </w:tabs>
              <w:spacing w:before="30" w:afterLines="30" w:after="72" w:line="240" w:lineRule="auto"/>
              <w:rPr>
                <w:rFonts w:cs="Arial"/>
                <w:szCs w:val="22"/>
              </w:rPr>
            </w:pPr>
            <w:r w:rsidRPr="00F52312">
              <w:rPr>
                <w:rFonts w:cs="Arial"/>
                <w:szCs w:val="22"/>
              </w:rPr>
              <w:tab/>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W ramach projektu minimum 50 % usług rozwojowych będzie prowadzić do zdobycia kwalifikacji o których mowa w art. 2 pkt 8 ustawy z dnia 22 grudnia 2015 r. </w:t>
            </w:r>
            <w:r>
              <w:rPr>
                <w:rFonts w:cs="Arial"/>
                <w:szCs w:val="22"/>
              </w:rPr>
              <w:br/>
            </w:r>
            <w:r w:rsidRPr="00F52312">
              <w:rPr>
                <w:rFonts w:cs="Arial"/>
                <w:szCs w:val="22"/>
              </w:rPr>
              <w:t xml:space="preserve">o Zintegrowanym Systemie Kwalifikacji lub na przeprowadzeniu walidacji, o której mowa w art. 2 pkt 22 tej ustawy. </w:t>
            </w:r>
          </w:p>
          <w:p w:rsidR="00F44ABF" w:rsidRPr="00F52312" w:rsidRDefault="00F44ABF" w:rsidP="00F44ABF">
            <w:pPr>
              <w:spacing w:before="30" w:afterLines="30" w:after="72" w:line="240" w:lineRule="auto"/>
              <w:rPr>
                <w:rFonts w:cs="Arial"/>
                <w:szCs w:val="22"/>
              </w:rPr>
            </w:pPr>
            <w:r w:rsidRPr="00F52312">
              <w:rPr>
                <w:rFonts w:eastAsia="Calibri" w:cs="Arial"/>
                <w:color w:val="000000"/>
                <w:szCs w:val="22"/>
              </w:rPr>
              <w:t>Liczba punktów możliwych do uzyskania – 5.</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pStyle w:val="Default"/>
              <w:spacing w:before="30" w:afterLines="30" w:after="72"/>
              <w:jc w:val="both"/>
              <w:rPr>
                <w:color w:val="auto"/>
                <w:sz w:val="22"/>
                <w:szCs w:val="22"/>
              </w:rPr>
            </w:pPr>
            <w:r w:rsidRPr="00F52312">
              <w:rPr>
                <w:color w:val="auto"/>
                <w:sz w:val="22"/>
                <w:szCs w:val="22"/>
              </w:rPr>
              <w:t xml:space="preserve">Kryterium przyczyni się do podniesienia jakości usług rozwojowych w ramach PSF. </w:t>
            </w:r>
          </w:p>
          <w:p w:rsidR="00F44ABF" w:rsidRPr="00F52312" w:rsidRDefault="00F44ABF" w:rsidP="00F44ABF">
            <w:pPr>
              <w:pStyle w:val="Default"/>
              <w:spacing w:before="30" w:afterLines="30" w:after="72"/>
              <w:jc w:val="both"/>
              <w:rPr>
                <w:color w:val="auto"/>
                <w:sz w:val="22"/>
                <w:szCs w:val="22"/>
              </w:rPr>
            </w:pPr>
            <w:r w:rsidRPr="00F52312">
              <w:rPr>
                <w:color w:val="auto"/>
                <w:sz w:val="22"/>
                <w:szCs w:val="22"/>
              </w:rPr>
              <w:t>Kryterium zakłada podejście kompetencyjne. Koncentruje się ono na uzyskaniu przez uczestników szkoleń konkretnej wiedzy, kompetencji i kwalifikacji, potwierdzonyc</w:t>
            </w:r>
            <w:r>
              <w:rPr>
                <w:color w:val="auto"/>
                <w:sz w:val="22"/>
                <w:szCs w:val="22"/>
              </w:rPr>
              <w:t xml:space="preserve">h standardową procedurą oceny. </w:t>
            </w:r>
          </w:p>
          <w:p w:rsidR="00F44ABF" w:rsidRPr="00F52312" w:rsidRDefault="00F44ABF" w:rsidP="00F44ABF">
            <w:pPr>
              <w:autoSpaceDE w:val="0"/>
              <w:autoSpaceDN w:val="0"/>
              <w:adjustRightInd w:val="0"/>
              <w:spacing w:before="30" w:afterLines="30" w:after="72" w:line="240" w:lineRule="auto"/>
              <w:rPr>
                <w:rFonts w:cs="Arial"/>
                <w:i/>
                <w:szCs w:val="22"/>
              </w:rPr>
            </w:pPr>
            <w:r w:rsidRPr="00F52312">
              <w:rPr>
                <w:rFonts w:eastAsia="Calibri" w:cs="Arial"/>
                <w:szCs w:val="22"/>
              </w:rPr>
              <w:t xml:space="preserve">Zgodnie z w/w ustawą kwalifikacja to zestaw efektów uczenia się w zakresie wiedzy, umiejętności oraz </w:t>
            </w:r>
            <w:r w:rsidRPr="00F52312">
              <w:rPr>
                <w:rFonts w:eastAsia="Calibri" w:cs="Arial"/>
                <w:szCs w:val="22"/>
              </w:rPr>
              <w:lastRenderedPageBreak/>
              <w:t xml:space="preserve">kompetencji społecznych, nabytych w edukacji formalnej, edukacji pozaformalnej lub poprzez uczenie się nieformalne, zgodnych z ustalonymi dla danej kwalifikacji wymaganiami, których osiągnięcie zostało sprawdzone w walidacji oraz formalnie potwierdzone przez uprawniony podmiot certyfikujący, a walidacja - sprawdzenie, czy osoba ubiegająca się o nadanie określonej kwalifikacji, niezależnie od sposobu uczenia się tej osoby, osiągnęła wyodrębnioną część lub całość efektów uczenia się wymaganych dla tej kwalifikacji. </w:t>
            </w:r>
          </w:p>
          <w:p w:rsidR="00F44ABF" w:rsidRPr="00F52312" w:rsidRDefault="00F44ABF" w:rsidP="00F44ABF">
            <w:pPr>
              <w:pStyle w:val="Default"/>
              <w:spacing w:before="30" w:afterLines="30" w:after="72"/>
              <w:jc w:val="both"/>
              <w:rPr>
                <w:color w:val="auto"/>
                <w:sz w:val="22"/>
                <w:szCs w:val="22"/>
              </w:rPr>
            </w:pPr>
            <w:r w:rsidRPr="00F52312">
              <w:rPr>
                <w:color w:val="auto"/>
                <w:sz w:val="22"/>
                <w:szCs w:val="22"/>
              </w:rPr>
              <w:t xml:space="preserve">Projektodawca jest zobowiązany do zadeklarowania </w:t>
            </w:r>
            <w:r w:rsidRPr="00F52312">
              <w:rPr>
                <w:color w:val="auto"/>
                <w:sz w:val="22"/>
                <w:szCs w:val="22"/>
              </w:rPr>
              <w:br/>
              <w:t>w treści wniosku o dofinansowanie projektu, że co najmniej 50% usług rozwojowych zmierzać będzie do uzyskania przez uczestników</w:t>
            </w:r>
            <w:r w:rsidRPr="00F52312">
              <w:rPr>
                <w:sz w:val="22"/>
                <w:szCs w:val="22"/>
              </w:rPr>
              <w:t xml:space="preserve"> kwalifikacji lub nabycia kompetencji, w tym potwierdzonych formalnie, zgodne z w/w wymogami.</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5.1.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lastRenderedPageBreak/>
              <w:t>Kryterium 6</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bCs/>
                <w:szCs w:val="22"/>
              </w:rPr>
            </w:pPr>
            <w:r w:rsidRPr="00F52312">
              <w:rPr>
                <w:rFonts w:cs="Arial"/>
                <w:bCs/>
                <w:szCs w:val="22"/>
              </w:rPr>
              <w:t>Projekt zapewni realizację celów Strategii UE dla Regionu Morza Bałtyckiego.</w:t>
            </w:r>
          </w:p>
          <w:p w:rsidR="00F44ABF" w:rsidRPr="00F52312" w:rsidRDefault="00F44ABF" w:rsidP="00F44ABF">
            <w:pPr>
              <w:spacing w:before="30" w:afterLines="30" w:after="72" w:line="240" w:lineRule="auto"/>
              <w:rPr>
                <w:rFonts w:eastAsia="Calibri" w:cs="Arial"/>
                <w:color w:val="000000"/>
                <w:szCs w:val="22"/>
              </w:rPr>
            </w:pPr>
            <w:r w:rsidRPr="00F52312">
              <w:rPr>
                <w:rFonts w:cs="Arial"/>
                <w:bCs/>
                <w:szCs w:val="22"/>
              </w:rPr>
              <w:t>Liczba punktów możliwych do uzyskania – 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Celem kryterium jest ocena powiązania projektu </w:t>
            </w:r>
            <w:r>
              <w:rPr>
                <w:rFonts w:cs="Arial"/>
                <w:szCs w:val="22"/>
              </w:rPr>
              <w:br/>
            </w:r>
            <w:r w:rsidRPr="00F52312">
              <w:rPr>
                <w:rFonts w:cs="Arial"/>
                <w:szCs w:val="22"/>
              </w:rPr>
              <w:t>z obszarami priorytetowymi Planu Działań SUERMB, dotycząca, w szczególności wnoszenia przez projekt wkładu we wskaźniki danego Obszaru, realizacji projektu w partnerstwie z podmiotami z Regionu Morza Bałtyckiego oraz posiadania przez projekt statusu projektu flagowego SUERMB.</w:t>
            </w:r>
          </w:p>
          <w:p w:rsidR="00F44ABF" w:rsidRPr="00F52312" w:rsidRDefault="00F44ABF" w:rsidP="00F44ABF">
            <w:pPr>
              <w:spacing w:before="30" w:afterLines="30" w:after="72" w:line="240" w:lineRule="auto"/>
              <w:rPr>
                <w:rFonts w:cs="Arial"/>
                <w:szCs w:val="22"/>
              </w:rPr>
            </w:pPr>
            <w:r w:rsidRPr="00F52312">
              <w:rPr>
                <w:rFonts w:cs="Arial"/>
                <w:szCs w:val="22"/>
              </w:rPr>
              <w:t xml:space="preserve">Sprawdzane jest, w jakim stopniu projekt jest zgodny lub komplementarny z celami Strategii Unii Europejskiej </w:t>
            </w:r>
            <w:r>
              <w:rPr>
                <w:rFonts w:cs="Arial"/>
                <w:szCs w:val="22"/>
              </w:rPr>
              <w:t xml:space="preserve">dla regionu Morza Bałtyckiego. </w:t>
            </w:r>
          </w:p>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r w:rsidRPr="00F52312">
              <w:rPr>
                <w:rFonts w:cs="Arial"/>
                <w:szCs w:val="22"/>
              </w:rPr>
              <w:t>Kryterium zostanie zweryfikowane na podstawie zapisów we wniosku o dofinansowanie projektu w części 3.1.2.</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7</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bCs/>
                <w:szCs w:val="22"/>
              </w:rPr>
            </w:pPr>
            <w:r w:rsidRPr="00F52312">
              <w:rPr>
                <w:rFonts w:cs="Arial"/>
                <w:bCs/>
                <w:szCs w:val="22"/>
              </w:rPr>
              <w:t>Projekt zapewni realizację celów Strategii Rozwoju Polski Zachodniej.</w:t>
            </w:r>
          </w:p>
          <w:p w:rsidR="00F44ABF" w:rsidRPr="00F52312" w:rsidRDefault="00F44ABF" w:rsidP="00F44ABF">
            <w:pPr>
              <w:spacing w:before="30" w:afterLines="30" w:after="72" w:line="240" w:lineRule="auto"/>
              <w:rPr>
                <w:rFonts w:cs="Arial"/>
                <w:bCs/>
                <w:szCs w:val="22"/>
              </w:rPr>
            </w:pPr>
            <w:r w:rsidRPr="00F52312">
              <w:rPr>
                <w:rFonts w:cs="Arial"/>
                <w:bCs/>
                <w:szCs w:val="22"/>
              </w:rPr>
              <w:t>Liczba punktów możliwych do uzyskania – 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W ramach kryterium weryfikowany będzie ponadregionalny charakter projektu poprzez spełnienie następujących warunków:</w:t>
            </w:r>
          </w:p>
          <w:p w:rsidR="00F44ABF" w:rsidRPr="00F52312" w:rsidRDefault="00F44ABF" w:rsidP="00F44ABF">
            <w:pPr>
              <w:spacing w:before="30" w:afterLines="30" w:after="72" w:line="240" w:lineRule="auto"/>
              <w:rPr>
                <w:rFonts w:cs="Arial"/>
                <w:szCs w:val="22"/>
              </w:rPr>
            </w:pPr>
          </w:p>
          <w:p w:rsidR="00F44ABF" w:rsidRPr="00F52312" w:rsidRDefault="00F44ABF" w:rsidP="00F44ABF">
            <w:pPr>
              <w:spacing w:before="30" w:afterLines="30" w:after="72" w:line="240" w:lineRule="auto"/>
              <w:rPr>
                <w:rFonts w:cs="Arial"/>
                <w:szCs w:val="22"/>
              </w:rPr>
            </w:pPr>
            <w:r w:rsidRPr="00F52312">
              <w:rPr>
                <w:rFonts w:cs="Arial"/>
                <w:szCs w:val="22"/>
              </w:rPr>
              <w:t>1. projekt realizowany w partnerstwie (rozumiane zgodnie z art. 33 ustawy z dnia z dnia 11 lipca 2014 r. o zasadach realizacji programów w zakresie polityki spójności finansowanych w perspektywie finansowej 2014–2020) z podmiotem z przynajmniej jednego innego województwa objętych zapisami strategii ponadregionalnych np. Strategii Rozwoju</w:t>
            </w:r>
            <w:r>
              <w:rPr>
                <w:rFonts w:cs="Arial"/>
                <w:szCs w:val="22"/>
              </w:rPr>
              <w:t xml:space="preserve"> Polski Zachodniej do roku 2020</w:t>
            </w:r>
          </w:p>
          <w:p w:rsidR="00F44ABF" w:rsidRPr="00F52312" w:rsidRDefault="00F44ABF" w:rsidP="00F44ABF">
            <w:pPr>
              <w:spacing w:before="30" w:afterLines="30" w:after="72" w:line="240" w:lineRule="auto"/>
              <w:rPr>
                <w:rFonts w:cs="Arial"/>
                <w:szCs w:val="22"/>
              </w:rPr>
            </w:pPr>
            <w:r w:rsidRPr="00F52312">
              <w:rPr>
                <w:rFonts w:cs="Arial"/>
                <w:szCs w:val="22"/>
              </w:rPr>
              <w:t xml:space="preserve">2. projekt jest komplementarny z projektami realizowanymi lub zrealizowanymi z innego województwa </w:t>
            </w:r>
            <w:r w:rsidRPr="00F52312">
              <w:rPr>
                <w:rFonts w:cs="Arial"/>
                <w:szCs w:val="22"/>
              </w:rPr>
              <w:lastRenderedPageBreak/>
              <w:t>objętego zapisami strategii ponadregionalnych,</w:t>
            </w:r>
          </w:p>
          <w:p w:rsidR="00F44ABF" w:rsidRPr="00F52312" w:rsidRDefault="00F44ABF" w:rsidP="00F44ABF">
            <w:pPr>
              <w:spacing w:before="30" w:afterLines="30" w:after="72" w:line="240" w:lineRule="auto"/>
              <w:rPr>
                <w:rFonts w:cs="Arial"/>
                <w:szCs w:val="22"/>
              </w:rPr>
            </w:pPr>
            <w:r w:rsidRPr="00F52312">
              <w:rPr>
                <w:rFonts w:cs="Arial"/>
                <w:szCs w:val="22"/>
              </w:rPr>
              <w:t xml:space="preserve">np. Strategii Rozwoju Polski Zachodniej do roku 2020 </w:t>
            </w:r>
          </w:p>
          <w:p w:rsidR="00F44ABF" w:rsidRPr="00F52312" w:rsidRDefault="00F44ABF" w:rsidP="00F44ABF">
            <w:pPr>
              <w:spacing w:before="30" w:afterLines="30" w:after="72" w:line="240" w:lineRule="auto"/>
              <w:rPr>
                <w:rFonts w:cs="Arial"/>
                <w:szCs w:val="22"/>
              </w:rPr>
            </w:pPr>
          </w:p>
          <w:p w:rsidR="00F44ABF" w:rsidRPr="00F52312" w:rsidRDefault="00F44ABF" w:rsidP="00F44ABF">
            <w:pPr>
              <w:spacing w:before="30" w:afterLines="30" w:after="72" w:line="240" w:lineRule="auto"/>
              <w:rPr>
                <w:rFonts w:cs="Arial"/>
                <w:szCs w:val="22"/>
              </w:rPr>
            </w:pPr>
            <w:r w:rsidRPr="00F52312">
              <w:rPr>
                <w:rFonts w:cs="Arial"/>
                <w:szCs w:val="22"/>
              </w:rPr>
              <w:t>Celem kryterium jest ocena czy zakres projektu jest zgodny z przyjętą przez Radę Ministrów strategią ponadregionalną oraz jest to przedsięwzięcie o rzeczywistym potencjale ponadregionalnym, tj. cechujące się wartością dodaną wynikającą z koncentracji na zadaniach wykraczających poza obszar województwa, istotnych dl</w:t>
            </w:r>
            <w:r>
              <w:rPr>
                <w:rFonts w:cs="Arial"/>
                <w:szCs w:val="22"/>
              </w:rPr>
              <w:t>a rozwoju na szerszym obszarze.</w:t>
            </w:r>
          </w:p>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r w:rsidRPr="00F52312">
              <w:rPr>
                <w:rFonts w:cs="Arial"/>
                <w:szCs w:val="22"/>
              </w:rPr>
              <w:t>Kryterium zostanie zweryfikowane na podstawie zapisów we wniosku o dofinansowanie projektu w części 3.1.2.</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C2D69B"/>
          </w:tcPr>
          <w:p w:rsidR="00F44ABF" w:rsidRPr="00F52312" w:rsidRDefault="00F44ABF" w:rsidP="00F44ABF">
            <w:pPr>
              <w:suppressAutoHyphens/>
              <w:spacing w:before="30" w:afterLines="30" w:after="72" w:line="240" w:lineRule="auto"/>
              <w:rPr>
                <w:rFonts w:cs="Arial"/>
                <w:szCs w:val="22"/>
              </w:rPr>
            </w:pPr>
            <w:r w:rsidRPr="00F52312">
              <w:rPr>
                <w:rFonts w:cs="Arial"/>
                <w:szCs w:val="22"/>
              </w:rPr>
              <w:lastRenderedPageBreak/>
              <w:t>Numer i nazwa osi priorytetowej</w:t>
            </w:r>
          </w:p>
        </w:tc>
        <w:tc>
          <w:tcPr>
            <w:tcW w:w="3101" w:type="pct"/>
            <w:gridSpan w:val="2"/>
            <w:shd w:val="clear" w:color="auto" w:fill="C2D69B"/>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6. Regionalny rynek pracy</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E2EFD9"/>
          </w:tcPr>
          <w:p w:rsidR="00F44ABF" w:rsidRPr="00F52312" w:rsidRDefault="00F44ABF" w:rsidP="00F44ABF">
            <w:pPr>
              <w:suppressAutoHyphens/>
              <w:spacing w:before="30" w:afterLines="30" w:after="72" w:line="240" w:lineRule="auto"/>
              <w:rPr>
                <w:rFonts w:cs="Arial"/>
                <w:szCs w:val="22"/>
              </w:rPr>
            </w:pPr>
            <w:r w:rsidRPr="00F52312">
              <w:rPr>
                <w:rFonts w:cs="Arial"/>
                <w:szCs w:val="22"/>
              </w:rPr>
              <w:t>Numer i nazwa działania</w:t>
            </w:r>
          </w:p>
        </w:tc>
        <w:tc>
          <w:tcPr>
            <w:tcW w:w="3101" w:type="pct"/>
            <w:gridSpan w:val="2"/>
            <w:shd w:val="clear" w:color="auto" w:fill="E2EFD9"/>
          </w:tcPr>
          <w:p w:rsidR="00F44ABF" w:rsidRPr="00F52312" w:rsidRDefault="00F44ABF" w:rsidP="00F44ABF">
            <w:pPr>
              <w:pStyle w:val="Nagwek3"/>
              <w:spacing w:before="30" w:afterLines="30" w:after="72" w:line="240" w:lineRule="auto"/>
              <w:rPr>
                <w:rFonts w:cs="Arial"/>
                <w:szCs w:val="22"/>
              </w:rPr>
            </w:pPr>
            <w:bookmarkStart w:id="20" w:name="_Toc523476592"/>
            <w:r w:rsidRPr="00F52312">
              <w:rPr>
                <w:rFonts w:cs="Arial"/>
                <w:szCs w:val="22"/>
              </w:rPr>
              <w:t>6.5. Usługi rozwojowe dla MMŚP (SUBREGION ZIELONOGÓRSKI)</w:t>
            </w:r>
            <w:bookmarkEnd w:id="20"/>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Priorytet inwestycyjny</w:t>
            </w:r>
          </w:p>
        </w:tc>
        <w:tc>
          <w:tcPr>
            <w:tcW w:w="3101"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8v</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w:t>
            </w:r>
          </w:p>
        </w:tc>
        <w:tc>
          <w:tcPr>
            <w:tcW w:w="3101"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Projektodawca składający wiosek o dofinansowanie projektu zakłada jego realizację w subregionie zielonogórskim</w:t>
            </w:r>
            <w:r>
              <w:rPr>
                <w:rFonts w:cs="Arial"/>
                <w:szCs w:val="22"/>
              </w:rPr>
              <w:t xml:space="preserve"> </w:t>
            </w:r>
            <w:r w:rsidRPr="00F52312">
              <w:rPr>
                <w:rFonts w:cs="Arial"/>
                <w:szCs w:val="22"/>
              </w:rPr>
              <w:t>(wg standardu NUTS 3: PL432 ).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ma na celu zapewnienie dostępności do usług rozwojowych świadczonych w ramach projektu jak największej liczbie przedsiębiorców z obszaru województwa lubuskiego. Wprowadzone ograniczenie dotyczące realizacji projektu w danym  subregionie ma na celu dostosowanie planowanych działań do specyfiki konkretnego subregionu oraz lepsze rozpoznanie potrzeb funkcjonujących na jego obszarze prze</w:t>
            </w:r>
            <w:r>
              <w:rPr>
                <w:rFonts w:cs="Arial"/>
                <w:szCs w:val="22"/>
              </w:rPr>
              <w:t xml:space="preserve">dsiębiorców i ich pracowników.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w częściach 1.7 oraz 4.1.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2</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Minimalny okres realizacji projektu wynosi 24 miesiące </w:t>
            </w:r>
            <w:r>
              <w:rPr>
                <w:rFonts w:cs="Arial"/>
                <w:szCs w:val="22"/>
              </w:rPr>
              <w:br/>
            </w:r>
            <w:r w:rsidRPr="00F52312">
              <w:rPr>
                <w:rFonts w:cs="Arial"/>
                <w:szCs w:val="22"/>
              </w:rPr>
              <w:t>a maksymalny - 36 miesięcy.</w:t>
            </w:r>
          </w:p>
          <w:p w:rsidR="00F44ABF" w:rsidRPr="00F52312" w:rsidRDefault="00F44ABF" w:rsidP="00F44ABF">
            <w:pPr>
              <w:spacing w:before="30" w:afterLines="30" w:after="72" w:line="240" w:lineRule="auto"/>
              <w:rPr>
                <w:rFonts w:cs="Arial"/>
                <w:szCs w:val="22"/>
              </w:rPr>
            </w:pPr>
            <w:r w:rsidRPr="00F52312">
              <w:rPr>
                <w:rFonts w:cs="Arial"/>
                <w:szCs w:val="22"/>
              </w:rPr>
              <w:t>Projekt musi się zakończyć do 31.12.2019 r.</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Kryterium uwarunkowane jest skomplikowanym charakterem zaplanowanych działań związanych </w:t>
            </w:r>
            <w:r>
              <w:rPr>
                <w:rFonts w:cs="Arial"/>
                <w:szCs w:val="22"/>
              </w:rPr>
              <w:br/>
            </w:r>
            <w:r w:rsidRPr="00F52312">
              <w:rPr>
                <w:rFonts w:cs="Arial"/>
                <w:szCs w:val="22"/>
              </w:rPr>
              <w:t>z uruchomieniem wsparcia i dużą liczbą podmiotów, którym udzielone będzie wsparcie przez danego Operatora, co wymaga odpowiedniego czasu. Ponadto potrzeba jego wprowadzenia wynika z Ram Wykonania Wska</w:t>
            </w:r>
            <w:r>
              <w:rPr>
                <w:rFonts w:cs="Arial"/>
                <w:szCs w:val="22"/>
              </w:rPr>
              <w:t xml:space="preserve">źników dla RPO Lubuskie 2020.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w częściach 1.6 oraz VIII.</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3</w:t>
            </w:r>
          </w:p>
        </w:tc>
        <w:tc>
          <w:tcPr>
            <w:tcW w:w="3101"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Minimalna wielkość grupy docelowej w ramach projektu realizowanego w subregionie zielonogórskim musi wynieść co najmniej:</w:t>
            </w:r>
          </w:p>
          <w:p w:rsidR="00F44ABF" w:rsidRPr="00F52312" w:rsidRDefault="00F44ABF" w:rsidP="00F44ABF">
            <w:pPr>
              <w:suppressAutoHyphens/>
              <w:spacing w:before="30" w:afterLines="30" w:after="72" w:line="240" w:lineRule="auto"/>
              <w:rPr>
                <w:rFonts w:cs="Arial"/>
                <w:szCs w:val="22"/>
              </w:rPr>
            </w:pPr>
            <w:r w:rsidRPr="00F52312">
              <w:rPr>
                <w:rFonts w:cs="Arial"/>
                <w:szCs w:val="22"/>
              </w:rPr>
              <w:t>- 800 osób objętych wsparciem do końca 2018r.,</w:t>
            </w:r>
          </w:p>
          <w:p w:rsidR="00F44ABF" w:rsidRPr="00F52312" w:rsidRDefault="00F44ABF" w:rsidP="00F44ABF">
            <w:pPr>
              <w:suppressAutoHyphens/>
              <w:spacing w:before="30" w:afterLines="30" w:after="72" w:line="240" w:lineRule="auto"/>
              <w:rPr>
                <w:rFonts w:cs="Arial"/>
                <w:szCs w:val="22"/>
              </w:rPr>
            </w:pPr>
            <w:r w:rsidRPr="00F52312">
              <w:rPr>
                <w:rFonts w:cs="Arial"/>
                <w:szCs w:val="22"/>
              </w:rPr>
              <w:t xml:space="preserve">- 1500 osób objętych wsparciem dla projektów </w:t>
            </w:r>
            <w:r w:rsidRPr="00F52312">
              <w:rPr>
                <w:rFonts w:cs="Arial"/>
                <w:szCs w:val="22"/>
              </w:rPr>
              <w:lastRenderedPageBreak/>
              <w:t>trwających ponad 24 m-ce.</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Kryterium uwarunkowane jest planowaną liczbą osób przewidzianych do wsparcia w ramach projektów PSF </w:t>
            </w:r>
            <w:r w:rsidRPr="00F52312">
              <w:rPr>
                <w:rFonts w:cs="Arial"/>
                <w:szCs w:val="22"/>
              </w:rPr>
              <w:br/>
              <w:t xml:space="preserve">w regionie, jak również wynika z Ram Wykonania Wskaźników dla RPO Lubuskie 2020. </w:t>
            </w:r>
          </w:p>
          <w:p w:rsidR="00F44ABF" w:rsidRPr="00F52312" w:rsidRDefault="00F44ABF" w:rsidP="00F44ABF">
            <w:pPr>
              <w:spacing w:before="30" w:afterLines="30" w:after="72" w:line="240" w:lineRule="auto"/>
              <w:rPr>
                <w:rFonts w:cs="Arial"/>
                <w:szCs w:val="22"/>
              </w:rPr>
            </w:pPr>
            <w:r w:rsidRPr="00F52312">
              <w:rPr>
                <w:rFonts w:cs="Arial"/>
                <w:szCs w:val="22"/>
              </w:rPr>
              <w:t xml:space="preserve">Wskazane minimalne wartości wskaźników pozwolą również na prawidłowe oszacowanie budżetu projektu oraz przygotowanie efektywnej koncepcji świadczenia usług rozwojowych. </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zostanie zweryfikowane na podstawie zapisów we wniosku o dofinansowanie w częściach 3.2.1 oraz 4.1; dla projektów dłuższych niż 24 m-ce. Projektodawca zobowiązany jest zamieścić w części 5.1 deklarację </w:t>
            </w:r>
            <w:r>
              <w:rPr>
                <w:rFonts w:cs="Arial"/>
                <w:szCs w:val="22"/>
              </w:rPr>
              <w:br/>
            </w:r>
            <w:r w:rsidRPr="00F52312">
              <w:rPr>
                <w:rFonts w:cs="Arial"/>
                <w:szCs w:val="22"/>
              </w:rPr>
              <w:t xml:space="preserve">o planowanej wartości wskaźników jakie osiągnie do 31.12.2018r.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4</w:t>
            </w:r>
          </w:p>
        </w:tc>
        <w:tc>
          <w:tcPr>
            <w:tcW w:w="3101"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 xml:space="preserve">Minimalna wielkość grupy docelowej w ramach projektu realizowanego w subregionie zielonogórskim musi wynieść co najmniej 300 przedsiębiorstw objętych wsparciem do końca projektu.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Kryterium uwarunkowane jest planowaną liczbą podmiotów gospodarczych przewidzianych do wsparcia w ramach projektów PSF w regionie. </w:t>
            </w:r>
          </w:p>
          <w:p w:rsidR="00F44ABF" w:rsidRPr="00F52312" w:rsidRDefault="00F44ABF" w:rsidP="00F44ABF">
            <w:pPr>
              <w:spacing w:before="30" w:afterLines="30" w:after="72" w:line="240" w:lineRule="auto"/>
              <w:rPr>
                <w:rFonts w:cs="Arial"/>
                <w:szCs w:val="22"/>
              </w:rPr>
            </w:pPr>
            <w:r w:rsidRPr="00F52312">
              <w:rPr>
                <w:rFonts w:cs="Arial"/>
                <w:szCs w:val="22"/>
              </w:rPr>
              <w:t>Wskazane minimalne wartości wskaźników pozwolą także na prawidłowe oszacowanie budżetu projektu oraz przygotowanie efektywnej koncepcji świadcz</w:t>
            </w:r>
            <w:r>
              <w:rPr>
                <w:rFonts w:cs="Arial"/>
                <w:szCs w:val="22"/>
              </w:rPr>
              <w:t xml:space="preserve">enia usług rozwojowych. </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zostanie zweryfikowane na podstawie zapisów we wniosku o dofinansowanie w częściach 3.2.1 oraz 4.1.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5</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Co najmniej 25 % osób objętych wsparciem w projekcie stanowią osoby powyżej 50 roku życia.</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Kryterium uwarunkowane jest planowaną liczbą osób przewidzianych do wsparcia w ramach projektów PSF </w:t>
            </w:r>
            <w:r>
              <w:rPr>
                <w:rFonts w:cs="Arial"/>
                <w:szCs w:val="22"/>
              </w:rPr>
              <w:br/>
            </w:r>
            <w:r w:rsidRPr="00F52312">
              <w:rPr>
                <w:rFonts w:cs="Arial"/>
                <w:szCs w:val="22"/>
              </w:rPr>
              <w:t xml:space="preserve">w regionie. </w:t>
            </w:r>
          </w:p>
          <w:p w:rsidR="00F44ABF" w:rsidRPr="00F52312" w:rsidRDefault="00F44ABF" w:rsidP="00F44ABF">
            <w:pPr>
              <w:spacing w:before="30" w:afterLines="30" w:after="72" w:line="240" w:lineRule="auto"/>
              <w:rPr>
                <w:rFonts w:cs="Arial"/>
                <w:szCs w:val="22"/>
              </w:rPr>
            </w:pPr>
            <w:r w:rsidRPr="00F52312">
              <w:rPr>
                <w:rFonts w:cs="Arial"/>
                <w:szCs w:val="22"/>
              </w:rPr>
              <w:t>Procesy adaptacyjne w przedsiębiorstwach wiążą się bezpośrednio z koniecznością ciągłej aktualizacji, podnoszenia i zmiany kwalifikacji oraz umiejętności pracowników, w tym osób w szczególnie trudnej sytuacji na rynku pracy tj. osób</w:t>
            </w:r>
            <w:r>
              <w:rPr>
                <w:rFonts w:cs="Arial"/>
                <w:szCs w:val="22"/>
              </w:rPr>
              <w:t xml:space="preserve"> w wieku powyżej 50 roku życia.</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w częściach 3.2.1 oraz 4.1.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6</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Co najmniej 60% osób objętych wsparciem w projekcie stanowią osoby o niskich kwalifikacjach.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Kryterium uwarunkowane jest planowaną liczbą osób przewidzianych do wsparcia w ramach projektów PSF </w:t>
            </w:r>
            <w:r>
              <w:rPr>
                <w:rFonts w:cs="Arial"/>
                <w:szCs w:val="22"/>
              </w:rPr>
              <w:br/>
            </w:r>
            <w:r w:rsidRPr="00F52312">
              <w:rPr>
                <w:rFonts w:cs="Arial"/>
                <w:szCs w:val="22"/>
              </w:rPr>
              <w:t xml:space="preserve">w regionie. </w:t>
            </w:r>
          </w:p>
          <w:p w:rsidR="00F44ABF" w:rsidRPr="00F52312" w:rsidRDefault="00F44ABF" w:rsidP="00F44ABF">
            <w:pPr>
              <w:spacing w:before="30" w:afterLines="30" w:after="72" w:line="240" w:lineRule="auto"/>
              <w:rPr>
                <w:rFonts w:cs="Arial"/>
                <w:szCs w:val="22"/>
              </w:rPr>
            </w:pPr>
            <w:r w:rsidRPr="00F52312">
              <w:rPr>
                <w:rFonts w:cs="Arial"/>
                <w:szCs w:val="22"/>
              </w:rPr>
              <w:t xml:space="preserve">Procesy adaptacyjne w przedsiębiorstwach wiążą się bezpośrednio z koniecznością ciągłej aktualizacji, </w:t>
            </w:r>
            <w:r w:rsidRPr="00F52312">
              <w:rPr>
                <w:rFonts w:cs="Arial"/>
                <w:szCs w:val="22"/>
              </w:rPr>
              <w:lastRenderedPageBreak/>
              <w:t xml:space="preserve">podnoszenia i zmiany kwalifikacji oraz umiejętności pracowników, w tym osób w szczególnie trudnej sytuacji na rynku pracy tj. </w:t>
            </w:r>
            <w:r>
              <w:rPr>
                <w:rFonts w:cs="Arial"/>
                <w:szCs w:val="22"/>
              </w:rPr>
              <w:t xml:space="preserve">osób o niskich kwalifikacjach. </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Osoby o niskich kwalifikacjach to osoby posiadające wykształcenie na poziomie do ISCED 3 włącznie.</w:t>
            </w:r>
            <w:r w:rsidRPr="00F52312">
              <w:rPr>
                <w:rFonts w:eastAsia="Calibri" w:cs="Arial"/>
                <w:szCs w:val="22"/>
              </w:rPr>
              <w:br/>
              <w:t>Definicja poziomów wykształcenia (ISCED) została zawarta w części dot. wskaźników wspólnych EFS monitorowanych we wszystkich priorytetach inwestycyjnych.</w:t>
            </w:r>
          </w:p>
          <w:p w:rsidR="00F44ABF" w:rsidRPr="00F52312" w:rsidRDefault="00F44ABF" w:rsidP="00F44ABF">
            <w:pPr>
              <w:autoSpaceDE w:val="0"/>
              <w:autoSpaceDN w:val="0"/>
              <w:adjustRightInd w:val="0"/>
              <w:spacing w:before="30" w:afterLines="30" w:after="72" w:line="240" w:lineRule="auto"/>
              <w:rPr>
                <w:rFonts w:cs="Arial"/>
                <w:szCs w:val="22"/>
              </w:rPr>
            </w:pPr>
            <w:r w:rsidRPr="00F52312">
              <w:rPr>
                <w:rFonts w:eastAsia="Calibri" w:cs="Arial"/>
                <w:szCs w:val="22"/>
              </w:rPr>
              <w:t>Stopień uzyskanego wykształcenia jest określany w dniu rozpoczęcia uczestnictwa w projekcie. Osoby przystępujące do projektu należy wykazać raz uwzględniając najwyższy ukończony poziom ISCED. Definicje na podstawie: ISCED 2011 (UNESCO).</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w częściach 3.2.1 oraz 4.1.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Kryterium 7</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Co najmniej 25% osób objętych wsparciem w projekcie uzyska kwalifikacje a co najmniej 75% osób objętych wsparciem w projekcie nabędzie kompetencje po opuszczeniu programu.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pStyle w:val="Default"/>
              <w:spacing w:before="30" w:afterLines="30" w:after="72"/>
              <w:jc w:val="both"/>
              <w:rPr>
                <w:color w:val="auto"/>
                <w:sz w:val="22"/>
                <w:szCs w:val="22"/>
              </w:rPr>
            </w:pPr>
            <w:r w:rsidRPr="00F52312">
              <w:rPr>
                <w:color w:val="auto"/>
                <w:sz w:val="22"/>
                <w:szCs w:val="22"/>
              </w:rPr>
              <w:t xml:space="preserve">Kryterium przyczyni się do podniesienia jakości usług rozwojowych w ramach PSF. </w:t>
            </w:r>
          </w:p>
          <w:p w:rsidR="00F44ABF" w:rsidRPr="00F52312" w:rsidRDefault="00F44ABF" w:rsidP="00F44ABF">
            <w:pPr>
              <w:pStyle w:val="Default"/>
              <w:spacing w:before="30" w:afterLines="30" w:after="72"/>
              <w:jc w:val="both"/>
              <w:rPr>
                <w:color w:val="auto"/>
                <w:sz w:val="22"/>
                <w:szCs w:val="22"/>
              </w:rPr>
            </w:pPr>
            <w:r w:rsidRPr="00F52312">
              <w:rPr>
                <w:color w:val="auto"/>
                <w:sz w:val="22"/>
                <w:szCs w:val="22"/>
              </w:rPr>
              <w:t xml:space="preserve">Kryterium zakłada podejście kompetencyjne. Koncentruje się ono na uzyskaniu przez uczestników szkoleń konkretnej wiedzy, kompetencji i kwalifikacji, potwierdzonych standardową procedurą oceny. Wydawane dokumenty powinny potwierdzać kwalifikacje do wykonywania określonych czynności i zadań zawodowych oraz posiadane umiejętności, kompetencje i wiedzę we wskazanym zakresie, a nie potwierdzać jedynie uczestnictwo w szkoleniu. Dokumenty te (świadectwa, zaświadczenia, certyfikaty, itp.) muszą zawierać informacje o zakresie szkolenia/kursu, o liczbie godzin szkoleniowych oraz wynikach egzaminu i być zgodne z </w:t>
            </w:r>
            <w:r>
              <w:rPr>
                <w:color w:val="auto"/>
                <w:sz w:val="22"/>
                <w:szCs w:val="22"/>
              </w:rPr>
              <w:t xml:space="preserve">właściwym rozporządzeniem MEN. </w:t>
            </w:r>
          </w:p>
          <w:p w:rsidR="00F44ABF" w:rsidRPr="00F52312" w:rsidRDefault="00F44ABF" w:rsidP="00F44ABF">
            <w:pPr>
              <w:pStyle w:val="Default"/>
              <w:spacing w:before="30" w:afterLines="30" w:after="72"/>
              <w:jc w:val="both"/>
              <w:rPr>
                <w:i/>
                <w:iCs/>
                <w:color w:val="auto"/>
                <w:sz w:val="22"/>
                <w:szCs w:val="22"/>
              </w:rPr>
            </w:pPr>
            <w:r w:rsidRPr="00F52312">
              <w:rPr>
                <w:color w:val="auto"/>
                <w:sz w:val="22"/>
                <w:szCs w:val="22"/>
              </w:rPr>
              <w:t xml:space="preserve">Kryterium ma zapewnić, że uczestnicy szkolenia nabędą kompetencje lub kwalifikacje rozumiane zgodnie </w:t>
            </w:r>
            <w:r w:rsidRPr="00F52312">
              <w:rPr>
                <w:color w:val="auto"/>
                <w:sz w:val="22"/>
                <w:szCs w:val="22"/>
              </w:rPr>
              <w:br/>
              <w:t xml:space="preserve">z definicjami zawartymi w </w:t>
            </w:r>
            <w:r w:rsidRPr="00F52312">
              <w:rPr>
                <w:i/>
                <w:iCs/>
                <w:color w:val="auto"/>
                <w:sz w:val="22"/>
                <w:szCs w:val="22"/>
              </w:rPr>
              <w:t>Wytycznych w zakresie monitorowania postępu rzeczowego realizacji programów o</w:t>
            </w:r>
            <w:r>
              <w:rPr>
                <w:i/>
                <w:iCs/>
                <w:color w:val="auto"/>
                <w:sz w:val="22"/>
                <w:szCs w:val="22"/>
              </w:rPr>
              <w:t xml:space="preserve">peracyjnych na lata 2014-2020. </w:t>
            </w:r>
          </w:p>
          <w:p w:rsidR="00F44ABF" w:rsidRPr="00F52312" w:rsidRDefault="00F44ABF" w:rsidP="00F44ABF">
            <w:pPr>
              <w:autoSpaceDE w:val="0"/>
              <w:autoSpaceDN w:val="0"/>
              <w:adjustRightInd w:val="0"/>
              <w:spacing w:before="30" w:afterLines="30" w:after="72" w:line="240" w:lineRule="auto"/>
              <w:rPr>
                <w:rFonts w:eastAsia="Calibri" w:cs="Arial"/>
                <w:iCs/>
                <w:szCs w:val="22"/>
              </w:rPr>
            </w:pPr>
            <w:r w:rsidRPr="00F52312">
              <w:rPr>
                <w:rFonts w:eastAsia="Calibri" w:cs="Arial"/>
                <w:szCs w:val="22"/>
              </w:rPr>
              <w:t xml:space="preserve">Definicja kwalifikacji zgodna jest z definicją zawartą </w:t>
            </w:r>
            <w:r>
              <w:rPr>
                <w:rFonts w:eastAsia="Calibri" w:cs="Arial"/>
                <w:szCs w:val="22"/>
              </w:rPr>
              <w:br/>
            </w:r>
            <w:r w:rsidRPr="00F52312">
              <w:rPr>
                <w:rFonts w:eastAsia="Calibri" w:cs="Arial"/>
                <w:szCs w:val="22"/>
              </w:rPr>
              <w:t>w części dot. wskaźników EFS monitorowanych we wszystkich priorytetach inwestycyjnych dla wskaźnika „L</w:t>
            </w:r>
            <w:r w:rsidRPr="00F52312">
              <w:rPr>
                <w:rFonts w:eastAsia="Calibri" w:cs="Arial"/>
                <w:iCs/>
                <w:szCs w:val="22"/>
              </w:rPr>
              <w:t>iczba osób, które uzyskały kwalifikacje po opuszczeniu programu”.</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 xml:space="preserve">Fakt nabycia kompetencji będzie weryfikowany </w:t>
            </w:r>
            <w:r w:rsidRPr="00F52312">
              <w:rPr>
                <w:rFonts w:eastAsia="Calibri" w:cs="Arial"/>
                <w:szCs w:val="22"/>
              </w:rPr>
              <w:br/>
              <w:t>w ramach następujących etapów:</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 xml:space="preserve">a) ETAP I – Zakres – zdefiniowanie w ramach wniosku </w:t>
            </w:r>
            <w:r w:rsidRPr="00F52312">
              <w:rPr>
                <w:rFonts w:eastAsia="Calibri" w:cs="Arial"/>
                <w:szCs w:val="22"/>
              </w:rPr>
              <w:br/>
              <w:t xml:space="preserve">o dofinansowanie lub w regulaminie konkursu grupy docelowej do objęcia wsparciem oraz wybranie obszaru </w:t>
            </w:r>
            <w:r w:rsidRPr="00F52312">
              <w:rPr>
                <w:rFonts w:eastAsia="Calibri" w:cs="Arial"/>
                <w:szCs w:val="22"/>
              </w:rPr>
              <w:lastRenderedPageBreak/>
              <w:t>interwencji EFS, który będzie poddany ocenie,</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 xml:space="preserve">b) ETAP II – Wzorzec – zdefiniowanie we wniosku </w:t>
            </w:r>
            <w:r w:rsidRPr="00F52312">
              <w:rPr>
                <w:rFonts w:eastAsia="Calibri" w:cs="Arial"/>
                <w:szCs w:val="22"/>
              </w:rPr>
              <w:br/>
              <w:t>o dofinansowanie lub w regulaminie konkursu standardu wymagań, tj. efektów uczenia się, które osiągną uczestnicy w wyniku przeprowadzonych działań projektowych,</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c) ETAP III – Ocena – przeprowadzenie weryfikacji na podstawie opracowanych kryteriów oceny po zakończeniu wsparcia udzielanego danej osobie,</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d) ETAP IV – Porównanie – porównanie uzyskanych wyników etapu III (ocena) z przyjętymi wymaganiami (określonymi na etapie II efektami uczenia się) po zakończeniu wsparcia udzielanego danej osobie.</w:t>
            </w:r>
          </w:p>
          <w:p w:rsidR="00F44ABF" w:rsidRPr="00F52312" w:rsidRDefault="00F44ABF" w:rsidP="00F44ABF">
            <w:pPr>
              <w:autoSpaceDE w:val="0"/>
              <w:autoSpaceDN w:val="0"/>
              <w:adjustRightInd w:val="0"/>
              <w:spacing w:before="30" w:afterLines="30" w:after="72" w:line="240" w:lineRule="auto"/>
              <w:rPr>
                <w:rFonts w:cs="Arial"/>
                <w:szCs w:val="22"/>
              </w:rPr>
            </w:pPr>
            <w:r w:rsidRPr="00F52312">
              <w:rPr>
                <w:rFonts w:eastAsia="Calibri" w:cs="Arial"/>
                <w:szCs w:val="22"/>
              </w:rPr>
              <w:t xml:space="preserve">Kompetencja to wyodrębniony zestaw efektów uczenia się/kształcenia. Opis kompetencji zawiera jasno określone warunki, które powinien spełniać uczestnik projektu ubiegający się o nabycie kompetencji, tj. wyczerpującą informację o efektach uczenia się dla danej kompetencji oraz kryteria i metody ich weryfikacji. Wykazywać należy wyłącznie </w:t>
            </w:r>
            <w:r w:rsidRPr="00F52312">
              <w:rPr>
                <w:rFonts w:cs="Arial"/>
                <w:szCs w:val="22"/>
              </w:rPr>
              <w:t>kwalifikacje/kompetencje osiągnięte w wyniku interwencji Europejskiego Funduszu Społecznego.</w:t>
            </w:r>
          </w:p>
          <w:p w:rsidR="00F44ABF" w:rsidRPr="00F52312" w:rsidRDefault="00F44ABF" w:rsidP="00F44ABF">
            <w:pPr>
              <w:pStyle w:val="Default"/>
              <w:spacing w:before="30" w:afterLines="30" w:after="72"/>
              <w:jc w:val="both"/>
              <w:rPr>
                <w:color w:val="auto"/>
                <w:sz w:val="22"/>
                <w:szCs w:val="22"/>
              </w:rPr>
            </w:pPr>
            <w:r w:rsidRPr="00F52312">
              <w:rPr>
                <w:color w:val="auto"/>
                <w:sz w:val="22"/>
                <w:szCs w:val="22"/>
              </w:rPr>
              <w:t xml:space="preserve">Projektodawca jest zobowiązany do zadeklarowania </w:t>
            </w:r>
            <w:r w:rsidRPr="00F52312">
              <w:rPr>
                <w:color w:val="auto"/>
                <w:sz w:val="22"/>
                <w:szCs w:val="22"/>
              </w:rPr>
              <w:br/>
              <w:t xml:space="preserve">w treści wniosku o dofinansowanie projektu, że co najmniej 25% grupy docelowej </w:t>
            </w:r>
            <w:r w:rsidRPr="00F52312">
              <w:rPr>
                <w:sz w:val="22"/>
                <w:szCs w:val="22"/>
              </w:rPr>
              <w:t>uzyska kwalifikacje a co najmniej 75% grupy docelowej nabędzie kompetencje, zgodne z w/w wymogami.</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5.1.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Kryterium 8</w:t>
            </w:r>
          </w:p>
        </w:tc>
        <w:tc>
          <w:tcPr>
            <w:tcW w:w="3101" w:type="pct"/>
            <w:gridSpan w:val="2"/>
            <w:shd w:val="clear" w:color="auto" w:fill="auto"/>
          </w:tcPr>
          <w:p w:rsidR="00F44ABF" w:rsidRPr="00F52312" w:rsidRDefault="00F44ABF" w:rsidP="00F44ABF">
            <w:pPr>
              <w:tabs>
                <w:tab w:val="left" w:pos="2010"/>
              </w:tabs>
              <w:spacing w:before="30" w:afterLines="30" w:after="72" w:line="240" w:lineRule="auto"/>
              <w:rPr>
                <w:rFonts w:cs="Arial"/>
                <w:szCs w:val="22"/>
              </w:rPr>
            </w:pPr>
            <w:r w:rsidRPr="00F52312">
              <w:rPr>
                <w:rFonts w:cs="Arial"/>
                <w:szCs w:val="22"/>
              </w:rPr>
              <w:t xml:space="preserve">Co najmniej 50% MŚP dzięki udziałowi w projekcie zrealizuje swoje cele rozwojowe.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Cel każdej usługi jest sformułowany w Bazie Usług Rozwojowych w Karcie usługi. </w:t>
            </w:r>
          </w:p>
          <w:p w:rsidR="00F44ABF" w:rsidRPr="00F52312" w:rsidRDefault="00F44ABF" w:rsidP="00F44ABF">
            <w:pPr>
              <w:spacing w:before="30" w:afterLines="30" w:after="72" w:line="240" w:lineRule="auto"/>
              <w:rPr>
                <w:rFonts w:cs="Arial"/>
                <w:szCs w:val="22"/>
              </w:rPr>
            </w:pPr>
            <w:r w:rsidRPr="00F52312">
              <w:rPr>
                <w:rFonts w:cs="Arial"/>
                <w:szCs w:val="22"/>
              </w:rPr>
              <w:t xml:space="preserve">Co do zasady, w przypadku każdej usługi rozwojowej Podmiot wpisany do Bazy Usług Rozwojowych powinien określić jej cel edukacyjny, który będzie podlegał ocenie w rejestrze przez jej odbiorców (wiedza, umiejętności </w:t>
            </w:r>
            <w:r>
              <w:rPr>
                <w:rFonts w:cs="Arial"/>
                <w:szCs w:val="22"/>
              </w:rPr>
              <w:br/>
            </w:r>
            <w:r w:rsidRPr="00F52312">
              <w:rPr>
                <w:rFonts w:cs="Arial"/>
                <w:szCs w:val="22"/>
              </w:rPr>
              <w:t>i kompetencje społeczne).</w:t>
            </w:r>
          </w:p>
          <w:p w:rsidR="00F44ABF" w:rsidRPr="00F52312" w:rsidRDefault="00F44ABF" w:rsidP="00F44ABF">
            <w:pPr>
              <w:spacing w:before="30" w:afterLines="30" w:after="72" w:line="240" w:lineRule="auto"/>
              <w:rPr>
                <w:rFonts w:cs="Arial"/>
                <w:szCs w:val="22"/>
              </w:rPr>
            </w:pPr>
            <w:r w:rsidRPr="00F52312">
              <w:rPr>
                <w:rFonts w:cs="Arial"/>
                <w:szCs w:val="22"/>
              </w:rPr>
              <w:t>Cel usługi rozwojowej zostanie zrealizowany w sytuacji, gdy przedsiębiorca po zakończeniu korzystania z usługi rozwojowej oceni realizację jej celu w rejestrze w skali stopniowanej od 1 do 5 na poziomie 4 lub 5. Tym samym zostanie zrealizowany cel rozwojowy przedsiębiorstwa.</w:t>
            </w:r>
          </w:p>
          <w:p w:rsidR="00F44ABF" w:rsidRPr="00F52312" w:rsidRDefault="00F44ABF" w:rsidP="00F44ABF">
            <w:pPr>
              <w:spacing w:before="30" w:afterLines="30" w:after="72" w:line="240" w:lineRule="auto"/>
              <w:rPr>
                <w:rFonts w:cs="Arial"/>
                <w:szCs w:val="22"/>
              </w:rPr>
            </w:pPr>
            <w:r w:rsidRPr="00F52312">
              <w:rPr>
                <w:rFonts w:cs="Arial"/>
                <w:szCs w:val="22"/>
              </w:rPr>
              <w:t xml:space="preserve">Określenie poziomu minimum 50% przedsiębiorstw, które w wyniku skorzystania z usług rozwojowych osiągną cele rozwojowe podyktowane jest koniecznością zapewnienia wysokiej jakości usług świadczonych w BUR. </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zostanie zweryfikowane na podstawie deklaracji  we wniosku o dofinansowanie projektu </w:t>
            </w:r>
            <w:r>
              <w:rPr>
                <w:rFonts w:cs="Arial"/>
                <w:szCs w:val="22"/>
              </w:rPr>
              <w:br/>
            </w:r>
            <w:r w:rsidRPr="00F52312">
              <w:rPr>
                <w:rFonts w:cs="Arial"/>
                <w:szCs w:val="22"/>
              </w:rPr>
              <w:t>w części 5.1.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Kryterium 9</w:t>
            </w:r>
          </w:p>
        </w:tc>
        <w:tc>
          <w:tcPr>
            <w:tcW w:w="3101" w:type="pct"/>
            <w:gridSpan w:val="2"/>
            <w:shd w:val="clear" w:color="auto" w:fill="FFFFFF"/>
          </w:tcPr>
          <w:p w:rsidR="00F44ABF" w:rsidRPr="00F52312" w:rsidRDefault="00F44ABF" w:rsidP="00F44ABF">
            <w:pPr>
              <w:spacing w:before="30" w:afterLines="30" w:after="72" w:line="240" w:lineRule="auto"/>
              <w:rPr>
                <w:rFonts w:cs="Arial"/>
                <w:szCs w:val="22"/>
              </w:rPr>
            </w:pPr>
            <w:r w:rsidRPr="00F52312">
              <w:rPr>
                <w:rFonts w:cs="Arial"/>
                <w:szCs w:val="22"/>
              </w:rPr>
              <w:t xml:space="preserve">Roczny obrót projektodawcy i jego partnerów (jeśli dotyczy) jest równy lub wyższy od 5 mln zł.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 xml:space="preserve">W przypadku projektu realizowanego w partnerstwie liczony jest jako suma obrotów wszystkich partnerów. </w:t>
            </w:r>
          </w:p>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 xml:space="preserve">Wprowadzone kryterium ułatwi zweryfikowanie potencjału finansowego projektodawcy w stosunku do założeń projektu oraz założonych do zrealizowania wartości wskaźników w danym subregionie. </w:t>
            </w:r>
          </w:p>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 xml:space="preserve">Specyfika konkursu powiązana z długim okresem realizacji projektu wymusza na IZ dokładną </w:t>
            </w:r>
            <w:r>
              <w:rPr>
                <w:rFonts w:cs="Arial"/>
                <w:szCs w:val="22"/>
              </w:rPr>
              <w:br/>
            </w:r>
            <w:r w:rsidRPr="00F52312">
              <w:rPr>
                <w:rFonts w:cs="Arial"/>
                <w:szCs w:val="22"/>
              </w:rPr>
              <w:t xml:space="preserve">i szczegółową weryfikację możliwości finansowych projektodawcy, który ma pełnić rolę Operatora Podmiotowego Sytemu Finansowania (PSF).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5.2.</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10</w:t>
            </w:r>
          </w:p>
        </w:tc>
        <w:tc>
          <w:tcPr>
            <w:tcW w:w="3101" w:type="pct"/>
            <w:gridSpan w:val="2"/>
            <w:shd w:val="clear" w:color="auto" w:fill="FFFFFF"/>
          </w:tcPr>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 xml:space="preserve">Projektodawca i partnerzy (o ile dotyczy) musi posiadać doświadczenie w realizacji usług doradczo-szkoleniowych dla MŚP i doświadczenie w obsłudze projektów grantowych/dotacyjnych dla MŚP, o łącznej wartości co najmniej równej wartości projektu, wyrażone w wartości usług zrealizowanych oraz grantów/dotacji obsłużonych w ciągu 5 lat przed złożeniem wniosku </w:t>
            </w:r>
            <w:r>
              <w:rPr>
                <w:rFonts w:cs="Arial"/>
                <w:szCs w:val="22"/>
              </w:rPr>
              <w:br/>
            </w:r>
            <w:r w:rsidRPr="00F52312">
              <w:rPr>
                <w:rFonts w:cs="Arial"/>
                <w:szCs w:val="22"/>
              </w:rPr>
              <w:t>o dofinansowanie oraz zrealizowany co najmniej jeden projekt współfinansowany ze środków UE zrealizowany na rzecz MŚP, w ramach którego osiągnięte zostały wszystkie założone cele i rezultaty (wskaźniki).</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 xml:space="preserve">Ocenie podlegać będzie możliwość zapewnienia wysokiej jakości realizowanych projektów. Ocena spełnienia kryterium pozwoli na zbadanie doświadczenia projektodawcy (i jego ewentualnych partnerów) </w:t>
            </w:r>
            <w:r>
              <w:rPr>
                <w:rFonts w:cs="Arial"/>
                <w:szCs w:val="22"/>
              </w:rPr>
              <w:br/>
            </w:r>
            <w:r w:rsidRPr="00F52312">
              <w:rPr>
                <w:rFonts w:cs="Arial"/>
                <w:szCs w:val="22"/>
              </w:rPr>
              <w:t xml:space="preserve">w zakresie realizacji usług doradczo-szkoleniowych na rzecz mikro, małych i średnich przedsiębiorstw oraz </w:t>
            </w:r>
            <w:r>
              <w:rPr>
                <w:rFonts w:cs="Arial"/>
                <w:szCs w:val="22"/>
              </w:rPr>
              <w:br/>
            </w:r>
            <w:r w:rsidRPr="00F52312">
              <w:rPr>
                <w:rFonts w:cs="Arial"/>
                <w:szCs w:val="22"/>
              </w:rPr>
              <w:t>w zakresie obsługi projektów grantowych/dotacyjnych na rzecz mikro, małych i średnich przedsiębiorstw.</w:t>
            </w:r>
          </w:p>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 xml:space="preserve">Jako doświadczenie w realizacji usług doradczo-szkoleniowych dla MŚP i doświadczenie w obsłudze projektów grantowych/dotacyjnych dla MŚP o wartości co najmniej równej wartości projektu rozumiana jest suma wartości usług zrealizowanych w ciągu 5 lat przed złożeniem wniosku o dofinansowanie przez projektodawcę i (o ile dotyczy) jego partnerów. </w:t>
            </w:r>
          </w:p>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 xml:space="preserve">Projektodawca musi wykazać się realizacją co najmniej </w:t>
            </w:r>
            <w:r>
              <w:rPr>
                <w:rFonts w:cs="Arial"/>
                <w:szCs w:val="22"/>
              </w:rPr>
              <w:br/>
            </w:r>
            <w:r w:rsidRPr="00F52312">
              <w:rPr>
                <w:rFonts w:cs="Arial"/>
                <w:szCs w:val="22"/>
              </w:rPr>
              <w:t xml:space="preserve">1 usługi doradczo-szkoleniowej dla MŚP oraz obsługą co najmniej 1 projektu grantowo/dotacyjnego dla MŚP. </w:t>
            </w:r>
          </w:p>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Projektodawca zobowiązany jest wykazać prawidłową realizację co najmniej 1 projektu współfinansowanego ze ś</w:t>
            </w:r>
            <w:r>
              <w:rPr>
                <w:rFonts w:cs="Arial"/>
                <w:szCs w:val="22"/>
              </w:rPr>
              <w:t xml:space="preserve">rodków UE skierowanego do MŚP.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5.3.</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11</w:t>
            </w:r>
          </w:p>
        </w:tc>
        <w:tc>
          <w:tcPr>
            <w:tcW w:w="3101" w:type="pct"/>
            <w:gridSpan w:val="2"/>
            <w:shd w:val="clear" w:color="auto" w:fill="FFFFFF"/>
          </w:tcPr>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 xml:space="preserve">Projekt zakłada rozliczenie kosztów usług rozwojowych zrealizowanych wyłącznie przez podmioty wpisane do </w:t>
            </w:r>
            <w:r w:rsidRPr="00F52312">
              <w:rPr>
                <w:rFonts w:cs="Arial"/>
                <w:szCs w:val="22"/>
              </w:rPr>
              <w:lastRenderedPageBreak/>
              <w:t xml:space="preserve">Bazy Usług Rozwojowych za pomocą Karty Usługi, spełniające wymogi, o których mowa w rozdziale 2 rozporządzenia Ministra Gospodarki z dnia 24.05.2011r. w sprawie KSU dla Małych i Średnich Przedsiębiorstw (z uwzględnieniem późniejszych zmian) i zweryfikowane wstępnie przez Administratora BUR.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Uzasadnienie</w:t>
            </w:r>
          </w:p>
        </w:tc>
        <w:tc>
          <w:tcPr>
            <w:tcW w:w="3101" w:type="pct"/>
            <w:gridSpan w:val="2"/>
            <w:shd w:val="clear" w:color="auto" w:fill="FFFFFF"/>
          </w:tcPr>
          <w:p w:rsidR="00F44ABF" w:rsidRPr="00F52312" w:rsidRDefault="00F44ABF" w:rsidP="00F44ABF">
            <w:pPr>
              <w:spacing w:before="30" w:afterLines="30" w:after="72" w:line="240" w:lineRule="auto"/>
              <w:rPr>
                <w:rFonts w:cs="Arial"/>
                <w:i/>
                <w:szCs w:val="22"/>
              </w:rPr>
            </w:pPr>
            <w:r w:rsidRPr="00F52312">
              <w:rPr>
                <w:rFonts w:cs="Arial"/>
                <w:szCs w:val="22"/>
              </w:rPr>
              <w:t xml:space="preserve">W ramach kryterium zostanie zweryfikowane, czy wsparcie udzielone na rzecz MŚP i ich pracowników zostało udzielone na dofinansowanie usług rozwojowych świadczonych przez podmioty wpisane do Bazy Usług Rozwojowych oraz zweryfikowanych przez Administratora BUR zgodnie z wymogami określonymi w </w:t>
            </w:r>
            <w:r w:rsidRPr="00F52312">
              <w:rPr>
                <w:rFonts w:cs="Arial"/>
                <w:i/>
                <w:szCs w:val="22"/>
              </w:rPr>
              <w:t xml:space="preserve">Wytycznych w zakresie realizacji przedsięwzięć </w:t>
            </w:r>
            <w:r>
              <w:rPr>
                <w:rFonts w:cs="Arial"/>
                <w:i/>
                <w:szCs w:val="22"/>
              </w:rPr>
              <w:br/>
            </w:r>
            <w:r w:rsidRPr="00F52312">
              <w:rPr>
                <w:rFonts w:cs="Arial"/>
                <w:i/>
                <w:szCs w:val="22"/>
              </w:rPr>
              <w:t>z udziałem środków EFS w obszarze przystosowania przedsiębiorców i pracowników do zmian na lata 2014-2020.</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5.1.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12</w:t>
            </w:r>
          </w:p>
        </w:tc>
        <w:tc>
          <w:tcPr>
            <w:tcW w:w="3101" w:type="pct"/>
            <w:gridSpan w:val="2"/>
            <w:shd w:val="clear" w:color="auto" w:fill="FFFFFF"/>
          </w:tcPr>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 xml:space="preserve">Wsparcie kierowane jest wyłącznie do: </w:t>
            </w:r>
          </w:p>
          <w:p w:rsidR="00F44ABF" w:rsidRPr="00F52312" w:rsidRDefault="00F44ABF" w:rsidP="000B39A2">
            <w:pPr>
              <w:pStyle w:val="Akapitzlist"/>
              <w:numPr>
                <w:ilvl w:val="0"/>
                <w:numId w:val="33"/>
              </w:numPr>
              <w:spacing w:before="30" w:afterLines="30" w:after="72" w:line="240" w:lineRule="auto"/>
              <w:rPr>
                <w:rFonts w:cs="Arial"/>
                <w:szCs w:val="22"/>
              </w:rPr>
            </w:pPr>
            <w:r w:rsidRPr="00F52312">
              <w:rPr>
                <w:rFonts w:cs="Arial"/>
                <w:szCs w:val="22"/>
              </w:rPr>
              <w:t xml:space="preserve">mikro, małych i średnich przedsiębiorców, spełniających kryteria określone dla MŚP w art. 2 załącznika I do rozporządzenia KE (UE) nr 651/2014 i ich pracowników </w:t>
            </w:r>
          </w:p>
          <w:p w:rsidR="00F44ABF" w:rsidRPr="00F52312" w:rsidRDefault="00F44ABF" w:rsidP="000B39A2">
            <w:pPr>
              <w:pStyle w:val="Akapitzlist"/>
              <w:numPr>
                <w:ilvl w:val="0"/>
                <w:numId w:val="33"/>
              </w:numPr>
              <w:spacing w:before="30" w:afterLines="30" w:after="72" w:line="240" w:lineRule="auto"/>
              <w:rPr>
                <w:rFonts w:cs="Arial"/>
                <w:szCs w:val="22"/>
              </w:rPr>
            </w:pPr>
            <w:r w:rsidRPr="00F52312">
              <w:rPr>
                <w:rFonts w:cs="Arial"/>
                <w:szCs w:val="22"/>
              </w:rPr>
              <w:t>przedsiębiorstw posiadających siedzibę (filię, delegaturę, oddział czy inną prawnie dozwoloną formę organizacyjną działalności) w subregionie, na terenie którego realizowane jest wsparcie, i dla ich pracowników</w:t>
            </w:r>
          </w:p>
          <w:p w:rsidR="00F44ABF" w:rsidRPr="00F52312" w:rsidRDefault="00F44ABF" w:rsidP="000B39A2">
            <w:pPr>
              <w:pStyle w:val="Akapitzlist"/>
              <w:numPr>
                <w:ilvl w:val="0"/>
                <w:numId w:val="33"/>
              </w:numPr>
              <w:spacing w:before="30" w:afterLines="30" w:after="72" w:line="240" w:lineRule="auto"/>
              <w:rPr>
                <w:rFonts w:cs="Arial"/>
                <w:szCs w:val="22"/>
              </w:rPr>
            </w:pPr>
            <w:r w:rsidRPr="00F52312">
              <w:rPr>
                <w:rFonts w:cs="Arial"/>
                <w:szCs w:val="22"/>
              </w:rPr>
              <w:t xml:space="preserve">pojedynczych przedsiębiorstw, a nie do grupy przedsiębiorstw np. klastrów.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spacing w:before="30" w:afterLines="30" w:after="72" w:line="240" w:lineRule="auto"/>
              <w:rPr>
                <w:rFonts w:cs="Arial"/>
                <w:szCs w:val="22"/>
              </w:rPr>
            </w:pPr>
            <w:r w:rsidRPr="00F52312">
              <w:rPr>
                <w:rFonts w:cs="Arial"/>
                <w:szCs w:val="22"/>
              </w:rPr>
              <w:t xml:space="preserve">Wprowadzenie kryterium jest podyktowane regionalnym charakterem wsparcia. Celem kryterium jest wspieranie zasobów ludzkich w województwie lubuskim. </w:t>
            </w:r>
          </w:p>
          <w:p w:rsidR="00F44ABF" w:rsidRPr="00F52312" w:rsidRDefault="00F44ABF" w:rsidP="00F44ABF">
            <w:pPr>
              <w:spacing w:before="30" w:afterLines="30" w:after="72" w:line="240" w:lineRule="auto"/>
              <w:rPr>
                <w:rFonts w:cs="Arial"/>
                <w:szCs w:val="22"/>
              </w:rPr>
            </w:pPr>
            <w:r w:rsidRPr="00F52312">
              <w:rPr>
                <w:rFonts w:cs="Arial"/>
                <w:szCs w:val="22"/>
              </w:rPr>
              <w:t>Kryterium uważa się za spełnione w przypadku skierowania wsparcia do przedsiębiorców spełniających wszystkie trzy wskazane w</w:t>
            </w:r>
            <w:r>
              <w:rPr>
                <w:rFonts w:cs="Arial"/>
                <w:szCs w:val="22"/>
              </w:rPr>
              <w:t xml:space="preserve"> jego treści warunki tj. a-c.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4.1.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13</w:t>
            </w:r>
          </w:p>
        </w:tc>
        <w:tc>
          <w:tcPr>
            <w:tcW w:w="3101" w:type="pct"/>
            <w:gridSpan w:val="2"/>
            <w:shd w:val="clear" w:color="auto" w:fill="FFFFFF"/>
          </w:tcPr>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Projektodawca zapewni, że minimalny poziom dofinansowania pojedynczej usługi rozwojowej wynosi 50% a maksymalny 80% kosztów usługi rozwojowej, przy czym:</w:t>
            </w:r>
          </w:p>
          <w:p w:rsidR="00F44ABF" w:rsidRPr="00F52312" w:rsidRDefault="00F44ABF" w:rsidP="000B39A2">
            <w:pPr>
              <w:pStyle w:val="Akapitzlist"/>
              <w:numPr>
                <w:ilvl w:val="1"/>
                <w:numId w:val="34"/>
              </w:numPr>
              <w:spacing w:before="30" w:afterLines="30" w:after="72" w:line="240" w:lineRule="auto"/>
              <w:ind w:left="169" w:firstLine="0"/>
              <w:rPr>
                <w:rFonts w:cs="Arial"/>
                <w:szCs w:val="22"/>
              </w:rPr>
            </w:pPr>
            <w:r w:rsidRPr="00F52312">
              <w:rPr>
                <w:rFonts w:cs="Arial"/>
                <w:szCs w:val="22"/>
              </w:rPr>
              <w:t>dla mikroprzedsiębiorstwa – poziom dofinansowania wynosi 75% kosztów usługi rozwojowej (w przypadku wystąpienia preferowanych usług lub typu przedsiębiorstwa – 80% )</w:t>
            </w:r>
          </w:p>
          <w:p w:rsidR="00F44ABF" w:rsidRPr="00F52312" w:rsidRDefault="00F44ABF" w:rsidP="000B39A2">
            <w:pPr>
              <w:pStyle w:val="Akapitzlist"/>
              <w:numPr>
                <w:ilvl w:val="1"/>
                <w:numId w:val="34"/>
              </w:numPr>
              <w:spacing w:before="30" w:afterLines="30" w:after="72" w:line="240" w:lineRule="auto"/>
              <w:ind w:left="143" w:firstLine="0"/>
              <w:rPr>
                <w:rFonts w:cs="Arial"/>
                <w:szCs w:val="22"/>
              </w:rPr>
            </w:pPr>
            <w:r w:rsidRPr="00F52312">
              <w:rPr>
                <w:rFonts w:cs="Arial"/>
                <w:szCs w:val="22"/>
              </w:rPr>
              <w:t>dla małego przedsiębiorstwa – poziom dofinansowania wynosi 70% kosztów usługi rozwojowej (w przypadku wystąpienia preferowanych usług lub typu przedsiębiorstwa – 80% )</w:t>
            </w:r>
          </w:p>
          <w:p w:rsidR="00F44ABF" w:rsidRPr="00F52312" w:rsidRDefault="00F44ABF" w:rsidP="000B39A2">
            <w:pPr>
              <w:pStyle w:val="Akapitzlist"/>
              <w:numPr>
                <w:ilvl w:val="1"/>
                <w:numId w:val="34"/>
              </w:numPr>
              <w:spacing w:before="30" w:afterLines="30" w:after="72" w:line="240" w:lineRule="auto"/>
              <w:ind w:left="143" w:firstLine="0"/>
              <w:rPr>
                <w:rFonts w:cs="Arial"/>
                <w:szCs w:val="22"/>
              </w:rPr>
            </w:pPr>
            <w:r w:rsidRPr="00F52312">
              <w:rPr>
                <w:rFonts w:cs="Arial"/>
                <w:szCs w:val="22"/>
              </w:rPr>
              <w:t xml:space="preserve">dla średniego przedsiębiorstwa – poziom dofinansowania wynosi 60% kosztów usługi rozwojowej </w:t>
            </w:r>
            <w:r w:rsidRPr="00F52312">
              <w:rPr>
                <w:rFonts w:cs="Arial"/>
                <w:szCs w:val="22"/>
              </w:rPr>
              <w:lastRenderedPageBreak/>
              <w:t>(w przypadku wystąpienia preferowanych usług lub typu przedsiębiorstwa – 70% )</w:t>
            </w:r>
          </w:p>
          <w:p w:rsidR="00F44ABF" w:rsidRPr="00F52312" w:rsidRDefault="00F44ABF" w:rsidP="00F44ABF">
            <w:pPr>
              <w:pStyle w:val="Akapitzlist"/>
              <w:spacing w:before="30" w:afterLines="30" w:after="72" w:line="240" w:lineRule="auto"/>
              <w:ind w:left="360"/>
              <w:rPr>
                <w:rFonts w:cs="Arial"/>
                <w:szCs w:val="22"/>
              </w:rPr>
            </w:pPr>
          </w:p>
          <w:p w:rsidR="00F44ABF" w:rsidRPr="00F52312" w:rsidRDefault="00F44ABF" w:rsidP="00F44ABF">
            <w:pPr>
              <w:pStyle w:val="Akapitzlist"/>
              <w:spacing w:before="30" w:afterLines="30" w:after="72" w:line="240" w:lineRule="auto"/>
              <w:ind w:left="360"/>
              <w:rPr>
                <w:rFonts w:cs="Arial"/>
                <w:szCs w:val="22"/>
              </w:rPr>
            </w:pPr>
            <w:r w:rsidRPr="00F52312">
              <w:rPr>
                <w:rFonts w:cs="Arial"/>
                <w:szCs w:val="22"/>
              </w:rPr>
              <w:t>Preferowane typy usług i przedsiębiorstw:</w:t>
            </w:r>
          </w:p>
          <w:p w:rsidR="00F44ABF" w:rsidRPr="00F52312" w:rsidRDefault="00F44ABF" w:rsidP="000B39A2">
            <w:pPr>
              <w:pStyle w:val="Akapitzlist"/>
              <w:numPr>
                <w:ilvl w:val="0"/>
                <w:numId w:val="35"/>
              </w:numPr>
              <w:spacing w:before="30" w:afterLines="30" w:after="72" w:line="240" w:lineRule="auto"/>
              <w:rPr>
                <w:rFonts w:cs="Arial"/>
                <w:szCs w:val="22"/>
                <w:lang w:eastAsia="ar-SA"/>
              </w:rPr>
            </w:pPr>
            <w:r w:rsidRPr="00F52312">
              <w:rPr>
                <w:rFonts w:cs="Arial"/>
                <w:szCs w:val="22"/>
              </w:rPr>
              <w:t>przedsiębiorstwa działające w obszarze inteligentnych specjalizacji</w:t>
            </w:r>
          </w:p>
          <w:p w:rsidR="00F44ABF" w:rsidRPr="00F52312" w:rsidRDefault="00F44ABF" w:rsidP="000B39A2">
            <w:pPr>
              <w:pStyle w:val="Akapitzlist"/>
              <w:numPr>
                <w:ilvl w:val="0"/>
                <w:numId w:val="35"/>
              </w:numPr>
              <w:spacing w:before="30" w:afterLines="30" w:after="72" w:line="240" w:lineRule="auto"/>
              <w:ind w:hanging="327"/>
              <w:rPr>
                <w:rFonts w:cs="Arial"/>
                <w:szCs w:val="22"/>
                <w:lang w:eastAsia="ar-SA"/>
              </w:rPr>
            </w:pPr>
            <w:r w:rsidRPr="00F52312">
              <w:rPr>
                <w:rFonts w:cs="Arial"/>
                <w:szCs w:val="22"/>
              </w:rPr>
              <w:t>przedsiębiorstwa wysokiego wzrostu</w:t>
            </w:r>
          </w:p>
          <w:p w:rsidR="00F44ABF" w:rsidRPr="00F52312" w:rsidRDefault="00F44ABF" w:rsidP="000B39A2">
            <w:pPr>
              <w:pStyle w:val="Akapitzlist"/>
              <w:numPr>
                <w:ilvl w:val="0"/>
                <w:numId w:val="35"/>
              </w:numPr>
              <w:spacing w:before="30" w:afterLines="30" w:after="72" w:line="240" w:lineRule="auto"/>
              <w:ind w:hanging="327"/>
              <w:rPr>
                <w:rFonts w:cs="Arial"/>
                <w:szCs w:val="22"/>
              </w:rPr>
            </w:pPr>
            <w:r w:rsidRPr="00F52312">
              <w:rPr>
                <w:rFonts w:cs="Arial"/>
                <w:szCs w:val="22"/>
              </w:rPr>
              <w:t xml:space="preserve">usługi rozwojowe prowadzące do zdobycia kwalifikacji, </w:t>
            </w:r>
            <w:r w:rsidRPr="00F52312">
              <w:rPr>
                <w:rFonts w:cs="Arial"/>
                <w:szCs w:val="22"/>
              </w:rPr>
              <w:br/>
              <w:t xml:space="preserve">w tym walidacja </w:t>
            </w:r>
          </w:p>
          <w:p w:rsidR="00F44ABF" w:rsidRPr="00F52312" w:rsidRDefault="00F44ABF" w:rsidP="00F44ABF">
            <w:pPr>
              <w:pStyle w:val="Akapitzlist"/>
              <w:spacing w:before="30" w:afterLines="30" w:after="72" w:line="240" w:lineRule="auto"/>
              <w:ind w:left="360"/>
              <w:rPr>
                <w:rFonts w:cs="Arial"/>
                <w:szCs w:val="22"/>
              </w:rPr>
            </w:pPr>
          </w:p>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Dodatkowo, w przypadku wystąpienia pomocy publicznej na szkolenia lub pomocy publicznej na usługi doradcze, Projektodawca zobowiązany jest zapewnić wniesienie odpowiedniego poziomu wkładu prywatnego, wynikającego z intensywności pomocy publicznej określonej w Rozporządzeniu Komisji (UE) nr 651/2014.</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Uzasadnienie</w:t>
            </w:r>
          </w:p>
        </w:tc>
        <w:tc>
          <w:tcPr>
            <w:tcW w:w="3101" w:type="pct"/>
            <w:gridSpan w:val="2"/>
            <w:shd w:val="clear" w:color="auto" w:fill="FFFFFF"/>
          </w:tcPr>
          <w:p w:rsidR="00F44ABF" w:rsidRPr="00F52312" w:rsidRDefault="00F44ABF" w:rsidP="00F44ABF">
            <w:pPr>
              <w:pStyle w:val="Default"/>
              <w:spacing w:before="30" w:afterLines="30" w:after="72"/>
              <w:jc w:val="both"/>
              <w:rPr>
                <w:sz w:val="22"/>
                <w:szCs w:val="22"/>
              </w:rPr>
            </w:pPr>
            <w:r w:rsidRPr="00F52312">
              <w:rPr>
                <w:sz w:val="22"/>
                <w:szCs w:val="22"/>
              </w:rPr>
              <w:t>Kryterium ma na celu zapewnienie odpowiedniego poziomu dofinansowania usługi</w:t>
            </w:r>
            <w:r>
              <w:rPr>
                <w:sz w:val="22"/>
                <w:szCs w:val="22"/>
              </w:rPr>
              <w:t xml:space="preserve"> rozwojowej. </w:t>
            </w:r>
          </w:p>
          <w:p w:rsidR="00F44ABF" w:rsidRPr="00F52312" w:rsidRDefault="00F44ABF" w:rsidP="00F44ABF">
            <w:pPr>
              <w:pStyle w:val="Default"/>
              <w:spacing w:before="30" w:afterLines="30" w:after="72"/>
              <w:jc w:val="both"/>
              <w:rPr>
                <w:sz w:val="22"/>
                <w:szCs w:val="22"/>
              </w:rPr>
            </w:pPr>
            <w:r w:rsidRPr="00F52312">
              <w:rPr>
                <w:sz w:val="22"/>
                <w:szCs w:val="22"/>
              </w:rPr>
              <w:t xml:space="preserve">W przypadku pomocy </w:t>
            </w:r>
            <w:r w:rsidRPr="00F52312">
              <w:rPr>
                <w:i/>
                <w:iCs/>
                <w:sz w:val="22"/>
                <w:szCs w:val="22"/>
              </w:rPr>
              <w:t xml:space="preserve">de minimis </w:t>
            </w:r>
            <w:r w:rsidRPr="00F52312">
              <w:rPr>
                <w:sz w:val="22"/>
                <w:szCs w:val="22"/>
              </w:rPr>
              <w:t xml:space="preserve">intensywność wparcia jest zgodna z Rozporządzeniem Komisji (UE) nr 1407/2013 z dnia 18 grudnia 2013 r. w sprawie stosowania art. 107 i 108 Traktatu o funkcjonowaniu Unii Europejskiej do pomocy </w:t>
            </w:r>
            <w:r w:rsidRPr="00F52312">
              <w:rPr>
                <w:i/>
                <w:iCs/>
                <w:sz w:val="22"/>
                <w:szCs w:val="22"/>
              </w:rPr>
              <w:t xml:space="preserve">de minimis </w:t>
            </w:r>
            <w:r w:rsidRPr="00F52312">
              <w:rPr>
                <w:sz w:val="22"/>
                <w:szCs w:val="22"/>
              </w:rPr>
              <w:t xml:space="preserve">i jednocześnie uwzględnia założenia </w:t>
            </w:r>
            <w:r w:rsidRPr="00F52312">
              <w:rPr>
                <w:i/>
                <w:iCs/>
                <w:sz w:val="22"/>
                <w:szCs w:val="22"/>
              </w:rPr>
              <w:t>Wytycznych w zakresie realizacji przedsięwzięć z udziałem środków Europejskiego Funduszu Społecznego w obszarze przystosowania przedsiębiorców i pracowników do zmian na lata 2014-2020</w:t>
            </w:r>
            <w:r>
              <w:rPr>
                <w:sz w:val="22"/>
                <w:szCs w:val="22"/>
              </w:rPr>
              <w:t xml:space="preserve">. </w:t>
            </w:r>
          </w:p>
          <w:p w:rsidR="00F44ABF" w:rsidRPr="00F52312" w:rsidRDefault="00F44ABF" w:rsidP="00F44ABF">
            <w:pPr>
              <w:pStyle w:val="Default"/>
              <w:spacing w:before="30" w:afterLines="30" w:after="72"/>
              <w:jc w:val="both"/>
              <w:rPr>
                <w:sz w:val="22"/>
                <w:szCs w:val="22"/>
              </w:rPr>
            </w:pPr>
            <w:r w:rsidRPr="00F52312">
              <w:rPr>
                <w:sz w:val="22"/>
                <w:szCs w:val="22"/>
              </w:rPr>
              <w:t xml:space="preserve">W przypadku pomocy publicznej intensywność wsparcia jest zgodna z Rozporządzeniem Komisji (UE) nr 651/2014 z dnia 17 czerwca 2014 r. uznającym niektóre rodzaje pomocy za zgodne z rynkiem wewnętrznym w zastosowaniu art. 107 i 108 Traktatu. </w:t>
            </w:r>
          </w:p>
          <w:p w:rsidR="00F44ABF" w:rsidRPr="00F52312" w:rsidRDefault="00F44ABF" w:rsidP="00F44ABF">
            <w:pPr>
              <w:pStyle w:val="NormalnyWeb"/>
              <w:spacing w:before="30" w:beforeAutospacing="0" w:afterLines="30" w:after="72" w:afterAutospacing="0"/>
              <w:jc w:val="both"/>
              <w:rPr>
                <w:rFonts w:ascii="Arial" w:hAnsi="Arial" w:cs="Arial"/>
                <w:sz w:val="22"/>
                <w:szCs w:val="22"/>
              </w:rPr>
            </w:pPr>
            <w:r w:rsidRPr="00F52312">
              <w:rPr>
                <w:rFonts w:ascii="Arial" w:hAnsi="Arial" w:cs="Arial"/>
                <w:sz w:val="22"/>
                <w:szCs w:val="22"/>
              </w:rPr>
              <w:t xml:space="preserve">Prowadzenie działalności przez przedsiębiorstwo </w:t>
            </w:r>
            <w:r>
              <w:rPr>
                <w:rFonts w:ascii="Arial" w:hAnsi="Arial" w:cs="Arial"/>
                <w:sz w:val="22"/>
                <w:szCs w:val="22"/>
              </w:rPr>
              <w:br/>
            </w:r>
            <w:r w:rsidRPr="00F52312">
              <w:rPr>
                <w:rFonts w:ascii="Arial" w:hAnsi="Arial" w:cs="Arial"/>
                <w:sz w:val="22"/>
                <w:szCs w:val="22"/>
              </w:rPr>
              <w:t>w obszarze inteligentnych specjalizacji będzie identyfikowane przez operatora na podstawie kodów PKD działalności w odniesieniu do I</w:t>
            </w:r>
            <w:r w:rsidRPr="00F52312">
              <w:rPr>
                <w:rStyle w:val="Pogrubienie"/>
                <w:rFonts w:ascii="Arial" w:hAnsi="Arial" w:cs="Arial"/>
                <w:b w:val="0"/>
                <w:sz w:val="22"/>
                <w:szCs w:val="22"/>
              </w:rPr>
              <w:t>nteligentnych Specjalizacji województwa lubuskiego (</w:t>
            </w:r>
            <w:r w:rsidRPr="00F52312">
              <w:rPr>
                <w:rFonts w:ascii="Arial" w:hAnsi="Arial" w:cs="Arial"/>
                <w:sz w:val="22"/>
                <w:szCs w:val="22"/>
              </w:rPr>
              <w:t>Zielona Gospodarka, Zdrowie i jakość życia, Innowacyjny przemysł) określonych w Programie Rozwoju Inn</w:t>
            </w:r>
            <w:r>
              <w:rPr>
                <w:rFonts w:ascii="Arial" w:hAnsi="Arial" w:cs="Arial"/>
                <w:sz w:val="22"/>
                <w:szCs w:val="22"/>
              </w:rPr>
              <w:t xml:space="preserve">owacji Województwa Lubuskiego. </w:t>
            </w:r>
          </w:p>
          <w:p w:rsidR="00F44ABF" w:rsidRPr="00F52312" w:rsidRDefault="00F44ABF" w:rsidP="00F44ABF">
            <w:pPr>
              <w:spacing w:before="30" w:afterLines="30" w:after="72" w:line="240" w:lineRule="auto"/>
              <w:rPr>
                <w:rFonts w:cs="Arial"/>
                <w:szCs w:val="22"/>
              </w:rPr>
            </w:pPr>
            <w:r w:rsidRPr="00F52312">
              <w:rPr>
                <w:rFonts w:cs="Arial"/>
                <w:szCs w:val="22"/>
              </w:rPr>
              <w:t xml:space="preserve">Objęcie wsparciem przedsiębiorstw wysokiego wzrostu (firmy charakteryzujące się wzrostem przychodów ze sprzedaży lub zatrudnienia na poziomie większym niż 20% średniorocznie w okresie trzech kolejnych lat) korzystnie wpłynie na rozwój i konkurencyjność gospodarki w województwie lubuskim, a tym samym przyczyni się do pełniejszego celu głównego programu tj. </w:t>
            </w:r>
            <w:r w:rsidRPr="00F52312">
              <w:rPr>
                <w:rFonts w:eastAsia="Calibri" w:cs="Arial"/>
                <w:bCs/>
                <w:iCs/>
                <w:szCs w:val="22"/>
              </w:rPr>
              <w:t xml:space="preserve">długofalowy, inteligentny i zrównoważony rozwój oraz wzrost jakości życia mieszkańców województwa lubuskiego poprzez wykorzystanie i wzmocnienie potencjałów regionu i skoncentrowane niwelowanie </w:t>
            </w:r>
            <w:r w:rsidRPr="00F52312">
              <w:rPr>
                <w:rFonts w:eastAsia="Calibri" w:cs="Arial"/>
                <w:bCs/>
                <w:iCs/>
                <w:szCs w:val="22"/>
              </w:rPr>
              <w:lastRenderedPageBreak/>
              <w:t>barier rozwojowych</w:t>
            </w:r>
            <w:r w:rsidRPr="00F52312">
              <w:rPr>
                <w:rFonts w:eastAsia="Calibri" w:cs="Arial"/>
                <w:szCs w:val="22"/>
              </w:rPr>
              <w:t>.</w:t>
            </w:r>
            <w:r>
              <w:rPr>
                <w:rFonts w:cs="Arial"/>
                <w:szCs w:val="22"/>
              </w:rPr>
              <w:t xml:space="preserve">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5.1 oraz  częściach VI i VII projektu.</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Kryterium 14</w:t>
            </w:r>
          </w:p>
        </w:tc>
        <w:tc>
          <w:tcPr>
            <w:tcW w:w="3101" w:type="pct"/>
            <w:gridSpan w:val="2"/>
            <w:shd w:val="clear" w:color="auto" w:fill="FFFFFF"/>
          </w:tcPr>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 xml:space="preserve">Minimalna kwota dofinansowania projektu wynosi  7,5 mln zł, maksymalna – 15 mln zł (wyłącznie przy założeniu, że projekt trwa 36 m-cy).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spacing w:before="30" w:afterLines="30" w:after="72" w:line="240" w:lineRule="auto"/>
              <w:rPr>
                <w:rFonts w:cs="Arial"/>
                <w:szCs w:val="22"/>
              </w:rPr>
            </w:pPr>
            <w:r w:rsidRPr="00F52312">
              <w:rPr>
                <w:rFonts w:cs="Arial"/>
                <w:szCs w:val="22"/>
              </w:rPr>
              <w:t>Kryterium ma na celu zapewnienie odpowiedniego poziomu finansowania usług rozwojowych w regionie przy uwzględnieniu wcześniej określonych kryteriów dotyczących minimalnej liczebności grupy docelowej. Określenie maksymalnej kwoty dofinansowania jednego projektu ma na celu zapewnienie równomiernego wsparcia dla każdego z dwóch subregionów województ</w:t>
            </w:r>
            <w:r>
              <w:rPr>
                <w:rFonts w:cs="Arial"/>
                <w:szCs w:val="22"/>
              </w:rPr>
              <w:t xml:space="preserve">wa lubuskiego. </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zostanie zweryfikowane na podstawie zapisów we wniosku o dofinansowanie projektu w częściach VI </w:t>
            </w:r>
            <w:r>
              <w:rPr>
                <w:rFonts w:cs="Arial"/>
                <w:szCs w:val="22"/>
              </w:rPr>
              <w:br/>
            </w:r>
            <w:r w:rsidRPr="00F52312">
              <w:rPr>
                <w:rFonts w:cs="Arial"/>
                <w:szCs w:val="22"/>
              </w:rPr>
              <w:t>i VII projektu.</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15</w:t>
            </w:r>
          </w:p>
        </w:tc>
        <w:tc>
          <w:tcPr>
            <w:tcW w:w="3101" w:type="pct"/>
            <w:gridSpan w:val="2"/>
            <w:shd w:val="clear" w:color="auto" w:fill="FFFFFF"/>
          </w:tcPr>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 xml:space="preserve">Maksymalna kwota wsparcia przypadająca na jednego przedsiębiorcę w okresie rozliczeniowym równym okresowi realizacji umowy o dofinansowanie projektu PSF wynosi </w:t>
            </w:r>
            <w:r w:rsidRPr="00F52312">
              <w:rPr>
                <w:rFonts w:cs="Arial"/>
                <w:color w:val="000000"/>
                <w:szCs w:val="22"/>
              </w:rPr>
              <w:t>35.000 zł</w:t>
            </w:r>
            <w:r w:rsidRPr="00F52312">
              <w:rPr>
                <w:rFonts w:cs="Arial"/>
                <w:szCs w:val="22"/>
              </w:rPr>
              <w:t>.</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spacing w:before="30" w:afterLines="30" w:after="72" w:line="240" w:lineRule="auto"/>
              <w:rPr>
                <w:rFonts w:cs="Arial"/>
                <w:szCs w:val="22"/>
              </w:rPr>
            </w:pPr>
            <w:r w:rsidRPr="00F52312">
              <w:rPr>
                <w:rFonts w:cs="Arial"/>
                <w:szCs w:val="22"/>
              </w:rPr>
              <w:t>Kryterium ma na celu zapewnienie odpowiedniego poziomu finansowania usług rozwojowych w regionie przy uwzględnieniu wcześniej określonych kryteriów dotyczących minimalnej lic</w:t>
            </w:r>
            <w:r>
              <w:rPr>
                <w:rFonts w:cs="Arial"/>
                <w:szCs w:val="22"/>
              </w:rPr>
              <w:t xml:space="preserve">zebności grupy docelowej.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5.1 oraz  częściach VI i VII projektu.</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16</w:t>
            </w:r>
          </w:p>
        </w:tc>
        <w:tc>
          <w:tcPr>
            <w:tcW w:w="3101" w:type="pct"/>
            <w:gridSpan w:val="2"/>
            <w:shd w:val="clear" w:color="auto" w:fill="FFFFFF"/>
          </w:tcPr>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Poziom dofinansowania pojedynczej usługi rozwojowej dla jednego przedsiębiorcy lub pracownika wydelegowanego przez przedsiębiorcę nie przekracza  8.500 zł.</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spacing w:before="30" w:afterLines="30" w:after="72" w:line="240" w:lineRule="auto"/>
              <w:rPr>
                <w:rFonts w:cs="Arial"/>
                <w:szCs w:val="22"/>
              </w:rPr>
            </w:pPr>
            <w:r w:rsidRPr="00F52312">
              <w:rPr>
                <w:rFonts w:cs="Arial"/>
                <w:szCs w:val="22"/>
              </w:rPr>
              <w:t>Kryterium ma na celu zapewnienie odpowiedniego poziomu finansowania usług rozwojowych w regionie przy uwzględnieniu wcześniej określonych kryteriów dotyczących minimalnej liczebności grupy docelowej. Określenie maksymalnej kwoty dofinansowania jednego projektu ma na celu zapewnienie równomiernego wsparcia dla każdego przedsiębiorcy.</w:t>
            </w:r>
          </w:p>
          <w:p w:rsidR="00F44ABF" w:rsidRPr="00F52312" w:rsidRDefault="00F44ABF" w:rsidP="00F44ABF">
            <w:pPr>
              <w:spacing w:before="30" w:afterLines="30" w:after="72" w:line="240" w:lineRule="auto"/>
              <w:rPr>
                <w:rFonts w:cs="Arial"/>
                <w:i/>
                <w:iCs/>
                <w:szCs w:val="22"/>
              </w:rPr>
            </w:pPr>
            <w:r w:rsidRPr="00F52312">
              <w:rPr>
                <w:rFonts w:cs="Arial"/>
                <w:szCs w:val="22"/>
              </w:rPr>
              <w:t>Kryterium zostanie zweryfikowane na podstawie zapisów we wniosku o dofinansowanie projektu w części 5.1 oraz  częściach VI i VII projektu.</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17</w:t>
            </w:r>
          </w:p>
        </w:tc>
        <w:tc>
          <w:tcPr>
            <w:tcW w:w="3101" w:type="pct"/>
            <w:gridSpan w:val="2"/>
            <w:shd w:val="clear" w:color="auto" w:fill="FFFFFF"/>
          </w:tcPr>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 xml:space="preserve">Projektodawca będzie prowadzić bieżącą kontrolę </w:t>
            </w:r>
            <w:r>
              <w:rPr>
                <w:rFonts w:cs="Arial"/>
                <w:szCs w:val="22"/>
              </w:rPr>
              <w:br/>
            </w:r>
            <w:r w:rsidRPr="00F52312">
              <w:rPr>
                <w:rFonts w:cs="Arial"/>
                <w:szCs w:val="22"/>
              </w:rPr>
              <w:t xml:space="preserve">i monitoring realizacji wsparcia zgodnie z zasadami określonymi w rozdziale 6 Wytycznych Ministra Rozwoju w zakresie realizacji przedsięwzięć z udziałem środków EFS w obszarze przystosowania przedsiębiorców </w:t>
            </w:r>
            <w:r>
              <w:rPr>
                <w:rFonts w:cs="Arial"/>
                <w:szCs w:val="22"/>
              </w:rPr>
              <w:br/>
            </w:r>
            <w:r w:rsidRPr="00F52312">
              <w:rPr>
                <w:rFonts w:cs="Arial"/>
                <w:szCs w:val="22"/>
              </w:rPr>
              <w:t xml:space="preserve">i pracowników do zmian na lata 2014-2020 oraz zgodnie z Wytycznymi Ministra Infrastruktury i Rozwoju w </w:t>
            </w:r>
            <w:r w:rsidRPr="00F52312">
              <w:rPr>
                <w:rFonts w:cs="Arial"/>
                <w:szCs w:val="22"/>
              </w:rPr>
              <w:lastRenderedPageBreak/>
              <w:t xml:space="preserve">zakresie monitorowania postępu rzeczowego realizacji programów operacyjnych 2014-2020.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Uzasadnienie</w:t>
            </w:r>
          </w:p>
        </w:tc>
        <w:tc>
          <w:tcPr>
            <w:tcW w:w="3101" w:type="pct"/>
            <w:gridSpan w:val="2"/>
            <w:shd w:val="clear" w:color="auto" w:fill="FFFFFF"/>
          </w:tcPr>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r w:rsidRPr="00F52312">
              <w:rPr>
                <w:rFonts w:eastAsia="Calibri" w:cs="Arial"/>
                <w:color w:val="000000"/>
                <w:szCs w:val="22"/>
              </w:rPr>
              <w:t xml:space="preserve">IZ RPO na mocy porozumienia z Polską Agencją Rozwoju Przedsiębiorczości (Administrator BUR) planuje upoważnienie Operatora do przeprowadzenia weryfikacji stanu faktycznego realizacji usług rozwojowych, </w:t>
            </w:r>
            <w:r>
              <w:rPr>
                <w:rFonts w:eastAsia="Calibri" w:cs="Arial"/>
                <w:color w:val="000000"/>
                <w:szCs w:val="22"/>
              </w:rPr>
              <w:br/>
            </w:r>
            <w:r w:rsidRPr="00F52312">
              <w:rPr>
                <w:rFonts w:eastAsia="Calibri" w:cs="Arial"/>
                <w:color w:val="000000"/>
                <w:szCs w:val="22"/>
              </w:rPr>
              <w:t xml:space="preserve">w których uczestniczą odbiorcy wsparcia. </w:t>
            </w:r>
          </w:p>
          <w:p w:rsidR="00F44ABF" w:rsidRPr="00F52312" w:rsidRDefault="00F44ABF" w:rsidP="00F44ABF">
            <w:pPr>
              <w:autoSpaceDE w:val="0"/>
              <w:autoSpaceDN w:val="0"/>
              <w:adjustRightInd w:val="0"/>
              <w:spacing w:before="30" w:afterLines="30" w:after="72" w:line="240" w:lineRule="auto"/>
              <w:rPr>
                <w:rFonts w:eastAsia="Calibri" w:cs="Arial"/>
                <w:bCs/>
                <w:color w:val="000000"/>
                <w:szCs w:val="22"/>
              </w:rPr>
            </w:pPr>
            <w:r w:rsidRPr="00F52312">
              <w:rPr>
                <w:rFonts w:eastAsia="Calibri" w:cs="Arial"/>
                <w:color w:val="000000"/>
                <w:szCs w:val="22"/>
              </w:rPr>
              <w:t xml:space="preserve">Kryterium ma na celu zapewnienie realizacji wymogów określonych w </w:t>
            </w:r>
            <w:r w:rsidRPr="00F52312">
              <w:rPr>
                <w:rFonts w:eastAsia="Calibri" w:cs="Arial"/>
                <w:bCs/>
                <w:color w:val="000000"/>
                <w:szCs w:val="22"/>
              </w:rPr>
              <w:t>Wytycznych w zakresie realizacji przedsięwzięć z udziałem środków Europejskiego Funduszu Społecznego w obszarze przystosowania przedsiębiorców i pracowników do zmian na lata 2014-2020 a także stały nadzór nad prawidłowością udzielanego przedsiębiorc</w:t>
            </w:r>
            <w:r>
              <w:rPr>
                <w:rFonts w:eastAsia="Calibri" w:cs="Arial"/>
                <w:bCs/>
                <w:color w:val="000000"/>
                <w:szCs w:val="22"/>
              </w:rPr>
              <w:t xml:space="preserve">om wsparcia usług rozwojowych. </w:t>
            </w:r>
          </w:p>
          <w:p w:rsidR="00F44ABF" w:rsidRPr="00F52312" w:rsidRDefault="00F44ABF" w:rsidP="00F44ABF">
            <w:pPr>
              <w:autoSpaceDE w:val="0"/>
              <w:autoSpaceDN w:val="0"/>
              <w:adjustRightInd w:val="0"/>
              <w:spacing w:before="30" w:afterLines="30" w:after="72" w:line="240" w:lineRule="auto"/>
              <w:rPr>
                <w:rFonts w:eastAsia="Calibri" w:cs="Arial"/>
                <w:bCs/>
                <w:color w:val="000000"/>
                <w:szCs w:val="22"/>
              </w:rPr>
            </w:pPr>
            <w:r w:rsidRPr="00F52312">
              <w:rPr>
                <w:rFonts w:eastAsia="Calibri" w:cs="Arial"/>
                <w:bCs/>
                <w:color w:val="000000"/>
                <w:szCs w:val="22"/>
              </w:rPr>
              <w:t xml:space="preserve">Projektodawca zobowiązany jest do zadeklarowania </w:t>
            </w:r>
            <w:r>
              <w:rPr>
                <w:rFonts w:eastAsia="Calibri" w:cs="Arial"/>
                <w:bCs/>
                <w:color w:val="000000"/>
                <w:szCs w:val="22"/>
              </w:rPr>
              <w:br/>
            </w:r>
            <w:r w:rsidRPr="00F52312">
              <w:rPr>
                <w:rFonts w:eastAsia="Calibri" w:cs="Arial"/>
                <w:bCs/>
                <w:color w:val="000000"/>
                <w:szCs w:val="22"/>
              </w:rPr>
              <w:t>w treści wniosku o dofinansowanie projektu, że będzie prowadzić bieżącą kontrolę i monitoring zgodnie z w/w</w:t>
            </w:r>
            <w:r>
              <w:rPr>
                <w:rFonts w:eastAsia="Calibri" w:cs="Arial"/>
                <w:bCs/>
                <w:color w:val="000000"/>
                <w:szCs w:val="22"/>
              </w:rPr>
              <w:t xml:space="preserve"> Wytycznymi. </w:t>
            </w:r>
          </w:p>
          <w:p w:rsidR="00F44ABF" w:rsidRPr="00F52312" w:rsidRDefault="00F44ABF" w:rsidP="00F44ABF">
            <w:pPr>
              <w:autoSpaceDE w:val="0"/>
              <w:autoSpaceDN w:val="0"/>
              <w:adjustRightInd w:val="0"/>
              <w:spacing w:before="30" w:afterLines="30" w:after="72" w:line="240" w:lineRule="auto"/>
              <w:rPr>
                <w:rFonts w:cs="Arial"/>
                <w:szCs w:val="22"/>
              </w:rPr>
            </w:pPr>
            <w:r w:rsidRPr="00F52312">
              <w:rPr>
                <w:rFonts w:cs="Arial"/>
                <w:szCs w:val="22"/>
              </w:rPr>
              <w:t>Kryterium zostanie zweryfikowane na podstawie zapisów we wniosku o dofinansowanie projektu w części 5.1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18</w:t>
            </w:r>
          </w:p>
        </w:tc>
        <w:tc>
          <w:tcPr>
            <w:tcW w:w="3101" w:type="pct"/>
            <w:gridSpan w:val="2"/>
            <w:shd w:val="clear" w:color="auto" w:fill="FFFFFF"/>
          </w:tcPr>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 xml:space="preserve">Projektodawca zapewni w okresie realizacji projektu działalność biura obsługi klienta w subregionie zielonogórskim oraz zapewni mobilny dostęp do usług świadczonych przez konsultantów.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suppressAutoHyphens/>
              <w:spacing w:before="30" w:afterLines="30" w:after="72" w:line="240" w:lineRule="auto"/>
              <w:rPr>
                <w:rFonts w:cs="Arial"/>
                <w:szCs w:val="22"/>
              </w:rPr>
            </w:pPr>
            <w:r w:rsidRPr="00F52312">
              <w:rPr>
                <w:rFonts w:cs="Arial"/>
                <w:szCs w:val="22"/>
              </w:rPr>
              <w:t xml:space="preserve">Kryterium ma zapewnić dostępność do usług rozwojowych świadczonych w ramach projektu jak największej liczbie przedsiębiorców z danego subregionu, w szczególności tym, których siedziba znajduje się poza dużymi miastami regionu. Poprzez mobilność świadczonych usług rozumiana jest świadczenie telefonicznych usług konsultacyjnych, </w:t>
            </w:r>
            <w:r>
              <w:rPr>
                <w:rFonts w:cs="Arial"/>
                <w:szCs w:val="22"/>
              </w:rPr>
              <w:br/>
            </w:r>
            <w:r w:rsidRPr="00F52312">
              <w:rPr>
                <w:rFonts w:cs="Arial"/>
                <w:szCs w:val="22"/>
              </w:rPr>
              <w:t xml:space="preserve">a także dojazdu konsultantów do siedziby przedsiębiorcy zainteresowanego udziałem w projekcie w celu dopełnienia wszystkich formalności. </w:t>
            </w:r>
          </w:p>
          <w:p w:rsidR="00F44ABF" w:rsidRPr="00F52312" w:rsidRDefault="00F44ABF" w:rsidP="00F44ABF">
            <w:pPr>
              <w:suppressAutoHyphens/>
              <w:spacing w:before="30" w:afterLines="30" w:after="72" w:line="240" w:lineRule="auto"/>
              <w:rPr>
                <w:rFonts w:eastAsia="Calibri" w:cs="Arial"/>
                <w:bCs/>
                <w:color w:val="000000"/>
                <w:szCs w:val="22"/>
              </w:rPr>
            </w:pPr>
            <w:r w:rsidRPr="00F52312">
              <w:rPr>
                <w:rFonts w:eastAsia="Calibri" w:cs="Arial"/>
                <w:bCs/>
                <w:color w:val="000000"/>
                <w:szCs w:val="22"/>
              </w:rPr>
              <w:t xml:space="preserve">Projektodawca zobowiązany jest do zadeklarowania </w:t>
            </w:r>
            <w:r>
              <w:rPr>
                <w:rFonts w:eastAsia="Calibri" w:cs="Arial"/>
                <w:bCs/>
                <w:color w:val="000000"/>
                <w:szCs w:val="22"/>
              </w:rPr>
              <w:br/>
            </w:r>
            <w:r w:rsidRPr="00F52312">
              <w:rPr>
                <w:rFonts w:eastAsia="Calibri" w:cs="Arial"/>
                <w:bCs/>
                <w:color w:val="000000"/>
                <w:szCs w:val="22"/>
              </w:rPr>
              <w:t>w treści wniosku o dofinansowanie projektu, że będzie prowadzić biuro obsługi klienta zgodnie z w/w wymogami, w tym świadczyć będzie</w:t>
            </w:r>
            <w:r>
              <w:rPr>
                <w:rFonts w:eastAsia="Calibri" w:cs="Arial"/>
                <w:bCs/>
                <w:color w:val="000000"/>
                <w:szCs w:val="22"/>
              </w:rPr>
              <w:t xml:space="preserve"> usługi mobilnych konsultantów.</w:t>
            </w:r>
          </w:p>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 xml:space="preserve">Kryterium zostanie zweryfikowane na podstawie zapisów we wniosku o dofinansowanie projektu w części 5.1 oraz 5.4.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Kryterium 19</w:t>
            </w:r>
          </w:p>
        </w:tc>
        <w:tc>
          <w:tcPr>
            <w:tcW w:w="3101" w:type="pct"/>
            <w:gridSpan w:val="2"/>
            <w:shd w:val="clear" w:color="auto" w:fill="FFFFFF"/>
          </w:tcPr>
          <w:p w:rsidR="00F44ABF" w:rsidRPr="00F52312" w:rsidRDefault="00F44ABF" w:rsidP="00F44ABF">
            <w:pPr>
              <w:pStyle w:val="Akapitzlist"/>
              <w:spacing w:before="30" w:afterLines="30" w:after="72" w:line="240" w:lineRule="auto"/>
              <w:ind w:left="0"/>
              <w:rPr>
                <w:rFonts w:cs="Arial"/>
                <w:szCs w:val="22"/>
              </w:rPr>
            </w:pPr>
            <w:r w:rsidRPr="00F52312">
              <w:rPr>
                <w:rFonts w:cs="Arial"/>
                <w:szCs w:val="22"/>
              </w:rPr>
              <w:t xml:space="preserve">Projekt składany jest przez Projektodawcę samodzielnie lub w partnerstwie z nie więcej niż 3 innymi podmiotami.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suppressAutoHyphens/>
              <w:spacing w:before="30" w:afterLines="30" w:after="72" w:line="240" w:lineRule="auto"/>
              <w:rPr>
                <w:rFonts w:cs="Arial"/>
                <w:szCs w:val="22"/>
              </w:rPr>
            </w:pPr>
            <w:r w:rsidRPr="00F52312">
              <w:rPr>
                <w:rFonts w:cs="Arial"/>
                <w:szCs w:val="22"/>
              </w:rPr>
              <w:t>Celem kryterium jest zapewnienie dużej spójności realizacji projektu, utrzymanie kontroli nad jego realizacją i zapewnienie przejrzystego systemu zarządzania oraz podziału uprawnień i odpowiedz</w:t>
            </w:r>
            <w:r>
              <w:rPr>
                <w:rFonts w:cs="Arial"/>
                <w:szCs w:val="22"/>
              </w:rPr>
              <w:t xml:space="preserve">ialności w ramach partnerstwa. </w:t>
            </w:r>
          </w:p>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 xml:space="preserve">Kryterium zostanie zweryfikowane na podstawie zapisów </w:t>
            </w:r>
            <w:r w:rsidRPr="00F52312">
              <w:rPr>
                <w:rFonts w:cs="Arial"/>
                <w:szCs w:val="22"/>
              </w:rPr>
              <w:lastRenderedPageBreak/>
              <w:t xml:space="preserve">we wniosku o dofinansowanie projektu w części II.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lastRenderedPageBreak/>
              <w:t>Kryterium 20</w:t>
            </w:r>
          </w:p>
        </w:tc>
        <w:tc>
          <w:tcPr>
            <w:tcW w:w="3101" w:type="pct"/>
            <w:gridSpan w:val="2"/>
            <w:shd w:val="clear" w:color="auto" w:fill="FFFFFF"/>
          </w:tcPr>
          <w:tbl>
            <w:tblPr>
              <w:tblW w:w="5727" w:type="dxa"/>
              <w:tblBorders>
                <w:top w:val="nil"/>
                <w:left w:val="nil"/>
                <w:bottom w:val="nil"/>
                <w:right w:val="nil"/>
              </w:tblBorders>
              <w:tblLayout w:type="fixed"/>
              <w:tblLook w:val="0000" w:firstRow="0" w:lastRow="0" w:firstColumn="0" w:lastColumn="0" w:noHBand="0" w:noVBand="0"/>
            </w:tblPr>
            <w:tblGrid>
              <w:gridCol w:w="5727"/>
            </w:tblGrid>
            <w:tr w:rsidR="00F44ABF" w:rsidRPr="00F52312" w:rsidTr="00F52312">
              <w:trPr>
                <w:trHeight w:val="356"/>
              </w:trPr>
              <w:tc>
                <w:tcPr>
                  <w:tcW w:w="5727" w:type="dxa"/>
                </w:tcPr>
                <w:p w:rsidR="00F44ABF" w:rsidRPr="00F52312" w:rsidRDefault="00F44ABF" w:rsidP="00F44ABF">
                  <w:pPr>
                    <w:autoSpaceDE w:val="0"/>
                    <w:autoSpaceDN w:val="0"/>
                    <w:adjustRightInd w:val="0"/>
                    <w:spacing w:before="30" w:afterLines="30" w:after="72" w:line="240" w:lineRule="auto"/>
                    <w:ind w:left="-75"/>
                    <w:rPr>
                      <w:rFonts w:eastAsia="Calibri" w:cs="Arial"/>
                      <w:color w:val="000000"/>
                      <w:szCs w:val="22"/>
                    </w:rPr>
                  </w:pPr>
                  <w:r w:rsidRPr="00F52312">
                    <w:rPr>
                      <w:rFonts w:eastAsia="Calibri" w:cs="Arial"/>
                      <w:color w:val="000000"/>
                      <w:szCs w:val="22"/>
                    </w:rPr>
                    <w:t xml:space="preserve">Beneficjent wnosi do projektu wkład własny stanowiący dokładnie 15% całkowitych kosztów kwalifikowanych projektu. </w:t>
                  </w:r>
                </w:p>
              </w:tc>
            </w:tr>
          </w:tbl>
          <w:p w:rsidR="00F44ABF" w:rsidRPr="00F52312" w:rsidRDefault="00F44ABF" w:rsidP="00F44ABF">
            <w:pPr>
              <w:pStyle w:val="Akapitzlist"/>
              <w:spacing w:before="30" w:afterLines="30" w:after="72" w:line="240" w:lineRule="auto"/>
              <w:ind w:left="0"/>
              <w:rPr>
                <w:rFonts w:cs="Arial"/>
                <w:szCs w:val="22"/>
              </w:rPr>
            </w:pP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suppressAutoHyphens/>
              <w:spacing w:before="30" w:afterLines="30" w:after="72" w:line="240" w:lineRule="auto"/>
              <w:rPr>
                <w:rFonts w:eastAsia="Calibri" w:cs="Arial"/>
                <w:color w:val="000000"/>
                <w:szCs w:val="22"/>
              </w:rPr>
            </w:pPr>
            <w:r w:rsidRPr="00F52312">
              <w:rPr>
                <w:rFonts w:eastAsia="Calibri" w:cs="Arial"/>
                <w:color w:val="000000"/>
                <w:szCs w:val="22"/>
              </w:rPr>
              <w:t xml:space="preserve">Celem zastosowania kryterium jest dostosowanie montażu finansowego poszczególnych projektów do indykatywnego podziału środków przyjętego przez Instytucję Zarządzającą RPO dla województwa lubuskiego. Wprowadzone kryterium umożliwi IZ zachowanie właściwego poziomu wkładu krajowego </w:t>
            </w:r>
            <w:r>
              <w:rPr>
                <w:rFonts w:eastAsia="Calibri" w:cs="Arial"/>
                <w:color w:val="000000"/>
                <w:szCs w:val="22"/>
              </w:rPr>
              <w:br/>
            </w:r>
            <w:r w:rsidRPr="00F52312">
              <w:rPr>
                <w:rFonts w:eastAsia="Calibri" w:cs="Arial"/>
                <w:color w:val="000000"/>
                <w:szCs w:val="22"/>
              </w:rPr>
              <w:t>w części pochodzącej z budżetu jednostek samorządu terytorialnego oraz funduszy celowych.</w:t>
            </w:r>
          </w:p>
          <w:p w:rsidR="00F44ABF" w:rsidRPr="00F52312" w:rsidRDefault="00F44ABF" w:rsidP="00F44ABF">
            <w:pPr>
              <w:suppressAutoHyphens/>
              <w:spacing w:before="30" w:afterLines="30" w:after="72" w:line="240" w:lineRule="auto"/>
              <w:rPr>
                <w:rFonts w:cs="Arial"/>
                <w:szCs w:val="22"/>
              </w:rPr>
            </w:pPr>
            <w:r w:rsidRPr="00F52312">
              <w:rPr>
                <w:rFonts w:cs="Arial"/>
                <w:szCs w:val="22"/>
              </w:rPr>
              <w:t xml:space="preserve">Kryterium zostanie zweryfikowane na podstawie zapisów we wniosku o dofinansowanie projektu w częściach VI </w:t>
            </w:r>
            <w:r>
              <w:rPr>
                <w:rFonts w:cs="Arial"/>
                <w:szCs w:val="22"/>
              </w:rPr>
              <w:br/>
            </w:r>
            <w:r w:rsidRPr="00F52312">
              <w:rPr>
                <w:rFonts w:cs="Arial"/>
                <w:szCs w:val="22"/>
              </w:rPr>
              <w:t>i VII.</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pacing w:before="30" w:afterLines="30" w:after="72" w:line="240" w:lineRule="auto"/>
              <w:rPr>
                <w:rFonts w:cs="Arial"/>
                <w:szCs w:val="22"/>
              </w:rPr>
            </w:pPr>
            <w:r w:rsidRPr="00F52312">
              <w:rPr>
                <w:rFonts w:cs="Arial"/>
                <w:szCs w:val="22"/>
              </w:rPr>
              <w:t>Kryterium 21</w:t>
            </w:r>
          </w:p>
        </w:tc>
        <w:tc>
          <w:tcPr>
            <w:tcW w:w="3101" w:type="pct"/>
            <w:gridSpan w:val="2"/>
            <w:shd w:val="clear" w:color="auto" w:fill="FFFFFF"/>
          </w:tcPr>
          <w:tbl>
            <w:tblPr>
              <w:tblW w:w="5717" w:type="dxa"/>
              <w:tblBorders>
                <w:top w:val="nil"/>
                <w:left w:val="nil"/>
                <w:bottom w:val="nil"/>
                <w:right w:val="nil"/>
              </w:tblBorders>
              <w:tblLayout w:type="fixed"/>
              <w:tblLook w:val="0000" w:firstRow="0" w:lastRow="0" w:firstColumn="0" w:lastColumn="0" w:noHBand="0" w:noVBand="0"/>
            </w:tblPr>
            <w:tblGrid>
              <w:gridCol w:w="5717"/>
            </w:tblGrid>
            <w:tr w:rsidR="00F44ABF" w:rsidRPr="00F52312" w:rsidTr="00F52312">
              <w:trPr>
                <w:trHeight w:val="598"/>
              </w:trPr>
              <w:tc>
                <w:tcPr>
                  <w:tcW w:w="5717" w:type="dxa"/>
                </w:tcPr>
                <w:p w:rsidR="00F44ABF" w:rsidRPr="00F52312" w:rsidRDefault="00F44ABF" w:rsidP="00F44ABF">
                  <w:pPr>
                    <w:autoSpaceDE w:val="0"/>
                    <w:autoSpaceDN w:val="0"/>
                    <w:adjustRightInd w:val="0"/>
                    <w:spacing w:before="30" w:afterLines="30" w:after="72" w:line="240" w:lineRule="auto"/>
                    <w:ind w:left="-75"/>
                    <w:rPr>
                      <w:rFonts w:eastAsia="Calibri" w:cs="Arial"/>
                      <w:color w:val="000000"/>
                      <w:szCs w:val="22"/>
                    </w:rPr>
                  </w:pPr>
                  <w:r w:rsidRPr="00F52312">
                    <w:rPr>
                      <w:rFonts w:eastAsia="Calibri" w:cs="Arial"/>
                      <w:color w:val="000000"/>
                      <w:szCs w:val="22"/>
                    </w:rPr>
                    <w:t xml:space="preserve">Projekt jest realizowany przez Projektodawcę </w:t>
                  </w:r>
                  <w:r w:rsidRPr="00F52312">
                    <w:rPr>
                      <w:rFonts w:cs="Arial"/>
                      <w:szCs w:val="22"/>
                    </w:rPr>
                    <w:t>posiadającego siedzibę/oddział na terenie realizacji projektu i</w:t>
                  </w:r>
                  <w:r w:rsidRPr="00F52312">
                    <w:rPr>
                      <w:rFonts w:cs="Arial"/>
                      <w:color w:val="1F497D"/>
                      <w:szCs w:val="22"/>
                    </w:rPr>
                    <w:t xml:space="preserve"> </w:t>
                  </w:r>
                  <w:r w:rsidRPr="00F52312">
                    <w:rPr>
                      <w:rFonts w:eastAsia="Calibri" w:cs="Arial"/>
                      <w:color w:val="000000"/>
                      <w:szCs w:val="22"/>
                    </w:rPr>
                    <w:t xml:space="preserve">prowadzącego działalność gospodarczą na terenie realizacji projektu. </w:t>
                  </w:r>
                </w:p>
              </w:tc>
            </w:tr>
          </w:tbl>
          <w:p w:rsidR="00F44ABF" w:rsidRPr="00F52312" w:rsidRDefault="00F44ABF" w:rsidP="00F44ABF">
            <w:pPr>
              <w:spacing w:before="30" w:afterLines="30" w:after="72" w:line="240" w:lineRule="auto"/>
              <w:rPr>
                <w:rFonts w:cs="Arial"/>
                <w:szCs w:val="22"/>
              </w:rPr>
            </w:pP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32"/>
        </w:trPr>
        <w:tc>
          <w:tcPr>
            <w:tcW w:w="1894" w:type="pct"/>
            <w:gridSpan w:val="2"/>
            <w:shd w:val="clear" w:color="auto" w:fill="FFFFFF"/>
          </w:tcPr>
          <w:p w:rsidR="00F44ABF" w:rsidRPr="00F52312" w:rsidRDefault="00F44ABF" w:rsidP="00F44ABF">
            <w:pPr>
              <w:spacing w:before="30" w:afterLines="30" w:after="72" w:line="240" w:lineRule="auto"/>
              <w:rPr>
                <w:rFonts w:cs="Arial"/>
                <w:szCs w:val="22"/>
              </w:rPr>
            </w:pPr>
            <w:r w:rsidRPr="00F52312">
              <w:rPr>
                <w:rFonts w:cs="Arial"/>
                <w:szCs w:val="22"/>
              </w:rPr>
              <w:t>Uzasadnienie</w:t>
            </w:r>
          </w:p>
        </w:tc>
        <w:tc>
          <w:tcPr>
            <w:tcW w:w="3101" w:type="pct"/>
            <w:gridSpan w:val="2"/>
            <w:shd w:val="clear" w:color="auto" w:fill="FFFFFF"/>
          </w:tcPr>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r w:rsidRPr="00F52312">
              <w:rPr>
                <w:rFonts w:eastAsia="Calibri" w:cs="Arial"/>
                <w:color w:val="000000"/>
                <w:szCs w:val="22"/>
              </w:rPr>
              <w:t>W ramach kryterium ocenie podlegać będzie lokalizacja siedziby Projektodawcy (Lidera) tj. dla podmiotów posiadających wpis do KRS – na podstawie Rubryki 2 „Siedziba i adres podmiotu” lub Rubryki 3 „Oddziały”;</w:t>
            </w:r>
            <w:r w:rsidRPr="00F52312">
              <w:rPr>
                <w:rFonts w:eastAsia="Calibri" w:cs="Arial"/>
                <w:color w:val="000000"/>
                <w:szCs w:val="22"/>
              </w:rPr>
              <w:br/>
              <w:t>dla podmiotów posiadających wpis do CEIDG - na podstawie pola „Adres głównego miejsca wykonywania działalności” lub pola „Adresy dodatkowych miejsc wykonywania działaln</w:t>
            </w:r>
            <w:r>
              <w:rPr>
                <w:rFonts w:eastAsia="Calibri" w:cs="Arial"/>
                <w:color w:val="000000"/>
                <w:szCs w:val="22"/>
              </w:rPr>
              <w:t>ości”</w:t>
            </w:r>
          </w:p>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r w:rsidRPr="00F52312">
              <w:rPr>
                <w:rFonts w:eastAsia="Calibri" w:cs="Arial"/>
                <w:color w:val="000000"/>
                <w:szCs w:val="22"/>
              </w:rPr>
              <w:t>Projektodawcy działający na obszarze subregionu, na terenie którego będzie realizowany projekt, posiadają doświadczenie oraz zaplecze (kadrowe, lokalowe, techniczne), co podnosi ich wiarygodność na etapie oceny ich faktycznego potencjału. Ponadto, posiadają lepsze rozeznanie w potrzebach zarówno adresatów projektów, jak i rynku na poszczególnych obszarach regionu. Dotychczasowa współpraca takich podmiotów, m.in. z lokalnymi pracodawcami i instytucjami rynku pracy, zmniejsza prawdopodobieństwo wystąpienia problemów związanych np. z rekrutacją, a w dalszej perspektywie zwiększa szanse na o</w:t>
            </w:r>
            <w:r>
              <w:rPr>
                <w:rFonts w:eastAsia="Calibri" w:cs="Arial"/>
                <w:color w:val="000000"/>
                <w:szCs w:val="22"/>
              </w:rPr>
              <w:t>siągnięcie trwałych rezultatów.</w:t>
            </w:r>
          </w:p>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r w:rsidRPr="00F52312">
              <w:rPr>
                <w:rFonts w:cs="Arial"/>
                <w:szCs w:val="22"/>
              </w:rPr>
              <w:t>Kryterium zostanie zweryfikowane na podstawie zapisów we wniosku o dofinansowanie projektu w części II (pkt 2.1.6) oraz 1.7</w:t>
            </w:r>
          </w:p>
        </w:tc>
      </w:tr>
      <w:tr w:rsidR="00F44ABF" w:rsidRPr="00F52312" w:rsidTr="00BC64C0">
        <w:trPr>
          <w:gridAfter w:val="1"/>
          <w:wAfter w:w="5" w:type="pct"/>
        </w:trPr>
        <w:tc>
          <w:tcPr>
            <w:tcW w:w="4995" w:type="pct"/>
            <w:gridSpan w:val="4"/>
            <w:shd w:val="clear" w:color="auto" w:fill="auto"/>
          </w:tcPr>
          <w:p w:rsidR="00F44ABF" w:rsidRPr="00F52312" w:rsidRDefault="00F44ABF" w:rsidP="00F44ABF">
            <w:pPr>
              <w:spacing w:before="30" w:afterLines="30" w:after="72" w:line="240" w:lineRule="auto"/>
              <w:jc w:val="center"/>
              <w:rPr>
                <w:rFonts w:cs="Arial"/>
                <w:b/>
                <w:szCs w:val="22"/>
              </w:rPr>
            </w:pPr>
            <w:r w:rsidRPr="00F52312">
              <w:rPr>
                <w:rFonts w:cs="Arial"/>
                <w:b/>
                <w:szCs w:val="22"/>
              </w:rPr>
              <w:t>KRYTERIA PREMIUJĄCE</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1</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pStyle w:val="Default"/>
              <w:spacing w:before="30" w:afterLines="30" w:after="72"/>
              <w:jc w:val="both"/>
              <w:rPr>
                <w:sz w:val="22"/>
                <w:szCs w:val="22"/>
              </w:rPr>
            </w:pPr>
            <w:r w:rsidRPr="00F52312">
              <w:rPr>
                <w:sz w:val="22"/>
                <w:szCs w:val="22"/>
              </w:rPr>
              <w:t xml:space="preserve">Projektodawca zapewnia pierwszeństwo w rekrutacji na dofinansowanie danej usługi rozwojowej przedsiębiorcom, którzy uzyskali wsparcie w postaci analizy potrzeb rozwojowych lub planów rozwoju </w:t>
            </w:r>
            <w:r>
              <w:rPr>
                <w:sz w:val="22"/>
                <w:szCs w:val="22"/>
              </w:rPr>
              <w:br/>
            </w:r>
            <w:r w:rsidRPr="00F52312">
              <w:rPr>
                <w:sz w:val="22"/>
                <w:szCs w:val="22"/>
              </w:rPr>
              <w:t>w ramach Działania 2.2 PO WER.</w:t>
            </w:r>
          </w:p>
          <w:p w:rsidR="00F44ABF" w:rsidRPr="00F52312" w:rsidRDefault="00F44ABF" w:rsidP="00F44ABF">
            <w:pPr>
              <w:pStyle w:val="Default"/>
              <w:spacing w:before="30" w:afterLines="30" w:after="72"/>
              <w:jc w:val="both"/>
              <w:rPr>
                <w:sz w:val="22"/>
                <w:szCs w:val="22"/>
              </w:rPr>
            </w:pPr>
            <w:r w:rsidRPr="00F52312">
              <w:rPr>
                <w:sz w:val="22"/>
                <w:szCs w:val="22"/>
              </w:rPr>
              <w:t>Liczba punktów możliwych do uzyskania – 5.</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lastRenderedPageBreak/>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color w:val="000000"/>
                <w:szCs w:val="22"/>
              </w:rPr>
            </w:pPr>
            <w:r w:rsidRPr="00F52312">
              <w:rPr>
                <w:rFonts w:cs="Arial"/>
                <w:szCs w:val="22"/>
              </w:rPr>
              <w:t>Kryterium ma na celu zapewnienie k</w:t>
            </w:r>
            <w:r w:rsidRPr="00F52312">
              <w:rPr>
                <w:rFonts w:cs="Arial"/>
                <w:color w:val="000000"/>
                <w:szCs w:val="22"/>
              </w:rPr>
              <w:t>omplementarności wsparcia dla przedsiębiorców realizowanego w ramach różnych programów operacyjnych. Dodatkowo, wykorzystanie analiz potrzeb rozwojowych lub planów rozwoju opracowanych w ramach projektów realizowanych w ramach Działania 2.2. przyczyni się do lepszego dostosowania usług rozwojowy</w:t>
            </w:r>
            <w:r>
              <w:rPr>
                <w:rFonts w:cs="Arial"/>
                <w:color w:val="000000"/>
                <w:szCs w:val="22"/>
              </w:rPr>
              <w:t xml:space="preserve">ch do potrzeb przedsiębiorstw. </w:t>
            </w:r>
          </w:p>
          <w:p w:rsidR="00F44ABF" w:rsidRPr="00F52312" w:rsidRDefault="00F44ABF" w:rsidP="00F44ABF">
            <w:pPr>
              <w:spacing w:before="30" w:afterLines="30" w:after="72" w:line="240" w:lineRule="auto"/>
              <w:rPr>
                <w:rFonts w:cs="Arial"/>
                <w:i/>
                <w:color w:val="000000"/>
                <w:szCs w:val="22"/>
              </w:rPr>
            </w:pPr>
            <w:r w:rsidRPr="00F52312">
              <w:rPr>
                <w:rFonts w:cs="Arial"/>
                <w:szCs w:val="22"/>
              </w:rPr>
              <w:t>Kryterium zostanie zweryfikowane na podstawie zapisów we wniosku o dofinansowanie projektu w części 4.1.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2</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Projektodawca i partnerzy (o ile dotyczy) posiada doświadczenie w postaci co najmniej 3 zrealizowanych ze środków UE  projektów zrealizowanych na rzecz MŚP na terenie woj. lubuskiego.</w:t>
            </w:r>
          </w:p>
          <w:p w:rsidR="00F44ABF" w:rsidRPr="00F52312" w:rsidRDefault="00F44ABF" w:rsidP="00F44ABF">
            <w:pPr>
              <w:spacing w:before="30" w:afterLines="30" w:after="72" w:line="240" w:lineRule="auto"/>
              <w:rPr>
                <w:rFonts w:cs="Arial"/>
                <w:szCs w:val="22"/>
              </w:rPr>
            </w:pPr>
            <w:r w:rsidRPr="00F52312">
              <w:rPr>
                <w:rFonts w:eastAsia="Calibri" w:cs="Arial"/>
                <w:color w:val="000000"/>
                <w:szCs w:val="22"/>
              </w:rPr>
              <w:t xml:space="preserve">Liczba punktów możliwych do uzyskania – 10. </w:t>
            </w:r>
            <w:r w:rsidRPr="00F52312">
              <w:rPr>
                <w:rFonts w:cs="Arial"/>
                <w:szCs w:val="22"/>
              </w:rPr>
              <w:t xml:space="preserve">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Kryterium ma na celu zapewnienie realizacji projektu PSF przez doświadczonych Projektodawców, realizujących wcześniej projekty na rzecz MŚP </w:t>
            </w:r>
            <w:r>
              <w:rPr>
                <w:rFonts w:cs="Arial"/>
                <w:szCs w:val="22"/>
              </w:rPr>
              <w:br/>
            </w:r>
            <w:r w:rsidRPr="00F52312">
              <w:rPr>
                <w:rFonts w:cs="Arial"/>
                <w:szCs w:val="22"/>
              </w:rPr>
              <w:t xml:space="preserve">w województwie lubuskim, znających specyfikę grupy docelowej i regionu.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5.3.</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3</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Minimum 20% przedsiębiorstw objętych wsparciem </w:t>
            </w:r>
            <w:r>
              <w:rPr>
                <w:rFonts w:cs="Arial"/>
                <w:szCs w:val="22"/>
              </w:rPr>
              <w:br/>
            </w:r>
            <w:r w:rsidRPr="00F52312">
              <w:rPr>
                <w:rFonts w:cs="Arial"/>
                <w:szCs w:val="22"/>
              </w:rPr>
              <w:t xml:space="preserve">w ramach projektu stanowić będą przedsiębiorstwa działające w obszarze inteligentnych specjalizacji woj. lubuskiego. </w:t>
            </w:r>
          </w:p>
          <w:p w:rsidR="00F44ABF" w:rsidRPr="00F52312" w:rsidRDefault="00F44ABF" w:rsidP="00F44ABF">
            <w:pPr>
              <w:spacing w:before="30" w:afterLines="30" w:after="72" w:line="240" w:lineRule="auto"/>
              <w:rPr>
                <w:rFonts w:cs="Arial"/>
                <w:szCs w:val="22"/>
              </w:rPr>
            </w:pPr>
            <w:r w:rsidRPr="00F52312">
              <w:rPr>
                <w:rFonts w:eastAsia="Calibri" w:cs="Arial"/>
                <w:color w:val="000000"/>
                <w:szCs w:val="22"/>
              </w:rPr>
              <w:t>Liczba punktów możliwych do uzyskania – 9.</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autoSpaceDE w:val="0"/>
              <w:autoSpaceDN w:val="0"/>
              <w:adjustRightInd w:val="0"/>
              <w:spacing w:before="30" w:afterLines="30" w:after="72" w:line="240" w:lineRule="auto"/>
              <w:rPr>
                <w:rFonts w:cs="Arial"/>
                <w:szCs w:val="22"/>
              </w:rPr>
            </w:pPr>
            <w:r w:rsidRPr="00F52312">
              <w:rPr>
                <w:rFonts w:cs="Arial"/>
                <w:szCs w:val="22"/>
              </w:rPr>
              <w:t>Kryterium ma na celu zapewnienie, że i</w:t>
            </w:r>
            <w:r w:rsidRPr="00F52312">
              <w:rPr>
                <w:rFonts w:eastAsia="Calibri" w:cs="Arial"/>
                <w:szCs w:val="22"/>
              </w:rPr>
              <w:t xml:space="preserve">nterwencja EFS zostanie skoncentrowana przede wszystkim na sektorach o najwyższym potencjale do generowania nowych miejsc pracy, w tym w sektorach wynikających </w:t>
            </w:r>
            <w:r>
              <w:rPr>
                <w:rFonts w:eastAsia="Calibri" w:cs="Arial"/>
                <w:szCs w:val="22"/>
              </w:rPr>
              <w:br/>
            </w:r>
            <w:r w:rsidRPr="00F52312">
              <w:rPr>
                <w:rFonts w:eastAsia="Calibri" w:cs="Arial"/>
                <w:szCs w:val="22"/>
              </w:rPr>
              <w:t xml:space="preserve">z regionalnych inteligentnych specjalizacji. W związku </w:t>
            </w:r>
            <w:r>
              <w:rPr>
                <w:rFonts w:eastAsia="Calibri" w:cs="Arial"/>
                <w:szCs w:val="22"/>
              </w:rPr>
              <w:br/>
            </w:r>
            <w:r w:rsidRPr="00F52312">
              <w:rPr>
                <w:rFonts w:eastAsia="Calibri" w:cs="Arial"/>
                <w:szCs w:val="22"/>
              </w:rPr>
              <w:t>z powyższym mając na uwadze inteligentne specjalizacje regionu, tj. technologie i usługi środowiskowe, preferowane będą przedsiębiorstwa związane z zieloną gospodarką i rozwojem „zielonych umiejętności”.</w:t>
            </w:r>
            <w:r w:rsidRPr="00F52312">
              <w:rPr>
                <w:rFonts w:cs="Arial"/>
                <w:szCs w:val="22"/>
              </w:rPr>
              <w:t>”</w:t>
            </w:r>
          </w:p>
          <w:p w:rsidR="00F44ABF" w:rsidRPr="00F52312" w:rsidRDefault="00F44ABF" w:rsidP="00F44ABF">
            <w:pPr>
              <w:autoSpaceDE w:val="0"/>
              <w:autoSpaceDN w:val="0"/>
              <w:adjustRightInd w:val="0"/>
              <w:spacing w:before="30" w:afterLines="30" w:after="72" w:line="240" w:lineRule="auto"/>
              <w:rPr>
                <w:rFonts w:cs="Arial"/>
                <w:szCs w:val="22"/>
              </w:rPr>
            </w:pPr>
            <w:r w:rsidRPr="00F52312">
              <w:rPr>
                <w:rFonts w:cs="Arial"/>
                <w:szCs w:val="22"/>
              </w:rPr>
              <w:t>Kryterium zostanie zweryfikowane na podstawie zapisów we wniosku o dofinansowanie projektu w części 4.1.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4</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Minimum 20% przedsiębiorstw objętych wsparciem </w:t>
            </w:r>
            <w:r>
              <w:rPr>
                <w:rFonts w:cs="Arial"/>
                <w:szCs w:val="22"/>
              </w:rPr>
              <w:br/>
            </w:r>
            <w:r w:rsidRPr="00F52312">
              <w:rPr>
                <w:rFonts w:cs="Arial"/>
                <w:szCs w:val="22"/>
              </w:rPr>
              <w:t xml:space="preserve">w ramach projektu stanowić będą przedsiębiorstwa wysokiego wzrostu. </w:t>
            </w:r>
          </w:p>
          <w:p w:rsidR="00F44ABF" w:rsidRPr="00F52312" w:rsidRDefault="00F44ABF" w:rsidP="00F44ABF">
            <w:pPr>
              <w:spacing w:before="30" w:afterLines="30" w:after="72" w:line="240" w:lineRule="auto"/>
              <w:rPr>
                <w:rFonts w:cs="Arial"/>
                <w:szCs w:val="22"/>
              </w:rPr>
            </w:pPr>
            <w:r w:rsidRPr="00F52312">
              <w:rPr>
                <w:rFonts w:eastAsia="Calibri" w:cs="Arial"/>
                <w:color w:val="000000"/>
                <w:szCs w:val="22"/>
              </w:rPr>
              <w:t>Liczba punktów możliwych do uzyskania – 4.</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autoSpaceDE w:val="0"/>
              <w:autoSpaceDN w:val="0"/>
              <w:adjustRightInd w:val="0"/>
              <w:spacing w:before="30" w:afterLines="30" w:after="72" w:line="240" w:lineRule="auto"/>
              <w:rPr>
                <w:rFonts w:eastAsia="Calibri" w:cs="Arial"/>
                <w:i/>
                <w:szCs w:val="22"/>
              </w:rPr>
            </w:pPr>
            <w:r w:rsidRPr="00F52312">
              <w:rPr>
                <w:rFonts w:cs="Arial"/>
                <w:szCs w:val="22"/>
              </w:rPr>
              <w:t>Kryterium ma na celu zapewnienie, że i</w:t>
            </w:r>
            <w:r w:rsidRPr="00F52312">
              <w:rPr>
                <w:rFonts w:eastAsia="Calibri" w:cs="Arial"/>
                <w:szCs w:val="22"/>
              </w:rPr>
              <w:t>nterwencja EFS zostanie skoncentrowana przede wszystkim na sektorach o najwyższym potencjale do generowania nowych miejsc pracy</w:t>
            </w:r>
            <w:r w:rsidRPr="00F52312">
              <w:rPr>
                <w:rFonts w:cs="Arial"/>
                <w:i/>
                <w:szCs w:val="22"/>
              </w:rPr>
              <w:t xml:space="preserve"> </w:t>
            </w:r>
            <w:r w:rsidRPr="00F52312">
              <w:rPr>
                <w:rFonts w:eastAsia="Calibri" w:cs="Arial"/>
                <w:szCs w:val="22"/>
              </w:rPr>
              <w:t>(tzw. firmach wysokiego wzrostu)</w:t>
            </w:r>
            <w:r>
              <w:rPr>
                <w:rFonts w:eastAsia="Calibri" w:cs="Arial"/>
                <w:i/>
                <w:szCs w:val="22"/>
              </w:rPr>
              <w:t xml:space="preserve"> </w:t>
            </w:r>
          </w:p>
          <w:p w:rsidR="00F44ABF" w:rsidRPr="00F52312" w:rsidRDefault="00F44ABF" w:rsidP="00F44ABF">
            <w:pPr>
              <w:spacing w:before="30" w:afterLines="30" w:after="72" w:line="240" w:lineRule="auto"/>
              <w:rPr>
                <w:rFonts w:cs="Arial"/>
                <w:b/>
                <w:szCs w:val="22"/>
              </w:rPr>
            </w:pPr>
            <w:r w:rsidRPr="00F52312">
              <w:rPr>
                <w:rFonts w:cs="Arial"/>
                <w:szCs w:val="22"/>
              </w:rPr>
              <w:t xml:space="preserve">Zgodnie z wypracowaną przez OECD definicją, przedsiębiorstwa wysokiego wzrostu to podmioty osiągające ponad 20% wzrost przychodów i/lub zatrudnienia średniorocznie w okresie trzech kolejnych </w:t>
            </w:r>
            <w:r w:rsidRPr="00F52312">
              <w:rPr>
                <w:rFonts w:cs="Arial"/>
                <w:szCs w:val="22"/>
              </w:rPr>
              <w:lastRenderedPageBreak/>
              <w:t xml:space="preserve">lat, przy czym pod uwagę bierze się firmy z co najmniej 10 osobami zatrudnionymi w punkcie startu wysokiego wzrostu.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4.1.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lastRenderedPageBreak/>
              <w:t>Kryterium 5</w:t>
            </w:r>
          </w:p>
          <w:p w:rsidR="00F44ABF" w:rsidRPr="00F52312" w:rsidRDefault="00F44ABF" w:rsidP="00F44ABF">
            <w:pPr>
              <w:tabs>
                <w:tab w:val="left" w:pos="1102"/>
              </w:tabs>
              <w:spacing w:before="30" w:afterLines="30" w:after="72" w:line="240" w:lineRule="auto"/>
              <w:rPr>
                <w:rFonts w:cs="Arial"/>
                <w:szCs w:val="22"/>
              </w:rPr>
            </w:pPr>
            <w:r w:rsidRPr="00F52312">
              <w:rPr>
                <w:rFonts w:cs="Arial"/>
                <w:szCs w:val="22"/>
              </w:rPr>
              <w:tab/>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W ramach projektu minimum 50% usług rozwojowych będzie prowadzić do zdobycia kwalifikacji o których mowa w art. 2 pkt 8 ustawy z dnia 22 grudnia 2015r. </w:t>
            </w:r>
            <w:r>
              <w:rPr>
                <w:rFonts w:cs="Arial"/>
                <w:szCs w:val="22"/>
              </w:rPr>
              <w:br/>
            </w:r>
            <w:r w:rsidRPr="00F52312">
              <w:rPr>
                <w:rFonts w:cs="Arial"/>
                <w:szCs w:val="22"/>
              </w:rPr>
              <w:t>o Zintegrowanym Systemie Kwalifikacji lub</w:t>
            </w:r>
            <w:r>
              <w:rPr>
                <w:rFonts w:cs="Arial"/>
                <w:szCs w:val="22"/>
              </w:rPr>
              <w:t xml:space="preserve"> na przeprowadzeniu walidacji, </w:t>
            </w:r>
            <w:r w:rsidRPr="00F52312">
              <w:rPr>
                <w:rFonts w:cs="Arial"/>
                <w:szCs w:val="22"/>
              </w:rPr>
              <w:t>o której mowa w art. 2 pkt 22 tej ustawy</w:t>
            </w:r>
            <w:r>
              <w:rPr>
                <w:rFonts w:cs="Arial"/>
                <w:szCs w:val="22"/>
              </w:rPr>
              <w:t>.</w:t>
            </w:r>
            <w:r w:rsidRPr="00F52312">
              <w:rPr>
                <w:rFonts w:cs="Arial"/>
                <w:szCs w:val="22"/>
              </w:rPr>
              <w:t xml:space="preserve"> </w:t>
            </w:r>
          </w:p>
          <w:p w:rsidR="00F44ABF" w:rsidRPr="00F52312" w:rsidRDefault="00F44ABF" w:rsidP="00F44ABF">
            <w:pPr>
              <w:spacing w:before="30" w:afterLines="30" w:after="72" w:line="240" w:lineRule="auto"/>
              <w:rPr>
                <w:rFonts w:cs="Arial"/>
                <w:szCs w:val="22"/>
              </w:rPr>
            </w:pPr>
            <w:r w:rsidRPr="00F52312">
              <w:rPr>
                <w:rFonts w:eastAsia="Calibri" w:cs="Arial"/>
                <w:color w:val="000000"/>
                <w:szCs w:val="22"/>
              </w:rPr>
              <w:t>Liczba punktów możliwych do uzyskania – 5.</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pStyle w:val="Default"/>
              <w:spacing w:before="30" w:afterLines="30" w:after="72"/>
              <w:jc w:val="both"/>
              <w:rPr>
                <w:color w:val="auto"/>
                <w:sz w:val="22"/>
                <w:szCs w:val="22"/>
              </w:rPr>
            </w:pPr>
            <w:r w:rsidRPr="00F52312">
              <w:rPr>
                <w:color w:val="auto"/>
                <w:sz w:val="22"/>
                <w:szCs w:val="22"/>
              </w:rPr>
              <w:t xml:space="preserve">Kryterium przyczyni się do podniesienia jakości usług rozwojowych w ramach PSF. </w:t>
            </w:r>
          </w:p>
          <w:p w:rsidR="00F44ABF" w:rsidRPr="00F52312" w:rsidRDefault="00F44ABF" w:rsidP="00F44ABF">
            <w:pPr>
              <w:pStyle w:val="Default"/>
              <w:spacing w:before="30" w:afterLines="30" w:after="72"/>
              <w:jc w:val="both"/>
              <w:rPr>
                <w:color w:val="auto"/>
                <w:sz w:val="22"/>
                <w:szCs w:val="22"/>
              </w:rPr>
            </w:pPr>
            <w:r w:rsidRPr="00F52312">
              <w:rPr>
                <w:color w:val="auto"/>
                <w:sz w:val="22"/>
                <w:szCs w:val="22"/>
              </w:rPr>
              <w:t>Kryterium zakłada podejście kompetencyjne. Koncentruje się ono na uzyskaniu przez uczestników szkoleń konkretnej wiedzy, kompetencji i kwalifikacji, potwierdzonyc</w:t>
            </w:r>
            <w:r>
              <w:rPr>
                <w:color w:val="auto"/>
                <w:sz w:val="22"/>
                <w:szCs w:val="22"/>
              </w:rPr>
              <w:t xml:space="preserve">h standardową procedurą oceny. </w:t>
            </w:r>
          </w:p>
          <w:p w:rsidR="00F44ABF" w:rsidRPr="00F52312" w:rsidRDefault="00F44ABF" w:rsidP="00F44ABF">
            <w:pPr>
              <w:autoSpaceDE w:val="0"/>
              <w:autoSpaceDN w:val="0"/>
              <w:adjustRightInd w:val="0"/>
              <w:spacing w:before="30" w:afterLines="30" w:after="72" w:line="240" w:lineRule="auto"/>
              <w:rPr>
                <w:rFonts w:cs="Arial"/>
                <w:i/>
                <w:szCs w:val="22"/>
              </w:rPr>
            </w:pPr>
            <w:r w:rsidRPr="00F52312">
              <w:rPr>
                <w:rFonts w:eastAsia="Calibri" w:cs="Arial"/>
                <w:szCs w:val="22"/>
              </w:rPr>
              <w:t xml:space="preserve">Zgodnie z w/w ustawą kwalifikacja to zestaw efektów uczenia się w zakresie wiedzy, umiejętności oraz kompetencji społecznych, nabytych w edukacji formalnej, edukacji pozaformalnej lub poprzez uczenie się nieformalne, zgodnych z ustalonymi dla danej kwalifikacji wymaganiami, których osiągnięcie zostało sprawdzone w walidacji oraz formalnie potwierdzone przez uprawniony podmiot certyfikujący, a walidacja - sprawdzenie, czy osoba ubiegająca się o nadanie określonej kwalifikacji, niezależnie od sposobu uczenia się tej osoby, osiągnęła wyodrębnioną część lub całość efektów uczenia się wymaganych dla tej kwalifikacji. </w:t>
            </w:r>
          </w:p>
          <w:p w:rsidR="00F44ABF" w:rsidRPr="00F52312" w:rsidRDefault="00F44ABF" w:rsidP="00F44ABF">
            <w:pPr>
              <w:pStyle w:val="Default"/>
              <w:spacing w:before="30" w:afterLines="30" w:after="72"/>
              <w:jc w:val="both"/>
              <w:rPr>
                <w:color w:val="auto"/>
                <w:sz w:val="22"/>
                <w:szCs w:val="22"/>
              </w:rPr>
            </w:pPr>
            <w:r w:rsidRPr="00F52312">
              <w:rPr>
                <w:color w:val="auto"/>
                <w:sz w:val="22"/>
                <w:szCs w:val="22"/>
              </w:rPr>
              <w:t xml:space="preserve">Projektodawca jest zobowiązany do zadeklarowania </w:t>
            </w:r>
            <w:r w:rsidRPr="00F52312">
              <w:rPr>
                <w:color w:val="auto"/>
                <w:sz w:val="22"/>
                <w:szCs w:val="22"/>
              </w:rPr>
              <w:br/>
              <w:t>w treści wniosku o dofinansowanie projektu, że co najmniej 50% usług rozwojowych zmierzać będzie do uzyskania przez uczestników</w:t>
            </w:r>
            <w:r w:rsidRPr="00F52312">
              <w:rPr>
                <w:sz w:val="22"/>
                <w:szCs w:val="22"/>
              </w:rPr>
              <w:t xml:space="preserve"> kwalifikacji lub nabycia kompetencji, w tym potwierdzonych formalnie, zgodne z w/w wymogami.</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5.1.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6</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bCs/>
                <w:szCs w:val="22"/>
              </w:rPr>
            </w:pPr>
            <w:r w:rsidRPr="00F52312">
              <w:rPr>
                <w:rFonts w:cs="Arial"/>
                <w:bCs/>
                <w:szCs w:val="22"/>
              </w:rPr>
              <w:t>Projekt zapewni realizację celów Strategii UE dla Regionu Morza Bałtyckiego.</w:t>
            </w:r>
          </w:p>
          <w:p w:rsidR="00F44ABF" w:rsidRPr="00F52312" w:rsidRDefault="00F44ABF" w:rsidP="00F44ABF">
            <w:pPr>
              <w:spacing w:before="30" w:afterLines="30" w:after="72" w:line="240" w:lineRule="auto"/>
              <w:rPr>
                <w:rFonts w:eastAsia="Calibri" w:cs="Arial"/>
                <w:color w:val="000000"/>
                <w:szCs w:val="22"/>
              </w:rPr>
            </w:pPr>
            <w:r w:rsidRPr="00F52312">
              <w:rPr>
                <w:rFonts w:cs="Arial"/>
                <w:bCs/>
                <w:szCs w:val="22"/>
              </w:rPr>
              <w:t>Liczba punktów możliwych do uzyskania – 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Celem kryterium jest ocena powiązania projektu z obszarami priorytetowymi Planu Działań SUERMB, dotycząca, w szczególności: </w:t>
            </w:r>
          </w:p>
          <w:p w:rsidR="00F44ABF" w:rsidRPr="00F52312" w:rsidRDefault="00F44ABF" w:rsidP="00F44ABF">
            <w:pPr>
              <w:spacing w:before="30" w:afterLines="30" w:after="72" w:line="240" w:lineRule="auto"/>
              <w:rPr>
                <w:rFonts w:cs="Arial"/>
                <w:szCs w:val="22"/>
              </w:rPr>
            </w:pPr>
            <w:r w:rsidRPr="00F52312">
              <w:rPr>
                <w:rFonts w:cs="Arial"/>
                <w:szCs w:val="22"/>
              </w:rPr>
              <w:t>wnoszenia przez projekt wkładu we wskaźniki danego Obszaru, realizacji projektu w partnerstwie z podmiotami z Regionu Morza Bałtyckiego oraz posiadania przez projekt statusu projektu flagowego SUERMB.</w:t>
            </w:r>
          </w:p>
          <w:p w:rsidR="00F44ABF" w:rsidRPr="00F52312" w:rsidRDefault="00F44ABF" w:rsidP="00F44ABF">
            <w:pPr>
              <w:spacing w:before="30" w:afterLines="30" w:after="72" w:line="240" w:lineRule="auto"/>
              <w:rPr>
                <w:rFonts w:cs="Arial"/>
                <w:szCs w:val="22"/>
              </w:rPr>
            </w:pPr>
            <w:r w:rsidRPr="00F52312">
              <w:rPr>
                <w:rFonts w:cs="Arial"/>
                <w:szCs w:val="22"/>
              </w:rPr>
              <w:t xml:space="preserve">Sprawdzane jest, w jakim stopniu projekt jest zgodny lub komplementarny z celami Strategii Unii Europejskiej </w:t>
            </w:r>
            <w:r>
              <w:rPr>
                <w:rFonts w:cs="Arial"/>
                <w:szCs w:val="22"/>
              </w:rPr>
              <w:t xml:space="preserve">dla </w:t>
            </w:r>
            <w:r>
              <w:rPr>
                <w:rFonts w:cs="Arial"/>
                <w:szCs w:val="22"/>
              </w:rPr>
              <w:lastRenderedPageBreak/>
              <w:t xml:space="preserve">regionu Morza Bałtyckiego. </w:t>
            </w:r>
          </w:p>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r w:rsidRPr="00F52312">
              <w:rPr>
                <w:rFonts w:cs="Arial"/>
                <w:szCs w:val="22"/>
              </w:rPr>
              <w:t>Kryterium zostanie zweryfikowane na podstawie zapisów we wniosku o dofinansowanie projektu w części 3.1.2.</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lastRenderedPageBreak/>
              <w:t>Kryterium 7</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bCs/>
                <w:szCs w:val="22"/>
              </w:rPr>
            </w:pPr>
            <w:r w:rsidRPr="00F52312">
              <w:rPr>
                <w:rFonts w:cs="Arial"/>
                <w:bCs/>
                <w:szCs w:val="22"/>
              </w:rPr>
              <w:t>Projekt zapewni realizację celów Strategii Rozwoju Polski Zachodniej.</w:t>
            </w:r>
          </w:p>
          <w:p w:rsidR="00F44ABF" w:rsidRPr="00F52312" w:rsidRDefault="00F44ABF" w:rsidP="00F44ABF">
            <w:pPr>
              <w:spacing w:before="30" w:afterLines="30" w:after="72" w:line="240" w:lineRule="auto"/>
              <w:rPr>
                <w:rFonts w:cs="Arial"/>
                <w:bCs/>
                <w:szCs w:val="22"/>
              </w:rPr>
            </w:pPr>
            <w:r w:rsidRPr="00F52312">
              <w:rPr>
                <w:rFonts w:cs="Arial"/>
                <w:bCs/>
                <w:szCs w:val="22"/>
              </w:rPr>
              <w:t>Liczba punktów możliwych do uzyskania – 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W ramach kryterium weryfikowany będzie ponadregionalny charakter projektu poprzez spełnienie następujących warunków:</w:t>
            </w:r>
          </w:p>
          <w:p w:rsidR="00F44ABF" w:rsidRPr="00F52312" w:rsidRDefault="00F44ABF" w:rsidP="00F44ABF">
            <w:pPr>
              <w:spacing w:before="30" w:afterLines="30" w:after="72" w:line="240" w:lineRule="auto"/>
              <w:rPr>
                <w:rFonts w:cs="Arial"/>
                <w:szCs w:val="22"/>
              </w:rPr>
            </w:pPr>
          </w:p>
          <w:p w:rsidR="00F44ABF" w:rsidRPr="00F52312" w:rsidRDefault="00F44ABF" w:rsidP="00F44ABF">
            <w:pPr>
              <w:spacing w:before="30" w:afterLines="30" w:after="72" w:line="240" w:lineRule="auto"/>
              <w:rPr>
                <w:rFonts w:cs="Arial"/>
                <w:szCs w:val="22"/>
              </w:rPr>
            </w:pPr>
            <w:r w:rsidRPr="00F52312">
              <w:rPr>
                <w:rFonts w:cs="Arial"/>
                <w:szCs w:val="22"/>
              </w:rPr>
              <w:t xml:space="preserve">1. projekt realizowany w partnerstwie (rozumiane zgodnie z art. 33 ustawy z dnia z dnia 11 lipca 2014 r. </w:t>
            </w:r>
            <w:r>
              <w:rPr>
                <w:rFonts w:cs="Arial"/>
                <w:szCs w:val="22"/>
              </w:rPr>
              <w:br/>
            </w:r>
            <w:r w:rsidRPr="00F52312">
              <w:rPr>
                <w:rFonts w:cs="Arial"/>
                <w:szCs w:val="22"/>
              </w:rPr>
              <w:t>o zasadach realizacji programów w zakresie polityki spójności finansowanych w perspektywie finansowej 2014–2020) z podmiotem z przynajmniej jednego innego województwa objętych zapisami strategii ponadregionalnych np. Strategii Rozwoju Polski</w:t>
            </w:r>
            <w:r>
              <w:rPr>
                <w:rFonts w:cs="Arial"/>
                <w:szCs w:val="22"/>
              </w:rPr>
              <w:t xml:space="preserve"> Zachodniej do roku 2020</w:t>
            </w:r>
          </w:p>
          <w:p w:rsidR="00F44ABF" w:rsidRPr="00F52312" w:rsidRDefault="00F44ABF" w:rsidP="00F44ABF">
            <w:pPr>
              <w:spacing w:before="30" w:afterLines="30" w:after="72" w:line="240" w:lineRule="auto"/>
              <w:rPr>
                <w:rFonts w:cs="Arial"/>
                <w:szCs w:val="22"/>
              </w:rPr>
            </w:pPr>
            <w:r w:rsidRPr="00F52312">
              <w:rPr>
                <w:rFonts w:cs="Arial"/>
                <w:szCs w:val="22"/>
              </w:rPr>
              <w:t>2. projekt jest komplementarny z projektami realizowanymi lub zrealizowanymi z innego województwa objętego zapisami strategii ponadregionalnych,</w:t>
            </w:r>
          </w:p>
          <w:p w:rsidR="00F44ABF" w:rsidRPr="00F52312" w:rsidRDefault="00F44ABF" w:rsidP="00F44ABF">
            <w:pPr>
              <w:spacing w:before="30" w:afterLines="30" w:after="72" w:line="240" w:lineRule="auto"/>
              <w:rPr>
                <w:rFonts w:cs="Arial"/>
                <w:szCs w:val="22"/>
              </w:rPr>
            </w:pPr>
            <w:r w:rsidRPr="00F52312">
              <w:rPr>
                <w:rFonts w:cs="Arial"/>
                <w:szCs w:val="22"/>
              </w:rPr>
              <w:t xml:space="preserve">np. Strategii Rozwoju Polski Zachodniej do roku 2020 </w:t>
            </w:r>
          </w:p>
          <w:p w:rsidR="00F44ABF" w:rsidRPr="00F52312" w:rsidRDefault="00F44ABF" w:rsidP="00F44ABF">
            <w:pPr>
              <w:spacing w:before="30" w:afterLines="30" w:after="72" w:line="240" w:lineRule="auto"/>
              <w:rPr>
                <w:rFonts w:cs="Arial"/>
                <w:szCs w:val="22"/>
              </w:rPr>
            </w:pPr>
          </w:p>
          <w:p w:rsidR="00F44ABF" w:rsidRPr="00F52312" w:rsidRDefault="00F44ABF" w:rsidP="00F44ABF">
            <w:pPr>
              <w:spacing w:before="30" w:afterLines="30" w:after="72" w:line="240" w:lineRule="auto"/>
              <w:rPr>
                <w:rFonts w:cs="Arial"/>
                <w:szCs w:val="22"/>
              </w:rPr>
            </w:pPr>
            <w:r w:rsidRPr="00F52312">
              <w:rPr>
                <w:rFonts w:cs="Arial"/>
                <w:szCs w:val="22"/>
              </w:rPr>
              <w:t xml:space="preserve">Celem kryterium jest ocena czy zakres projektu jest zgodny z przyjętą przez Radę Ministrów strategią ponadregionalną oraz jest to przedsięwzięcie </w:t>
            </w:r>
            <w:r>
              <w:rPr>
                <w:rFonts w:cs="Arial"/>
                <w:szCs w:val="22"/>
              </w:rPr>
              <w:br/>
            </w:r>
            <w:r w:rsidRPr="00F52312">
              <w:rPr>
                <w:rFonts w:cs="Arial"/>
                <w:szCs w:val="22"/>
              </w:rPr>
              <w:t xml:space="preserve">o rzeczywistym potencjale ponadregionalnym, tj. cechujące się wartością dodaną wynikającą </w:t>
            </w:r>
            <w:r>
              <w:rPr>
                <w:rFonts w:cs="Arial"/>
                <w:szCs w:val="22"/>
              </w:rPr>
              <w:br/>
            </w:r>
            <w:r w:rsidRPr="00F52312">
              <w:rPr>
                <w:rFonts w:cs="Arial"/>
                <w:szCs w:val="22"/>
              </w:rPr>
              <w:t>z koncentracji na zadaniach wykraczających poza obszar województwa, istotnych dl</w:t>
            </w:r>
            <w:r>
              <w:rPr>
                <w:rFonts w:cs="Arial"/>
                <w:szCs w:val="22"/>
              </w:rPr>
              <w:t>a rozwoju na szerszym obszarze.</w:t>
            </w:r>
          </w:p>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r w:rsidRPr="00F52312">
              <w:rPr>
                <w:rFonts w:cs="Arial"/>
                <w:szCs w:val="22"/>
              </w:rPr>
              <w:t>Kryterium zostanie zweryfikowane na podstawie zapisów we wniosku o dofinansowanie projektu w części 3.1.2.</w:t>
            </w:r>
          </w:p>
        </w:tc>
      </w:tr>
      <w:tr w:rsidR="00F44ABF"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C2D69B" w:themeFill="accent3" w:themeFillTint="99"/>
          </w:tcPr>
          <w:p w:rsidR="00F44ABF" w:rsidRPr="00F52312" w:rsidRDefault="00F44ABF" w:rsidP="00F44ABF">
            <w:pPr>
              <w:spacing w:before="30" w:afterLines="30" w:after="72" w:line="240" w:lineRule="auto"/>
              <w:rPr>
                <w:rFonts w:cs="Arial"/>
                <w:szCs w:val="22"/>
              </w:rPr>
            </w:pPr>
            <w:r w:rsidRPr="00F52312">
              <w:rPr>
                <w:rFonts w:cs="Arial"/>
                <w:szCs w:val="22"/>
              </w:rPr>
              <w:t>Numer i nazwa osi priorytetowej</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C2D69B" w:themeFill="accent3" w:themeFillTint="99"/>
          </w:tcPr>
          <w:p w:rsidR="00F44ABF" w:rsidRPr="00F52312" w:rsidRDefault="00F44ABF" w:rsidP="00F44ABF">
            <w:pPr>
              <w:spacing w:before="30" w:afterLines="30" w:after="72" w:line="240" w:lineRule="auto"/>
              <w:rPr>
                <w:rFonts w:cs="Arial"/>
                <w:szCs w:val="22"/>
              </w:rPr>
            </w:pPr>
            <w:r w:rsidRPr="00F52312">
              <w:rPr>
                <w:rFonts w:cs="Arial"/>
                <w:szCs w:val="22"/>
              </w:rPr>
              <w:t>6. Regionalny rynek pracy.</w:t>
            </w:r>
          </w:p>
        </w:tc>
      </w:tr>
      <w:tr w:rsidR="00F44ABF"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C2D69B" w:themeFill="accent3" w:themeFillTint="99"/>
          </w:tcPr>
          <w:p w:rsidR="00F44ABF" w:rsidRPr="00F52312" w:rsidRDefault="00F44ABF" w:rsidP="00F44ABF">
            <w:pPr>
              <w:spacing w:before="30" w:afterLines="30" w:after="72" w:line="240" w:lineRule="auto"/>
              <w:rPr>
                <w:rFonts w:cs="Arial"/>
                <w:szCs w:val="22"/>
              </w:rPr>
            </w:pPr>
            <w:r w:rsidRPr="00F52312">
              <w:rPr>
                <w:rFonts w:cs="Arial"/>
                <w:szCs w:val="22"/>
              </w:rPr>
              <w:t>Numer i nazwa działania</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C2D69B" w:themeFill="accent3" w:themeFillTint="99"/>
          </w:tcPr>
          <w:p w:rsidR="00F44ABF" w:rsidRPr="00F52312" w:rsidRDefault="00F44ABF" w:rsidP="00F44ABF">
            <w:pPr>
              <w:pStyle w:val="Nagwek3"/>
              <w:spacing w:before="30" w:afterLines="30" w:after="72" w:line="240" w:lineRule="auto"/>
              <w:rPr>
                <w:rFonts w:cs="Arial"/>
                <w:szCs w:val="22"/>
              </w:rPr>
            </w:pPr>
            <w:bookmarkStart w:id="21" w:name="_Toc523476593"/>
            <w:r w:rsidRPr="00F52312">
              <w:rPr>
                <w:rFonts w:cs="Arial"/>
                <w:szCs w:val="22"/>
              </w:rPr>
              <w:t>6.6 Aktywizacja zawodowa osób zwolnionych lub przewidzianych do zwolnienia.</w:t>
            </w:r>
            <w:bookmarkEnd w:id="21"/>
          </w:p>
        </w:tc>
      </w:tr>
      <w:tr w:rsidR="00F44ABF"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C2D69B" w:themeFill="accent3" w:themeFillTint="99"/>
          </w:tcPr>
          <w:p w:rsidR="00F44ABF" w:rsidRPr="00F52312" w:rsidRDefault="00F44ABF" w:rsidP="00F44ABF">
            <w:pPr>
              <w:spacing w:before="30" w:afterLines="30" w:after="72" w:line="240" w:lineRule="auto"/>
              <w:rPr>
                <w:rFonts w:cs="Arial"/>
                <w:szCs w:val="22"/>
              </w:rPr>
            </w:pPr>
            <w:r w:rsidRPr="00F52312">
              <w:rPr>
                <w:rFonts w:cs="Arial"/>
                <w:szCs w:val="22"/>
              </w:rPr>
              <w:t>Priorytet inwestycyjny</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C2D69B" w:themeFill="accent3" w:themeFillTint="99"/>
          </w:tcPr>
          <w:p w:rsidR="00F44ABF" w:rsidRPr="00F52312" w:rsidRDefault="00F44ABF" w:rsidP="00F44ABF">
            <w:pPr>
              <w:spacing w:before="30" w:afterLines="30" w:after="72" w:line="240" w:lineRule="auto"/>
              <w:rPr>
                <w:rFonts w:cs="Arial"/>
                <w:szCs w:val="22"/>
              </w:rPr>
            </w:pPr>
            <w:r w:rsidRPr="00F52312">
              <w:rPr>
                <w:rFonts w:cs="Arial"/>
                <w:szCs w:val="22"/>
              </w:rPr>
              <w:t>8v</w:t>
            </w:r>
          </w:p>
        </w:tc>
      </w:tr>
      <w:tr w:rsidR="00F44ABF" w:rsidRPr="00F52312"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shd w:val="clear" w:color="auto" w:fill="auto"/>
          </w:tcPr>
          <w:p w:rsidR="00F44ABF" w:rsidRPr="00F52312" w:rsidRDefault="00F44ABF" w:rsidP="00F44ABF">
            <w:pPr>
              <w:spacing w:before="30" w:afterLines="30" w:after="72" w:line="240" w:lineRule="auto"/>
              <w:jc w:val="center"/>
              <w:rPr>
                <w:rFonts w:cs="Arial"/>
                <w:szCs w:val="22"/>
              </w:rPr>
            </w:pPr>
            <w:r w:rsidRPr="00F52312">
              <w:rPr>
                <w:rFonts w:cs="Arial"/>
                <w:b/>
                <w:szCs w:val="22"/>
              </w:rPr>
              <w:t>KRYTERIA DOSTĘPU</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Kryterium 1</w:t>
            </w:r>
          </w:p>
        </w:tc>
        <w:tc>
          <w:tcPr>
            <w:tcW w:w="3101"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Projekt jest kierowany do:</w:t>
            </w:r>
          </w:p>
          <w:p w:rsidR="00F44ABF" w:rsidRPr="00800848" w:rsidRDefault="00F44ABF" w:rsidP="00F44ABF">
            <w:pPr>
              <w:suppressAutoHyphens/>
              <w:spacing w:before="30" w:afterLines="30" w:after="72" w:line="240" w:lineRule="auto"/>
              <w:rPr>
                <w:rFonts w:cs="Arial"/>
                <w:szCs w:val="22"/>
              </w:rPr>
            </w:pPr>
            <w:r>
              <w:rPr>
                <w:rFonts w:cs="Arial"/>
                <w:szCs w:val="22"/>
              </w:rPr>
              <w:t xml:space="preserve"> - </w:t>
            </w:r>
            <w:r w:rsidRPr="00800848">
              <w:rPr>
                <w:rFonts w:cs="Arial"/>
                <w:szCs w:val="22"/>
              </w:rPr>
              <w:t xml:space="preserve">pracowników zagrożonych zwolnieniem – min. 80 % uczestników projektu tj. pracowników  zatrudnionych u  pracodawcy,  który w  okresie  12  miesięcy  poprzedzających  przystąpienie tych pracowników do  projektu dokonał  rozwiązania  stosunku  pracy  lub  stosunku  służbowego  z  przyczyn niedotyczących  pracowników  zgodnie  z  przepisami  ustawy  z  dnia  13  marca  2003  r. o szczególnych zasadach rozwiązywania z pracownikami stosunków pracy z przyczyn </w:t>
            </w:r>
            <w:r w:rsidRPr="00800848">
              <w:rPr>
                <w:rFonts w:cs="Arial"/>
                <w:szCs w:val="22"/>
              </w:rPr>
              <w:lastRenderedPageBreak/>
              <w:t xml:space="preserve">niedotyczących  pracowników  </w:t>
            </w:r>
            <w:r>
              <w:rPr>
                <w:rFonts w:cs="Arial"/>
                <w:szCs w:val="22"/>
              </w:rPr>
              <w:t>l</w:t>
            </w:r>
            <w:r w:rsidRPr="00800848">
              <w:rPr>
                <w:rFonts w:cs="Arial"/>
                <w:szCs w:val="22"/>
              </w:rPr>
              <w:t>ub  zgodnie z  przepisami  ustawy  z  dnia  26  czerwca  1974  r. -Kodeks  pracy - w  przypadku rozwiązania stosunku pracy lub stosunku służbowego z tych przyczyn u pracodawcy zatrudniającego mniej niż 20 pracowników - albo dokonał likwidacji stanowisk pracy z przyczyn    ekonomicznych,    organizacyjnych,    produkcyjnych    lub    technologicznych. Pracownicy  ci nie  posiadają  jednocześnie  źródła  dochodu  z  tytułu  innej  działalności zarobkowej wykonywanej w wymiarze równym lub większym niż połowa wymiaru czasu pracy lub nie są jednocześnie osobami samozatrudnionymi;</w:t>
            </w:r>
          </w:p>
          <w:p w:rsidR="00F44ABF" w:rsidRPr="00800848" w:rsidRDefault="00F44ABF" w:rsidP="00F44ABF">
            <w:pPr>
              <w:suppressAutoHyphens/>
              <w:spacing w:before="30" w:afterLines="30" w:after="72" w:line="240" w:lineRule="auto"/>
              <w:rPr>
                <w:rFonts w:cs="Arial"/>
                <w:szCs w:val="22"/>
              </w:rPr>
            </w:pPr>
            <w:r>
              <w:rPr>
                <w:rFonts w:cs="Arial"/>
                <w:szCs w:val="22"/>
              </w:rPr>
              <w:t xml:space="preserve">- </w:t>
            </w:r>
            <w:r w:rsidRPr="00800848">
              <w:rPr>
                <w:rFonts w:cs="Arial"/>
                <w:szCs w:val="22"/>
              </w:rPr>
              <w:t>pracowników przewidzianych do zwolnienia tj. pracowników,  którzy  znajdują  się  w  okresie wypowiedzenia stosunku  pracy  lub  stosunku  służbowego  z  przyczyn niedotyczących pracownika lub  którzy zostali  poinformowani przez  pracodawcę  o  zamiarze nieprzedłużenia  przez  niego  stosunku  pracy  lub  stosunku  służbowego i  nie  posiadają jednocześnie  źródła  dochodu  z  tytułu  innej  działalności  zarobkowej wykonywanej  w wymiarze równym  lub  większym niż  połowa wymiaru   czasu   pracy lub nie   są jednocześnie osobami samozatrudnionymi;</w:t>
            </w:r>
          </w:p>
          <w:p w:rsidR="00F44ABF" w:rsidRPr="00800848" w:rsidRDefault="00F44ABF" w:rsidP="00F44ABF">
            <w:pPr>
              <w:suppressAutoHyphens/>
              <w:spacing w:before="30" w:afterLines="30" w:after="72" w:line="240" w:lineRule="auto"/>
              <w:rPr>
                <w:rFonts w:cs="Arial"/>
                <w:szCs w:val="22"/>
              </w:rPr>
            </w:pPr>
            <w:r>
              <w:rPr>
                <w:rFonts w:cs="Arial"/>
                <w:szCs w:val="22"/>
              </w:rPr>
              <w:t xml:space="preserve">- </w:t>
            </w:r>
            <w:r w:rsidRPr="00800848">
              <w:rPr>
                <w:rFonts w:cs="Arial"/>
                <w:szCs w:val="22"/>
              </w:rPr>
              <w:t>osoby zwolnione z przyczyn niedotyczących pracownika tj. osoby pozostające bez zatrudnienia, które utraciły pracę z przyczyn niedotyczących pracownika w  okresie  nie  dłuższym  niż  6  miesięcy  przed  dniem przystąpienia  do  projektu i  nie  posiadają jednocześnie  źródła  dochodu  z  tytułu  innej działalności  zarobkowej  wykonywanej  w  wymiarze  równym  lub  większym  niż  połowa wymiaru czasu pracy lub nie są jednocześnie osobami samozatrudnionymi;</w:t>
            </w:r>
          </w:p>
          <w:p w:rsidR="00F44ABF" w:rsidRPr="00F52312" w:rsidRDefault="00F44ABF" w:rsidP="00F44ABF">
            <w:pPr>
              <w:suppressAutoHyphens/>
              <w:spacing w:before="30" w:afterLines="30" w:after="72" w:line="240" w:lineRule="auto"/>
              <w:rPr>
                <w:rFonts w:cs="Arial"/>
                <w:szCs w:val="22"/>
              </w:rPr>
            </w:pPr>
            <w:r>
              <w:rPr>
                <w:rFonts w:cs="Arial"/>
                <w:szCs w:val="22"/>
              </w:rPr>
              <w:t xml:space="preserve">- </w:t>
            </w:r>
            <w:r w:rsidRPr="00800848">
              <w:rPr>
                <w:rFonts w:cs="Arial"/>
                <w:szCs w:val="22"/>
              </w:rPr>
              <w:t>osób odchodzących z rolnictwa tj. osób podlegającym ubezpieczeniu  emerytalno - rentowemu na podstawie ustawy z dnia 20 grudnia 1990 r. o ubezpieczeniu społecznym rolników (Dz.  U. z  2016  r.  poz.  277,  z  późn.  zm.) (KRUS)  z  tytułu  prowadzenia gospodarstwa  rolnego  lub  pracy  w  gospodarstwie  rolnym,  zamierzające  podjąć zatrudnienie  lub  inną  działalność  pozarolniczą,  objętą  obowiązkiem  ubezpieczenia społecznego  na  podstawie  ustawy z  dnia  13  października  1998  r. o   systemie ubezpieczeń społecznych (Dz. U. z 2017 r. poz. 1778) (ZUS)</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lastRenderedPageBreak/>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wynika z zapisów RPO Lubuskie 2020</w:t>
            </w:r>
            <w:r w:rsidRPr="00F52312">
              <w:rPr>
                <w:rFonts w:cs="Arial"/>
                <w:color w:val="FF0000"/>
                <w:szCs w:val="22"/>
              </w:rPr>
              <w:t xml:space="preserve"> </w:t>
            </w:r>
            <w:r w:rsidRPr="00F52312">
              <w:rPr>
                <w:rFonts w:cs="Arial"/>
                <w:szCs w:val="22"/>
              </w:rPr>
              <w:t>oraz typów działań przewidzianych do realizacji w ramach konkursu. Projekty skierowane do osób odchodzących z rolnictwa powinny być ukierunkowane na podjęcie zatrudnienia poza rolnictwem, tj. przejście z systemu ubezpieczeń społecznych rolników do ogólnego systemu ubezpieczeń społecznych.</w:t>
            </w:r>
          </w:p>
          <w:p w:rsidR="00F44ABF" w:rsidRDefault="00F44ABF" w:rsidP="00F44ABF">
            <w:pPr>
              <w:spacing w:before="30" w:afterLines="30" w:after="72" w:line="240" w:lineRule="auto"/>
              <w:rPr>
                <w:rFonts w:cs="Arial"/>
                <w:i/>
                <w:szCs w:val="22"/>
              </w:rPr>
            </w:pPr>
            <w:r w:rsidRPr="00F52312">
              <w:rPr>
                <w:rFonts w:cs="Arial"/>
                <w:szCs w:val="22"/>
              </w:rPr>
              <w:t xml:space="preserve">Kryterium zostanie zweryfikowane na podstawie zapisów we wniosku o dofinansowanie oraz </w:t>
            </w:r>
            <w:r>
              <w:rPr>
                <w:rFonts w:cs="Arial"/>
                <w:szCs w:val="22"/>
              </w:rPr>
              <w:t xml:space="preserve">na podstawie </w:t>
            </w:r>
            <w:r w:rsidRPr="00F52312">
              <w:rPr>
                <w:rFonts w:cs="Arial"/>
                <w:szCs w:val="22"/>
              </w:rPr>
              <w:t>wskaźników produktu (włączonych do Ram Wykonania)</w:t>
            </w:r>
            <w:r>
              <w:rPr>
                <w:rFonts w:cs="Arial"/>
                <w:szCs w:val="22"/>
              </w:rPr>
              <w:t xml:space="preserve"> </w:t>
            </w:r>
            <w:r>
              <w:rPr>
                <w:rFonts w:cs="Arial"/>
                <w:szCs w:val="22"/>
              </w:rPr>
              <w:lastRenderedPageBreak/>
              <w:t>tj.</w:t>
            </w:r>
            <w:r w:rsidRPr="00F52312">
              <w:rPr>
                <w:rFonts w:cs="Arial"/>
                <w:szCs w:val="22"/>
              </w:rPr>
              <w:t xml:space="preserve"> </w:t>
            </w:r>
            <w:r w:rsidRPr="00F52312">
              <w:rPr>
                <w:rFonts w:cs="Arial"/>
                <w:i/>
                <w:szCs w:val="22"/>
              </w:rPr>
              <w:t>Liczba osób pracujących, łącznie z prowadzącymi działalność na własny rachunek, objętych wsparciem w programie</w:t>
            </w:r>
            <w:r w:rsidRPr="00F52312">
              <w:rPr>
                <w:rFonts w:cs="Arial"/>
                <w:szCs w:val="22"/>
              </w:rPr>
              <w:t xml:space="preserve"> a także </w:t>
            </w:r>
            <w:r w:rsidRPr="00F52312">
              <w:rPr>
                <w:rFonts w:cs="Arial"/>
                <w:i/>
                <w:szCs w:val="22"/>
              </w:rPr>
              <w:t xml:space="preserve">Liczba pracowników zagrożonych zwolnieniem z pracy oraz osób zwolnionych z przyczyn dotyczących zakładu pracy objętych wsparciem </w:t>
            </w:r>
            <w:r>
              <w:rPr>
                <w:rFonts w:cs="Arial"/>
                <w:i/>
                <w:szCs w:val="22"/>
              </w:rPr>
              <w:br/>
            </w:r>
            <w:r w:rsidRPr="00F52312">
              <w:rPr>
                <w:rFonts w:cs="Arial"/>
                <w:i/>
                <w:szCs w:val="22"/>
              </w:rPr>
              <w:t>w programie.</w:t>
            </w:r>
          </w:p>
          <w:p w:rsidR="00F44ABF" w:rsidRPr="00F52312" w:rsidRDefault="00F44ABF" w:rsidP="00F44ABF">
            <w:pPr>
              <w:spacing w:before="30" w:afterLines="30" w:after="72" w:line="240" w:lineRule="auto"/>
              <w:rPr>
                <w:rFonts w:cs="Arial"/>
                <w:szCs w:val="22"/>
              </w:rPr>
            </w:pPr>
            <w:r w:rsidRPr="00800848">
              <w:rPr>
                <w:rFonts w:cs="Arial"/>
                <w:i/>
                <w:szCs w:val="22"/>
              </w:rPr>
              <w:t>Ocena będzie miała charakter zerojedynkowy. W przypadku niespełnienia kryterium wniosek będzie odrzucony bez możliwości poprawy.</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lastRenderedPageBreak/>
              <w:t>Kryterium 2</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800848">
              <w:rPr>
                <w:rFonts w:cs="Arial"/>
                <w:szCs w:val="22"/>
              </w:rPr>
              <w:t xml:space="preserve">Wnioskodawca zapewnia, że co najmniej 50% całkowitej liczby osób, które zakończyły udział w projekcie, podejmie pracę lub będzie kontynuowało zatrudnienie.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bezpośrednio przekłada się na osiągnięcie wskaźników rezultatu dla priorytetu inwestycyjnego 8v.</w:t>
            </w:r>
          </w:p>
          <w:p w:rsidR="00F44ABF" w:rsidRPr="00F52312" w:rsidRDefault="00F44ABF" w:rsidP="00F44ABF">
            <w:pPr>
              <w:spacing w:before="30" w:afterLines="30" w:after="72" w:line="240" w:lineRule="auto"/>
              <w:rPr>
                <w:rFonts w:cs="Arial"/>
                <w:szCs w:val="22"/>
              </w:rPr>
            </w:pPr>
            <w:r w:rsidRPr="00F52312">
              <w:rPr>
                <w:rFonts w:cs="Arial"/>
                <w:szCs w:val="22"/>
              </w:rPr>
              <w:t xml:space="preserve">Zapis wynika z </w:t>
            </w:r>
            <w:r w:rsidRPr="00F52312">
              <w:rPr>
                <w:rFonts w:cs="Arial"/>
                <w:i/>
                <w:szCs w:val="22"/>
              </w:rPr>
              <w:t>Wytycznych w zakresie realizacji przedsięwzięć z udziałem środków Europejskiego Funduszu Społecznego w obszarze przystosowania przedsiębiorców i pracowników do zmian na lata 2014-2020.</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w:t>
            </w:r>
            <w:r>
              <w:rPr>
                <w:rFonts w:cs="Arial"/>
                <w:szCs w:val="22"/>
              </w:rPr>
              <w:t xml:space="preserve"> w tym</w:t>
            </w:r>
            <w:r w:rsidRPr="00F52312">
              <w:rPr>
                <w:rFonts w:cs="Arial"/>
                <w:szCs w:val="22"/>
              </w:rPr>
              <w:t xml:space="preserve"> w częściach 3.2 (na podstawie wartości docelowej wskaźnika „Liczba osób, które po opuszczeniu programu podjęły pracę lub kontynuowały zatrudnienie” oraz 4.1.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Kryterium 3</w:t>
            </w:r>
          </w:p>
        </w:tc>
        <w:tc>
          <w:tcPr>
            <w:tcW w:w="3101"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 xml:space="preserve">Projekt zapewnia objęcie wszystkich uczestników indywidualną diagnozą potrzeb oraz Indywidualnymi Planami Działania (IPD) zgodnie ze standardem określonym w ustawie o promocji zatrudnienia </w:t>
            </w:r>
            <w:r>
              <w:rPr>
                <w:rFonts w:cs="Arial"/>
                <w:szCs w:val="22"/>
              </w:rPr>
              <w:br/>
            </w:r>
            <w:r w:rsidRPr="00F52312">
              <w:rPr>
                <w:rFonts w:cs="Arial"/>
                <w:szCs w:val="22"/>
              </w:rPr>
              <w:t>i instytucjach rynku pracy.</w:t>
            </w:r>
          </w:p>
          <w:p w:rsidR="00F44ABF" w:rsidRPr="00F52312" w:rsidRDefault="00F44ABF" w:rsidP="00F44ABF">
            <w:pPr>
              <w:suppressAutoHyphens/>
              <w:spacing w:before="30" w:afterLines="30" w:after="72" w:line="240" w:lineRule="auto"/>
              <w:rPr>
                <w:rFonts w:cs="Arial"/>
                <w:szCs w:val="22"/>
              </w:rPr>
            </w:pPr>
            <w:r>
              <w:rPr>
                <w:rFonts w:cs="Arial"/>
                <w:szCs w:val="22"/>
              </w:rPr>
              <w:t>Wnioskodawca</w:t>
            </w:r>
            <w:r w:rsidRPr="00F52312">
              <w:rPr>
                <w:rFonts w:cs="Arial"/>
                <w:szCs w:val="22"/>
              </w:rPr>
              <w:t xml:space="preserve"> zapewni co najmniej 2-krotną kontrolę prawidłowości realizacji każdego IPD (w połowie oraz </w:t>
            </w:r>
            <w:r w:rsidRPr="00F52312">
              <w:rPr>
                <w:rFonts w:cs="Arial"/>
                <w:szCs w:val="22"/>
              </w:rPr>
              <w:br/>
              <w:t>na zakończenie jego realizacji) a także  zobowiąże osoby świadczące doradztwo zawodowe i przygotowujące IP</w:t>
            </w:r>
            <w:r>
              <w:rPr>
                <w:rFonts w:cs="Arial"/>
                <w:szCs w:val="22"/>
              </w:rPr>
              <w:t xml:space="preserve">D wraz z uczestnikiem projektu </w:t>
            </w:r>
            <w:r w:rsidRPr="00F52312">
              <w:rPr>
                <w:rFonts w:cs="Arial"/>
                <w:szCs w:val="22"/>
              </w:rPr>
              <w:t>do stałego monitorowania jego realizacji oraz przygotowania raportu z jego realizacji po zakończeniu.</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ma na celu zwiększenie efektywności przygotowania pracowników do zmian zachodzących na rynku pracy.</w:t>
            </w:r>
          </w:p>
          <w:p w:rsidR="00F44ABF" w:rsidRPr="00F52312" w:rsidRDefault="00F44ABF" w:rsidP="00F44ABF">
            <w:pPr>
              <w:spacing w:before="30" w:afterLines="30" w:after="72" w:line="240" w:lineRule="auto"/>
              <w:rPr>
                <w:rFonts w:cs="Arial"/>
                <w:szCs w:val="22"/>
              </w:rPr>
            </w:pPr>
            <w:r w:rsidRPr="00F52312">
              <w:rPr>
                <w:rFonts w:cs="Arial"/>
                <w:szCs w:val="22"/>
              </w:rPr>
              <w:t>Konkretna propozycja powinna być poprzedzona indywidualną diagnozą, tak aby wsparcie było skuteczne i zasadne. Stąd konieczne jest objęcie indywidualną diagnozą potrzeb oraz indywidualnymi Planami Działania (IPD) wszystkich uczestników projektów.</w:t>
            </w:r>
          </w:p>
          <w:p w:rsidR="00F44ABF" w:rsidRPr="00F52312" w:rsidRDefault="00F44ABF" w:rsidP="00F44ABF">
            <w:pPr>
              <w:spacing w:before="30" w:afterLines="30" w:after="72" w:line="240" w:lineRule="auto"/>
              <w:rPr>
                <w:rFonts w:cs="Arial"/>
                <w:szCs w:val="22"/>
              </w:rPr>
            </w:pPr>
            <w:r w:rsidRPr="00F52312">
              <w:rPr>
                <w:rFonts w:cs="Arial"/>
                <w:szCs w:val="22"/>
              </w:rPr>
              <w:t xml:space="preserve">Zapis wynika z </w:t>
            </w:r>
            <w:r w:rsidRPr="00F52312">
              <w:rPr>
                <w:rFonts w:cs="Arial"/>
                <w:i/>
                <w:szCs w:val="22"/>
              </w:rPr>
              <w:t>Wytycznych w zakresie realizacji przedsięwzięć z udziałem środków Europejskiego Funduszu Społecznego w obszarze przystosowania przedsiębiorców i pracowników do zmian na lata 2014-2020.</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w:t>
            </w:r>
            <w:r>
              <w:rPr>
                <w:rFonts w:cs="Arial"/>
                <w:szCs w:val="22"/>
              </w:rPr>
              <w:t>.</w:t>
            </w:r>
            <w:r w:rsidRPr="00141C6A">
              <w:rPr>
                <w:rFonts w:cs="Arial"/>
                <w:szCs w:val="22"/>
              </w:rPr>
              <w:t xml:space="preserve"> </w:t>
            </w:r>
            <w:r w:rsidRPr="00800848">
              <w:rPr>
                <w:rFonts w:cs="Arial"/>
                <w:szCs w:val="22"/>
              </w:rPr>
              <w:t xml:space="preserve">Ocena będzie </w:t>
            </w:r>
            <w:r w:rsidRPr="00800848">
              <w:rPr>
                <w:rFonts w:cs="Arial"/>
                <w:szCs w:val="22"/>
              </w:rPr>
              <w:lastRenderedPageBreak/>
              <w:t>miała charakter zerojedynkowy. W przypadku niespełnienia kryterium wniosek będzie odrzucony bez możliwości poprawy.</w:t>
            </w:r>
            <w:r>
              <w:rPr>
                <w:rFonts w:cs="Arial"/>
                <w:szCs w:val="22"/>
              </w:rPr>
              <w:t xml:space="preserve">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lastRenderedPageBreak/>
              <w:t>Kryterium 4</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W ramach projektu, każdy uczestnik objęty zostanie </w:t>
            </w:r>
            <w:r w:rsidRPr="00F52312">
              <w:rPr>
                <w:rFonts w:cs="Arial"/>
                <w:szCs w:val="22"/>
              </w:rPr>
              <w:br/>
              <w:t>co najmniej 2 formami wsparcia (oprócz obowiązkowej indywidualnej diagnozy potrzeb oraz obowiązkowego IPD) dostosowanymi do jego indywidualnych potrzeb.</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Kryterium to pozwoli na  dobór wsparcia, wynikający </w:t>
            </w:r>
            <w:r w:rsidRPr="00F52312">
              <w:rPr>
                <w:rFonts w:cs="Arial"/>
                <w:szCs w:val="22"/>
              </w:rPr>
              <w:br/>
              <w:t>z kompleksowej analizy potrzeb i oczekiwań uczestników projektu oraz zwiększy szanse uczestników na podjęcie/utrzymanie stałego zatrudnienia.</w:t>
            </w:r>
          </w:p>
          <w:p w:rsidR="00F44ABF" w:rsidRPr="00F52312" w:rsidRDefault="00F44ABF" w:rsidP="00F44ABF">
            <w:pPr>
              <w:spacing w:before="30" w:afterLines="30" w:after="72" w:line="240" w:lineRule="auto"/>
              <w:rPr>
                <w:rFonts w:cs="Arial"/>
                <w:szCs w:val="22"/>
              </w:rPr>
            </w:pPr>
            <w:r w:rsidRPr="00F52312">
              <w:rPr>
                <w:rFonts w:cs="Arial"/>
                <w:szCs w:val="22"/>
              </w:rPr>
              <w:t>Kompleksowe wsparcie obejmuje:</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a) doradztwo zawodowe połączone z przygotowaniem Indywidualnego Planu Działania jako obowiązkowy element wsparcia;</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b) poradnictwo psychologiczne;</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c) pośrednictwo pracy;</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d) szkolenia, kursy i/lub studia podyplomowe;</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e) staże i/lub praktyki zawodowe;</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f) subsydiowanie zatrudnienia;</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 xml:space="preserve">g) </w:t>
            </w:r>
            <w:r w:rsidRPr="00800848">
              <w:rPr>
                <w:rFonts w:eastAsia="Calibri" w:cs="Arial"/>
                <w:szCs w:val="22"/>
              </w:rPr>
              <w:t>sfinansowanie  kosztów  dojazdu do   miejsca    zatrudnienia    lub dodatek relokacyjny na  pokrycie  kosztów  zamieszkania  związanych  z  podjęciem zatrudnienia</w:t>
            </w:r>
            <w:r>
              <w:rPr>
                <w:rFonts w:eastAsia="Calibri" w:cs="Arial"/>
                <w:szCs w:val="22"/>
              </w:rPr>
              <w:t>.</w:t>
            </w:r>
          </w:p>
          <w:p w:rsidR="00F44ABF" w:rsidRPr="00141C6A" w:rsidRDefault="00F44ABF" w:rsidP="00F44ABF">
            <w:pPr>
              <w:spacing w:after="200" w:line="240" w:lineRule="auto"/>
              <w:rPr>
                <w:rFonts w:ascii="Calibri" w:eastAsia="Calibri" w:hAnsi="Calibri"/>
                <w:szCs w:val="22"/>
                <w:lang w:eastAsia="en-US"/>
              </w:rPr>
            </w:pPr>
            <w:r w:rsidRPr="00F52312">
              <w:rPr>
                <w:rFonts w:cs="Arial"/>
                <w:szCs w:val="22"/>
              </w:rPr>
              <w:t xml:space="preserve">W przypadku form wsparcia z punktu d) lub e) Projektodawca może wybrać tylko jeden z wymienionych typów  wsparcia wskazanych w danym podpunkcie lub dwa dowolne (dotyczy punktów d) i e)) lub wszystkie trzy rodzaje wsparcia (dotyczy punktu d). </w:t>
            </w:r>
            <w:r w:rsidRPr="00F52312">
              <w:rPr>
                <w:rFonts w:cs="Arial"/>
                <w:szCs w:val="22"/>
                <w:u w:val="single"/>
              </w:rPr>
              <w:t>Jednak nawet po wybraniu wszystkich rodzajów pomocy z danego podpunktu, traktowane to jest jako wybór jednej formy wsparcia.</w:t>
            </w:r>
            <w:r>
              <w:rPr>
                <w:rFonts w:cs="Arial"/>
                <w:szCs w:val="22"/>
              </w:rPr>
              <w:t xml:space="preserve"> </w:t>
            </w:r>
            <w:r w:rsidRPr="00141C6A">
              <w:rPr>
                <w:rFonts w:cs="Arial"/>
                <w:szCs w:val="22"/>
              </w:rPr>
              <w:t>Kryterium zostanie zweryfikowane na podstawie zapisów we wniosku o dofinansowanie projektu.</w:t>
            </w:r>
            <w:r w:rsidRPr="00141C6A">
              <w:rPr>
                <w:rFonts w:ascii="Calibri" w:eastAsia="Calibri" w:hAnsi="Calibri"/>
                <w:szCs w:val="22"/>
                <w:lang w:eastAsia="en-US"/>
              </w:rPr>
              <w:t xml:space="preserve"> </w:t>
            </w:r>
          </w:p>
          <w:p w:rsidR="00F44ABF" w:rsidRPr="00F52312" w:rsidRDefault="00F44ABF" w:rsidP="00F44ABF">
            <w:pPr>
              <w:spacing w:before="30" w:afterLines="30" w:after="72" w:line="240" w:lineRule="auto"/>
              <w:rPr>
                <w:rFonts w:cs="Arial"/>
                <w:szCs w:val="22"/>
              </w:rPr>
            </w:pPr>
            <w:r w:rsidRPr="00141C6A">
              <w:rPr>
                <w:rFonts w:cs="Arial"/>
                <w:szCs w:val="22"/>
              </w:rPr>
              <w:t>Ocena będzie miała charakter zerojedynkowy. W przypadku niespełnienia kryterium wniosek będzie odrzucony bez możliwości poprawy.</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Kryterium 5</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Pr>
                <w:rFonts w:cs="Arial"/>
                <w:szCs w:val="22"/>
              </w:rPr>
              <w:t>Wnioskodawca</w:t>
            </w:r>
            <w:r w:rsidRPr="00F52312">
              <w:rPr>
                <w:rFonts w:cs="Arial"/>
                <w:szCs w:val="22"/>
              </w:rPr>
              <w:t xml:space="preserve"> wnosi do projektu wkład własny stanowiący co najmniej 5% całkowitych kosztów kwalifikowanych projektu.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F44ABF" w:rsidRDefault="00F44ABF" w:rsidP="00F44ABF">
            <w:pPr>
              <w:spacing w:before="30" w:afterLines="30" w:after="72" w:line="240" w:lineRule="auto"/>
              <w:rPr>
                <w:rFonts w:cs="Arial"/>
                <w:szCs w:val="22"/>
              </w:rPr>
            </w:pPr>
            <w:r w:rsidRPr="00F52312">
              <w:rPr>
                <w:rFonts w:cs="Arial"/>
                <w:szCs w:val="22"/>
              </w:rPr>
              <w:t xml:space="preserve">W procesie weryfikacji wniosku o dofinansowanie negatywnie oceniane będą te projekty, w których wysokość wniesionego wkładu własnego będzie niższa niż  5 %, natomiast w sytuacji, w której wysokość wymaganego wkładu własnego zostanie przekroczona, Projektodawca na etapie negocjacji będzie zobligowany do dostosowania wkładu własnego do poziomu wskazanego przez Instytucję Zarządzającą (do wymaganego poziomu dokładnie 5 %). Celem </w:t>
            </w:r>
            <w:r w:rsidRPr="00F52312">
              <w:rPr>
                <w:rFonts w:cs="Arial"/>
                <w:szCs w:val="22"/>
              </w:rPr>
              <w:lastRenderedPageBreak/>
              <w:t>zastosowania kryterium jest dostosowanie montażu finansowego poszczególnych projektów do indykatywnego podziału środków przyjętego przez Instytucję Zarządzającą RPO dla województwa lubuskiego. Wprowadzone kryterium umożliwi IZ zachowanie właściwego poziomu wkładu publicznego w części pochodzącej z budżetu jednostek samorządu terytorialnego oraz funduszy celowych.</w:t>
            </w:r>
          </w:p>
          <w:p w:rsidR="00F44ABF" w:rsidRPr="00800848" w:rsidRDefault="00F44ABF" w:rsidP="00F44ABF">
            <w:pPr>
              <w:spacing w:before="30" w:afterLines="30" w:after="72" w:line="240" w:lineRule="auto"/>
              <w:rPr>
                <w:rFonts w:cs="Arial"/>
                <w:szCs w:val="22"/>
              </w:rPr>
            </w:pPr>
            <w:r w:rsidRPr="00800848">
              <w:rPr>
                <w:rFonts w:cs="Arial"/>
                <w:szCs w:val="22"/>
              </w:rPr>
              <w:t>W przypadku niespełnienia kryterium wniosek o dofinansowanie, który uzyskał pozytywną ocenę od każdego Oceniającego, tj. uzyskał minimum 70% punktów możliwych do uzyskania w każdej z części D. Kryteria Merytoryczne KOF-M, tj. III, IV, 5.1, 5.2, 5.3-5.5 oraz VI i spełnił wszystkie kryteria obligatoryjne, które nie podlegają uzupełnieniu lub poprawie, będzie mógł zostać skierowany do poprawy w tym zakresie podczas negocjacji prowadzonych przez Komisję Oceny Projektów.</w:t>
            </w:r>
          </w:p>
          <w:p w:rsidR="00F44ABF" w:rsidRPr="00F52312" w:rsidRDefault="00F44ABF" w:rsidP="00F44ABF">
            <w:pPr>
              <w:spacing w:line="240" w:lineRule="auto"/>
              <w:rPr>
                <w:rFonts w:cs="Arial"/>
                <w:szCs w:val="22"/>
              </w:rPr>
            </w:pPr>
            <w:r w:rsidRPr="00800848">
              <w:rPr>
                <w:rFonts w:cs="Arial"/>
                <w:szCs w:val="22"/>
              </w:rPr>
              <w:t>Ocena będzie miała charakter zerojedynkowy.</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lastRenderedPageBreak/>
              <w:t>Kryterium 6</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Szkolenia w ramach projektu kończą się uzyskaniem dokumentu</w:t>
            </w:r>
            <w:r w:rsidRPr="00800848">
              <w:rPr>
                <w:rFonts w:cs="Arial"/>
                <w:szCs w:val="22"/>
              </w:rPr>
              <w:t>(np. certyfikatu)</w:t>
            </w:r>
            <w:r>
              <w:rPr>
                <w:rFonts w:cs="Arial"/>
                <w:szCs w:val="22"/>
              </w:rPr>
              <w:t xml:space="preserve"> </w:t>
            </w:r>
            <w:r w:rsidRPr="00F52312">
              <w:rPr>
                <w:rFonts w:cs="Arial"/>
                <w:szCs w:val="22"/>
              </w:rPr>
              <w:t>potwierdzającego zakończenie szkolenia i przedstawiającego opis uzyskanych efektów kształcenia, w tym uzyskane kompetencje i/lub kwalifikacje.</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 xml:space="preserve">Kryterium przyczyni się do podniesienia jakości szkoleń oferowanych w ramach RPO Lubuskie 2020. </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 xml:space="preserve">Kryterium zakłada podejście kompetencyjne. Koncentruje się ono na uzyskaniu przez uczestników szkoleń konkretnej wiedzy, kompetencji i kwalifikacji, potwierdzonych standardową procedurą oceny. Wydawane dokumenty powinny potwierdzać kwalifikacje do wykonywania określonych czynności i zadań zawodowych oraz posiadane umiejętności, kompetencje </w:t>
            </w:r>
            <w:r>
              <w:rPr>
                <w:rFonts w:eastAsia="Calibri" w:cs="Arial"/>
                <w:szCs w:val="22"/>
              </w:rPr>
              <w:br/>
            </w:r>
            <w:r w:rsidRPr="00F52312">
              <w:rPr>
                <w:rFonts w:eastAsia="Calibri" w:cs="Arial"/>
                <w:szCs w:val="22"/>
              </w:rPr>
              <w:t xml:space="preserve">i wiedzę we wskazanym zakresie, a nie potwierdzać jedynie uczestnictwo w szkoleniu. Dokumenty te (świadectwa, zaświadczenia, certyfikaty, itp.) muszą zawierać informacje o zakresie szkolenia/kursu, o liczbie godzin szkoleniowych oraz wynikach egzaminu i być zgodne z właściwym rozporządzeniem MEN. </w:t>
            </w:r>
          </w:p>
          <w:p w:rsidR="00F44ABF" w:rsidRPr="00F52312" w:rsidRDefault="00F44ABF" w:rsidP="00F44ABF">
            <w:pPr>
              <w:autoSpaceDE w:val="0"/>
              <w:autoSpaceDN w:val="0"/>
              <w:adjustRightInd w:val="0"/>
              <w:spacing w:before="30" w:afterLines="30" w:after="72" w:line="240" w:lineRule="auto"/>
              <w:rPr>
                <w:rFonts w:eastAsia="Calibri" w:cs="Arial"/>
                <w:i/>
                <w:iCs/>
                <w:szCs w:val="22"/>
              </w:rPr>
            </w:pPr>
            <w:r w:rsidRPr="00F52312">
              <w:rPr>
                <w:rFonts w:eastAsia="Calibri" w:cs="Arial"/>
                <w:szCs w:val="22"/>
              </w:rPr>
              <w:t xml:space="preserve">Kryterium ma zapewnić, że uczestnicy szkolenia nabędą kompetencje lub kwalifikacje rozumiane zgodnie </w:t>
            </w:r>
            <w:r w:rsidRPr="00F52312">
              <w:rPr>
                <w:rFonts w:eastAsia="Calibri" w:cs="Arial"/>
                <w:szCs w:val="22"/>
              </w:rPr>
              <w:br/>
              <w:t xml:space="preserve">z definicjami zawartymi w </w:t>
            </w:r>
            <w:r w:rsidRPr="00F52312">
              <w:rPr>
                <w:rFonts w:eastAsia="Calibri" w:cs="Arial"/>
                <w:i/>
                <w:iCs/>
                <w:szCs w:val="22"/>
              </w:rPr>
              <w:t xml:space="preserve">Wytycznych w zakresie monitorowania postępu rzeczowego realizacji programów operacyjnych na lata 2014-2020. </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Definicja kwalifikacji zgodna z definicją zawartą w części dot. wskaźników EFS monitorowanych we wszystkich</w:t>
            </w:r>
          </w:p>
          <w:p w:rsidR="00F44ABF" w:rsidRPr="00F52312" w:rsidRDefault="00F44ABF" w:rsidP="00F44ABF">
            <w:pPr>
              <w:autoSpaceDE w:val="0"/>
              <w:autoSpaceDN w:val="0"/>
              <w:adjustRightInd w:val="0"/>
              <w:spacing w:before="30" w:afterLines="30" w:after="72" w:line="240" w:lineRule="auto"/>
              <w:rPr>
                <w:rFonts w:eastAsia="Calibri" w:cs="Arial"/>
                <w:i/>
                <w:iCs/>
                <w:szCs w:val="22"/>
              </w:rPr>
            </w:pPr>
            <w:r w:rsidRPr="00F52312">
              <w:rPr>
                <w:rFonts w:eastAsia="Calibri" w:cs="Arial"/>
                <w:szCs w:val="22"/>
              </w:rPr>
              <w:t xml:space="preserve">priorytetach inwestycyjnych dla wskaźnika </w:t>
            </w:r>
            <w:r w:rsidRPr="00F52312">
              <w:rPr>
                <w:rFonts w:eastAsia="Calibri" w:cs="Arial"/>
                <w:i/>
                <w:iCs/>
                <w:szCs w:val="22"/>
              </w:rPr>
              <w:t>liczba osób, które uzyskały kwalifikacje po opuszczeniu programu.</w:t>
            </w:r>
          </w:p>
          <w:p w:rsidR="00F44ABF"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 xml:space="preserve">Fakt nabycia kompetencji będzie weryfikowany </w:t>
            </w:r>
            <w:r w:rsidRPr="00F52312">
              <w:rPr>
                <w:rFonts w:eastAsia="Calibri" w:cs="Arial"/>
                <w:szCs w:val="22"/>
              </w:rPr>
              <w:br/>
              <w:t>w ramach następujących etapów:</w:t>
            </w:r>
          </w:p>
          <w:p w:rsidR="00F44ABF" w:rsidRPr="00800848" w:rsidRDefault="00F44ABF" w:rsidP="00F44ABF">
            <w:pPr>
              <w:autoSpaceDE w:val="0"/>
              <w:autoSpaceDN w:val="0"/>
              <w:adjustRightInd w:val="0"/>
              <w:spacing w:before="30" w:afterLines="30" w:after="72" w:line="240" w:lineRule="auto"/>
              <w:rPr>
                <w:rFonts w:eastAsia="Calibri" w:cs="Arial"/>
                <w:szCs w:val="22"/>
              </w:rPr>
            </w:pPr>
            <w:r w:rsidRPr="00800848">
              <w:rPr>
                <w:rFonts w:eastAsia="Calibri" w:cs="Arial"/>
                <w:szCs w:val="22"/>
              </w:rPr>
              <w:t xml:space="preserve">a) ETAP I – Zakres – zdefiniowanie w ramach wniosku o dofinansowanie grupy docelowej do objęcia wsparciem </w:t>
            </w:r>
            <w:r w:rsidRPr="00800848">
              <w:rPr>
                <w:rFonts w:eastAsia="Calibri" w:cs="Arial"/>
                <w:szCs w:val="22"/>
              </w:rPr>
              <w:lastRenderedPageBreak/>
              <w:t>oraz wybranie obszaru interwencji EFS, który będzie poddany ocenie,</w:t>
            </w:r>
          </w:p>
          <w:p w:rsidR="00F44ABF" w:rsidRPr="00800848" w:rsidRDefault="00F44ABF" w:rsidP="00F44ABF">
            <w:pPr>
              <w:autoSpaceDE w:val="0"/>
              <w:autoSpaceDN w:val="0"/>
              <w:adjustRightInd w:val="0"/>
              <w:spacing w:before="30" w:afterLines="30" w:after="72" w:line="240" w:lineRule="auto"/>
              <w:rPr>
                <w:rFonts w:eastAsia="Calibri" w:cs="Arial"/>
                <w:szCs w:val="22"/>
              </w:rPr>
            </w:pPr>
            <w:r w:rsidRPr="00800848">
              <w:rPr>
                <w:rFonts w:eastAsia="Calibri" w:cs="Arial"/>
                <w:szCs w:val="22"/>
              </w:rPr>
              <w:t>b) ETAP II – Wzorzec – zdefiniowanie w Karcie Usługi standardu wymagań, tj. efektów uczenia się, które osiągną uczestnicy w wyniku przeprowadzonych działań projektowych ,</w:t>
            </w:r>
          </w:p>
          <w:p w:rsidR="00F44ABF" w:rsidRPr="00800848" w:rsidRDefault="00F44ABF" w:rsidP="00F44ABF">
            <w:pPr>
              <w:autoSpaceDE w:val="0"/>
              <w:autoSpaceDN w:val="0"/>
              <w:adjustRightInd w:val="0"/>
              <w:spacing w:before="30" w:afterLines="30" w:after="72" w:line="240" w:lineRule="auto"/>
              <w:rPr>
                <w:rFonts w:eastAsia="Calibri" w:cs="Arial"/>
                <w:szCs w:val="22"/>
              </w:rPr>
            </w:pPr>
            <w:r w:rsidRPr="00800848">
              <w:rPr>
                <w:rFonts w:eastAsia="Calibri" w:cs="Arial"/>
                <w:szCs w:val="22"/>
              </w:rPr>
              <w:t>c) ETAP III – Ocena – przeprowadzenie weryfikacji na podstawie opracowanych kryteriów oceny po zakończeniu wsparcia udzielanego danej osobie,</w:t>
            </w:r>
          </w:p>
          <w:p w:rsidR="00F44ABF" w:rsidRPr="00800848" w:rsidRDefault="00F44ABF" w:rsidP="00F44ABF">
            <w:pPr>
              <w:autoSpaceDE w:val="0"/>
              <w:autoSpaceDN w:val="0"/>
              <w:adjustRightInd w:val="0"/>
              <w:spacing w:before="30" w:afterLines="30" w:after="72" w:line="240" w:lineRule="auto"/>
              <w:rPr>
                <w:rFonts w:eastAsia="Calibri" w:cs="Arial"/>
                <w:szCs w:val="22"/>
              </w:rPr>
            </w:pPr>
            <w:r w:rsidRPr="00800848">
              <w:rPr>
                <w:rFonts w:eastAsia="Calibri" w:cs="Arial"/>
                <w:szCs w:val="22"/>
              </w:rPr>
              <w:t>d) ETAP IV – Porównanie – porównanie uzyskanych wyników etapu III (ocena) z przyjętymi wymaganiami (określonymi na etapie II efektami uczenia się) po zakończeniu wsparcia udzielanego danej osobie.</w:t>
            </w:r>
          </w:p>
          <w:p w:rsidR="00F44ABF" w:rsidRPr="00F52312" w:rsidRDefault="00F44ABF" w:rsidP="00F44ABF">
            <w:pPr>
              <w:autoSpaceDE w:val="0"/>
              <w:autoSpaceDN w:val="0"/>
              <w:adjustRightInd w:val="0"/>
              <w:spacing w:before="30" w:afterLines="30" w:after="72" w:line="240" w:lineRule="auto"/>
              <w:rPr>
                <w:rFonts w:cs="Arial"/>
                <w:szCs w:val="22"/>
              </w:rPr>
            </w:pPr>
            <w:r w:rsidRPr="00F52312">
              <w:rPr>
                <w:rFonts w:eastAsia="Calibri" w:cs="Arial"/>
                <w:szCs w:val="22"/>
              </w:rPr>
              <w:t xml:space="preserve">Kompetencja to wyodrębniony zestaw efektów uczenia się / kształcenia. Opis kompetencji zawiera jasno określone warunki, które powinien spełniać uczestnik projektu ubiegający się o nabycie kompetencji, tj. wyczerpującą informację o efektach uczenia się dla danej kompetencji oraz kryteria i metody ich weryfikacji. Wykazywać należy wyłącznie </w:t>
            </w:r>
            <w:r w:rsidRPr="00F52312">
              <w:rPr>
                <w:rFonts w:cs="Arial"/>
                <w:szCs w:val="22"/>
              </w:rPr>
              <w:t>kwalifikacje/kompetencje osiągnięte w wyniku interwencji Europejskiego Funduszu Społecznego.</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w:t>
            </w:r>
            <w:r>
              <w:rPr>
                <w:rFonts w:cs="Arial"/>
                <w:szCs w:val="22"/>
              </w:rPr>
              <w:t>,</w:t>
            </w:r>
            <w:r w:rsidRPr="00F52312">
              <w:rPr>
                <w:rFonts w:cs="Arial"/>
                <w:szCs w:val="22"/>
              </w:rPr>
              <w:t xml:space="preserve">  </w:t>
            </w:r>
            <w:r>
              <w:rPr>
                <w:rFonts w:cs="Arial"/>
                <w:szCs w:val="22"/>
              </w:rPr>
              <w:br/>
            </w:r>
            <w:r w:rsidRPr="00F52312">
              <w:rPr>
                <w:rFonts w:cs="Arial"/>
                <w:szCs w:val="22"/>
              </w:rPr>
              <w:t>a także wartości wskaźnika Liczba osób, które uzyskały kwalifikacje lub nabyły kompetencje po opuszczeniu programu.</w:t>
            </w:r>
            <w:r w:rsidRPr="00141C6A">
              <w:rPr>
                <w:rFonts w:eastAsiaTheme="minorHAnsi" w:cs="Arial"/>
                <w:szCs w:val="22"/>
                <w:lang w:eastAsia="en-US"/>
              </w:rPr>
              <w:t xml:space="preserve"> </w:t>
            </w:r>
            <w:r w:rsidRPr="00FC2D58">
              <w:rPr>
                <w:rFonts w:cs="Arial"/>
                <w:szCs w:val="22"/>
              </w:rPr>
              <w:t>Ocena będzie miała charakter zerojedynkowy. W przypadku niespełnienia kryterium wniosek będzie odrzucony bez możliwości poprawy.</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lastRenderedPageBreak/>
              <w:t>Kryterium 7</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Staże/praktyki zawodowe w ramach projektu muszą być powiązane z tematyką szkoleń/kursów, którymi objęty jest uczestnik (jeżeli z diagnozy indywidualnej wynika, że dany uczestnik potrzebuje szkolenia/kursu powiązanego ze stażem/praktyką) oraz mogą trwać nie dłużej niż 6 miesięcy</w:t>
            </w:r>
            <w:r>
              <w:rPr>
                <w:rFonts w:cs="Arial"/>
                <w:b/>
                <w:szCs w:val="22"/>
              </w:rPr>
              <w:t xml:space="preserve"> </w:t>
            </w:r>
            <w:r w:rsidRPr="00141C6A">
              <w:rPr>
                <w:rFonts w:cs="Arial"/>
                <w:szCs w:val="22"/>
              </w:rPr>
              <w:t>kalendarzowych.</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autoSpaceDE w:val="0"/>
              <w:autoSpaceDN w:val="0"/>
              <w:adjustRightInd w:val="0"/>
              <w:spacing w:before="30" w:afterLines="30" w:after="72" w:line="240" w:lineRule="auto"/>
              <w:rPr>
                <w:rFonts w:eastAsia="Calibri" w:cs="Arial"/>
                <w:i/>
                <w:iCs/>
                <w:szCs w:val="22"/>
              </w:rPr>
            </w:pPr>
            <w:r w:rsidRPr="00F52312">
              <w:rPr>
                <w:rFonts w:eastAsia="Calibri" w:cs="Arial"/>
                <w:szCs w:val="22"/>
              </w:rPr>
              <w:t>Z dotychczasowych doświadczeń wynika, że powiązanie staży / praktyk zawodowych ze szkoleniami/kursami w ramach projektu stanowi istotny warunek ich skuteczności, o ile ww. formy wsparcia wynikają z IPD</w:t>
            </w:r>
            <w:r w:rsidRPr="00F52312">
              <w:rPr>
                <w:rFonts w:eastAsia="Calibri" w:cs="Arial"/>
                <w:i/>
                <w:iCs/>
                <w:szCs w:val="22"/>
              </w:rPr>
              <w:t>.</w:t>
            </w:r>
          </w:p>
          <w:p w:rsidR="00F44ABF" w:rsidRPr="00F52312" w:rsidRDefault="00F44ABF" w:rsidP="00F44ABF">
            <w:pPr>
              <w:autoSpaceDE w:val="0"/>
              <w:autoSpaceDN w:val="0"/>
              <w:adjustRightInd w:val="0"/>
              <w:spacing w:before="30" w:afterLines="30" w:after="72" w:line="240" w:lineRule="auto"/>
              <w:rPr>
                <w:rFonts w:eastAsia="Calibri" w:cs="Arial"/>
                <w:i/>
                <w:iCs/>
                <w:szCs w:val="22"/>
              </w:rPr>
            </w:pPr>
            <w:r w:rsidRPr="00F52312">
              <w:rPr>
                <w:rFonts w:eastAsia="Calibri" w:cs="Arial"/>
                <w:szCs w:val="22"/>
              </w:rPr>
              <w:t xml:space="preserve">Z dotychczasowych doświadczeń wynika, że zaproponowany okres realizacji form wsparcia wskazanych w treści kryterium jest optymalny </w:t>
            </w:r>
            <w:r w:rsidRPr="00F52312">
              <w:rPr>
                <w:rFonts w:eastAsia="Calibri" w:cs="Arial"/>
                <w:szCs w:val="22"/>
              </w:rPr>
              <w:br/>
              <w:t xml:space="preserve">do nabycia umiejętności praktycznych.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w:t>
            </w:r>
            <w:r>
              <w:rPr>
                <w:rFonts w:cs="Arial"/>
                <w:szCs w:val="22"/>
              </w:rPr>
              <w:t>.</w:t>
            </w:r>
            <w:r w:rsidRPr="00F52312">
              <w:rPr>
                <w:rFonts w:cs="Arial"/>
                <w:szCs w:val="22"/>
              </w:rPr>
              <w:t xml:space="preserve"> </w:t>
            </w:r>
            <w:r w:rsidRPr="00FC2D58">
              <w:rPr>
                <w:rFonts w:cs="Arial"/>
                <w:szCs w:val="22"/>
              </w:rPr>
              <w:t>Ocena będzie miała charakter zerojedynkowy. W przypadku niespełnienia kryterium wniosek będzie odrzucony bez możliwości poprawy.</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Kryterium 8</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Grupę docelową stanowią pracownicy przedsiębiorstw posiadających siedzibę lub jednostkę organizacyjną </w:t>
            </w:r>
            <w:r w:rsidRPr="00F52312">
              <w:rPr>
                <w:rFonts w:cs="Arial"/>
                <w:szCs w:val="22"/>
              </w:rPr>
              <w:br/>
              <w:t xml:space="preserve">na terenie województwa lubuskiego, zatrudnieni </w:t>
            </w:r>
            <w:r w:rsidRPr="00F52312">
              <w:rPr>
                <w:rFonts w:cs="Arial"/>
                <w:szCs w:val="22"/>
              </w:rPr>
              <w:br/>
            </w:r>
            <w:r w:rsidRPr="00F52312">
              <w:rPr>
                <w:rFonts w:cs="Arial"/>
                <w:szCs w:val="22"/>
              </w:rPr>
              <w:lastRenderedPageBreak/>
              <w:t xml:space="preserve">na terenie woj. lubuskiego lub osoby pozostające bez pracy, które zamieszkują na obszarze </w:t>
            </w:r>
            <w:r w:rsidRPr="00F52312">
              <w:rPr>
                <w:rFonts w:cs="Arial"/>
                <w:szCs w:val="22"/>
              </w:rPr>
              <w:br/>
              <w:t xml:space="preserve">woj. lubuskiego.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lastRenderedPageBreak/>
              <w:t>Uzasadnienie</w:t>
            </w:r>
          </w:p>
        </w:tc>
        <w:tc>
          <w:tcPr>
            <w:tcW w:w="3101" w:type="pct"/>
            <w:gridSpan w:val="2"/>
            <w:shd w:val="clear" w:color="auto" w:fill="auto"/>
          </w:tcPr>
          <w:p w:rsidR="00F44ABF" w:rsidRPr="00F52312" w:rsidRDefault="00F44ABF" w:rsidP="00F44ABF">
            <w:pPr>
              <w:autoSpaceDE w:val="0"/>
              <w:autoSpaceDN w:val="0"/>
              <w:adjustRightInd w:val="0"/>
              <w:spacing w:before="30" w:afterLines="30" w:after="72" w:line="240" w:lineRule="auto"/>
              <w:ind w:left="33"/>
              <w:rPr>
                <w:rFonts w:cs="Arial"/>
                <w:szCs w:val="22"/>
              </w:rPr>
            </w:pPr>
            <w:r w:rsidRPr="00F52312">
              <w:rPr>
                <w:rFonts w:cs="Arial"/>
                <w:szCs w:val="22"/>
              </w:rPr>
              <w:t xml:space="preserve">Skierowanie wsparcia do pracowników przedsiębiorstw posiadających siedzibę na terenie woj. lubuskiego </w:t>
            </w:r>
            <w:r w:rsidRPr="00F52312">
              <w:rPr>
                <w:rFonts w:cs="Arial"/>
                <w:szCs w:val="22"/>
              </w:rPr>
              <w:br/>
              <w:t xml:space="preserve">lub osób pozostających bez pracy zamieszkujących </w:t>
            </w:r>
            <w:r w:rsidRPr="00F52312">
              <w:rPr>
                <w:rFonts w:cs="Arial"/>
                <w:szCs w:val="22"/>
              </w:rPr>
              <w:br/>
              <w:t xml:space="preserve">na terenie woj. lubuskiego  przyczyni się do rozwoju tego obszaru i jednocześnie wpłynie na wzmocnienie spójności województwa i poprawę konkurencyjności regionu. </w:t>
            </w:r>
          </w:p>
          <w:p w:rsidR="00F44ABF" w:rsidRPr="00F52312"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w:t>
            </w:r>
            <w:r>
              <w:rPr>
                <w:rFonts w:cs="Arial"/>
                <w:szCs w:val="22"/>
              </w:rPr>
              <w:t>.</w:t>
            </w:r>
            <w:r w:rsidRPr="00F52312">
              <w:rPr>
                <w:rFonts w:cs="Arial"/>
                <w:szCs w:val="22"/>
              </w:rPr>
              <w:t xml:space="preserve"> </w:t>
            </w:r>
            <w:r w:rsidRPr="00FC2D58">
              <w:rPr>
                <w:rFonts w:cs="Arial"/>
                <w:szCs w:val="22"/>
              </w:rPr>
              <w:t>Ocena będzie miała charakter zerojedynkowy. W przypadku niespełnienia kryterium wniosek będzie odrzucony bez możliwości poprawy.</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 xml:space="preserve">Kryterium </w:t>
            </w:r>
            <w:r>
              <w:rPr>
                <w:rFonts w:cs="Arial"/>
                <w:szCs w:val="22"/>
              </w:rPr>
              <w:t>9</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Projektem zostanie objęte minimum </w:t>
            </w:r>
            <w:r>
              <w:rPr>
                <w:rFonts w:cs="Arial"/>
                <w:szCs w:val="22"/>
              </w:rPr>
              <w:t>2</w:t>
            </w:r>
            <w:r w:rsidRPr="00F52312">
              <w:rPr>
                <w:rFonts w:cs="Arial"/>
                <w:szCs w:val="22"/>
              </w:rPr>
              <w:t>0 osób.</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 xml:space="preserve">Kryterium ma na celu zwiększenie skuteczności wsparcia realizowanego w ramach Działania 6.6 Ponadto ma zapewnić racjonalne i efektywne wykorzystanie środków z EFS. </w:t>
            </w:r>
          </w:p>
          <w:p w:rsidR="00F44ABF" w:rsidRPr="00F52312" w:rsidRDefault="00F44ABF" w:rsidP="00F44ABF">
            <w:pPr>
              <w:spacing w:before="30" w:afterLines="30" w:after="72" w:line="240" w:lineRule="auto"/>
              <w:rPr>
                <w:rFonts w:cs="Arial"/>
                <w:szCs w:val="22"/>
              </w:rPr>
            </w:pPr>
            <w:r w:rsidRPr="00F52312">
              <w:rPr>
                <w:rFonts w:cs="Arial"/>
                <w:szCs w:val="22"/>
              </w:rPr>
              <w:t>Kryterium będzie weryfikowane na podstawie treści wniosku o dofinansowanie w częściach 3.2 i 4.1.</w:t>
            </w:r>
            <w:r w:rsidRPr="00141C6A">
              <w:rPr>
                <w:rFonts w:cs="Arial"/>
                <w:szCs w:val="22"/>
              </w:rPr>
              <w:t xml:space="preserve"> </w:t>
            </w:r>
            <w:r w:rsidRPr="00FC2D58">
              <w:rPr>
                <w:rFonts w:cs="Arial"/>
                <w:szCs w:val="22"/>
              </w:rPr>
              <w:t>Ocena będzie miała charakter zerojedynkowy. W przypadku niespełnienia kryterium wniosek będzie odrzucony bez możliwości poprawy.</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Kryterium 1</w:t>
            </w:r>
            <w:r>
              <w:rPr>
                <w:rFonts w:cs="Arial"/>
                <w:szCs w:val="22"/>
              </w:rPr>
              <w:t>0</w:t>
            </w:r>
          </w:p>
        </w:tc>
        <w:tc>
          <w:tcPr>
            <w:tcW w:w="3101" w:type="pct"/>
            <w:gridSpan w:val="2"/>
            <w:shd w:val="clear" w:color="auto" w:fill="auto"/>
          </w:tcPr>
          <w:p w:rsidR="00F44ABF" w:rsidRPr="00FC2D58" w:rsidRDefault="00F44ABF" w:rsidP="00F44ABF">
            <w:pPr>
              <w:autoSpaceDE w:val="0"/>
              <w:autoSpaceDN w:val="0"/>
              <w:adjustRightInd w:val="0"/>
              <w:spacing w:before="30" w:afterLines="30" w:after="72" w:line="240" w:lineRule="auto"/>
              <w:rPr>
                <w:rFonts w:cs="Arial"/>
                <w:szCs w:val="22"/>
              </w:rPr>
            </w:pPr>
            <w:r w:rsidRPr="00FC2D58">
              <w:rPr>
                <w:rFonts w:cs="Arial"/>
                <w:szCs w:val="22"/>
              </w:rPr>
              <w:t>O ile stosowana jest jedna z poniższych form wsparcia, wnioskodawca zapewnia, że:</w:t>
            </w:r>
          </w:p>
          <w:p w:rsidR="00F44ABF" w:rsidRPr="00FC2D58" w:rsidRDefault="00F44ABF" w:rsidP="00F44ABF">
            <w:pPr>
              <w:autoSpaceDE w:val="0"/>
              <w:autoSpaceDN w:val="0"/>
              <w:adjustRightInd w:val="0"/>
              <w:spacing w:before="30" w:afterLines="30" w:after="72" w:line="240" w:lineRule="auto"/>
              <w:rPr>
                <w:rFonts w:cs="Arial"/>
                <w:szCs w:val="22"/>
              </w:rPr>
            </w:pPr>
            <w:r w:rsidRPr="00FC2D58">
              <w:rPr>
                <w:rFonts w:cs="Arial"/>
                <w:szCs w:val="22"/>
              </w:rPr>
              <w:t>- usługi szkoleniowe realizowane będą przez instytucje posiadające wpis do Rejestru Instytucji Szkoleniowych prowadzonego przez WUP właściwy ze względu na siedzibę danej instytucji szkoleniowej;</w:t>
            </w:r>
          </w:p>
          <w:p w:rsidR="00F44ABF" w:rsidRPr="00FC2D58" w:rsidRDefault="00F44ABF" w:rsidP="00F44ABF">
            <w:pPr>
              <w:autoSpaceDE w:val="0"/>
              <w:autoSpaceDN w:val="0"/>
              <w:adjustRightInd w:val="0"/>
              <w:spacing w:before="30" w:afterLines="30" w:after="72" w:line="240" w:lineRule="auto"/>
              <w:rPr>
                <w:rFonts w:cs="Arial"/>
                <w:szCs w:val="22"/>
              </w:rPr>
            </w:pPr>
            <w:r w:rsidRPr="00FC2D58">
              <w:rPr>
                <w:rFonts w:cs="Arial"/>
                <w:szCs w:val="22"/>
              </w:rPr>
              <w:t xml:space="preserve">- usługi doradcze będą świadczone przez podmioty posiadające wpis do rejestru podmiotów prowadzących agencje zatrudnienia, </w:t>
            </w:r>
          </w:p>
          <w:p w:rsidR="00F44ABF" w:rsidRPr="00F52312" w:rsidRDefault="00F44ABF" w:rsidP="00F44ABF">
            <w:pPr>
              <w:spacing w:before="30" w:afterLines="30" w:after="72" w:line="240" w:lineRule="auto"/>
              <w:rPr>
                <w:rFonts w:cs="Arial"/>
                <w:szCs w:val="22"/>
              </w:rPr>
            </w:pPr>
            <w:r w:rsidRPr="00FC2D58">
              <w:rPr>
                <w:rFonts w:cs="Arial"/>
                <w:szCs w:val="22"/>
              </w:rPr>
              <w:t xml:space="preserve">- wsparcie w postaci staży realizowane jest zgodnie </w:t>
            </w:r>
            <w:r w:rsidRPr="00FC2D58">
              <w:rPr>
                <w:rFonts w:cs="Arial"/>
                <w:szCs w:val="22"/>
              </w:rPr>
              <w:br/>
              <w:t>z zaleceniem Rady z dnia 10.03.2014r. w sprawie ram jakości staży (Dz. Urz. UE C 88 z 27.03.2014r.) oraz Polskimi Ramami Jakości Praktyk i Staży, opracowanymi przez Polskie Stowarzyszenie Zarządzania Kadrami.</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F44ABF" w:rsidRPr="00FC2D58" w:rsidRDefault="00F44ABF" w:rsidP="00F44ABF">
            <w:pPr>
              <w:suppressAutoHyphens/>
              <w:spacing w:before="30" w:afterLines="30" w:after="72" w:line="240" w:lineRule="auto"/>
              <w:rPr>
                <w:rFonts w:cs="Arial"/>
                <w:szCs w:val="22"/>
              </w:rPr>
            </w:pPr>
            <w:r w:rsidRPr="00FC2D58">
              <w:rPr>
                <w:rFonts w:cs="Arial"/>
                <w:szCs w:val="22"/>
              </w:rPr>
              <w:t>Celem zastosowania kryterium jest zapewnienie realizacji w ramach projektu wsparcia gwarantującego wysoki poziom świadczonych usług.</w:t>
            </w:r>
          </w:p>
          <w:p w:rsidR="00F44ABF" w:rsidRPr="00FC2D58" w:rsidRDefault="00F44ABF" w:rsidP="000B39A2">
            <w:pPr>
              <w:numPr>
                <w:ilvl w:val="0"/>
                <w:numId w:val="23"/>
              </w:numPr>
              <w:suppressAutoHyphens/>
              <w:spacing w:before="30" w:afterLines="30" w:after="72" w:line="240" w:lineRule="auto"/>
              <w:rPr>
                <w:rFonts w:cs="Arial"/>
                <w:szCs w:val="22"/>
              </w:rPr>
            </w:pPr>
            <w:r w:rsidRPr="00FC2D58">
              <w:rPr>
                <w:rFonts w:cs="Arial"/>
                <w:szCs w:val="22"/>
              </w:rPr>
              <w:t xml:space="preserve">Instytucja szkoleniowa może uzyskać zlecenie finansowane ze środków publicznych na prowadzenie szkoleń dla bezrobotnych i poszukujących pracy po dokonaniu wpisu do Rejestru Instytucji Szkoleniowych, prowadzonego przez Wojewódzki Urząd Pracy właściwy ze względu na siedzibę instytucji finansowej, </w:t>
            </w:r>
          </w:p>
          <w:p w:rsidR="00F44ABF" w:rsidRPr="00FC2D58" w:rsidRDefault="00F44ABF" w:rsidP="000B39A2">
            <w:pPr>
              <w:numPr>
                <w:ilvl w:val="0"/>
                <w:numId w:val="23"/>
              </w:numPr>
              <w:suppressAutoHyphens/>
              <w:spacing w:before="30" w:afterLines="30" w:after="72" w:line="240" w:lineRule="auto"/>
              <w:rPr>
                <w:rFonts w:cs="Arial"/>
                <w:szCs w:val="22"/>
              </w:rPr>
            </w:pPr>
            <w:r w:rsidRPr="00FC2D58">
              <w:rPr>
                <w:rFonts w:cs="Arial"/>
                <w:szCs w:val="22"/>
              </w:rPr>
              <w:t xml:space="preserve">Instytucja świadcząca usługi doradcze może uzyskać </w:t>
            </w:r>
            <w:r w:rsidRPr="00FC2D58">
              <w:rPr>
                <w:rFonts w:cs="Arial"/>
                <w:szCs w:val="22"/>
              </w:rPr>
              <w:lastRenderedPageBreak/>
              <w:t xml:space="preserve">zlecenie finansowane ze środków publicznych </w:t>
            </w:r>
            <w:r w:rsidRPr="00FC2D58">
              <w:rPr>
                <w:rFonts w:cs="Arial"/>
                <w:szCs w:val="22"/>
              </w:rPr>
              <w:br/>
              <w:t>na prowadzenie m.in. doradztwa personalnego, poradnictwa zawodowego po dokonaniu wpisu do rejestru podmiotów prowadzących agencje zatrudnienia.</w:t>
            </w:r>
          </w:p>
          <w:p w:rsidR="00F44ABF" w:rsidRPr="00FC2D58" w:rsidRDefault="00F44ABF" w:rsidP="000B39A2">
            <w:pPr>
              <w:numPr>
                <w:ilvl w:val="0"/>
                <w:numId w:val="23"/>
              </w:numPr>
              <w:suppressAutoHyphens/>
              <w:spacing w:before="30" w:afterLines="30" w:after="72" w:line="240" w:lineRule="auto"/>
              <w:rPr>
                <w:rFonts w:cs="Arial"/>
                <w:szCs w:val="22"/>
              </w:rPr>
            </w:pPr>
            <w:r w:rsidRPr="00FC2D58">
              <w:rPr>
                <w:rFonts w:cs="Arial"/>
                <w:szCs w:val="22"/>
              </w:rPr>
              <w:t xml:space="preserve">Wnioskodawca dbać będzie o wysoki poziom staży, </w:t>
            </w:r>
            <w:r w:rsidRPr="00FC2D58">
              <w:rPr>
                <w:rFonts w:cs="Arial"/>
                <w:szCs w:val="22"/>
              </w:rPr>
              <w:br/>
              <w:t>a zastosowanie tych samych standardów w różnych projektach przyczyni się do wyrównywania szans i do świadczenia tych usług na zbliżonym, wystandaryzowanym poziomie.</w:t>
            </w:r>
          </w:p>
          <w:p w:rsidR="00F44ABF" w:rsidRPr="00F52312" w:rsidRDefault="00F44ABF" w:rsidP="00F44ABF">
            <w:pPr>
              <w:spacing w:before="30" w:afterLines="30" w:after="72" w:line="240" w:lineRule="auto"/>
              <w:rPr>
                <w:rFonts w:cs="Arial"/>
                <w:szCs w:val="22"/>
              </w:rPr>
            </w:pPr>
            <w:r w:rsidRPr="00FC2D58">
              <w:rPr>
                <w:rFonts w:cs="Arial"/>
                <w:szCs w:val="22"/>
              </w:rPr>
              <w:t>Kryterium zostanie zweryfikowane na podstawie zapisów we wniosku o dofinansowanie projektu. Ocena będzie miała charakter zerojedynkowy. W przypadku niespełnienia kryterium wniosek będzie odrzucony bez możliwości poprawy.</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lastRenderedPageBreak/>
              <w:t>Kryterium 1</w:t>
            </w:r>
            <w:r>
              <w:rPr>
                <w:rFonts w:cs="Arial"/>
                <w:szCs w:val="22"/>
              </w:rPr>
              <w:t>1</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Maksymalny okres realizacji projektu wynosi 18 miesięcy.</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451"/>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F44ABF" w:rsidRPr="00F52312" w:rsidRDefault="00F44ABF" w:rsidP="00F44ABF">
            <w:pPr>
              <w:spacing w:before="30" w:afterLines="30" w:after="72" w:line="240" w:lineRule="auto"/>
              <w:contextualSpacing/>
              <w:rPr>
                <w:rFonts w:cs="Arial"/>
                <w:szCs w:val="22"/>
              </w:rPr>
            </w:pPr>
            <w:r w:rsidRPr="00F52312">
              <w:rPr>
                <w:rFonts w:cs="Arial"/>
                <w:szCs w:val="22"/>
              </w:rPr>
              <w:t>Ze względu na charakter wsparcia outplacementowego, które ma zapewnić znalezienie w krótkim czasie zatrudnienia osobom zwolnionym bądź przywrócenie do pracy po dostosowaniu kwalifikacji osoby przewidzianej do zwolnienia a także możliwe do wyboru narzędzia (m.in. studia podyplomowe) zasadne jest</w:t>
            </w:r>
            <w:r w:rsidRPr="00F52312">
              <w:rPr>
                <w:rFonts w:cs="Arial"/>
                <w:szCs w:val="22"/>
              </w:rPr>
              <w:br/>
              <w:t xml:space="preserve">ograniczenie maksymalnego czasu realizacji wsparcia do niezbędnego minimum na przeprowadzenie co najmniej trzech dostosowanych do potrzeb uczestników projektów form wsparcia. </w:t>
            </w:r>
          </w:p>
          <w:p w:rsidR="00F44ABF" w:rsidRPr="00FC2D58"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p-kcie 1.6</w:t>
            </w:r>
            <w:r>
              <w:rPr>
                <w:rFonts w:cs="Arial"/>
                <w:szCs w:val="22"/>
              </w:rPr>
              <w:t xml:space="preserve">. </w:t>
            </w:r>
            <w:r w:rsidRPr="00FC2D58">
              <w:rPr>
                <w:rFonts w:cs="Arial"/>
                <w:szCs w:val="22"/>
              </w:rPr>
              <w:t>W przypadku niespełnienia kryterium wniosek o dofinansowanie, który uzyskał pozytywną ocenę od każdego Oceniającego, tj. uzyskał minimum 70% punktów możliwych do uzyskania w każdej z części D. Kryteria Merytoryczne KOF-M, tj. III, IV, 5.1, 5.2, 5.3-5.5 oraz VI i spełnił wszystkie kryteria obligatoryjne, które nie podlegają uzupełnieniu lub poprawie, będzie mógł zostać skierowany do poprawy w tym zakresie podczas negocjacji prowadzonych przez Komisję Oceny Projektów.</w:t>
            </w:r>
          </w:p>
          <w:p w:rsidR="00F44ABF" w:rsidRPr="00F52312" w:rsidRDefault="00F44ABF" w:rsidP="00F44ABF">
            <w:pPr>
              <w:spacing w:before="30" w:afterLines="30" w:after="72" w:line="240" w:lineRule="auto"/>
              <w:rPr>
                <w:rFonts w:cs="Arial"/>
                <w:szCs w:val="22"/>
              </w:rPr>
            </w:pPr>
            <w:r w:rsidRPr="00FC2D58">
              <w:rPr>
                <w:rFonts w:cs="Arial"/>
                <w:szCs w:val="22"/>
              </w:rPr>
              <w:t>Ocena będzie miała charakter zerojedynkowy.</w:t>
            </w:r>
          </w:p>
        </w:tc>
      </w:tr>
      <w:tr w:rsidR="00F44ABF" w:rsidRPr="00F52312"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shd w:val="clear" w:color="auto" w:fill="auto"/>
          </w:tcPr>
          <w:p w:rsidR="00F44ABF" w:rsidRPr="00F52312" w:rsidRDefault="00F44ABF" w:rsidP="00F44ABF">
            <w:pPr>
              <w:spacing w:before="30" w:afterLines="30" w:after="72" w:line="240" w:lineRule="auto"/>
              <w:jc w:val="center"/>
              <w:rPr>
                <w:rFonts w:cs="Arial"/>
                <w:b/>
                <w:szCs w:val="22"/>
              </w:rPr>
            </w:pPr>
            <w:r w:rsidRPr="00F52312">
              <w:rPr>
                <w:rFonts w:cs="Arial"/>
                <w:b/>
                <w:szCs w:val="22"/>
              </w:rPr>
              <w:t>KRYTERIA PREMIUJĄCE</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Kryterium 1</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Wśród personelu projektu co najmniej jedna osoba będzie osobą z niepełnosprawnościami. </w:t>
            </w:r>
          </w:p>
          <w:p w:rsidR="00F44ABF" w:rsidRPr="00F52312" w:rsidRDefault="00F44ABF" w:rsidP="00F44ABF">
            <w:pPr>
              <w:spacing w:before="30" w:afterLines="30" w:after="72" w:line="240" w:lineRule="auto"/>
              <w:rPr>
                <w:rFonts w:cs="Arial"/>
                <w:szCs w:val="22"/>
              </w:rPr>
            </w:pPr>
            <w:r w:rsidRPr="00F52312">
              <w:rPr>
                <w:rFonts w:cs="Arial"/>
                <w:szCs w:val="22"/>
              </w:rPr>
              <w:t xml:space="preserve">Liczba punktów możliwych do uzyskania - 5.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F44ABF" w:rsidRPr="00F52312" w:rsidRDefault="00F44ABF" w:rsidP="00F44ABF">
            <w:pPr>
              <w:spacing w:before="30" w:afterLines="30" w:after="72" w:line="240" w:lineRule="auto"/>
              <w:rPr>
                <w:rFonts w:cs="Arial"/>
                <w:color w:val="000000"/>
                <w:szCs w:val="22"/>
              </w:rPr>
            </w:pPr>
            <w:r w:rsidRPr="00F52312">
              <w:rPr>
                <w:rFonts w:cs="Arial"/>
                <w:color w:val="000000"/>
                <w:szCs w:val="22"/>
              </w:rPr>
              <w:t>Celem zastosowania kryterium jest skierowanie wsparcia d</w:t>
            </w:r>
            <w:r>
              <w:rPr>
                <w:rFonts w:cs="Arial"/>
                <w:color w:val="000000"/>
                <w:szCs w:val="22"/>
              </w:rPr>
              <w:t>o</w:t>
            </w:r>
            <w:r w:rsidRPr="00F52312">
              <w:rPr>
                <w:rFonts w:cs="Arial"/>
                <w:color w:val="000000"/>
                <w:szCs w:val="22"/>
              </w:rPr>
              <w:t xml:space="preserve"> osób, które w dużym stopniu doświadczają wykluczenia na rynku pracy. Konieczne jest wsparcie dostosowane do specyficznych potrzeb niniejszej grupy.</w:t>
            </w:r>
          </w:p>
          <w:p w:rsidR="00F44ABF" w:rsidRPr="00F52312" w:rsidRDefault="00F44ABF" w:rsidP="00F44ABF">
            <w:pPr>
              <w:spacing w:before="30" w:afterLines="30" w:after="72" w:line="240" w:lineRule="auto"/>
              <w:rPr>
                <w:rFonts w:cs="Arial"/>
                <w:color w:val="000000"/>
                <w:szCs w:val="22"/>
              </w:rPr>
            </w:pPr>
            <w:r w:rsidRPr="00F52312">
              <w:rPr>
                <w:rFonts w:cs="Arial"/>
                <w:color w:val="000000"/>
                <w:szCs w:val="22"/>
              </w:rPr>
              <w:t xml:space="preserve">Zapis wynika z </w:t>
            </w:r>
            <w:r w:rsidRPr="00F52312">
              <w:rPr>
                <w:rFonts w:cs="Arial"/>
                <w:i/>
                <w:color w:val="000000"/>
                <w:szCs w:val="22"/>
              </w:rPr>
              <w:t xml:space="preserve">Wytycznych w zakresie realizacji zasady równości szans i niedyskryminacji, w tym dostępności dla osób z niepełnosprawnościami oraz zasady równości </w:t>
            </w:r>
            <w:r w:rsidRPr="00F52312">
              <w:rPr>
                <w:rFonts w:cs="Arial"/>
                <w:i/>
                <w:color w:val="000000"/>
                <w:szCs w:val="22"/>
              </w:rPr>
              <w:lastRenderedPageBreak/>
              <w:t>szans kobiet i mężczyzn w ramach funduszy unijnych na lata 2014-2020</w:t>
            </w:r>
          </w:p>
          <w:p w:rsidR="00F44ABF" w:rsidRDefault="00F44ABF" w:rsidP="00F44ABF">
            <w:pPr>
              <w:spacing w:before="30" w:afterLines="30" w:after="72" w:line="240" w:lineRule="auto"/>
              <w:rPr>
                <w:rFonts w:cs="Arial"/>
                <w:szCs w:val="22"/>
              </w:rPr>
            </w:pPr>
            <w:r w:rsidRPr="00F52312">
              <w:rPr>
                <w:rFonts w:cs="Arial"/>
                <w:szCs w:val="22"/>
              </w:rPr>
              <w:t xml:space="preserve">Kryterium zostanie zweryfikowane na podstawie zapisów we wniosku o dofinansowanie projektu w części 5.2. </w:t>
            </w:r>
          </w:p>
          <w:p w:rsidR="00F44ABF" w:rsidRPr="00F52312" w:rsidRDefault="00F44ABF" w:rsidP="00F44ABF">
            <w:pPr>
              <w:spacing w:before="30" w:afterLines="30" w:after="72" w:line="240" w:lineRule="auto"/>
              <w:rPr>
                <w:rFonts w:cs="Arial"/>
                <w:szCs w:val="22"/>
              </w:rPr>
            </w:pPr>
            <w:r w:rsidRPr="00FC2D58">
              <w:rPr>
                <w:rFonts w:cs="Arial"/>
                <w:szCs w:val="22"/>
              </w:rPr>
              <w:t>Poza zapisami wniosku, z których jednoznacznie powinno wynikać spełnienie kryterium, wnioskodawca jest zobowiązany do zamieszczenia deklaracji odnośnie spełnienia kryterium premiującego nr 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lastRenderedPageBreak/>
              <w:t>Kryterium 2</w:t>
            </w:r>
          </w:p>
        </w:tc>
        <w:tc>
          <w:tcPr>
            <w:tcW w:w="3101" w:type="pct"/>
            <w:gridSpan w:val="2"/>
            <w:shd w:val="clear" w:color="auto" w:fill="auto"/>
          </w:tcPr>
          <w:p w:rsidR="00F44ABF" w:rsidRPr="00F52312" w:rsidRDefault="00F44ABF" w:rsidP="00F44ABF">
            <w:pPr>
              <w:spacing w:before="30" w:afterLines="30" w:after="72" w:line="240" w:lineRule="auto"/>
              <w:rPr>
                <w:rFonts w:cs="Arial"/>
                <w:color w:val="000000"/>
                <w:szCs w:val="22"/>
              </w:rPr>
            </w:pPr>
            <w:r w:rsidRPr="00F52312">
              <w:rPr>
                <w:rFonts w:cs="Arial"/>
                <w:color w:val="000000"/>
                <w:szCs w:val="22"/>
              </w:rPr>
              <w:t xml:space="preserve">W ramach Działania możliwość uzyskania dodatkowych punktów będą miały projekty, w których 100% uczestników projektu stanowią osoby o niskich kwalifikacjach (wykształcenie o poziomie maksymalnym ISCED 3), a wśród nich osoby nisko wykwalifikowane </w:t>
            </w:r>
            <w:r w:rsidRPr="00F52312">
              <w:rPr>
                <w:rFonts w:cs="Arial"/>
                <w:color w:val="000000"/>
                <w:szCs w:val="22"/>
              </w:rPr>
              <w:br/>
              <w:t xml:space="preserve">o maksymalnym poziomie wykształcenia ISCED </w:t>
            </w:r>
            <w:r w:rsidRPr="00F52312">
              <w:rPr>
                <w:rFonts w:cs="Arial"/>
                <w:color w:val="000000"/>
                <w:szCs w:val="22"/>
              </w:rPr>
              <w:br/>
              <w:t xml:space="preserve">2 stanowić będą co najmniej 50%. </w:t>
            </w:r>
          </w:p>
          <w:p w:rsidR="00F44ABF" w:rsidRPr="00F52312" w:rsidRDefault="00F44ABF" w:rsidP="00F44ABF">
            <w:pPr>
              <w:spacing w:before="30" w:afterLines="30" w:after="72" w:line="240" w:lineRule="auto"/>
              <w:rPr>
                <w:rFonts w:cs="Arial"/>
                <w:szCs w:val="22"/>
              </w:rPr>
            </w:pPr>
            <w:r w:rsidRPr="00F52312">
              <w:rPr>
                <w:rFonts w:cs="Arial"/>
                <w:color w:val="000000"/>
                <w:szCs w:val="22"/>
              </w:rPr>
              <w:t>Liczba punktów możliwych do uzyskania - 5.</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Kryterium zapewni wsparcie osobom doświadczającym największych trudności na rynku pracy. Konieczne jest wsparcie dostosowane do specyficznych potrzeb niniejszej grupy.</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 xml:space="preserve">Wskaźnik mierzy liczbę osób o niskich kwalifikacjach, </w:t>
            </w:r>
            <w:r w:rsidRPr="00F52312">
              <w:rPr>
                <w:rFonts w:eastAsia="Calibri" w:cs="Arial"/>
                <w:szCs w:val="22"/>
              </w:rPr>
              <w:br/>
              <w:t>tj. posiadających wykształcenie na poziomie do ISCED 3 włącznie.</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Definicja poziomów wykształcenia została (ISCED) zawarta w części dot. wskaźników wspólnych EFS monitorowanych we wszystkich priorytetach inwestycyjnych.</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Stopień uzyskanego wykształcenia jest określany w dniu rozpoczęcia uczestnictwa w projekcie. Osoby przystępujące do projektu należy wykazać raz uwzględniając najwyższy ukończony poziom ISCED.</w:t>
            </w:r>
          </w:p>
          <w:p w:rsidR="00F44ABF" w:rsidRPr="00F52312" w:rsidRDefault="00F44ABF" w:rsidP="00F44ABF">
            <w:pPr>
              <w:spacing w:before="30" w:afterLines="30" w:after="72" w:line="240" w:lineRule="auto"/>
              <w:rPr>
                <w:rFonts w:cs="Arial"/>
                <w:szCs w:val="22"/>
              </w:rPr>
            </w:pPr>
            <w:r w:rsidRPr="00F52312">
              <w:rPr>
                <w:rFonts w:eastAsia="Calibri" w:cs="Arial"/>
                <w:szCs w:val="22"/>
              </w:rPr>
              <w:t>Definicje na podstawie: ISCED 2011 (UNESCO).</w:t>
            </w:r>
          </w:p>
          <w:p w:rsidR="00F44ABF"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w:t>
            </w:r>
            <w:r>
              <w:rPr>
                <w:rFonts w:cs="Arial"/>
                <w:szCs w:val="22"/>
              </w:rPr>
              <w:t>rojektu w częściach 3.2 i 4.1.</w:t>
            </w:r>
          </w:p>
          <w:p w:rsidR="00F44ABF" w:rsidRPr="00F52312" w:rsidRDefault="00F44ABF" w:rsidP="00F44ABF">
            <w:pPr>
              <w:spacing w:before="30" w:afterLines="30" w:after="72" w:line="240" w:lineRule="auto"/>
              <w:rPr>
                <w:rFonts w:cs="Arial"/>
                <w:szCs w:val="22"/>
              </w:rPr>
            </w:pPr>
            <w:r w:rsidRPr="00FC2D58">
              <w:rPr>
                <w:rFonts w:cs="Arial"/>
                <w:szCs w:val="22"/>
              </w:rPr>
              <w:t>Poza zapisami wniosku, z których jednoznacznie powinno wynikać spełnienie kryterium, wnioskodawca jest zobowiązany do zamieszczenia deklaracji odnośnie spełnienia kryterium premiującego nr 2.</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Kryterium 3</w:t>
            </w:r>
          </w:p>
        </w:tc>
        <w:tc>
          <w:tcPr>
            <w:tcW w:w="3101" w:type="pct"/>
            <w:gridSpan w:val="2"/>
            <w:shd w:val="clear" w:color="auto" w:fill="auto"/>
          </w:tcPr>
          <w:p w:rsidR="00F44ABF" w:rsidRPr="00F52312" w:rsidRDefault="00F44ABF" w:rsidP="00F44ABF">
            <w:pPr>
              <w:spacing w:before="30" w:afterLines="30" w:after="72" w:line="240" w:lineRule="auto"/>
              <w:rPr>
                <w:rFonts w:cs="Arial"/>
                <w:color w:val="000000"/>
                <w:szCs w:val="22"/>
              </w:rPr>
            </w:pPr>
            <w:r w:rsidRPr="00F52312">
              <w:rPr>
                <w:rFonts w:cs="Arial"/>
                <w:color w:val="000000"/>
                <w:szCs w:val="22"/>
              </w:rPr>
              <w:t xml:space="preserve">W ramach Działania możliwość uzyskania dodatkowych punktów będą miały projekty, w których łącznie </w:t>
            </w:r>
            <w:r>
              <w:rPr>
                <w:rFonts w:cs="Arial"/>
                <w:color w:val="000000"/>
                <w:szCs w:val="22"/>
              </w:rPr>
              <w:t>5</w:t>
            </w:r>
            <w:r w:rsidRPr="00F52312">
              <w:rPr>
                <w:rFonts w:cs="Arial"/>
                <w:color w:val="000000"/>
                <w:szCs w:val="22"/>
              </w:rPr>
              <w:t>0% Uczestników Projektu stanowią osoby:</w:t>
            </w:r>
          </w:p>
          <w:p w:rsidR="00F44ABF" w:rsidRPr="00F52312" w:rsidRDefault="00F44ABF" w:rsidP="00F44ABF">
            <w:pPr>
              <w:spacing w:before="30" w:afterLines="30" w:after="72" w:line="240" w:lineRule="auto"/>
              <w:rPr>
                <w:rFonts w:cs="Arial"/>
                <w:color w:val="000000"/>
                <w:szCs w:val="22"/>
              </w:rPr>
            </w:pPr>
            <w:r w:rsidRPr="00F52312">
              <w:rPr>
                <w:rFonts w:cs="Arial"/>
                <w:color w:val="000000"/>
                <w:szCs w:val="22"/>
              </w:rPr>
              <w:t xml:space="preserve">- powyżej 50 roku życia i/lub </w:t>
            </w:r>
          </w:p>
          <w:p w:rsidR="00F44ABF" w:rsidRPr="00F52312" w:rsidRDefault="00F44ABF" w:rsidP="00F44ABF">
            <w:pPr>
              <w:spacing w:before="30" w:afterLines="30" w:after="72" w:line="240" w:lineRule="auto"/>
              <w:rPr>
                <w:rFonts w:cs="Arial"/>
                <w:color w:val="000000"/>
                <w:szCs w:val="22"/>
              </w:rPr>
            </w:pPr>
            <w:r w:rsidRPr="00F52312">
              <w:rPr>
                <w:rFonts w:cs="Arial"/>
                <w:color w:val="000000"/>
                <w:szCs w:val="22"/>
              </w:rPr>
              <w:t xml:space="preserve">- osoby z niepełnosprawnościami i/lub </w:t>
            </w:r>
          </w:p>
          <w:p w:rsidR="00F44ABF" w:rsidRPr="00F52312" w:rsidRDefault="00F44ABF" w:rsidP="00F44ABF">
            <w:pPr>
              <w:spacing w:before="30" w:afterLines="30" w:after="72" w:line="240" w:lineRule="auto"/>
              <w:rPr>
                <w:rFonts w:cs="Arial"/>
                <w:color w:val="000000"/>
                <w:szCs w:val="22"/>
              </w:rPr>
            </w:pPr>
            <w:r w:rsidRPr="00F52312">
              <w:rPr>
                <w:rFonts w:cs="Arial"/>
                <w:color w:val="000000"/>
                <w:szCs w:val="22"/>
              </w:rPr>
              <w:t>- osoby zamieszkałe na terenach wiejskich i/lub,</w:t>
            </w:r>
          </w:p>
          <w:p w:rsidR="00F44ABF" w:rsidRPr="00F52312" w:rsidRDefault="00F44ABF" w:rsidP="00F44ABF">
            <w:pPr>
              <w:spacing w:before="30" w:afterLines="30" w:after="72" w:line="240" w:lineRule="auto"/>
              <w:rPr>
                <w:rFonts w:cs="Arial"/>
                <w:color w:val="000000"/>
                <w:szCs w:val="22"/>
              </w:rPr>
            </w:pPr>
            <w:r w:rsidRPr="00F52312">
              <w:rPr>
                <w:rFonts w:cs="Arial"/>
                <w:color w:val="000000"/>
                <w:szCs w:val="22"/>
              </w:rPr>
              <w:t xml:space="preserve">- </w:t>
            </w:r>
            <w:r w:rsidRPr="00F52312">
              <w:rPr>
                <w:rFonts w:cs="Arial"/>
                <w:szCs w:val="22"/>
              </w:rPr>
              <w:t>osoby odchodzące z rolnictwa lub członkowie ich rodzin ubezpieczonych w KRUS.</w:t>
            </w:r>
          </w:p>
          <w:p w:rsidR="00F44ABF" w:rsidRPr="00F52312" w:rsidRDefault="00F44ABF" w:rsidP="00F44ABF">
            <w:pPr>
              <w:spacing w:before="30" w:afterLines="30" w:after="72" w:line="240" w:lineRule="auto"/>
              <w:rPr>
                <w:rFonts w:cs="Arial"/>
                <w:szCs w:val="22"/>
              </w:rPr>
            </w:pPr>
            <w:r w:rsidRPr="00F52312">
              <w:rPr>
                <w:rFonts w:cs="Arial"/>
                <w:color w:val="000000"/>
                <w:szCs w:val="22"/>
              </w:rPr>
              <w:t xml:space="preserve">Liczba punktów możliwych do uzyskania - </w:t>
            </w:r>
            <w:r>
              <w:rPr>
                <w:rFonts w:cs="Arial"/>
                <w:color w:val="000000"/>
                <w:szCs w:val="22"/>
              </w:rPr>
              <w:t>5</w:t>
            </w:r>
            <w:r w:rsidRPr="00F52312">
              <w:rPr>
                <w:rFonts w:cs="Arial"/>
                <w:color w:val="000000"/>
                <w:szCs w:val="22"/>
              </w:rPr>
              <w:t>.</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 xml:space="preserve">Kryterium zapewni wsparcie osobom doświadczającym </w:t>
            </w:r>
            <w:r w:rsidRPr="00F52312">
              <w:rPr>
                <w:rFonts w:eastAsia="Calibri" w:cs="Arial"/>
                <w:szCs w:val="22"/>
              </w:rPr>
              <w:lastRenderedPageBreak/>
              <w:t xml:space="preserve">największych trudności na rynku pracy oraz </w:t>
            </w:r>
            <w:r w:rsidRPr="00F52312">
              <w:rPr>
                <w:rFonts w:eastAsia="Calibri" w:cs="Arial"/>
                <w:color w:val="000000"/>
                <w:szCs w:val="22"/>
              </w:rPr>
              <w:t xml:space="preserve">wsparcie tworzenia warunków dla zatrudnienia w sektorze pozarolniczym, a także dostarczenie zachęt dla poszukiwania pracy poza rolnictwem. Konieczne jest przeciwdziałanie skutkom bezrobocia ukrytego, które </w:t>
            </w:r>
            <w:r w:rsidRPr="00F52312">
              <w:rPr>
                <w:rFonts w:eastAsia="Calibri" w:cs="Arial"/>
                <w:color w:val="000000"/>
                <w:szCs w:val="22"/>
              </w:rPr>
              <w:br/>
              <w:t>w największym stopniu dotyka mieszkańców obszarów wiejskich</w:t>
            </w:r>
            <w:r w:rsidRPr="00F52312">
              <w:rPr>
                <w:rFonts w:eastAsia="Calibri" w:cs="Arial"/>
                <w:szCs w:val="22"/>
              </w:rPr>
              <w:t xml:space="preserve">. Konieczne jest wsparcie dostosowane </w:t>
            </w:r>
            <w:r w:rsidRPr="00F52312">
              <w:rPr>
                <w:rFonts w:eastAsia="Calibri" w:cs="Arial"/>
                <w:szCs w:val="22"/>
              </w:rPr>
              <w:br/>
              <w:t>do specyficznych potrzeb niniejszych grup.</w:t>
            </w:r>
          </w:p>
          <w:p w:rsidR="00F44ABF" w:rsidRPr="00F52312" w:rsidRDefault="00F44ABF" w:rsidP="00F44ABF">
            <w:pPr>
              <w:autoSpaceDE w:val="0"/>
              <w:autoSpaceDN w:val="0"/>
              <w:adjustRightInd w:val="0"/>
              <w:spacing w:before="30" w:afterLines="30" w:after="72" w:line="240" w:lineRule="auto"/>
              <w:rPr>
                <w:rFonts w:eastAsia="Calibri" w:cs="Arial"/>
                <w:szCs w:val="22"/>
              </w:rPr>
            </w:pPr>
            <w:r w:rsidRPr="00F52312">
              <w:rPr>
                <w:rFonts w:eastAsia="Calibri" w:cs="Arial"/>
                <w:szCs w:val="22"/>
              </w:rPr>
              <w:t xml:space="preserve">Przez „łącznie </w:t>
            </w:r>
            <w:r>
              <w:rPr>
                <w:rFonts w:eastAsia="Calibri" w:cs="Arial"/>
                <w:szCs w:val="22"/>
              </w:rPr>
              <w:t>5</w:t>
            </w:r>
            <w:r w:rsidRPr="00F52312">
              <w:rPr>
                <w:rFonts w:eastAsia="Calibri" w:cs="Arial"/>
                <w:szCs w:val="22"/>
              </w:rPr>
              <w:t xml:space="preserve">0%” należy rozumieć sumę objęcia wsparciem poszczególnych grup i/lub tylko jednej z grup docelowych wymienionych w kryterium np.: wsparciem może zostać objętych:  30% osób powyżej 50 roku życia, </w:t>
            </w:r>
            <w:r>
              <w:rPr>
                <w:rFonts w:eastAsia="Calibri" w:cs="Arial"/>
                <w:szCs w:val="22"/>
              </w:rPr>
              <w:t>5</w:t>
            </w:r>
            <w:r w:rsidRPr="00F52312">
              <w:rPr>
                <w:rFonts w:eastAsia="Calibri" w:cs="Arial"/>
                <w:szCs w:val="22"/>
              </w:rPr>
              <w:t xml:space="preserve">% osób z niepełnosprawnościami, </w:t>
            </w:r>
            <w:r>
              <w:rPr>
                <w:rFonts w:eastAsia="Calibri" w:cs="Arial"/>
                <w:szCs w:val="22"/>
              </w:rPr>
              <w:t>1</w:t>
            </w:r>
            <w:r w:rsidRPr="00F52312">
              <w:rPr>
                <w:rFonts w:eastAsia="Calibri" w:cs="Arial"/>
                <w:szCs w:val="22"/>
              </w:rPr>
              <w:t xml:space="preserve">5% osób odchodzących z rolnictwa – co łącznie stanowi </w:t>
            </w:r>
            <w:r>
              <w:rPr>
                <w:rFonts w:eastAsia="Calibri" w:cs="Arial"/>
                <w:szCs w:val="22"/>
              </w:rPr>
              <w:t>5</w:t>
            </w:r>
            <w:r w:rsidRPr="00F52312">
              <w:rPr>
                <w:rFonts w:eastAsia="Calibri" w:cs="Arial"/>
                <w:szCs w:val="22"/>
              </w:rPr>
              <w:t>0%.</w:t>
            </w:r>
          </w:p>
          <w:p w:rsidR="00F44ABF"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częściach 3.2 i 4.1.</w:t>
            </w:r>
          </w:p>
          <w:p w:rsidR="00F44ABF" w:rsidRPr="00F52312" w:rsidRDefault="00F44ABF" w:rsidP="00F44ABF">
            <w:pPr>
              <w:spacing w:before="30" w:afterLines="30" w:after="72" w:line="240" w:lineRule="auto"/>
              <w:rPr>
                <w:rFonts w:cs="Arial"/>
                <w:szCs w:val="22"/>
              </w:rPr>
            </w:pPr>
            <w:r w:rsidRPr="00FC2D58">
              <w:rPr>
                <w:rFonts w:cs="Arial"/>
                <w:szCs w:val="22"/>
              </w:rPr>
              <w:t>Poza zapisami wniosku, z których jednoznacznie powinno wynikać spełnienie kryterium, wnioskodawca jest zobowiązany do zamieszczenia deklaracji odnośnie spełnienia kryterium premiującego nr 3.</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lastRenderedPageBreak/>
              <w:t>Kryterium 4</w:t>
            </w:r>
          </w:p>
        </w:tc>
        <w:tc>
          <w:tcPr>
            <w:tcW w:w="3101" w:type="pct"/>
            <w:gridSpan w:val="2"/>
            <w:shd w:val="clear" w:color="auto" w:fill="auto"/>
          </w:tcPr>
          <w:p w:rsidR="00F44ABF" w:rsidRPr="00FC2D58" w:rsidRDefault="00F44ABF" w:rsidP="00F44ABF">
            <w:pPr>
              <w:spacing w:before="30" w:afterLines="30" w:after="72" w:line="240" w:lineRule="auto"/>
              <w:rPr>
                <w:rFonts w:cs="Arial"/>
                <w:szCs w:val="22"/>
              </w:rPr>
            </w:pPr>
            <w:r w:rsidRPr="00FC2D58">
              <w:rPr>
                <w:rFonts w:cs="Arial"/>
                <w:szCs w:val="22"/>
              </w:rPr>
              <w:t xml:space="preserve">Projekt zakłada utworzenie co najmniej jednego przedsiębiorstwa społecznego lub stworzenie miejsca pracy w przedsiębiorstwie społecznym, w odniesieniu do osób po 50 roku życia oraz do osób z niepełnosprawnościami. </w:t>
            </w:r>
          </w:p>
          <w:p w:rsidR="00F44ABF" w:rsidRPr="00F52312" w:rsidRDefault="00F44ABF" w:rsidP="00F44ABF">
            <w:pPr>
              <w:spacing w:before="30" w:afterLines="30" w:after="72" w:line="240" w:lineRule="auto"/>
              <w:rPr>
                <w:rFonts w:cs="Arial"/>
                <w:szCs w:val="22"/>
              </w:rPr>
            </w:pPr>
            <w:r w:rsidRPr="00FC2D58">
              <w:rPr>
                <w:rFonts w:cs="Arial"/>
                <w:szCs w:val="22"/>
              </w:rPr>
              <w:t>Liczba punktów możliwych do uzyskania -–7.</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F44ABF" w:rsidRPr="00BA2FBC" w:rsidRDefault="00F44ABF" w:rsidP="00F44ABF">
            <w:pPr>
              <w:spacing w:before="30" w:afterLines="30" w:after="72" w:line="240" w:lineRule="auto"/>
              <w:rPr>
                <w:rFonts w:cs="Arial"/>
                <w:szCs w:val="22"/>
              </w:rPr>
            </w:pPr>
            <w:r w:rsidRPr="00BA2FBC">
              <w:rPr>
                <w:rFonts w:cs="Arial"/>
                <w:szCs w:val="22"/>
              </w:rPr>
              <w:t>Celem realizacji kryterium jest zapewnienie, że w ramach outplacementu wykorzystywane będą również narzędzia umożliwiające tworzenie miejsc pracy w przedsiębiorstwach społecznych lub zakładanie przedsiębiorstw społecznych  w celu kreowania własnego miejsca pracy, na warunkach określonych w Wytycznych Ministra Rozwoju i Finansów w zakresie realizacji przedsięwzięć w obszarze włączenia społecznego i zwalczania ubóstwa z wykorzystaniem środków Europejskiego Funduszu Społecznego i Europejskiego Funduszu Rozwoju Regionalnego na lata 2014-2020, z wyłączeniem postanowień rozdz. 7 pkt 10.</w:t>
            </w:r>
          </w:p>
          <w:p w:rsidR="00F44ABF" w:rsidRPr="00BA2FBC" w:rsidRDefault="00F44ABF" w:rsidP="00F44ABF">
            <w:pPr>
              <w:spacing w:before="30" w:afterLines="30" w:after="72" w:line="240" w:lineRule="auto"/>
              <w:rPr>
                <w:rFonts w:cs="Arial"/>
                <w:szCs w:val="22"/>
              </w:rPr>
            </w:pPr>
            <w:r w:rsidRPr="00BA2FBC">
              <w:rPr>
                <w:rFonts w:cs="Arial"/>
                <w:szCs w:val="22"/>
              </w:rPr>
              <w:t xml:space="preserve"> </w:t>
            </w:r>
          </w:p>
          <w:p w:rsidR="00F44ABF" w:rsidRPr="00BA2FBC" w:rsidRDefault="00F44ABF" w:rsidP="00F44ABF">
            <w:pPr>
              <w:spacing w:before="30" w:afterLines="30" w:after="72" w:line="240" w:lineRule="auto"/>
              <w:rPr>
                <w:rFonts w:cs="Arial"/>
                <w:szCs w:val="22"/>
              </w:rPr>
            </w:pPr>
            <w:r w:rsidRPr="00BA2FBC">
              <w:rPr>
                <w:rFonts w:cs="Arial"/>
                <w:szCs w:val="22"/>
              </w:rPr>
              <w:t xml:space="preserve">Kryterium wynika z </w:t>
            </w:r>
            <w:r w:rsidRPr="00BA2FBC">
              <w:rPr>
                <w:rFonts w:cs="Arial"/>
                <w:i/>
                <w:szCs w:val="22"/>
              </w:rPr>
              <w:t>Wytycznych w zakresie realizacji przedsięwzięć z udziałem środków Europejskiego Funduszu Społecznego w obszarze przystosowania przedsiębiorców i pracowników do zmian na lata 2014-2020.</w:t>
            </w:r>
          </w:p>
          <w:p w:rsidR="00F44ABF" w:rsidRPr="00F52312" w:rsidRDefault="00F44ABF" w:rsidP="00F44ABF">
            <w:pPr>
              <w:spacing w:before="30" w:afterLines="30" w:after="72" w:line="240" w:lineRule="auto"/>
              <w:rPr>
                <w:rFonts w:cs="Arial"/>
                <w:szCs w:val="22"/>
              </w:rPr>
            </w:pPr>
            <w:r w:rsidRPr="00BA2FBC">
              <w:rPr>
                <w:rFonts w:cs="Arial"/>
                <w:szCs w:val="22"/>
              </w:rPr>
              <w:t>Kryterium zostanie zweryfikowane na podstawie zapisów we wniosku o dofinansowanie projektu w części 5.1. Poza zapisami wniosku, z których jednoznacznie powinno wynikać spełnienie kryterium, wnioskodawca jest zobowiązany do zamieszczenia deklaracji odnośnie spełnienia kryterium premiującego nr 4.</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lastRenderedPageBreak/>
              <w:t>Kryterium 5</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Grupę docelową stanowią co najmniej w 50% pracownicy zagrożeni zwolnieniem i/lub byli pracownicy </w:t>
            </w:r>
            <w:r>
              <w:rPr>
                <w:rFonts w:cs="Arial"/>
                <w:szCs w:val="22"/>
              </w:rPr>
              <w:br/>
            </w:r>
            <w:r w:rsidRPr="00F52312">
              <w:rPr>
                <w:rFonts w:cs="Arial"/>
                <w:szCs w:val="22"/>
              </w:rPr>
              <w:t>z konkretnych tj. wymienionych z nazwy zakładów pracy</w:t>
            </w:r>
          </w:p>
          <w:p w:rsidR="00F44ABF" w:rsidRPr="00F52312" w:rsidRDefault="00F44ABF" w:rsidP="00F44ABF">
            <w:pPr>
              <w:spacing w:before="30" w:afterLines="30" w:after="72" w:line="240" w:lineRule="auto"/>
              <w:rPr>
                <w:rFonts w:cs="Arial"/>
                <w:szCs w:val="22"/>
              </w:rPr>
            </w:pPr>
            <w:r w:rsidRPr="00F52312">
              <w:rPr>
                <w:rFonts w:cs="Arial"/>
                <w:szCs w:val="22"/>
              </w:rPr>
              <w:t>Liczba punktów możliwych do uzyskania - 10.</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Skierowanie wsparcia do pracowników i/lub byłych pracowników z konkretnych wymienionych z nazwy zakładów pracy zapewni przygotowanie wsparcia adekwatnego do potrzeb ww. grupy odbiorców.</w:t>
            </w:r>
          </w:p>
          <w:p w:rsidR="00F44ABF" w:rsidRDefault="00F44ABF" w:rsidP="00F44ABF">
            <w:pPr>
              <w:spacing w:before="30" w:afterLines="30" w:after="72" w:line="240" w:lineRule="auto"/>
            </w:pPr>
            <w:r w:rsidRPr="00F52312">
              <w:rPr>
                <w:rFonts w:cs="Arial"/>
                <w:szCs w:val="22"/>
              </w:rPr>
              <w:t>Kryterium zostanie zweryfikowane na podstawie zapisów we wniosku o dofinansowanie projektu w części 4.1.</w:t>
            </w:r>
            <w:r>
              <w:t xml:space="preserve"> </w:t>
            </w:r>
          </w:p>
          <w:p w:rsidR="00F44ABF" w:rsidRPr="00F52312" w:rsidRDefault="00F44ABF" w:rsidP="00F44ABF">
            <w:pPr>
              <w:spacing w:before="30" w:afterLines="30" w:after="72" w:line="240" w:lineRule="auto"/>
              <w:rPr>
                <w:rFonts w:cs="Arial"/>
                <w:szCs w:val="22"/>
              </w:rPr>
            </w:pPr>
            <w:r w:rsidRPr="00BA2FBC">
              <w:rPr>
                <w:rFonts w:cs="Arial"/>
                <w:szCs w:val="22"/>
              </w:rPr>
              <w:t>Poza zapisami wniosku, z których jednoznacznie powinno wynikać spełnienie kryterium, wnioskodawca jest zobowiązany do zamieszczenia deklaracji odnośnie spełnienia kryterium premiującego nr 5.</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Kryterium 6</w:t>
            </w:r>
          </w:p>
        </w:tc>
        <w:tc>
          <w:tcPr>
            <w:tcW w:w="3101" w:type="pct"/>
            <w:gridSpan w:val="2"/>
            <w:shd w:val="clear" w:color="auto" w:fill="auto"/>
          </w:tcPr>
          <w:p w:rsidR="00F44ABF" w:rsidRPr="00F52312" w:rsidRDefault="00F44ABF" w:rsidP="00F44ABF">
            <w:pPr>
              <w:spacing w:before="30" w:afterLines="30" w:after="72" w:line="240" w:lineRule="auto"/>
              <w:rPr>
                <w:rFonts w:cs="Arial"/>
                <w:b/>
                <w:szCs w:val="22"/>
              </w:rPr>
            </w:pPr>
            <w:r w:rsidRPr="00F52312">
              <w:rPr>
                <w:rFonts w:cs="Arial"/>
                <w:szCs w:val="22"/>
              </w:rPr>
              <w:t xml:space="preserve">Interwencja w zakresie szkoleń i kursów zawodowych oraz staży i praktyk zawodowych, skierowanych </w:t>
            </w:r>
            <w:r w:rsidRPr="00F52312">
              <w:rPr>
                <w:rFonts w:cs="Arial"/>
                <w:szCs w:val="22"/>
              </w:rPr>
              <w:br/>
              <w:t xml:space="preserve">do co najmniej 50% uczestników projektu, </w:t>
            </w:r>
            <w:r w:rsidRPr="00F52312">
              <w:rPr>
                <w:rFonts w:cs="Arial"/>
                <w:szCs w:val="22"/>
              </w:rPr>
              <w:br/>
              <w:t xml:space="preserve">z uwzględnieniem indywidualnych predyspozycji </w:t>
            </w:r>
            <w:r w:rsidRPr="00F52312">
              <w:rPr>
                <w:rFonts w:cs="Arial"/>
                <w:szCs w:val="22"/>
              </w:rPr>
              <w:br/>
              <w:t xml:space="preserve">i dotychczasowych kwalifikacji tych osób, zostanie ukierunkowana wyłącznie na ich przyszłe zatrudnienie </w:t>
            </w:r>
            <w:r w:rsidRPr="00F52312">
              <w:rPr>
                <w:rFonts w:cs="Arial"/>
                <w:szCs w:val="22"/>
              </w:rPr>
              <w:br/>
              <w:t>w sektorach o najwyższym potencjale do generowania nowych miejsc pracy (tzw. firmach szybkiego wzrostu). Sektory te będą wskazywane w oparciu o regionalne badania i analizy oraz muszą wynikać z regionalnych inteligentnych specjalizacji</w:t>
            </w:r>
            <w:r w:rsidRPr="00F52312">
              <w:rPr>
                <w:rFonts w:cs="Arial"/>
                <w:b/>
                <w:szCs w:val="22"/>
              </w:rPr>
              <w:t>.</w:t>
            </w:r>
          </w:p>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r w:rsidRPr="00F52312">
              <w:rPr>
                <w:rFonts w:eastAsia="Calibri" w:cs="Arial"/>
                <w:color w:val="000000"/>
                <w:szCs w:val="22"/>
              </w:rPr>
              <w:t>Liczba punktów możliwych do uzyskania – 3.</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Wsparcie szkoleniowe ma się przyczynić do </w:t>
            </w:r>
            <w:r w:rsidRPr="00F52312">
              <w:rPr>
                <w:rFonts w:cs="Arial"/>
                <w:szCs w:val="22"/>
              </w:rPr>
              <w:br/>
              <w:t xml:space="preserve">jak najszybszego znalezienia zatrudnienia przez uczestników projektu, stąd zasadne jest szkolenie </w:t>
            </w:r>
            <w:r w:rsidRPr="00F52312">
              <w:rPr>
                <w:rFonts w:cs="Arial"/>
                <w:szCs w:val="22"/>
              </w:rPr>
              <w:br/>
              <w:t xml:space="preserve">w takich branżach, które wg regionalnych analiz mają największy potencjał do generowania nowych miejsc pracy. Mając na uwadze inteligentne specjalizacje regionu, tj. technologie i usługi środowiskowe, premiowane będą szkolenia i kursy związane z zieloną gospodarką i rozwojem „zielonych umiejętności”. </w:t>
            </w:r>
          </w:p>
          <w:p w:rsidR="00F44ABF" w:rsidRPr="00F52312" w:rsidRDefault="00F44ABF" w:rsidP="00F44ABF">
            <w:pPr>
              <w:spacing w:before="30" w:afterLines="30" w:after="72" w:line="240" w:lineRule="auto"/>
              <w:rPr>
                <w:rFonts w:cs="Arial"/>
                <w:szCs w:val="22"/>
              </w:rPr>
            </w:pPr>
            <w:r w:rsidRPr="00F52312">
              <w:rPr>
                <w:rFonts w:cs="Arial"/>
                <w:szCs w:val="22"/>
              </w:rPr>
              <w:t>Zapis wynika z Regionalnego Programu Operacyjnego -Lubuskie 2020.</w:t>
            </w:r>
          </w:p>
          <w:p w:rsidR="00F44ABF" w:rsidRPr="00F52312" w:rsidRDefault="00F44ABF" w:rsidP="00F44ABF">
            <w:pPr>
              <w:spacing w:before="30" w:afterLines="30" w:after="72" w:line="240" w:lineRule="auto"/>
              <w:rPr>
                <w:rFonts w:cs="Arial"/>
                <w:szCs w:val="22"/>
              </w:rPr>
            </w:pPr>
            <w:r w:rsidRPr="00F52312">
              <w:rPr>
                <w:rFonts w:cs="Arial"/>
                <w:szCs w:val="22"/>
              </w:rPr>
              <w:t xml:space="preserve">Beneficjent musi zadeklarować, że co najmniej 50% uczestników projektu zostanie objętych szkoleniami i/lub kursami zawodowymi oraz stażami i/lub praktykami zawodowymi przygotowującymi do podjęcia pracy </w:t>
            </w:r>
            <w:r w:rsidRPr="00F52312">
              <w:rPr>
                <w:rFonts w:cs="Arial"/>
                <w:szCs w:val="22"/>
              </w:rPr>
              <w:br/>
              <w:t>w sektorach wymienionych jako regionalne inteligentne specjalizacje.</w:t>
            </w:r>
          </w:p>
          <w:p w:rsidR="00F44ABF" w:rsidRDefault="00F44ABF" w:rsidP="00F44ABF">
            <w:pPr>
              <w:autoSpaceDE w:val="0"/>
              <w:autoSpaceDN w:val="0"/>
              <w:adjustRightInd w:val="0"/>
              <w:spacing w:before="30" w:afterLines="30" w:after="72" w:line="240" w:lineRule="auto"/>
              <w:rPr>
                <w:rFonts w:eastAsia="Calibri" w:cs="Arial"/>
                <w:color w:val="000000"/>
                <w:szCs w:val="22"/>
              </w:rPr>
            </w:pPr>
            <w:r w:rsidRPr="00F52312">
              <w:rPr>
                <w:rFonts w:eastAsia="Calibri" w:cs="Arial"/>
                <w:color w:val="000000"/>
                <w:szCs w:val="22"/>
              </w:rPr>
              <w:t>Kryterium zostanie zweryfikowane na podstawie zapisów we wniosku o dofinansowanie projektu w części 5.1.</w:t>
            </w:r>
          </w:p>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r w:rsidRPr="00BA2FBC">
              <w:rPr>
                <w:rFonts w:eastAsia="Calibri" w:cs="Arial"/>
                <w:color w:val="000000"/>
                <w:szCs w:val="22"/>
              </w:rPr>
              <w:t>Poza zapisami wniosku, z których jednoznacznie powinno wynikać spełnienie kryterium, wnioskodawca jest zobowiązany do zamieszczenia deklaracji odnośnie spełnienia kryterium premiującego nr 6.</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Kryterium 7</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Pr>
                <w:rFonts w:cs="Arial"/>
                <w:szCs w:val="22"/>
              </w:rPr>
              <w:t xml:space="preserve">Wnioskodawca </w:t>
            </w:r>
            <w:r w:rsidRPr="00F52312">
              <w:rPr>
                <w:rFonts w:cs="Arial"/>
                <w:szCs w:val="22"/>
              </w:rPr>
              <w:t xml:space="preserve">będzie wybierać do realizacji szkoleń, </w:t>
            </w:r>
            <w:r w:rsidRPr="00F52312">
              <w:rPr>
                <w:rFonts w:cs="Arial"/>
                <w:szCs w:val="22"/>
              </w:rPr>
              <w:lastRenderedPageBreak/>
              <w:t xml:space="preserve">kursów zawodowych i/lub  usług doradczych tych usługodawców, którzy maja certyfikaty jakości na swoje usługi, </w:t>
            </w:r>
            <w:r>
              <w:rPr>
                <w:rFonts w:cs="Arial"/>
                <w:szCs w:val="22"/>
              </w:rPr>
              <w:br/>
            </w:r>
            <w:r w:rsidRPr="00F52312">
              <w:rPr>
                <w:rFonts w:cs="Arial"/>
                <w:szCs w:val="22"/>
              </w:rPr>
              <w:t xml:space="preserve">a zwłaszcza te, które są promowane w ramach Bazy Usług Rozwojowych (MSUES/ISO 29990:2010, ISO 9001:2008). </w:t>
            </w:r>
          </w:p>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r w:rsidRPr="00F52312">
              <w:rPr>
                <w:rFonts w:eastAsia="Calibri" w:cs="Arial"/>
                <w:color w:val="000000"/>
                <w:szCs w:val="22"/>
              </w:rPr>
              <w:t>Liczba punktów możliwych do uzyskania – 3.</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lastRenderedPageBreak/>
              <w:t>Uzasadnienie</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Kryterium ma na celu zapewnienie wysokiej jakości szkoleń, kursów zawodowych oraz usług doradczych </w:t>
            </w:r>
            <w:r w:rsidRPr="00F52312">
              <w:rPr>
                <w:rFonts w:cs="Arial"/>
                <w:szCs w:val="22"/>
              </w:rPr>
              <w:br/>
              <w:t>co potwierdzać mają ww. certyfikaty jakości świadczonych usług.</w:t>
            </w:r>
          </w:p>
          <w:p w:rsidR="00F44ABF" w:rsidRDefault="00F44ABF" w:rsidP="00F44ABF">
            <w:pPr>
              <w:autoSpaceDE w:val="0"/>
              <w:autoSpaceDN w:val="0"/>
              <w:adjustRightInd w:val="0"/>
              <w:spacing w:before="30" w:afterLines="30" w:after="72" w:line="240" w:lineRule="auto"/>
              <w:rPr>
                <w:rFonts w:eastAsia="Calibri" w:cs="Arial"/>
                <w:color w:val="000000"/>
                <w:szCs w:val="22"/>
                <w:lang w:eastAsia="en-US"/>
              </w:rPr>
            </w:pPr>
            <w:r w:rsidRPr="00F52312">
              <w:rPr>
                <w:rFonts w:eastAsia="Calibri" w:cs="Arial"/>
                <w:color w:val="000000"/>
                <w:szCs w:val="22"/>
              </w:rPr>
              <w:t>Kryterium zostanie zweryfikowane na podstawie zapisów we wniosku o dofinansowanie projektu w części 5.1.</w:t>
            </w:r>
            <w:r w:rsidRPr="00BA2FBC">
              <w:rPr>
                <w:rFonts w:eastAsia="Calibri" w:cs="Arial"/>
                <w:color w:val="000000"/>
                <w:szCs w:val="22"/>
                <w:highlight w:val="yellow"/>
                <w:lang w:eastAsia="en-US"/>
              </w:rPr>
              <w:t xml:space="preserve"> </w:t>
            </w:r>
          </w:p>
          <w:p w:rsidR="00F44ABF" w:rsidRPr="00F52312" w:rsidRDefault="00F44ABF" w:rsidP="00F44ABF">
            <w:pPr>
              <w:autoSpaceDE w:val="0"/>
              <w:autoSpaceDN w:val="0"/>
              <w:adjustRightInd w:val="0"/>
              <w:spacing w:before="30" w:afterLines="30" w:after="72" w:line="240" w:lineRule="auto"/>
              <w:rPr>
                <w:rFonts w:eastAsia="Calibri" w:cs="Arial"/>
                <w:color w:val="000000"/>
                <w:szCs w:val="22"/>
              </w:rPr>
            </w:pPr>
            <w:r w:rsidRPr="00BA2FBC">
              <w:rPr>
                <w:rFonts w:eastAsia="Calibri" w:cs="Arial"/>
                <w:color w:val="000000"/>
                <w:szCs w:val="22"/>
              </w:rPr>
              <w:t>Poza zapisami wniosku, z których jednoznacznie powinno wynikać spełnienie kryterium, wnioskodawca jest zobowiązany do zamieszczenia deklaracji odnośnie spełnienia kryterium premiującego nr 7.</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Kryterium 8</w:t>
            </w:r>
          </w:p>
        </w:tc>
        <w:tc>
          <w:tcPr>
            <w:tcW w:w="3101" w:type="pct"/>
            <w:gridSpan w:val="2"/>
          </w:tcPr>
          <w:p w:rsidR="00F44ABF" w:rsidRPr="00F52312" w:rsidRDefault="00F44ABF" w:rsidP="00F44ABF">
            <w:pPr>
              <w:spacing w:before="30" w:afterLines="30" w:after="72" w:line="240" w:lineRule="auto"/>
              <w:rPr>
                <w:rFonts w:cs="Arial"/>
                <w:bCs/>
                <w:szCs w:val="22"/>
              </w:rPr>
            </w:pPr>
            <w:r w:rsidRPr="00F52312">
              <w:rPr>
                <w:rFonts w:cs="Arial"/>
                <w:bCs/>
                <w:szCs w:val="22"/>
              </w:rPr>
              <w:t xml:space="preserve">Realizacja celów Strategii UE </w:t>
            </w:r>
            <w:r>
              <w:rPr>
                <w:rFonts w:cs="Arial"/>
                <w:bCs/>
                <w:szCs w:val="22"/>
              </w:rPr>
              <w:t xml:space="preserve">dla Regionu Morza Bałtyckiego. </w:t>
            </w:r>
          </w:p>
          <w:p w:rsidR="00F44ABF" w:rsidRPr="00F52312" w:rsidRDefault="00F44ABF" w:rsidP="00F44ABF">
            <w:pPr>
              <w:spacing w:before="30" w:afterLines="30" w:after="72" w:line="240" w:lineRule="auto"/>
              <w:rPr>
                <w:rFonts w:cs="Arial"/>
                <w:szCs w:val="22"/>
              </w:rPr>
            </w:pPr>
            <w:r w:rsidRPr="00F52312">
              <w:rPr>
                <w:rFonts w:cs="Arial"/>
                <w:bCs/>
                <w:szCs w:val="22"/>
              </w:rPr>
              <w:t>Liczba punktów możliwych do uzyskania – 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Uzasadnienie</w:t>
            </w:r>
          </w:p>
        </w:tc>
        <w:tc>
          <w:tcPr>
            <w:tcW w:w="3101" w:type="pct"/>
            <w:gridSpan w:val="2"/>
          </w:tcPr>
          <w:p w:rsidR="00F44ABF" w:rsidRPr="00F52312" w:rsidRDefault="00F44ABF" w:rsidP="00F44ABF">
            <w:pPr>
              <w:spacing w:before="30" w:afterLines="30" w:after="72" w:line="240" w:lineRule="auto"/>
              <w:rPr>
                <w:rFonts w:cs="Arial"/>
                <w:szCs w:val="22"/>
              </w:rPr>
            </w:pPr>
            <w:r w:rsidRPr="00F52312">
              <w:rPr>
                <w:rFonts w:cs="Arial"/>
                <w:szCs w:val="22"/>
              </w:rPr>
              <w:t xml:space="preserve">Celem kryterium jest ocena powiązania projektu </w:t>
            </w:r>
            <w:r>
              <w:rPr>
                <w:rFonts w:cs="Arial"/>
                <w:szCs w:val="22"/>
              </w:rPr>
              <w:br/>
            </w:r>
            <w:r w:rsidRPr="00F52312">
              <w:rPr>
                <w:rFonts w:cs="Arial"/>
                <w:szCs w:val="22"/>
              </w:rPr>
              <w:t xml:space="preserve">z obszarami priorytetowymi Planu Działań SUERMB, dotycząca, w szczególności: </w:t>
            </w:r>
          </w:p>
          <w:p w:rsidR="00F44ABF" w:rsidRDefault="00F44ABF" w:rsidP="00F44ABF">
            <w:pPr>
              <w:spacing w:before="30" w:afterLines="30" w:after="72" w:line="240" w:lineRule="auto"/>
              <w:rPr>
                <w:rFonts w:cs="Arial"/>
                <w:szCs w:val="22"/>
              </w:rPr>
            </w:pPr>
            <w:r>
              <w:rPr>
                <w:rFonts w:cs="Arial"/>
                <w:szCs w:val="22"/>
              </w:rPr>
              <w:t xml:space="preserve">- </w:t>
            </w:r>
            <w:r w:rsidRPr="00F52312">
              <w:rPr>
                <w:rFonts w:cs="Arial"/>
                <w:szCs w:val="22"/>
              </w:rPr>
              <w:t>wnoszenia przez projekt wkładu we wskaźniki danego Obszaru,</w:t>
            </w:r>
          </w:p>
          <w:p w:rsidR="00F44ABF" w:rsidRDefault="00F44ABF" w:rsidP="00F44ABF">
            <w:pPr>
              <w:spacing w:before="30" w:afterLines="30" w:after="72" w:line="240" w:lineRule="auto"/>
              <w:rPr>
                <w:rFonts w:cs="Arial"/>
                <w:szCs w:val="22"/>
              </w:rPr>
            </w:pPr>
            <w:r>
              <w:rPr>
                <w:rFonts w:cs="Arial"/>
                <w:szCs w:val="22"/>
              </w:rPr>
              <w:t>-</w:t>
            </w:r>
            <w:r w:rsidRPr="00F52312">
              <w:rPr>
                <w:rFonts w:cs="Arial"/>
                <w:szCs w:val="22"/>
              </w:rPr>
              <w:t xml:space="preserve"> realizacji projektu w partnerstwie z podmiotami z Regionu Morza Bałtyckiego oraz </w:t>
            </w:r>
          </w:p>
          <w:p w:rsidR="00F44ABF" w:rsidRPr="00F52312" w:rsidRDefault="00F44ABF" w:rsidP="00F44ABF">
            <w:pPr>
              <w:spacing w:before="30" w:afterLines="30" w:after="72" w:line="240" w:lineRule="auto"/>
              <w:rPr>
                <w:rFonts w:cs="Arial"/>
                <w:szCs w:val="22"/>
              </w:rPr>
            </w:pPr>
            <w:r>
              <w:rPr>
                <w:rFonts w:cs="Arial"/>
                <w:szCs w:val="22"/>
              </w:rPr>
              <w:t xml:space="preserve">- </w:t>
            </w:r>
            <w:r w:rsidRPr="00F52312">
              <w:rPr>
                <w:rFonts w:cs="Arial"/>
                <w:szCs w:val="22"/>
              </w:rPr>
              <w:t>posiadania przez projekt statusu projektu flagowego SUERMB.</w:t>
            </w:r>
          </w:p>
          <w:p w:rsidR="00F44ABF" w:rsidRPr="00F52312" w:rsidRDefault="00F44ABF" w:rsidP="00F44ABF">
            <w:pPr>
              <w:spacing w:before="30" w:afterLines="30" w:after="72" w:line="240" w:lineRule="auto"/>
              <w:rPr>
                <w:rFonts w:cs="Arial"/>
                <w:szCs w:val="22"/>
              </w:rPr>
            </w:pPr>
            <w:r w:rsidRPr="00F52312">
              <w:rPr>
                <w:rFonts w:cs="Arial"/>
                <w:szCs w:val="22"/>
              </w:rPr>
              <w:t xml:space="preserve">Sprawdzane jest, w jakim stopniu projekt jest zgodny lub komplementarny z celami Strategii Unii Europejskiej dla regionu Morza Bałtyckiego. </w:t>
            </w:r>
          </w:p>
          <w:p w:rsidR="00F44ABF" w:rsidRDefault="00F44ABF" w:rsidP="00F44ABF">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3.1.2.</w:t>
            </w:r>
          </w:p>
          <w:p w:rsidR="00F44ABF" w:rsidRPr="00F52312" w:rsidRDefault="00F44ABF" w:rsidP="00F44ABF">
            <w:pPr>
              <w:spacing w:before="30" w:afterLines="30" w:after="72" w:line="240" w:lineRule="auto"/>
              <w:rPr>
                <w:rFonts w:cs="Arial"/>
                <w:szCs w:val="22"/>
              </w:rPr>
            </w:pPr>
            <w:r w:rsidRPr="00BA2FBC">
              <w:rPr>
                <w:rFonts w:cs="Arial"/>
                <w:szCs w:val="22"/>
              </w:rPr>
              <w:t>Poza zapisami wniosku, z których jednoznacznie powinno wynikać spełnienie kryterium, wnioskodawca jest zobowiązany do zamieszczenia deklaracji odnośnie spełnienia kryterium premiującego nr 8.</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Kryterium 9</w:t>
            </w:r>
          </w:p>
        </w:tc>
        <w:tc>
          <w:tcPr>
            <w:tcW w:w="3101" w:type="pct"/>
            <w:gridSpan w:val="2"/>
          </w:tcPr>
          <w:p w:rsidR="00F44ABF" w:rsidRPr="00F52312" w:rsidRDefault="00F44ABF" w:rsidP="00F44ABF">
            <w:pPr>
              <w:spacing w:before="30" w:afterLines="30" w:after="72" w:line="240" w:lineRule="auto"/>
              <w:rPr>
                <w:rFonts w:cs="Arial"/>
                <w:bCs/>
                <w:szCs w:val="22"/>
              </w:rPr>
            </w:pPr>
            <w:r w:rsidRPr="00F52312">
              <w:rPr>
                <w:rFonts w:cs="Arial"/>
                <w:bCs/>
                <w:szCs w:val="22"/>
              </w:rPr>
              <w:t>Realizacja celów Strat</w:t>
            </w:r>
            <w:r>
              <w:rPr>
                <w:rFonts w:cs="Arial"/>
                <w:bCs/>
                <w:szCs w:val="22"/>
              </w:rPr>
              <w:t>egii Rozwoju Polski Zachodniej.</w:t>
            </w:r>
          </w:p>
          <w:p w:rsidR="00F44ABF" w:rsidRPr="00F52312" w:rsidRDefault="00F44ABF" w:rsidP="00F44ABF">
            <w:pPr>
              <w:spacing w:before="30" w:afterLines="30" w:after="72" w:line="240" w:lineRule="auto"/>
              <w:rPr>
                <w:rFonts w:cs="Arial"/>
                <w:szCs w:val="22"/>
              </w:rPr>
            </w:pPr>
            <w:r w:rsidRPr="00F52312">
              <w:rPr>
                <w:rFonts w:cs="Arial"/>
                <w:bCs/>
                <w:szCs w:val="22"/>
              </w:rPr>
              <w:t>Liczba punktów możliwych do uzyskania: 1.</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uppressAutoHyphens/>
              <w:spacing w:before="30" w:afterLines="30" w:after="72" w:line="240" w:lineRule="auto"/>
              <w:rPr>
                <w:rFonts w:cs="Arial"/>
                <w:szCs w:val="22"/>
              </w:rPr>
            </w:pPr>
            <w:r w:rsidRPr="00F52312">
              <w:rPr>
                <w:rFonts w:cs="Arial"/>
                <w:szCs w:val="22"/>
              </w:rPr>
              <w:t>Uzasadnienie</w:t>
            </w:r>
          </w:p>
        </w:tc>
        <w:tc>
          <w:tcPr>
            <w:tcW w:w="3101" w:type="pct"/>
            <w:gridSpan w:val="2"/>
          </w:tcPr>
          <w:p w:rsidR="00F44ABF" w:rsidRPr="00F52312" w:rsidRDefault="00F44ABF" w:rsidP="00F44ABF">
            <w:pPr>
              <w:spacing w:before="30" w:afterLines="30" w:after="72" w:line="240" w:lineRule="auto"/>
              <w:rPr>
                <w:rFonts w:cs="Arial"/>
                <w:bCs/>
                <w:szCs w:val="22"/>
              </w:rPr>
            </w:pPr>
            <w:r w:rsidRPr="00BA2FBC">
              <w:rPr>
                <w:rFonts w:cs="Arial"/>
                <w:szCs w:val="22"/>
              </w:rPr>
              <w:t>Poza zapisami wniosku, z których jednoznacznie powinno wynikać spełnienie kryterium, wnioskodawca jest zobowiązany do zamieszczenia deklaracji odnośnie spełnienia kryterium premiującego nr 9.</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C2D69B"/>
          </w:tcPr>
          <w:p w:rsidR="00F44ABF" w:rsidRPr="00F52312" w:rsidRDefault="00F44ABF" w:rsidP="00F44ABF">
            <w:pPr>
              <w:spacing w:before="30" w:afterLines="30" w:after="72" w:line="240" w:lineRule="auto"/>
              <w:jc w:val="left"/>
              <w:rPr>
                <w:rFonts w:cs="Arial"/>
                <w:szCs w:val="22"/>
              </w:rPr>
            </w:pPr>
            <w:r w:rsidRPr="00F52312">
              <w:rPr>
                <w:rFonts w:cs="Arial"/>
                <w:szCs w:val="22"/>
              </w:rPr>
              <w:t>Numer i nazwa osi priorytetowej</w:t>
            </w:r>
          </w:p>
        </w:tc>
        <w:tc>
          <w:tcPr>
            <w:tcW w:w="3101" w:type="pct"/>
            <w:gridSpan w:val="2"/>
            <w:shd w:val="clear" w:color="auto" w:fill="C2D69B"/>
          </w:tcPr>
          <w:p w:rsidR="00F44ABF" w:rsidRPr="00F52312" w:rsidRDefault="00F44ABF" w:rsidP="00F44ABF">
            <w:pPr>
              <w:spacing w:before="30" w:afterLines="30" w:after="72" w:line="240" w:lineRule="auto"/>
              <w:jc w:val="left"/>
              <w:rPr>
                <w:rFonts w:cs="Arial"/>
                <w:szCs w:val="22"/>
              </w:rPr>
            </w:pPr>
            <w:r w:rsidRPr="00F52312">
              <w:rPr>
                <w:rFonts w:cs="Arial"/>
                <w:szCs w:val="22"/>
              </w:rPr>
              <w:t>6. Regionalny rynek pracy.</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EAF1DD"/>
          </w:tcPr>
          <w:p w:rsidR="00F44ABF" w:rsidRPr="00F52312" w:rsidRDefault="00F44ABF" w:rsidP="00F44ABF">
            <w:pPr>
              <w:spacing w:before="30" w:afterLines="30" w:after="72" w:line="240" w:lineRule="auto"/>
              <w:jc w:val="left"/>
              <w:rPr>
                <w:rFonts w:cs="Arial"/>
                <w:szCs w:val="22"/>
              </w:rPr>
            </w:pPr>
            <w:r w:rsidRPr="00F52312">
              <w:rPr>
                <w:rFonts w:cs="Arial"/>
                <w:szCs w:val="22"/>
              </w:rPr>
              <w:t>Numer i nazwa działania</w:t>
            </w:r>
          </w:p>
        </w:tc>
        <w:tc>
          <w:tcPr>
            <w:tcW w:w="3101" w:type="pct"/>
            <w:gridSpan w:val="2"/>
            <w:shd w:val="clear" w:color="auto" w:fill="EAF1DD"/>
          </w:tcPr>
          <w:p w:rsidR="00F44ABF" w:rsidRPr="00F52312" w:rsidRDefault="00F44ABF" w:rsidP="00F44ABF">
            <w:pPr>
              <w:pStyle w:val="Nagwek3"/>
              <w:spacing w:before="30" w:afterLines="30" w:after="72" w:line="240" w:lineRule="auto"/>
              <w:rPr>
                <w:rFonts w:cs="Arial"/>
                <w:szCs w:val="22"/>
              </w:rPr>
            </w:pPr>
            <w:bookmarkStart w:id="22" w:name="_Toc523476594"/>
            <w:r w:rsidRPr="00F52312">
              <w:rPr>
                <w:rFonts w:cs="Arial"/>
                <w:szCs w:val="22"/>
              </w:rPr>
              <w:t>6.7 Profilaktyka i rehabilitacja zdrowotna osób pracujących i powracających do pracy oraz wspieranie zdrowych i bezpiecznych miejsc pracy</w:t>
            </w:r>
            <w:bookmarkEnd w:id="22"/>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lastRenderedPageBreak/>
              <w:t>Priorytet inwestycyjny</w:t>
            </w:r>
          </w:p>
        </w:tc>
        <w:tc>
          <w:tcPr>
            <w:tcW w:w="3101"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8vi Aktywne i zdrowe starzenie się</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Typ projektu</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I.</w:t>
            </w:r>
            <w:r w:rsidRPr="00F52312">
              <w:rPr>
                <w:rFonts w:cs="Arial"/>
                <w:szCs w:val="22"/>
              </w:rPr>
              <w:tab/>
              <w:t xml:space="preserve">Wdrożenie programów zdrowotnych  ukierunkowanych w szczególności na wykrywanie </w:t>
            </w:r>
            <w:r>
              <w:rPr>
                <w:rFonts w:cs="Arial"/>
                <w:szCs w:val="22"/>
              </w:rPr>
              <w:br/>
            </w:r>
            <w:r w:rsidRPr="00F52312">
              <w:rPr>
                <w:rFonts w:cs="Arial"/>
                <w:szCs w:val="22"/>
              </w:rPr>
              <w:t>i zapobieganie chorobom układu krążenia, psychicznych, układu kostno-mięśniowo-stawowego, układu oddechowego, chorób nowotworowych (raka jelita grubego, szyjki macicy, piersi), w tym działania zwiększające zgłaszalność na badania profilaktyczne.</w:t>
            </w:r>
          </w:p>
        </w:tc>
      </w:tr>
      <w:tr w:rsidR="00F44ABF" w:rsidRPr="00F52312"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shd w:val="clear" w:color="auto" w:fill="auto"/>
          </w:tcPr>
          <w:p w:rsidR="00F44ABF" w:rsidRPr="00F52312" w:rsidRDefault="00F44ABF" w:rsidP="00F44ABF">
            <w:pPr>
              <w:spacing w:before="30" w:afterLines="30" w:after="72" w:line="240" w:lineRule="auto"/>
              <w:jc w:val="center"/>
              <w:rPr>
                <w:rFonts w:cs="Arial"/>
                <w:szCs w:val="22"/>
              </w:rPr>
            </w:pPr>
            <w:r w:rsidRPr="00F52312">
              <w:rPr>
                <w:rFonts w:cs="Arial"/>
                <w:b/>
                <w:szCs w:val="22"/>
              </w:rPr>
              <w:t>KRYTERIA DOSTĘPU</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Kryterium 1</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Realizacja projektu odbywa się w partnerstwie z co najmniej jedną placówką POZ.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Wnioskodawca lub partner jest podmiotem leczniczym udzielającym świadczeń opieki zdrowotnej w rodzaju podstawowa opieka zdrowotna (na podstawie zawartej umowy o udzielanie świadczeń opieki zdrowotnej </w:t>
            </w:r>
            <w:r>
              <w:rPr>
                <w:rFonts w:cs="Arial"/>
                <w:szCs w:val="22"/>
              </w:rPr>
              <w:br/>
            </w:r>
            <w:r w:rsidRPr="00F52312">
              <w:rPr>
                <w:rFonts w:cs="Arial"/>
                <w:szCs w:val="22"/>
              </w:rPr>
              <w:t>z właściwym dyrektorem Lubuskiego Oddziału Wojewódzkiego NFZ).</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zgodne z rekomendacjami Komitetu Sterującego do spraw koordynacji interwencji EFSI </w:t>
            </w:r>
            <w:r>
              <w:rPr>
                <w:rFonts w:cs="Arial"/>
                <w:szCs w:val="22"/>
              </w:rPr>
              <w:br/>
            </w:r>
            <w:r w:rsidRPr="00F52312">
              <w:rPr>
                <w:rFonts w:cs="Arial"/>
                <w:szCs w:val="22"/>
              </w:rPr>
              <w:t>w sektorze zdrowia (Uchwała nr 3/2016).</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będzie weryfikowane na podstawie zapisów wniosku o dofinansowanie, w tym informacji na temat wnioskodawcy i partnerów, a także na podstawie deklaracji, zawartej we wniosku o dofinansowanie projektu, potwierdzającej posiadanie kontraktu </w:t>
            </w:r>
            <w:r>
              <w:rPr>
                <w:rFonts w:cs="Arial"/>
                <w:szCs w:val="22"/>
              </w:rPr>
              <w:br/>
            </w:r>
            <w:r w:rsidRPr="00F52312">
              <w:rPr>
                <w:rFonts w:cs="Arial"/>
                <w:szCs w:val="22"/>
              </w:rPr>
              <w:t>z Lubuskim Oddziałem Wojewódzkim NFZ.</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Kryterium 2</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W przypadku projektów dotyczących profilaktyki wykrywania raka szyjki macicy przewidziany jest udział położnej w badaniu.</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 xml:space="preserve">Uzasadnienie  </w:t>
            </w:r>
          </w:p>
          <w:p w:rsidR="00F44ABF" w:rsidRPr="00F52312" w:rsidRDefault="00F44ABF" w:rsidP="00F44ABF">
            <w:pPr>
              <w:spacing w:before="30" w:afterLines="30" w:after="72" w:line="240" w:lineRule="auto"/>
              <w:jc w:val="left"/>
              <w:rPr>
                <w:rFonts w:cs="Arial"/>
                <w:szCs w:val="22"/>
              </w:rPr>
            </w:pPr>
          </w:p>
          <w:p w:rsidR="00F44ABF" w:rsidRPr="00F52312" w:rsidRDefault="00F44ABF" w:rsidP="00F44ABF">
            <w:pPr>
              <w:spacing w:before="30" w:afterLines="30" w:after="72" w:line="240" w:lineRule="auto"/>
              <w:jc w:val="left"/>
              <w:rPr>
                <w:rFonts w:cs="Arial"/>
                <w:szCs w:val="22"/>
              </w:rPr>
            </w:pPr>
          </w:p>
          <w:p w:rsidR="00F44ABF" w:rsidRPr="00F52312" w:rsidRDefault="00F44ABF" w:rsidP="00F44ABF">
            <w:pPr>
              <w:spacing w:before="30" w:afterLines="30" w:after="72" w:line="240" w:lineRule="auto"/>
              <w:jc w:val="left"/>
              <w:rPr>
                <w:rFonts w:cs="Arial"/>
                <w:szCs w:val="22"/>
              </w:rPr>
            </w:pPr>
          </w:p>
          <w:p w:rsidR="00F44ABF" w:rsidRPr="00F52312" w:rsidRDefault="00F44ABF" w:rsidP="00F44ABF">
            <w:pPr>
              <w:spacing w:before="30" w:afterLines="30" w:after="72" w:line="240" w:lineRule="auto"/>
              <w:jc w:val="left"/>
              <w:rPr>
                <w:rFonts w:cs="Arial"/>
                <w:szCs w:val="22"/>
                <w:u w:val="single"/>
              </w:rPr>
            </w:pPr>
            <w:r w:rsidRPr="00F52312">
              <w:rPr>
                <w:rFonts w:cs="Arial"/>
                <w:szCs w:val="22"/>
                <w:u w:val="single"/>
              </w:rPr>
              <w:t>Kryterium dotyczy wyłącznie raka szyjki macicy.</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Kryterium wynika z krajowych „Wytycznych w zakresie realizacji przedsięwzięć z udziałem środków Europejskiego Funduszu Społecznego w obszarze zdrowia na lata 2014 - 2020” przyjętych przez Ministra Rozwoju. W projekcie Wnioskodawca zapewnia udział odpowiednio wykwalifikowanych położnych </w:t>
            </w:r>
            <w:r>
              <w:rPr>
                <w:rFonts w:cs="Arial"/>
                <w:szCs w:val="22"/>
              </w:rPr>
              <w:br/>
            </w:r>
            <w:r w:rsidRPr="00F52312">
              <w:rPr>
                <w:rFonts w:cs="Arial"/>
                <w:szCs w:val="22"/>
              </w:rPr>
              <w:t xml:space="preserve">w wykonywaniu badań cytologicznych. Udział położnej </w:t>
            </w:r>
            <w:r>
              <w:rPr>
                <w:rFonts w:cs="Arial"/>
                <w:szCs w:val="22"/>
              </w:rPr>
              <w:br/>
            </w:r>
            <w:r w:rsidRPr="00F52312">
              <w:rPr>
                <w:rFonts w:cs="Arial"/>
                <w:szCs w:val="22"/>
              </w:rPr>
              <w:t xml:space="preserve">w badaniu cytologicznym ma znaczący wymiar socjologiczny - wykonywanie cytologii przez drugą, często znajomą kobietę, może znacząco zwiększyć zgłaszalność na badania. </w:t>
            </w:r>
          </w:p>
          <w:p w:rsidR="00F44ABF" w:rsidRPr="00F52312" w:rsidRDefault="00F44ABF" w:rsidP="00F44ABF">
            <w:pPr>
              <w:spacing w:before="30" w:afterLines="30" w:after="72" w:line="240" w:lineRule="auto"/>
              <w:rPr>
                <w:rFonts w:cs="Arial"/>
                <w:szCs w:val="22"/>
              </w:rPr>
            </w:pPr>
            <w:r w:rsidRPr="00F52312">
              <w:rPr>
                <w:rFonts w:cs="Arial"/>
                <w:szCs w:val="22"/>
              </w:rPr>
              <w:t>Kryterium weryfikowane będzie na podstawie treści wniosku o dofinansowanie projektu.</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Kryterium 3</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Grupę docelową w projekcie stanowią osoby będące </w:t>
            </w:r>
            <w:r>
              <w:rPr>
                <w:rFonts w:cs="Arial"/>
                <w:szCs w:val="22"/>
              </w:rPr>
              <w:br/>
            </w:r>
            <w:r w:rsidRPr="00F52312">
              <w:rPr>
                <w:rFonts w:cs="Arial"/>
                <w:szCs w:val="22"/>
              </w:rPr>
              <w:t>w grupie podwyższonego ryzyka.</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 xml:space="preserve">Uzasadnienie  </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Grupę docelową w projekcie stanowią osoby w wieku aktywności zawodowej, będące w grupie podwyższonego ryzyka, które zostaną objęte badaniami skriningowymi (przesiewowymi) w celu wczesnego wykrywania choroby.</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zgodne z rekomendacjami Komitetu </w:t>
            </w:r>
            <w:r w:rsidRPr="00F52312">
              <w:rPr>
                <w:rFonts w:cs="Arial"/>
                <w:szCs w:val="22"/>
              </w:rPr>
              <w:lastRenderedPageBreak/>
              <w:t xml:space="preserve">Sterującego do spraw koordynacji interwencji EFSI </w:t>
            </w:r>
            <w:r>
              <w:rPr>
                <w:rFonts w:cs="Arial"/>
                <w:szCs w:val="22"/>
              </w:rPr>
              <w:br/>
            </w:r>
            <w:r w:rsidRPr="00F52312">
              <w:rPr>
                <w:rFonts w:cs="Arial"/>
                <w:szCs w:val="22"/>
              </w:rPr>
              <w:t>w sektorze zdrowia (Uchwała nr 3/2016).</w:t>
            </w:r>
          </w:p>
          <w:p w:rsidR="00F44ABF" w:rsidRPr="00F52312" w:rsidRDefault="00F44ABF" w:rsidP="00F44ABF">
            <w:pPr>
              <w:spacing w:before="30" w:afterLines="30" w:after="72" w:line="240" w:lineRule="auto"/>
              <w:rPr>
                <w:rFonts w:cs="Arial"/>
                <w:color w:val="FF0000"/>
                <w:szCs w:val="22"/>
              </w:rPr>
            </w:pPr>
            <w:r w:rsidRPr="00F52312">
              <w:rPr>
                <w:rFonts w:cs="Arial"/>
                <w:szCs w:val="22"/>
              </w:rPr>
              <w:t>Kryterium będzie weryfikowane na podstawie zapisów wniosku o dofinansowanie, w tym informacji na temat grupy docelowej.</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lastRenderedPageBreak/>
              <w:t>Kryterium 4</w:t>
            </w:r>
          </w:p>
          <w:p w:rsidR="00F44ABF" w:rsidRPr="00F52312" w:rsidRDefault="00F44ABF" w:rsidP="00F44ABF">
            <w:pPr>
              <w:spacing w:before="30" w:afterLines="30" w:after="72" w:line="240" w:lineRule="auto"/>
              <w:jc w:val="left"/>
              <w:rPr>
                <w:rFonts w:cs="Arial"/>
                <w:szCs w:val="22"/>
              </w:rPr>
            </w:pPr>
          </w:p>
          <w:p w:rsidR="00F44ABF" w:rsidRPr="00F52312" w:rsidRDefault="00F44ABF" w:rsidP="00F44ABF">
            <w:pPr>
              <w:spacing w:before="30" w:afterLines="30" w:after="72" w:line="240" w:lineRule="auto"/>
              <w:jc w:val="left"/>
              <w:rPr>
                <w:rFonts w:cs="Arial"/>
                <w:szCs w:val="22"/>
              </w:rPr>
            </w:pP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W przypadku projektów dotyczących profilaktyki wykrywania raka piersi lub szyjki macicy zadania </w:t>
            </w:r>
            <w:r>
              <w:rPr>
                <w:rFonts w:cs="Arial"/>
                <w:szCs w:val="22"/>
              </w:rPr>
              <w:br/>
            </w:r>
            <w:r w:rsidRPr="00F52312">
              <w:rPr>
                <w:rFonts w:cs="Arial"/>
                <w:szCs w:val="22"/>
              </w:rPr>
              <w:t>z zakresu profilaktyki realizowane w ramach projektu są wykonywane wyłącznie przez podmioty, które posiadają kontrakt z NFZ w ramach danego programu populacyjnego.</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 xml:space="preserve">Uzasadnienie  </w:t>
            </w:r>
          </w:p>
          <w:p w:rsidR="00F44ABF" w:rsidRPr="00F52312" w:rsidRDefault="00F44ABF" w:rsidP="00F44ABF">
            <w:pPr>
              <w:spacing w:before="30" w:afterLines="30" w:after="72" w:line="240" w:lineRule="auto"/>
              <w:jc w:val="left"/>
              <w:rPr>
                <w:rFonts w:cs="Arial"/>
                <w:szCs w:val="22"/>
              </w:rPr>
            </w:pPr>
          </w:p>
          <w:p w:rsidR="00F44ABF" w:rsidRPr="00F52312" w:rsidRDefault="00F44ABF" w:rsidP="00F44ABF">
            <w:pPr>
              <w:spacing w:before="30" w:afterLines="30" w:after="72" w:line="240" w:lineRule="auto"/>
              <w:jc w:val="left"/>
              <w:rPr>
                <w:rFonts w:cs="Arial"/>
                <w:szCs w:val="22"/>
              </w:rPr>
            </w:pPr>
          </w:p>
          <w:p w:rsidR="00F44ABF" w:rsidRPr="00F52312" w:rsidRDefault="00F44ABF" w:rsidP="00F44ABF">
            <w:pPr>
              <w:spacing w:before="30" w:afterLines="30" w:after="72" w:line="240" w:lineRule="auto"/>
              <w:jc w:val="left"/>
              <w:rPr>
                <w:rFonts w:cs="Arial"/>
                <w:szCs w:val="22"/>
              </w:rPr>
            </w:pPr>
          </w:p>
          <w:p w:rsidR="00F44ABF" w:rsidRPr="00F52312" w:rsidRDefault="00F44ABF" w:rsidP="00F44ABF">
            <w:pPr>
              <w:spacing w:before="30" w:afterLines="30" w:after="72" w:line="240" w:lineRule="auto"/>
              <w:jc w:val="left"/>
              <w:rPr>
                <w:rFonts w:cs="Arial"/>
                <w:szCs w:val="22"/>
              </w:rPr>
            </w:pPr>
          </w:p>
          <w:p w:rsidR="00F44ABF" w:rsidRPr="00F52312" w:rsidRDefault="00F44ABF" w:rsidP="00F44ABF">
            <w:pPr>
              <w:spacing w:before="30" w:afterLines="30" w:after="72" w:line="240" w:lineRule="auto"/>
              <w:jc w:val="left"/>
              <w:rPr>
                <w:rFonts w:cs="Arial"/>
                <w:szCs w:val="22"/>
              </w:rPr>
            </w:pPr>
          </w:p>
          <w:p w:rsidR="00F44ABF" w:rsidRPr="00F52312" w:rsidRDefault="00F44ABF" w:rsidP="00F44ABF">
            <w:pPr>
              <w:spacing w:before="30" w:afterLines="30" w:after="72" w:line="240" w:lineRule="auto"/>
              <w:jc w:val="left"/>
              <w:rPr>
                <w:rFonts w:cs="Arial"/>
                <w:szCs w:val="22"/>
                <w:u w:val="single"/>
              </w:rPr>
            </w:pPr>
            <w:r w:rsidRPr="00F52312">
              <w:rPr>
                <w:rFonts w:cs="Arial"/>
                <w:szCs w:val="22"/>
                <w:u w:val="single"/>
              </w:rPr>
              <w:t>Kryterium dotyczy wyłącznie raka szyjki macicy i raka piersi.</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Zadania z zakresu profilaktyki realizowane w ramach projektu są wykonywane w zakresie adekwatnym do udzielanych przez Wnioskodawcę świadczeń opieki zdrowotnej, realizowanych na podstawie umowy zawartej z właściwym dyrektorem Lubuskiego Oddziału Wojewódzkiego NFZ o udzielanie świadczeń opieki zdrowotnej.</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zgodne z rekomendacjami Komitetu Sterującego do spraw koordynacji interwencji EFSI </w:t>
            </w:r>
            <w:r>
              <w:rPr>
                <w:rFonts w:cs="Arial"/>
                <w:szCs w:val="22"/>
              </w:rPr>
              <w:br/>
            </w:r>
            <w:r w:rsidRPr="00F52312">
              <w:rPr>
                <w:rFonts w:cs="Arial"/>
                <w:szCs w:val="22"/>
              </w:rPr>
              <w:t>w sektorze zdrowia.</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będzie weryfikowane na podstawie deklaracji Wnioskodawcy, zawartej we wniosku o dofinansowanie projektu, potwierdzającej posiadanie kontraktu </w:t>
            </w:r>
            <w:r>
              <w:rPr>
                <w:rFonts w:cs="Arial"/>
                <w:szCs w:val="22"/>
              </w:rPr>
              <w:br/>
            </w:r>
            <w:r w:rsidRPr="00F52312">
              <w:rPr>
                <w:rFonts w:cs="Arial"/>
                <w:szCs w:val="22"/>
              </w:rPr>
              <w:t xml:space="preserve">z Lubuskim Oddziałem Wojewódzkim NFZ w zakresie realizacji świadczeń opieki zdrowotnej w adekwatnym do projektu zakresie.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Kryterium 5</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W przypadku projektów dotyczących profilaktyki wykrywania raka piersi lub szyjki macicy min. 20% uczestniczek projektu stanowią kobiety, które nigdy nie wykonały badania profilaktycznego dotyczącego danego schorzenia, a kwalifikują się do udziału w programie.</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 xml:space="preserve">Uzasadnienie  </w:t>
            </w:r>
          </w:p>
          <w:p w:rsidR="00F44ABF" w:rsidRPr="00F52312" w:rsidRDefault="00F44ABF" w:rsidP="00F44ABF">
            <w:pPr>
              <w:spacing w:before="30" w:afterLines="30" w:after="72" w:line="240" w:lineRule="auto"/>
              <w:jc w:val="left"/>
              <w:rPr>
                <w:rFonts w:cs="Arial"/>
                <w:szCs w:val="22"/>
              </w:rPr>
            </w:pPr>
          </w:p>
          <w:p w:rsidR="00F44ABF" w:rsidRPr="00F52312" w:rsidRDefault="00F44ABF" w:rsidP="00F44ABF">
            <w:pPr>
              <w:spacing w:before="30" w:afterLines="30" w:after="72" w:line="240" w:lineRule="auto"/>
              <w:jc w:val="left"/>
              <w:rPr>
                <w:rFonts w:cs="Arial"/>
                <w:szCs w:val="22"/>
              </w:rPr>
            </w:pPr>
          </w:p>
          <w:p w:rsidR="00F44ABF" w:rsidRPr="00F52312" w:rsidRDefault="00F44ABF" w:rsidP="00F44ABF">
            <w:pPr>
              <w:spacing w:before="30" w:afterLines="30" w:after="72" w:line="240" w:lineRule="auto"/>
              <w:jc w:val="left"/>
              <w:rPr>
                <w:rFonts w:cs="Arial"/>
                <w:szCs w:val="22"/>
              </w:rPr>
            </w:pPr>
          </w:p>
          <w:p w:rsidR="00F44ABF" w:rsidRPr="00F52312" w:rsidRDefault="00F44ABF" w:rsidP="00F44ABF">
            <w:pPr>
              <w:spacing w:before="30" w:afterLines="30" w:after="72" w:line="240" w:lineRule="auto"/>
              <w:jc w:val="left"/>
              <w:rPr>
                <w:rFonts w:cs="Arial"/>
                <w:szCs w:val="22"/>
              </w:rPr>
            </w:pPr>
          </w:p>
          <w:p w:rsidR="00F44ABF" w:rsidRPr="00F52312" w:rsidRDefault="00F44ABF" w:rsidP="00F44ABF">
            <w:pPr>
              <w:spacing w:before="30" w:afterLines="30" w:after="72" w:line="240" w:lineRule="auto"/>
              <w:jc w:val="left"/>
              <w:rPr>
                <w:rFonts w:cs="Arial"/>
                <w:szCs w:val="22"/>
              </w:rPr>
            </w:pPr>
          </w:p>
          <w:p w:rsidR="00F44ABF" w:rsidRPr="00F52312" w:rsidRDefault="00F44ABF" w:rsidP="00F44ABF">
            <w:pPr>
              <w:spacing w:before="30" w:afterLines="30" w:after="72" w:line="240" w:lineRule="auto"/>
              <w:jc w:val="left"/>
              <w:rPr>
                <w:rFonts w:cs="Arial"/>
                <w:szCs w:val="22"/>
              </w:rPr>
            </w:pPr>
          </w:p>
          <w:p w:rsidR="00F44ABF" w:rsidRPr="00F52312" w:rsidRDefault="00F44ABF" w:rsidP="00F44ABF">
            <w:pPr>
              <w:spacing w:before="30" w:afterLines="30" w:after="72" w:line="240" w:lineRule="auto"/>
              <w:jc w:val="left"/>
              <w:rPr>
                <w:rFonts w:cs="Arial"/>
                <w:szCs w:val="22"/>
              </w:rPr>
            </w:pPr>
            <w:r w:rsidRPr="00F52312">
              <w:rPr>
                <w:rFonts w:cs="Arial"/>
                <w:szCs w:val="22"/>
                <w:u w:val="single"/>
              </w:rPr>
              <w:t>Kryterium dotyczy wyłącznie raka szyjki macicy i raka piersi.</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Co najmniej 20% uczestników projektu (osób, które wzięły udział w badaniu w wyniku działań realizowanych w projekcie) stanowią kobiety, które nie wykonywały badań profilaktycznych w kierunku raka piersi lub raka szyjki macicy (na podstawie Systemu Informatycznego Monitorowania Profilaktyki – SIMP), a które kwalifikują się do udziału w programie. </w:t>
            </w:r>
          </w:p>
          <w:p w:rsidR="00F44ABF" w:rsidRPr="00F52312" w:rsidRDefault="00F44ABF" w:rsidP="00F44ABF">
            <w:pPr>
              <w:spacing w:before="30" w:afterLines="30" w:after="72" w:line="240" w:lineRule="auto"/>
              <w:rPr>
                <w:rFonts w:cs="Arial"/>
                <w:szCs w:val="22"/>
              </w:rPr>
            </w:pPr>
            <w:r w:rsidRPr="00F52312">
              <w:rPr>
                <w:rFonts w:cs="Arial"/>
                <w:szCs w:val="22"/>
              </w:rPr>
              <w:t>Kryterium wynika z krajowych „Wytycznych w zakresie realizacji przedsięwzięć z udziałem środków Europejskiego Funduszu Społecznego w obszarze zdrowia na lata 2014 - 2020” przyjętych przez Ministra Rozwoju.</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będzie weryfikowane na podstawie zapisów wniosku </w:t>
            </w:r>
            <w:r w:rsidRPr="00F52312">
              <w:rPr>
                <w:rFonts w:cs="Arial"/>
                <w:szCs w:val="22"/>
              </w:rPr>
              <w:br/>
              <w:t>o dofinansowanie - na podstawie informacji dotyczących grupy docelowej i działań projektowych.</w:t>
            </w:r>
          </w:p>
        </w:tc>
      </w:tr>
      <w:tr w:rsidR="00F44ABF" w:rsidRPr="00F52312"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shd w:val="clear" w:color="auto" w:fill="auto"/>
          </w:tcPr>
          <w:p w:rsidR="00F44ABF" w:rsidRPr="00F52312" w:rsidRDefault="00F44ABF" w:rsidP="00F44ABF">
            <w:pPr>
              <w:spacing w:before="30" w:afterLines="30" w:after="72" w:line="240" w:lineRule="auto"/>
              <w:jc w:val="center"/>
              <w:rPr>
                <w:rFonts w:cs="Arial"/>
                <w:b/>
                <w:szCs w:val="22"/>
              </w:rPr>
            </w:pPr>
            <w:r w:rsidRPr="00F52312">
              <w:rPr>
                <w:rFonts w:cs="Arial"/>
                <w:b/>
                <w:szCs w:val="22"/>
              </w:rPr>
              <w:t>KRYTERIA PREMIUJĄCE</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Kryterium 1</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Projekt zakłada partnerstwo z co najmniej jedną </w:t>
            </w:r>
            <w:r w:rsidRPr="00F52312">
              <w:rPr>
                <w:rFonts w:cs="Arial"/>
                <w:szCs w:val="22"/>
              </w:rPr>
              <w:lastRenderedPageBreak/>
              <w:t xml:space="preserve">organizacją pozarządową, posiadającą co najmniej dwuletnie doświadczenie związane z upowszechnianiem edukacji prozdrowotnej oraz promocją udziału </w:t>
            </w:r>
            <w:r>
              <w:rPr>
                <w:rFonts w:cs="Arial"/>
                <w:szCs w:val="22"/>
              </w:rPr>
              <w:br/>
            </w:r>
            <w:r w:rsidRPr="00F52312">
              <w:rPr>
                <w:rFonts w:cs="Arial"/>
                <w:szCs w:val="22"/>
              </w:rPr>
              <w:t xml:space="preserve">w badaniach diagnostycznych w kierunku wczesnego wykrywania raka szyjki </w:t>
            </w:r>
            <w:r>
              <w:rPr>
                <w:rFonts w:cs="Arial"/>
                <w:szCs w:val="22"/>
              </w:rPr>
              <w:t>macicy/piersi/jelita grubego.</w:t>
            </w:r>
          </w:p>
          <w:p w:rsidR="00F44ABF" w:rsidRPr="00F52312" w:rsidRDefault="00F44ABF" w:rsidP="00F44ABF">
            <w:pPr>
              <w:spacing w:before="30" w:afterLines="30" w:after="72" w:line="240" w:lineRule="auto"/>
              <w:rPr>
                <w:rFonts w:cs="Arial"/>
                <w:szCs w:val="22"/>
              </w:rPr>
            </w:pPr>
            <w:r w:rsidRPr="00F52312">
              <w:rPr>
                <w:rFonts w:cs="Arial"/>
                <w:szCs w:val="22"/>
              </w:rPr>
              <w:t xml:space="preserve">Liczba punktów możliwych do uzyskania – </w:t>
            </w:r>
            <w:r w:rsidRPr="00F52312">
              <w:rPr>
                <w:rFonts w:cs="Arial"/>
                <w:b/>
                <w:szCs w:val="22"/>
              </w:rPr>
              <w:t>10</w:t>
            </w:r>
            <w:r w:rsidRPr="00F52312">
              <w:rPr>
                <w:rFonts w:cs="Arial"/>
                <w:szCs w:val="22"/>
              </w:rPr>
              <w:t xml:space="preserve">. </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lastRenderedPageBreak/>
              <w:t>Uzasadnienie</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Celem kryterium jest kształtowanie świadomości zdrowotnej społeczeństwa w zakresie profilaktyki raka piersi, szyjki macicy i jelita grubego poprzez upowszechnianie edukacji prozdrowotnej oraz promocji udziału w badaniach diagnostycznych. </w:t>
            </w:r>
          </w:p>
          <w:p w:rsidR="00F44ABF" w:rsidRPr="00F52312" w:rsidRDefault="00F44ABF" w:rsidP="00F44ABF">
            <w:pPr>
              <w:spacing w:before="30" w:afterLines="30" w:after="72" w:line="240" w:lineRule="auto"/>
              <w:rPr>
                <w:rFonts w:cs="Arial"/>
                <w:szCs w:val="22"/>
              </w:rPr>
            </w:pPr>
            <w:r w:rsidRPr="00F52312">
              <w:rPr>
                <w:rFonts w:cs="Arial"/>
                <w:szCs w:val="22"/>
              </w:rPr>
              <w:t xml:space="preserve">Kryterium zgodne z rekomendacjami Komitetu Sterującego do spraw koordynacji interwencji EFSI </w:t>
            </w:r>
            <w:r>
              <w:rPr>
                <w:rFonts w:cs="Arial"/>
                <w:szCs w:val="22"/>
              </w:rPr>
              <w:br/>
            </w:r>
            <w:r w:rsidRPr="00F52312">
              <w:rPr>
                <w:rFonts w:cs="Arial"/>
                <w:szCs w:val="22"/>
              </w:rPr>
              <w:t xml:space="preserve">w sektorze zdrowia. Kryterium będzie weryfikowane na podstawie zapisów wniosku o dofinansowanie, w tym informacji na temat </w:t>
            </w:r>
          </w:p>
          <w:p w:rsidR="00F44ABF" w:rsidRPr="00F52312" w:rsidRDefault="00F44ABF" w:rsidP="00F44ABF">
            <w:pPr>
              <w:spacing w:before="30" w:afterLines="30" w:after="72" w:line="240" w:lineRule="auto"/>
              <w:rPr>
                <w:rFonts w:cs="Arial"/>
                <w:szCs w:val="22"/>
              </w:rPr>
            </w:pPr>
            <w:r w:rsidRPr="00F52312">
              <w:rPr>
                <w:rFonts w:cs="Arial"/>
                <w:szCs w:val="22"/>
              </w:rPr>
              <w:t>partnerów i działań projektowych.</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Kryterium 2</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Przynajmniej 30% uczestników projektu stan</w:t>
            </w:r>
            <w:r>
              <w:rPr>
                <w:rFonts w:cs="Arial"/>
                <w:szCs w:val="22"/>
              </w:rPr>
              <w:t>owią osoby z terenów wiejskich.</w:t>
            </w:r>
          </w:p>
          <w:p w:rsidR="00F44ABF" w:rsidRPr="00F52312" w:rsidRDefault="00F44ABF" w:rsidP="00F44ABF">
            <w:pPr>
              <w:spacing w:before="30" w:afterLines="30" w:after="72" w:line="240" w:lineRule="auto"/>
              <w:rPr>
                <w:rFonts w:cs="Arial"/>
                <w:szCs w:val="22"/>
              </w:rPr>
            </w:pPr>
            <w:r w:rsidRPr="00F52312">
              <w:rPr>
                <w:rFonts w:cs="Arial"/>
                <w:szCs w:val="22"/>
              </w:rPr>
              <w:t xml:space="preserve">Liczba punktów możliwych do uzyskania – </w:t>
            </w:r>
            <w:r w:rsidRPr="00F52312">
              <w:rPr>
                <w:rFonts w:cs="Arial"/>
                <w:b/>
                <w:szCs w:val="22"/>
              </w:rPr>
              <w:t>10</w:t>
            </w:r>
            <w:r w:rsidRPr="00F52312">
              <w:rPr>
                <w:rFonts w:cs="Arial"/>
                <w:szCs w:val="22"/>
              </w:rPr>
              <w:t>.</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Kryterium uwzględnia rekomendacje Komitetu Sterującego do spraw koordynacji EFSI w sektorze</w:t>
            </w:r>
          </w:p>
          <w:p w:rsidR="00F44ABF" w:rsidRPr="00F52312" w:rsidRDefault="00F44ABF" w:rsidP="00F44ABF">
            <w:pPr>
              <w:spacing w:before="30" w:afterLines="30" w:after="72" w:line="240" w:lineRule="auto"/>
              <w:rPr>
                <w:rFonts w:cs="Arial"/>
                <w:szCs w:val="22"/>
              </w:rPr>
            </w:pPr>
            <w:r w:rsidRPr="00F52312">
              <w:rPr>
                <w:rFonts w:cs="Arial"/>
                <w:szCs w:val="22"/>
              </w:rPr>
              <w:t xml:space="preserve">zdrowia (Uchwała Nr 3/2016). Osoby pochodzące </w:t>
            </w:r>
            <w:r>
              <w:rPr>
                <w:rFonts w:cs="Arial"/>
                <w:szCs w:val="22"/>
              </w:rPr>
              <w:br/>
            </w:r>
            <w:r w:rsidRPr="00F52312">
              <w:rPr>
                <w:rFonts w:cs="Arial"/>
                <w:szCs w:val="22"/>
              </w:rPr>
              <w:t>z obszarów wiejskich należy rozumieć jako osoby przebywające na obszarach słabo zaludnionych zgodnie ze stopniem urbanizacji (DEGURBA kategoria 3). Obszary słabo zaludnione to obszary, na których więcej niż 50% populacji zamieszkuje tereny wiejskie. Uczestnik może charakteryzować się kilkoma cechami wskazującymi na szczególną sytuację. Dane będą gromadzone na podstawie Local Administrative Unit level of LAU 2 (lokalna administracja/gminy). Kategoria 3 DEGURBY powinna być określana na podstawie:</w:t>
            </w:r>
          </w:p>
          <w:p w:rsidR="00F44ABF" w:rsidRPr="00F52312" w:rsidRDefault="008C453D" w:rsidP="00F44ABF">
            <w:pPr>
              <w:spacing w:before="30" w:afterLines="30" w:after="72" w:line="240" w:lineRule="auto"/>
              <w:rPr>
                <w:rFonts w:cs="Arial"/>
                <w:szCs w:val="22"/>
              </w:rPr>
            </w:pPr>
            <w:hyperlink r:id="rId10" w:history="1">
              <w:r w:rsidR="00F44ABF" w:rsidRPr="00F52312">
                <w:rPr>
                  <w:rStyle w:val="Hipercze"/>
                  <w:rFonts w:cs="Arial"/>
                  <w:szCs w:val="22"/>
                </w:rPr>
                <w:t>http://ec.europa.eu/eurostat/ramon/miscellaneous/index.cfm?TargetUrl=DSP_DEGURBA</w:t>
              </w:r>
            </w:hyperlink>
          </w:p>
          <w:p w:rsidR="00F44ABF" w:rsidRPr="00F52312" w:rsidRDefault="00F44ABF" w:rsidP="00F44ABF">
            <w:pPr>
              <w:spacing w:before="30" w:afterLines="30" w:after="72" w:line="240" w:lineRule="auto"/>
              <w:rPr>
                <w:rFonts w:cs="Arial"/>
                <w:szCs w:val="22"/>
              </w:rPr>
            </w:pPr>
            <w:r w:rsidRPr="00F52312">
              <w:rPr>
                <w:rFonts w:cs="Arial"/>
                <w:szCs w:val="22"/>
              </w:rPr>
              <w:t>Kryterium weryfikowane będzie na podstawie treści wniosku o dofinansowanie projektu (część IV. Grupy docelowe).</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Kryterium 3</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Projekt przewiduje udzielanie świadczeń zdrowotnych </w:t>
            </w:r>
            <w:r w:rsidRPr="00F52312">
              <w:rPr>
                <w:rFonts w:cs="Arial"/>
                <w:szCs w:val="22"/>
              </w:rPr>
              <w:br/>
              <w:t>na terenach wskazanych przez Centralny Ośrodek Koordynujący przy Centrum Onkologii – Instytut im. Marii Skłodowskiej-Curie jako tzw. „białe plamy”, za wyjątkiem sytuacji, w których „biała plama” w zakresie profilaktyki raka szyjki macicy występuje na terenie miast powyżej 100.000 ludności.</w:t>
            </w:r>
          </w:p>
          <w:p w:rsidR="00F44ABF" w:rsidRPr="00F52312" w:rsidRDefault="00F44ABF" w:rsidP="00F44ABF">
            <w:pPr>
              <w:spacing w:before="30" w:afterLines="30" w:after="72" w:line="240" w:lineRule="auto"/>
              <w:rPr>
                <w:rFonts w:cs="Arial"/>
                <w:szCs w:val="22"/>
              </w:rPr>
            </w:pPr>
            <w:r w:rsidRPr="00F52312">
              <w:rPr>
                <w:rFonts w:cs="Arial"/>
                <w:szCs w:val="22"/>
              </w:rPr>
              <w:t xml:space="preserve">Liczba punktów możliwych do uzyskania – </w:t>
            </w:r>
            <w:r w:rsidRPr="00F52312">
              <w:rPr>
                <w:rFonts w:cs="Arial"/>
                <w:b/>
                <w:szCs w:val="22"/>
              </w:rPr>
              <w:t>20.</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F52312" w:rsidRDefault="00F44ABF" w:rsidP="00F44ABF">
            <w:pPr>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auto"/>
          </w:tcPr>
          <w:p w:rsidR="00F44ABF" w:rsidRPr="00F52312" w:rsidRDefault="00F44ABF" w:rsidP="00F44ABF">
            <w:pPr>
              <w:spacing w:before="30" w:afterLines="30" w:after="72" w:line="240" w:lineRule="auto"/>
              <w:rPr>
                <w:rFonts w:cs="Arial"/>
                <w:szCs w:val="22"/>
              </w:rPr>
            </w:pPr>
            <w:r w:rsidRPr="00F52312">
              <w:rPr>
                <w:rFonts w:cs="Arial"/>
                <w:szCs w:val="22"/>
              </w:rPr>
              <w:t xml:space="preserve">Celem kryterium jest skierowanie wsparcia na te obszary województwa lubuskiego, w których odnotowano najniższy poziom zgłaszalności na badania profilaktyczne raka piersi, raka szyjki macicy oraz jelita </w:t>
            </w:r>
            <w:r w:rsidRPr="00F52312">
              <w:rPr>
                <w:rFonts w:cs="Arial"/>
                <w:szCs w:val="22"/>
              </w:rPr>
              <w:lastRenderedPageBreak/>
              <w:t>grubego tj.:</w:t>
            </w:r>
          </w:p>
          <w:p w:rsidR="00F44ABF" w:rsidRPr="00F52312" w:rsidRDefault="00F44ABF" w:rsidP="00F44ABF">
            <w:pPr>
              <w:spacing w:before="30" w:afterLines="30" w:after="72" w:line="240" w:lineRule="auto"/>
              <w:rPr>
                <w:rFonts w:cs="Arial"/>
                <w:szCs w:val="22"/>
              </w:rPr>
            </w:pPr>
            <w:r w:rsidRPr="00F52312">
              <w:rPr>
                <w:rFonts w:cs="Arial"/>
                <w:szCs w:val="22"/>
              </w:rPr>
              <w:t>rak piersi – powiaty: sulęciński, Gorzów Wielkopolski, nowosolski, żarski, żagański;</w:t>
            </w:r>
          </w:p>
          <w:p w:rsidR="00F44ABF" w:rsidRPr="00F52312" w:rsidRDefault="00F44ABF" w:rsidP="00F44ABF">
            <w:pPr>
              <w:spacing w:before="30" w:afterLines="30" w:after="72" w:line="240" w:lineRule="auto"/>
              <w:rPr>
                <w:rFonts w:cs="Arial"/>
                <w:szCs w:val="22"/>
              </w:rPr>
            </w:pPr>
            <w:r w:rsidRPr="00F52312">
              <w:rPr>
                <w:rFonts w:cs="Arial"/>
                <w:szCs w:val="22"/>
              </w:rPr>
              <w:t>rak szyjki macicy – powiaty: żarski, międzyrzecki, sulęciński, żagański, krośnieński;</w:t>
            </w:r>
          </w:p>
          <w:p w:rsidR="00F44ABF" w:rsidRPr="00F52312" w:rsidRDefault="00F44ABF" w:rsidP="00F44ABF">
            <w:pPr>
              <w:spacing w:before="30" w:afterLines="30" w:after="72" w:line="240" w:lineRule="auto"/>
              <w:rPr>
                <w:rFonts w:cs="Arial"/>
                <w:szCs w:val="22"/>
              </w:rPr>
            </w:pPr>
            <w:r w:rsidRPr="00F52312">
              <w:rPr>
                <w:rFonts w:cs="Arial"/>
                <w:szCs w:val="22"/>
              </w:rPr>
              <w:t>rak jelita grubego – powiaty: krośnieński, zielonogórski, żagański, żars</w:t>
            </w:r>
            <w:r>
              <w:rPr>
                <w:rFonts w:cs="Arial"/>
                <w:szCs w:val="22"/>
              </w:rPr>
              <w:t>ki, wschowski, M. Zielona Góra.</w:t>
            </w:r>
          </w:p>
          <w:p w:rsidR="00F44ABF" w:rsidRPr="00F52312" w:rsidRDefault="00F44ABF" w:rsidP="00F44ABF">
            <w:pPr>
              <w:spacing w:before="30" w:afterLines="30" w:after="72" w:line="240" w:lineRule="auto"/>
              <w:rPr>
                <w:rFonts w:cs="Arial"/>
                <w:szCs w:val="22"/>
              </w:rPr>
            </w:pPr>
            <w:r w:rsidRPr="00F52312">
              <w:rPr>
                <w:rFonts w:cs="Arial"/>
                <w:szCs w:val="22"/>
              </w:rPr>
              <w:t>Kryterium uwzględnia rek</w:t>
            </w:r>
            <w:r>
              <w:rPr>
                <w:rFonts w:cs="Arial"/>
                <w:szCs w:val="22"/>
              </w:rPr>
              <w:t xml:space="preserve">omendacje Komitetu Sterującego </w:t>
            </w:r>
            <w:r w:rsidRPr="00F52312">
              <w:rPr>
                <w:rFonts w:cs="Arial"/>
                <w:szCs w:val="22"/>
              </w:rPr>
              <w:t>do spraw koordynacji EF</w:t>
            </w:r>
            <w:r>
              <w:rPr>
                <w:rFonts w:cs="Arial"/>
                <w:szCs w:val="22"/>
              </w:rPr>
              <w:t xml:space="preserve">SI w sektorze zdrowia (Uchwała </w:t>
            </w:r>
            <w:r w:rsidRPr="00F52312">
              <w:rPr>
                <w:rFonts w:cs="Arial"/>
                <w:szCs w:val="22"/>
              </w:rPr>
              <w:t>Nr 3/2016).</w:t>
            </w:r>
          </w:p>
          <w:p w:rsidR="00F44ABF" w:rsidRPr="00F52312" w:rsidRDefault="00F44ABF" w:rsidP="00F44ABF">
            <w:pPr>
              <w:spacing w:before="30" w:afterLines="30" w:after="72" w:line="240" w:lineRule="auto"/>
              <w:rPr>
                <w:rFonts w:cs="Arial"/>
                <w:szCs w:val="22"/>
              </w:rPr>
            </w:pPr>
            <w:r w:rsidRPr="00F52312">
              <w:rPr>
                <w:rFonts w:cs="Arial"/>
                <w:szCs w:val="22"/>
              </w:rPr>
              <w:t>Kryterium weryfikowane będzie na podstawie treści wniosku o dofinansowanie projektu.</w:t>
            </w:r>
          </w:p>
        </w:tc>
      </w:tr>
      <w:tr w:rsidR="00F44ABF"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C2D69B"/>
          </w:tcPr>
          <w:p w:rsidR="00F44ABF" w:rsidRPr="00F52312" w:rsidRDefault="00F44ABF" w:rsidP="00F44ABF">
            <w:pPr>
              <w:spacing w:before="30" w:afterLines="30" w:after="72" w:line="240" w:lineRule="auto"/>
              <w:jc w:val="left"/>
              <w:rPr>
                <w:rFonts w:cs="Arial"/>
                <w:szCs w:val="22"/>
              </w:rPr>
            </w:pPr>
          </w:p>
        </w:tc>
        <w:tc>
          <w:tcPr>
            <w:tcW w:w="3101" w:type="pct"/>
            <w:gridSpan w:val="2"/>
            <w:shd w:val="clear" w:color="auto" w:fill="C2D69B"/>
          </w:tcPr>
          <w:p w:rsidR="00F44ABF" w:rsidRPr="00F52312" w:rsidRDefault="00F44ABF" w:rsidP="00F44ABF">
            <w:pPr>
              <w:spacing w:before="30" w:afterLines="30" w:after="72" w:line="240" w:lineRule="auto"/>
              <w:jc w:val="left"/>
              <w:rPr>
                <w:rFonts w:cs="Arial"/>
                <w:szCs w:val="22"/>
              </w:rPr>
            </w:pPr>
          </w:p>
        </w:tc>
      </w:tr>
      <w:tr w:rsidR="0066676D" w:rsidRPr="00600EA4"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C2D69B"/>
          </w:tcPr>
          <w:p w:rsidR="0066676D" w:rsidRPr="00600EA4" w:rsidRDefault="0066676D" w:rsidP="0066676D">
            <w:r w:rsidRPr="00600EA4">
              <w:t>Numer i nazwa osi priorytetowej</w:t>
            </w:r>
          </w:p>
        </w:tc>
        <w:tc>
          <w:tcPr>
            <w:tcW w:w="3101" w:type="pct"/>
            <w:gridSpan w:val="2"/>
            <w:shd w:val="clear" w:color="auto" w:fill="C2D69B"/>
          </w:tcPr>
          <w:p w:rsidR="0066676D" w:rsidRPr="00600EA4" w:rsidRDefault="0066676D" w:rsidP="0066676D">
            <w:pPr>
              <w:spacing w:line="240" w:lineRule="auto"/>
              <w:rPr>
                <w:rFonts w:cs="Arial"/>
                <w:szCs w:val="22"/>
              </w:rPr>
            </w:pPr>
            <w:r>
              <w:rPr>
                <w:rFonts w:cs="Arial"/>
                <w:szCs w:val="22"/>
              </w:rPr>
              <w:t>6</w:t>
            </w:r>
            <w:r w:rsidRPr="00600EA4">
              <w:rPr>
                <w:rFonts w:cs="Arial"/>
                <w:szCs w:val="22"/>
              </w:rPr>
              <w:t>.</w:t>
            </w:r>
            <w:r>
              <w:rPr>
                <w:rFonts w:cs="Arial"/>
                <w:szCs w:val="22"/>
              </w:rPr>
              <w:t xml:space="preserve"> Regionalny rynek pracy</w:t>
            </w:r>
            <w:r w:rsidRPr="00600EA4">
              <w:rPr>
                <w:rFonts w:cs="Arial"/>
                <w:szCs w:val="22"/>
              </w:rPr>
              <w:t>.</w:t>
            </w:r>
          </w:p>
        </w:tc>
      </w:tr>
      <w:tr w:rsidR="0066676D" w:rsidRPr="00553549"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319" w:type="pct"/>
          </w:tcPr>
          <w:p w:rsidR="0066676D" w:rsidRPr="00600EA4" w:rsidRDefault="0066676D" w:rsidP="0066676D">
            <w:r w:rsidRPr="00600EA4">
              <w:t>Numer i nazwa działania</w:t>
            </w:r>
          </w:p>
        </w:tc>
        <w:tc>
          <w:tcPr>
            <w:tcW w:w="3681" w:type="pct"/>
            <w:gridSpan w:val="4"/>
          </w:tcPr>
          <w:p w:rsidR="0066676D" w:rsidRPr="00553549" w:rsidRDefault="0066676D" w:rsidP="0066676D">
            <w:pPr>
              <w:spacing w:line="240" w:lineRule="auto"/>
              <w:rPr>
                <w:rFonts w:cs="Arial"/>
                <w:szCs w:val="22"/>
              </w:rPr>
            </w:pPr>
            <w:r>
              <w:rPr>
                <w:rFonts w:cs="Arial"/>
                <w:szCs w:val="22"/>
              </w:rPr>
              <w:t>6</w:t>
            </w:r>
            <w:r w:rsidRPr="00553549">
              <w:rPr>
                <w:rFonts w:cs="Arial"/>
                <w:szCs w:val="22"/>
              </w:rPr>
              <w:t>.</w:t>
            </w:r>
            <w:r>
              <w:rPr>
                <w:rFonts w:cs="Arial"/>
                <w:szCs w:val="22"/>
              </w:rPr>
              <w:t>7</w:t>
            </w:r>
            <w:r w:rsidRPr="00553549">
              <w:rPr>
                <w:rFonts w:cs="Arial"/>
                <w:szCs w:val="22"/>
              </w:rPr>
              <w:t xml:space="preserve">. </w:t>
            </w:r>
            <w:r>
              <w:rPr>
                <w:rFonts w:cs="Arial"/>
                <w:szCs w:val="22"/>
              </w:rPr>
              <w:t>Profilaktyka i rehabilitacja zdrowotna osób pracujących i powracających do pracy oraz wspieranie zdrowych i bezpiecznych miejsc pracy</w:t>
            </w:r>
            <w:r w:rsidRPr="00553549">
              <w:rPr>
                <w:rFonts w:cs="Arial"/>
                <w:szCs w:val="22"/>
              </w:rPr>
              <w:t>.</w:t>
            </w:r>
          </w:p>
        </w:tc>
      </w:tr>
      <w:tr w:rsidR="0066676D" w:rsidRPr="00553549"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66676D" w:rsidRPr="00600EA4" w:rsidRDefault="0066676D" w:rsidP="0066676D">
            <w:r w:rsidRPr="00600EA4">
              <w:t>Priorytet inwestycyjny</w:t>
            </w:r>
          </w:p>
        </w:tc>
        <w:tc>
          <w:tcPr>
            <w:tcW w:w="3101" w:type="pct"/>
            <w:gridSpan w:val="2"/>
          </w:tcPr>
          <w:p w:rsidR="0066676D" w:rsidRPr="00553549" w:rsidRDefault="0066676D" w:rsidP="0066676D">
            <w:pPr>
              <w:spacing w:line="240" w:lineRule="auto"/>
              <w:rPr>
                <w:rFonts w:cs="Arial"/>
                <w:szCs w:val="22"/>
              </w:rPr>
            </w:pPr>
            <w:r>
              <w:rPr>
                <w:rFonts w:cs="Arial"/>
                <w:szCs w:val="22"/>
              </w:rPr>
              <w:t>8vi Aktywne i zdrowe starzenie się</w:t>
            </w:r>
          </w:p>
        </w:tc>
      </w:tr>
      <w:tr w:rsidR="0066676D" w:rsidRPr="00553549"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66676D" w:rsidRPr="00600EA4" w:rsidRDefault="0066676D" w:rsidP="0066676D">
            <w:r>
              <w:t>Typ projektu</w:t>
            </w:r>
          </w:p>
        </w:tc>
        <w:tc>
          <w:tcPr>
            <w:tcW w:w="3101" w:type="pct"/>
            <w:gridSpan w:val="2"/>
          </w:tcPr>
          <w:p w:rsidR="0066676D" w:rsidRDefault="0066676D" w:rsidP="0066676D">
            <w:pPr>
              <w:spacing w:line="240" w:lineRule="auto"/>
              <w:rPr>
                <w:rFonts w:cs="Arial"/>
                <w:szCs w:val="22"/>
              </w:rPr>
            </w:pPr>
            <w:r>
              <w:rPr>
                <w:rFonts w:cs="Arial"/>
                <w:szCs w:val="22"/>
              </w:rPr>
              <w:t>II. Wdrożenie regionalnych programów zdrowotnych dotyczących chorób będących specyficznym problemem zdrowotnym regionu</w:t>
            </w:r>
          </w:p>
        </w:tc>
      </w:tr>
      <w:tr w:rsidR="0066676D" w:rsidRPr="00553549"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vAlign w:val="center"/>
          </w:tcPr>
          <w:p w:rsidR="0066676D" w:rsidRDefault="0066676D" w:rsidP="0066676D">
            <w:pPr>
              <w:spacing w:line="240" w:lineRule="auto"/>
              <w:jc w:val="center"/>
              <w:rPr>
                <w:rFonts w:cs="Arial"/>
                <w:b/>
                <w:szCs w:val="22"/>
              </w:rPr>
            </w:pPr>
          </w:p>
          <w:p w:rsidR="0066676D" w:rsidRDefault="0066676D" w:rsidP="0066676D">
            <w:pPr>
              <w:spacing w:line="240" w:lineRule="auto"/>
              <w:jc w:val="center"/>
              <w:rPr>
                <w:rFonts w:cs="Arial"/>
                <w:b/>
                <w:szCs w:val="22"/>
              </w:rPr>
            </w:pPr>
            <w:r w:rsidRPr="00553549">
              <w:rPr>
                <w:rFonts w:cs="Arial"/>
                <w:b/>
                <w:szCs w:val="22"/>
              </w:rPr>
              <w:t>KRYTERIA DOSTĘPU</w:t>
            </w:r>
          </w:p>
          <w:p w:rsidR="0066676D" w:rsidRPr="00553549" w:rsidRDefault="0066676D" w:rsidP="0066676D">
            <w:pPr>
              <w:spacing w:line="240" w:lineRule="auto"/>
              <w:jc w:val="center"/>
              <w:rPr>
                <w:rFonts w:cs="Arial"/>
                <w:b/>
                <w:szCs w:val="22"/>
              </w:rPr>
            </w:pPr>
          </w:p>
        </w:tc>
      </w:tr>
      <w:tr w:rsidR="0066676D" w:rsidRPr="00553549"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66676D" w:rsidRPr="00600EA4" w:rsidRDefault="0066676D" w:rsidP="0066676D">
            <w:pPr>
              <w:spacing w:before="30" w:after="30" w:line="240" w:lineRule="auto"/>
              <w:jc w:val="left"/>
              <w:rPr>
                <w:rFonts w:cs="Arial"/>
              </w:rPr>
            </w:pPr>
            <w:r w:rsidRPr="00600EA4">
              <w:rPr>
                <w:rFonts w:cs="Arial"/>
                <w:szCs w:val="22"/>
              </w:rPr>
              <w:t xml:space="preserve">Kryterium </w:t>
            </w:r>
            <w:r>
              <w:rPr>
                <w:rFonts w:cs="Arial"/>
                <w:szCs w:val="22"/>
              </w:rPr>
              <w:t>1</w:t>
            </w:r>
          </w:p>
        </w:tc>
        <w:tc>
          <w:tcPr>
            <w:tcW w:w="3101" w:type="pct"/>
            <w:gridSpan w:val="2"/>
          </w:tcPr>
          <w:p w:rsidR="0066676D" w:rsidRPr="009E23FD" w:rsidRDefault="0066676D" w:rsidP="0066676D">
            <w:pPr>
              <w:spacing w:line="240" w:lineRule="auto"/>
              <w:rPr>
                <w:rFonts w:cs="Arial"/>
                <w:szCs w:val="22"/>
              </w:rPr>
            </w:pPr>
            <w:r>
              <w:rPr>
                <w:rFonts w:cs="Arial"/>
                <w:szCs w:val="22"/>
              </w:rPr>
              <w:t>Projekt jest zgodny z regionalnym programem zdrowotnym załączonym do regulaminu konkursu.</w:t>
            </w:r>
          </w:p>
        </w:tc>
      </w:tr>
      <w:tr w:rsidR="0066676D" w:rsidRPr="00553549"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66676D" w:rsidRPr="00600EA4" w:rsidRDefault="0066676D" w:rsidP="0066676D">
            <w:pPr>
              <w:spacing w:before="30" w:after="30" w:line="240" w:lineRule="auto"/>
              <w:jc w:val="left"/>
              <w:rPr>
                <w:rFonts w:cs="Arial"/>
              </w:rPr>
            </w:pPr>
            <w:r w:rsidRPr="00600EA4">
              <w:rPr>
                <w:rFonts w:cs="Arial"/>
                <w:szCs w:val="22"/>
              </w:rPr>
              <w:t xml:space="preserve">Uzasadnienie  </w:t>
            </w:r>
          </w:p>
        </w:tc>
        <w:tc>
          <w:tcPr>
            <w:tcW w:w="3101" w:type="pct"/>
            <w:gridSpan w:val="2"/>
          </w:tcPr>
          <w:p w:rsidR="0066676D" w:rsidRPr="00C460F8" w:rsidRDefault="0066676D" w:rsidP="0066676D">
            <w:pPr>
              <w:spacing w:line="240" w:lineRule="auto"/>
              <w:rPr>
                <w:rFonts w:cs="Arial"/>
                <w:szCs w:val="22"/>
              </w:rPr>
            </w:pPr>
            <w:r>
              <w:rPr>
                <w:rFonts w:cs="Arial"/>
                <w:szCs w:val="22"/>
              </w:rPr>
              <w:t xml:space="preserve">Kryterium wynika z krajowych „Wytycznych w zakresie realizacji przedsięwzięć z udziałem środków Europejskiego Funduszu Społecznego w obszarze zdrowia na lata 2014-2020” przyjętych przez Ministra Rozwoju oraz rekomendacji Komitetu Sterującego ds. interwencji EFSI w sektorze zdrowia. Zgodność </w:t>
            </w:r>
            <w:r>
              <w:rPr>
                <w:rFonts w:cs="Arial"/>
                <w:szCs w:val="22"/>
              </w:rPr>
              <w:br/>
            </w:r>
            <w:r w:rsidRPr="00C460F8">
              <w:rPr>
                <w:rFonts w:cs="Arial"/>
                <w:szCs w:val="22"/>
              </w:rPr>
              <w:t>z regionalnym programem zdrowotnym pozytywnie zaopiniowanym przez AOTMiT (Agencja Oceny Technologii Medycznych i Taryfikacji) zapewni minimalny standard usług zdrowotnych.</w:t>
            </w:r>
          </w:p>
          <w:p w:rsidR="0066676D" w:rsidRPr="00C460F8" w:rsidRDefault="0066676D" w:rsidP="0066676D">
            <w:pPr>
              <w:spacing w:line="240" w:lineRule="auto"/>
              <w:rPr>
                <w:rFonts w:cs="Arial"/>
                <w:szCs w:val="22"/>
              </w:rPr>
            </w:pPr>
            <w:r w:rsidRPr="00C460F8">
              <w:rPr>
                <w:rFonts w:cs="Arial"/>
                <w:szCs w:val="22"/>
              </w:rPr>
              <w:t>Kryterium będzie weryfikowane na podstawie zapisów wniosku o dofinansowanie.</w:t>
            </w:r>
          </w:p>
          <w:p w:rsidR="0066676D" w:rsidRPr="007551BA" w:rsidRDefault="0066676D" w:rsidP="0066676D">
            <w:pPr>
              <w:spacing w:line="240" w:lineRule="auto"/>
              <w:rPr>
                <w:rFonts w:cs="Arial"/>
                <w:szCs w:val="22"/>
                <w:highlight w:val="green"/>
              </w:rPr>
            </w:pPr>
            <w:r w:rsidRPr="00C460F8">
              <w:rPr>
                <w:rFonts w:cs="Arial"/>
                <w:szCs w:val="22"/>
              </w:rPr>
              <w:t xml:space="preserve">Ocena będzie miała charakter zerojedynkowy. </w:t>
            </w:r>
            <w:r w:rsidRPr="00C460F8">
              <w:rPr>
                <w:rFonts w:cs="Arial"/>
                <w:szCs w:val="22"/>
              </w:rPr>
              <w:br/>
              <w:t xml:space="preserve">W przypadku niespełnienia kryterium wniosek </w:t>
            </w:r>
            <w:r w:rsidRPr="00C460F8">
              <w:rPr>
                <w:rFonts w:cs="Arial"/>
                <w:szCs w:val="22"/>
              </w:rPr>
              <w:br/>
              <w:t>będzie odrzucony bez możliwości poprawy.</w:t>
            </w:r>
          </w:p>
        </w:tc>
      </w:tr>
      <w:tr w:rsidR="0066676D" w:rsidRPr="00553549"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66676D" w:rsidRPr="00600EA4" w:rsidRDefault="0066676D" w:rsidP="0066676D">
            <w:pPr>
              <w:spacing w:before="30" w:after="30" w:line="240" w:lineRule="auto"/>
              <w:jc w:val="left"/>
              <w:rPr>
                <w:rFonts w:cs="Arial"/>
              </w:rPr>
            </w:pPr>
            <w:r w:rsidRPr="00600EA4">
              <w:rPr>
                <w:rFonts w:cs="Arial"/>
                <w:szCs w:val="22"/>
              </w:rPr>
              <w:t xml:space="preserve">Kryterium </w:t>
            </w:r>
            <w:r>
              <w:rPr>
                <w:rFonts w:cs="Arial"/>
                <w:szCs w:val="22"/>
              </w:rPr>
              <w:t>2</w:t>
            </w:r>
          </w:p>
        </w:tc>
        <w:tc>
          <w:tcPr>
            <w:tcW w:w="3101" w:type="pct"/>
            <w:gridSpan w:val="2"/>
          </w:tcPr>
          <w:p w:rsidR="0066676D" w:rsidRPr="00A70A70" w:rsidRDefault="0066676D" w:rsidP="0066676D">
            <w:pPr>
              <w:spacing w:line="240" w:lineRule="auto"/>
              <w:rPr>
                <w:rFonts w:cs="Arial"/>
                <w:szCs w:val="22"/>
              </w:rPr>
            </w:pPr>
            <w:r>
              <w:rPr>
                <w:rFonts w:cs="Arial"/>
                <w:szCs w:val="22"/>
              </w:rPr>
              <w:t>Projekt przewiduje realizację świadczeń opieki zdrowotnej wyłącznie przez podmioty wykonujące działalność leczniczą.</w:t>
            </w:r>
          </w:p>
        </w:tc>
      </w:tr>
      <w:tr w:rsidR="0066676D" w:rsidRPr="00553549"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66676D" w:rsidRPr="00600EA4" w:rsidRDefault="0066676D" w:rsidP="0066676D">
            <w:pPr>
              <w:spacing w:before="30" w:after="30" w:line="240" w:lineRule="auto"/>
              <w:jc w:val="left"/>
              <w:rPr>
                <w:rFonts w:cs="Arial"/>
              </w:rPr>
            </w:pPr>
            <w:r w:rsidRPr="00600EA4">
              <w:rPr>
                <w:rFonts w:cs="Arial"/>
                <w:szCs w:val="22"/>
              </w:rPr>
              <w:t>Uzasadnienie</w:t>
            </w:r>
          </w:p>
        </w:tc>
        <w:tc>
          <w:tcPr>
            <w:tcW w:w="3101" w:type="pct"/>
            <w:gridSpan w:val="2"/>
          </w:tcPr>
          <w:p w:rsidR="0066676D" w:rsidRPr="00C460F8" w:rsidRDefault="0066676D" w:rsidP="0066676D">
            <w:pPr>
              <w:spacing w:line="240" w:lineRule="auto"/>
              <w:rPr>
                <w:rFonts w:cs="Arial"/>
                <w:szCs w:val="22"/>
              </w:rPr>
            </w:pPr>
            <w:r w:rsidRPr="00C460F8">
              <w:rPr>
                <w:rFonts w:cs="Arial"/>
                <w:szCs w:val="22"/>
              </w:rPr>
              <w:t xml:space="preserve">Kryterium wynika z krajowych „Wytycznych w zakresie realizacji przedsięwzięć z udziałem środków Europejskiego Funduszu Społecznego w obszarze zdrowia na lata 2014-2020” przyjętych przez Ministra Rozwoju oraz rekomendacji Komitetu Sterującego ds. interwencji EFSI w sektorze zdrowia. W projekcie Wnioskodawca zapewnia, że świadczenia opieki </w:t>
            </w:r>
            <w:r w:rsidRPr="00C460F8">
              <w:rPr>
                <w:rFonts w:cs="Arial"/>
                <w:szCs w:val="22"/>
              </w:rPr>
              <w:lastRenderedPageBreak/>
              <w:t>zdrowotnej wykonywać będą podmioty uprawnione do wykonywania działalności medycznej.</w:t>
            </w:r>
          </w:p>
          <w:p w:rsidR="0066676D" w:rsidRPr="00C460F8" w:rsidRDefault="0066676D" w:rsidP="0066676D">
            <w:pPr>
              <w:spacing w:line="240" w:lineRule="auto"/>
              <w:rPr>
                <w:rFonts w:cs="Arial"/>
                <w:szCs w:val="22"/>
              </w:rPr>
            </w:pPr>
            <w:r w:rsidRPr="00C460F8">
              <w:rPr>
                <w:rFonts w:cs="Arial"/>
                <w:szCs w:val="22"/>
              </w:rPr>
              <w:t>Kryterium będzie weryfikowane na podstawie zapisów wniosku o dofinansowanie.</w:t>
            </w:r>
          </w:p>
          <w:p w:rsidR="0066676D" w:rsidRPr="00C460F8" w:rsidRDefault="0066676D" w:rsidP="0066676D">
            <w:pPr>
              <w:spacing w:line="240" w:lineRule="auto"/>
              <w:rPr>
                <w:rFonts w:cs="Arial"/>
                <w:szCs w:val="22"/>
              </w:rPr>
            </w:pPr>
            <w:r w:rsidRPr="00C460F8">
              <w:rPr>
                <w:rFonts w:cs="Arial"/>
                <w:szCs w:val="22"/>
              </w:rPr>
              <w:t>Ocena będzie miała charakter zerojedynkowy.</w:t>
            </w:r>
          </w:p>
          <w:p w:rsidR="0066676D" w:rsidRPr="00C460F8" w:rsidRDefault="0066676D" w:rsidP="0066676D">
            <w:pPr>
              <w:spacing w:line="240" w:lineRule="auto"/>
              <w:rPr>
                <w:rFonts w:cs="Arial"/>
                <w:szCs w:val="22"/>
              </w:rPr>
            </w:pPr>
            <w:r w:rsidRPr="00C460F8">
              <w:rPr>
                <w:rFonts w:cs="Arial"/>
                <w:szCs w:val="22"/>
              </w:rPr>
              <w:t xml:space="preserve">W przypadku niespełnienia kryterium wniosek </w:t>
            </w:r>
            <w:r w:rsidRPr="00C460F8">
              <w:rPr>
                <w:rFonts w:cs="Arial"/>
                <w:szCs w:val="22"/>
              </w:rPr>
              <w:br/>
              <w:t>o dofinansowanie, który uzyskał pozytywną ocenę od każdego Oceniającego, tj. uzyskał minimum 70% punktów możliwych do uzyskania w każdej z części D. Kryteria Merytoryczne KOF-M, tj. III, IV, 5.1, 5.3, 5.4-5.6 oraz VI i spełnił wszystkie kryteria obligatoryjne, które nie podlegają uzupełnieniu lub poprawie, będzie mógł zostać skierowany do poprawy w tym zakresie podczas negocjacji prowadzonych przez Komisję Oceny Projektów.</w:t>
            </w:r>
          </w:p>
        </w:tc>
      </w:tr>
      <w:tr w:rsidR="0066676D" w:rsidRPr="00553549"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66676D" w:rsidRPr="00600EA4" w:rsidRDefault="0066676D" w:rsidP="0066676D">
            <w:pPr>
              <w:spacing w:before="30" w:after="30" w:line="240" w:lineRule="auto"/>
              <w:jc w:val="left"/>
              <w:rPr>
                <w:rFonts w:cs="Arial"/>
                <w:szCs w:val="22"/>
              </w:rPr>
            </w:pPr>
            <w:r w:rsidRPr="00600EA4">
              <w:rPr>
                <w:rFonts w:cs="Arial"/>
                <w:szCs w:val="22"/>
              </w:rPr>
              <w:lastRenderedPageBreak/>
              <w:t xml:space="preserve">Kryterium </w:t>
            </w:r>
            <w:r>
              <w:rPr>
                <w:rFonts w:cs="Arial"/>
                <w:szCs w:val="22"/>
              </w:rPr>
              <w:t>3</w:t>
            </w:r>
          </w:p>
        </w:tc>
        <w:tc>
          <w:tcPr>
            <w:tcW w:w="3101" w:type="pct"/>
            <w:gridSpan w:val="2"/>
          </w:tcPr>
          <w:p w:rsidR="0066676D" w:rsidRPr="00C460F8" w:rsidRDefault="0066676D" w:rsidP="0066676D">
            <w:pPr>
              <w:spacing w:line="240" w:lineRule="auto"/>
              <w:rPr>
                <w:rFonts w:cs="Arial"/>
                <w:szCs w:val="22"/>
              </w:rPr>
            </w:pPr>
            <w:r w:rsidRPr="00C460F8">
              <w:rPr>
                <w:rFonts w:cs="Arial"/>
                <w:szCs w:val="22"/>
              </w:rPr>
              <w:t xml:space="preserve">Grupę docelową w projekcie stanowią osoby w wieku aktywności zawodowej, będące w grupie podwyższonego ryzyka, które zostaną objęte badaniami skriningowymi (przesiewowymi) w celu wczesnego wykrycia choroby, o ile projekt obejmuje badania </w:t>
            </w:r>
            <w:r w:rsidRPr="00C460F8">
              <w:t>skriningowe</w:t>
            </w:r>
            <w:r w:rsidRPr="00C460F8">
              <w:rPr>
                <w:rFonts w:cs="Arial"/>
                <w:szCs w:val="22"/>
              </w:rPr>
              <w:t xml:space="preserve"> .</w:t>
            </w:r>
          </w:p>
        </w:tc>
      </w:tr>
      <w:tr w:rsidR="0066676D" w:rsidRPr="00553549"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66676D" w:rsidRPr="00600EA4" w:rsidRDefault="0066676D" w:rsidP="0066676D">
            <w:pPr>
              <w:spacing w:before="30" w:after="30" w:line="240" w:lineRule="auto"/>
              <w:jc w:val="left"/>
              <w:rPr>
                <w:rFonts w:cs="Arial"/>
              </w:rPr>
            </w:pPr>
            <w:r w:rsidRPr="00600EA4">
              <w:rPr>
                <w:rFonts w:cs="Arial"/>
                <w:szCs w:val="22"/>
              </w:rPr>
              <w:t>Uzasadnienie</w:t>
            </w:r>
          </w:p>
        </w:tc>
        <w:tc>
          <w:tcPr>
            <w:tcW w:w="3101" w:type="pct"/>
            <w:gridSpan w:val="2"/>
          </w:tcPr>
          <w:p w:rsidR="0066676D" w:rsidRDefault="0066676D" w:rsidP="0066676D">
            <w:pPr>
              <w:spacing w:line="240" w:lineRule="auto"/>
              <w:rPr>
                <w:rFonts w:cs="Arial"/>
                <w:szCs w:val="22"/>
              </w:rPr>
            </w:pPr>
            <w:r>
              <w:rPr>
                <w:rFonts w:cs="Arial"/>
                <w:szCs w:val="22"/>
              </w:rPr>
              <w:t xml:space="preserve">Kryterium zgodne z rekomendacjami Komitetu Sterującego do spraw koordynacji interwencji EFSI </w:t>
            </w:r>
            <w:r>
              <w:rPr>
                <w:rFonts w:cs="Arial"/>
                <w:szCs w:val="22"/>
              </w:rPr>
              <w:br/>
              <w:t>w sektorze zdrowia.</w:t>
            </w:r>
          </w:p>
          <w:p w:rsidR="0066676D" w:rsidRDefault="0066676D" w:rsidP="0066676D">
            <w:pPr>
              <w:spacing w:line="240" w:lineRule="auto"/>
              <w:rPr>
                <w:rFonts w:cs="Arial"/>
                <w:szCs w:val="22"/>
              </w:rPr>
            </w:pPr>
            <w:r w:rsidRPr="00E03626">
              <w:rPr>
                <w:rFonts w:cs="Arial"/>
                <w:szCs w:val="22"/>
              </w:rPr>
              <w:t>Kryterium będzie weryfikowane na podstawie zapisów wniosku o dofinansowanie, w tym informacji na temat grupy docelowej.</w:t>
            </w:r>
          </w:p>
          <w:p w:rsidR="0066676D" w:rsidRPr="00C460F8" w:rsidRDefault="0066676D" w:rsidP="0066676D">
            <w:pPr>
              <w:spacing w:line="240" w:lineRule="auto"/>
              <w:rPr>
                <w:rFonts w:cs="Arial"/>
                <w:szCs w:val="22"/>
              </w:rPr>
            </w:pPr>
            <w:r w:rsidRPr="00C460F8">
              <w:rPr>
                <w:rFonts w:cs="Arial"/>
                <w:szCs w:val="22"/>
              </w:rPr>
              <w:t>Ocena będzie miała charakter zerojedynkowy.</w:t>
            </w:r>
          </w:p>
          <w:p w:rsidR="0066676D" w:rsidRPr="009E23FD" w:rsidRDefault="0066676D" w:rsidP="0066676D">
            <w:pPr>
              <w:spacing w:line="240" w:lineRule="auto"/>
              <w:rPr>
                <w:rFonts w:cs="Arial"/>
                <w:szCs w:val="22"/>
              </w:rPr>
            </w:pPr>
            <w:r w:rsidRPr="00C460F8">
              <w:rPr>
                <w:rFonts w:cs="Arial"/>
                <w:szCs w:val="22"/>
              </w:rPr>
              <w:t xml:space="preserve">W przypadku niespełnienia kryterium wniosek </w:t>
            </w:r>
            <w:r w:rsidRPr="00C460F8">
              <w:rPr>
                <w:rFonts w:cs="Arial"/>
                <w:szCs w:val="22"/>
              </w:rPr>
              <w:br/>
              <w:t>o dofinansowanie, który uzyskał pozytywną ocenę od każdego Oceniającego, tj. uzyskał minimum 70% punktów możliwych do uzyskania w każdej z części D. Kryteria Merytoryczne KOF-M, tj. III, IV, 5.1, 5.3, 5.4-5.6 oraz VI i spełnił wszystkie kryteria obligatoryjne, które nie podlegają uzupełnieniu lub poprawie, będzie mógł zostać skierowany do poprawy w tym zakresie podczas negocjacji prowadzonych przez Komisję Oceny Projektów.</w:t>
            </w:r>
          </w:p>
        </w:tc>
      </w:tr>
      <w:tr w:rsidR="0066676D" w:rsidRPr="00553549"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306"/>
        </w:trPr>
        <w:tc>
          <w:tcPr>
            <w:tcW w:w="4995" w:type="pct"/>
            <w:gridSpan w:val="4"/>
            <w:vAlign w:val="center"/>
          </w:tcPr>
          <w:p w:rsidR="0066676D" w:rsidRDefault="0066676D" w:rsidP="0066676D">
            <w:pPr>
              <w:spacing w:line="240" w:lineRule="auto"/>
              <w:jc w:val="center"/>
              <w:rPr>
                <w:rFonts w:cs="Arial"/>
                <w:b/>
                <w:szCs w:val="22"/>
              </w:rPr>
            </w:pPr>
          </w:p>
          <w:p w:rsidR="0066676D" w:rsidRDefault="0066676D" w:rsidP="0066676D">
            <w:pPr>
              <w:spacing w:line="240" w:lineRule="auto"/>
              <w:jc w:val="center"/>
              <w:rPr>
                <w:rFonts w:cs="Arial"/>
                <w:b/>
                <w:szCs w:val="22"/>
              </w:rPr>
            </w:pPr>
            <w:r w:rsidRPr="00553549">
              <w:rPr>
                <w:rFonts w:cs="Arial"/>
                <w:b/>
                <w:szCs w:val="22"/>
              </w:rPr>
              <w:t>KRYTERIA PREMIUJĄCE</w:t>
            </w:r>
          </w:p>
          <w:p w:rsidR="0066676D" w:rsidRPr="00553549" w:rsidRDefault="0066676D" w:rsidP="0066676D">
            <w:pPr>
              <w:spacing w:line="240" w:lineRule="auto"/>
              <w:jc w:val="center"/>
              <w:rPr>
                <w:rFonts w:cs="Arial"/>
                <w:b/>
                <w:szCs w:val="22"/>
              </w:rPr>
            </w:pPr>
          </w:p>
        </w:tc>
      </w:tr>
      <w:tr w:rsidR="0066676D" w:rsidRPr="00600EA4"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182"/>
        </w:trPr>
        <w:tc>
          <w:tcPr>
            <w:tcW w:w="1894" w:type="pct"/>
            <w:gridSpan w:val="2"/>
          </w:tcPr>
          <w:p w:rsidR="0066676D" w:rsidRPr="00600EA4" w:rsidRDefault="0066676D" w:rsidP="0066676D">
            <w:pPr>
              <w:spacing w:before="30" w:after="30" w:line="240" w:lineRule="auto"/>
              <w:jc w:val="left"/>
              <w:rPr>
                <w:rFonts w:cs="Arial"/>
                <w:szCs w:val="22"/>
              </w:rPr>
            </w:pPr>
            <w:r w:rsidRPr="00600EA4">
              <w:rPr>
                <w:rFonts w:cs="Arial"/>
                <w:szCs w:val="22"/>
              </w:rPr>
              <w:t xml:space="preserve">Kryterium </w:t>
            </w:r>
            <w:r>
              <w:rPr>
                <w:rFonts w:cs="Arial"/>
                <w:szCs w:val="22"/>
              </w:rPr>
              <w:t>1</w:t>
            </w:r>
          </w:p>
        </w:tc>
        <w:tc>
          <w:tcPr>
            <w:tcW w:w="3101" w:type="pct"/>
            <w:gridSpan w:val="2"/>
          </w:tcPr>
          <w:p w:rsidR="0066676D" w:rsidRDefault="0066676D" w:rsidP="0066676D">
            <w:pPr>
              <w:spacing w:line="240" w:lineRule="auto"/>
              <w:rPr>
                <w:rFonts w:cs="Arial"/>
                <w:szCs w:val="22"/>
              </w:rPr>
            </w:pPr>
            <w:r w:rsidRPr="00485DD8">
              <w:rPr>
                <w:rFonts w:cs="Arial"/>
                <w:szCs w:val="22"/>
              </w:rPr>
              <w:t xml:space="preserve">Projektodawcą </w:t>
            </w:r>
            <w:r>
              <w:rPr>
                <w:rFonts w:cs="Arial"/>
                <w:szCs w:val="22"/>
              </w:rPr>
              <w:t>lub partnerem projektu jest podmiot leczniczy świadczący usługi w zakresie podstawowej opieki zdrowotnej, posiadający kontrakt z Lubuskim Oddziałem Wojewódzkim Narodowego Funduszu Zdrowia.</w:t>
            </w:r>
          </w:p>
          <w:p w:rsidR="0066676D" w:rsidRPr="005C7AC7" w:rsidRDefault="0066676D" w:rsidP="0066676D">
            <w:pPr>
              <w:spacing w:line="240" w:lineRule="auto"/>
              <w:rPr>
                <w:rFonts w:cs="Arial"/>
                <w:color w:val="FF0000"/>
              </w:rPr>
            </w:pPr>
            <w:r>
              <w:rPr>
                <w:rFonts w:cs="Arial"/>
                <w:szCs w:val="22"/>
              </w:rPr>
              <w:t xml:space="preserve">Liczba punktów możliwych do uzyskania – </w:t>
            </w:r>
            <w:r w:rsidRPr="00485DD8">
              <w:rPr>
                <w:rFonts w:cs="Arial"/>
                <w:b/>
                <w:szCs w:val="22"/>
              </w:rPr>
              <w:t>10</w:t>
            </w:r>
            <w:r>
              <w:rPr>
                <w:rFonts w:cs="Arial"/>
                <w:szCs w:val="22"/>
              </w:rPr>
              <w:t>.</w:t>
            </w:r>
          </w:p>
        </w:tc>
      </w:tr>
      <w:tr w:rsidR="0066676D" w:rsidRPr="00600EA4"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66676D" w:rsidRPr="00600EA4" w:rsidRDefault="0066676D" w:rsidP="0066676D">
            <w:pPr>
              <w:spacing w:before="30" w:after="30" w:line="240" w:lineRule="auto"/>
              <w:jc w:val="left"/>
              <w:rPr>
                <w:rFonts w:cs="Arial"/>
                <w:szCs w:val="22"/>
              </w:rPr>
            </w:pPr>
            <w:r w:rsidRPr="00600EA4">
              <w:rPr>
                <w:rFonts w:cs="Arial"/>
                <w:szCs w:val="22"/>
              </w:rPr>
              <w:t>Uzasadnienie</w:t>
            </w:r>
          </w:p>
        </w:tc>
        <w:tc>
          <w:tcPr>
            <w:tcW w:w="3101" w:type="pct"/>
            <w:gridSpan w:val="2"/>
          </w:tcPr>
          <w:p w:rsidR="0066676D" w:rsidRDefault="0066676D" w:rsidP="0066676D">
            <w:pPr>
              <w:spacing w:line="240" w:lineRule="auto"/>
              <w:rPr>
                <w:rFonts w:cs="Arial"/>
                <w:szCs w:val="22"/>
              </w:rPr>
            </w:pPr>
            <w:r w:rsidRPr="00027FAC">
              <w:rPr>
                <w:rFonts w:cs="Arial"/>
                <w:szCs w:val="22"/>
              </w:rPr>
              <w:t xml:space="preserve">Celem </w:t>
            </w:r>
            <w:r>
              <w:rPr>
                <w:rFonts w:cs="Arial"/>
                <w:szCs w:val="22"/>
              </w:rPr>
              <w:t>kryterium jest premiowanie podmiotów udzielających świadczeń w ramach publicznego systemu finansowania usług zdrowotnych, co wpłynie pozytywnie na dostępność usług.</w:t>
            </w:r>
          </w:p>
          <w:p w:rsidR="0066676D" w:rsidRDefault="0066676D" w:rsidP="0066676D">
            <w:pPr>
              <w:spacing w:line="240" w:lineRule="auto"/>
              <w:rPr>
                <w:rFonts w:cs="Arial"/>
                <w:szCs w:val="22"/>
              </w:rPr>
            </w:pPr>
            <w:r>
              <w:rPr>
                <w:rFonts w:cs="Arial"/>
                <w:szCs w:val="22"/>
              </w:rPr>
              <w:t>Kryterium zgodne z rekomendacjami Komitetu Sterującego do spraw koordynacji interwencji EFSI w sektorze zdrowia.</w:t>
            </w:r>
          </w:p>
          <w:p w:rsidR="0066676D" w:rsidRPr="00027FAC" w:rsidRDefault="0066676D" w:rsidP="0066676D">
            <w:pPr>
              <w:spacing w:line="240" w:lineRule="auto"/>
              <w:rPr>
                <w:rFonts w:cs="Arial"/>
                <w:szCs w:val="22"/>
              </w:rPr>
            </w:pPr>
            <w:r>
              <w:rPr>
                <w:rFonts w:cs="Arial"/>
                <w:szCs w:val="22"/>
              </w:rPr>
              <w:lastRenderedPageBreak/>
              <w:t xml:space="preserve">Kryterium będzie weryfikowane na podstawie zapisów wniosku o dofinasowanie, w tym informacji na temat partnerów i działań projektowych. </w:t>
            </w:r>
          </w:p>
          <w:p w:rsidR="0066676D" w:rsidRPr="00F72C96" w:rsidRDefault="0066676D" w:rsidP="0066676D">
            <w:pPr>
              <w:spacing w:line="240" w:lineRule="auto"/>
              <w:rPr>
                <w:rFonts w:cs="Arial"/>
                <w:b/>
                <w:bCs/>
              </w:rPr>
            </w:pPr>
            <w:r w:rsidRPr="00C460F8">
              <w:rPr>
                <w:rFonts w:cs="Arial"/>
                <w:szCs w:val="22"/>
              </w:rPr>
              <w:t xml:space="preserve">Z zapisów wniosku musi jednoznacznie wynikać, </w:t>
            </w:r>
            <w:r w:rsidRPr="00C460F8">
              <w:rPr>
                <w:rFonts w:cs="Arial"/>
                <w:szCs w:val="22"/>
              </w:rPr>
              <w:br/>
              <w:t>że projektodawca deklaruje spełnienie kryterium  premiującego nr 1.</w:t>
            </w:r>
          </w:p>
        </w:tc>
      </w:tr>
      <w:tr w:rsidR="0066676D" w:rsidRPr="00600EA4"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66676D" w:rsidRPr="009E23FD" w:rsidRDefault="0066676D" w:rsidP="0066676D">
            <w:pPr>
              <w:spacing w:before="30" w:after="30" w:line="240" w:lineRule="auto"/>
              <w:jc w:val="left"/>
              <w:rPr>
                <w:rFonts w:cs="Arial"/>
                <w:szCs w:val="22"/>
              </w:rPr>
            </w:pPr>
            <w:r w:rsidRPr="009E23FD">
              <w:rPr>
                <w:rFonts w:cs="Arial"/>
                <w:szCs w:val="22"/>
              </w:rPr>
              <w:lastRenderedPageBreak/>
              <w:t>Kryterium 2</w:t>
            </w:r>
          </w:p>
        </w:tc>
        <w:tc>
          <w:tcPr>
            <w:tcW w:w="3101" w:type="pct"/>
            <w:gridSpan w:val="2"/>
          </w:tcPr>
          <w:p w:rsidR="0066676D" w:rsidRPr="00C460F8" w:rsidRDefault="0066676D" w:rsidP="0066676D">
            <w:pPr>
              <w:spacing w:line="240" w:lineRule="auto"/>
              <w:rPr>
                <w:rFonts w:cs="Arial"/>
                <w:bCs/>
              </w:rPr>
            </w:pPr>
            <w:r>
              <w:rPr>
                <w:rFonts w:cs="Arial"/>
                <w:bCs/>
              </w:rPr>
              <w:t xml:space="preserve">Przynajmniej 30% uczestników projektu stanowią osoby </w:t>
            </w:r>
            <w:r w:rsidRPr="00C460F8">
              <w:rPr>
                <w:rFonts w:cs="Arial"/>
                <w:bCs/>
              </w:rPr>
              <w:t>z terenów wiejskich (obszary poza granicami administracyjnymi miast).</w:t>
            </w:r>
          </w:p>
          <w:p w:rsidR="0066676D" w:rsidRPr="009E23FD" w:rsidRDefault="0066676D" w:rsidP="0066676D">
            <w:pPr>
              <w:spacing w:line="240" w:lineRule="auto"/>
              <w:rPr>
                <w:rFonts w:cs="Arial"/>
                <w:bCs/>
              </w:rPr>
            </w:pPr>
            <w:r w:rsidRPr="00C460F8">
              <w:rPr>
                <w:rFonts w:cs="Arial"/>
                <w:szCs w:val="22"/>
              </w:rPr>
              <w:t xml:space="preserve">Liczba punktów możliwych do uzyskania – </w:t>
            </w:r>
            <w:r w:rsidRPr="00C460F8">
              <w:rPr>
                <w:rFonts w:cs="Arial"/>
                <w:b/>
                <w:szCs w:val="22"/>
              </w:rPr>
              <w:t>10</w:t>
            </w:r>
            <w:r w:rsidRPr="00C460F8">
              <w:rPr>
                <w:rFonts w:cs="Arial"/>
                <w:szCs w:val="22"/>
              </w:rPr>
              <w:t>.</w:t>
            </w:r>
          </w:p>
        </w:tc>
      </w:tr>
      <w:tr w:rsidR="0066676D" w:rsidRPr="00600EA4"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66676D" w:rsidRPr="00600EA4" w:rsidRDefault="0066676D" w:rsidP="0066676D">
            <w:pPr>
              <w:spacing w:before="30" w:after="30" w:line="240" w:lineRule="auto"/>
              <w:jc w:val="left"/>
              <w:rPr>
                <w:rFonts w:cs="Arial"/>
                <w:szCs w:val="22"/>
              </w:rPr>
            </w:pPr>
            <w:r w:rsidRPr="00600EA4">
              <w:rPr>
                <w:rFonts w:cs="Arial"/>
                <w:szCs w:val="22"/>
              </w:rPr>
              <w:t>Uzasadnienie</w:t>
            </w:r>
          </w:p>
        </w:tc>
        <w:tc>
          <w:tcPr>
            <w:tcW w:w="3101" w:type="pct"/>
            <w:gridSpan w:val="2"/>
          </w:tcPr>
          <w:p w:rsidR="0066676D" w:rsidRDefault="0066676D" w:rsidP="0066676D">
            <w:pPr>
              <w:spacing w:line="240" w:lineRule="auto"/>
              <w:rPr>
                <w:rFonts w:cs="Arial"/>
                <w:szCs w:val="22"/>
              </w:rPr>
            </w:pPr>
            <w:r w:rsidRPr="003E530D">
              <w:rPr>
                <w:rFonts w:cs="Arial"/>
                <w:szCs w:val="22"/>
              </w:rPr>
              <w:t xml:space="preserve">Osoby pochodzące z obszarów wiejskich </w:t>
            </w:r>
            <w:r>
              <w:rPr>
                <w:rFonts w:cs="Arial"/>
                <w:szCs w:val="22"/>
              </w:rPr>
              <w:t>należy rozumieć jako osoby przebywające na obszarach słabo zaludnionych zgodnie ze stopniem urbanizacji (DEGURBA kategoria 3). Obszary słabo zaludnione to obszary, na których  więcej niż 50% populacji zamieszkuje tereny wiejskie. Uczestnik może charakteryzować się kilkoma cechami wskazującymi na szczególną sytuację. Dane będą gromadzone na podstawie Local Administrative Unit level of LAU 2 (lokalna administracja/gminy). Kategoria 3 DEGURBY powinna być określona na podstawie:</w:t>
            </w:r>
          </w:p>
          <w:p w:rsidR="0066676D" w:rsidRPr="003E530D" w:rsidRDefault="008C453D" w:rsidP="0066676D">
            <w:pPr>
              <w:spacing w:line="240" w:lineRule="auto"/>
              <w:rPr>
                <w:rFonts w:cs="Arial"/>
                <w:szCs w:val="22"/>
              </w:rPr>
            </w:pPr>
            <w:hyperlink r:id="rId11" w:history="1">
              <w:r w:rsidR="0066676D" w:rsidRPr="00541317">
                <w:rPr>
                  <w:rStyle w:val="Hipercze"/>
                  <w:rFonts w:cs="Arial"/>
                  <w:szCs w:val="22"/>
                </w:rPr>
                <w:t>http://ec.europa.eu/eurostat/ramon/miscellaneous/index.cfm?TargetUrl=DSP_DEGURBA</w:t>
              </w:r>
            </w:hyperlink>
          </w:p>
          <w:p w:rsidR="0066676D" w:rsidRPr="00541317" w:rsidRDefault="0066676D" w:rsidP="0066676D">
            <w:pPr>
              <w:spacing w:line="240" w:lineRule="auto"/>
              <w:rPr>
                <w:rFonts w:cs="Arial"/>
                <w:szCs w:val="22"/>
              </w:rPr>
            </w:pPr>
            <w:r w:rsidRPr="00541317">
              <w:rPr>
                <w:rFonts w:cs="Arial"/>
                <w:szCs w:val="22"/>
              </w:rPr>
              <w:t>Kryterium weryfikowane będzie na. podstawie treści wniosku o  dofinansowanie projektu (część IV. Grupy docelowe).</w:t>
            </w:r>
          </w:p>
          <w:p w:rsidR="0066676D" w:rsidRPr="009E23FD" w:rsidRDefault="0066676D" w:rsidP="0066676D">
            <w:pPr>
              <w:spacing w:line="240" w:lineRule="auto"/>
              <w:rPr>
                <w:rFonts w:cs="Arial"/>
                <w:bCs/>
              </w:rPr>
            </w:pPr>
            <w:r w:rsidRPr="00C460F8">
              <w:rPr>
                <w:rFonts w:cs="Arial"/>
                <w:szCs w:val="22"/>
              </w:rPr>
              <w:t>Z zapisów wniosku musi jednoznacznie wynikać, że projektodawca deklaruje spełnienie kryterium  premiującego nr 2.</w:t>
            </w:r>
          </w:p>
        </w:tc>
      </w:tr>
      <w:tr w:rsidR="0066676D" w:rsidRPr="00600EA4"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66676D" w:rsidRPr="00600EA4" w:rsidRDefault="0066676D" w:rsidP="0066676D">
            <w:pPr>
              <w:spacing w:before="30" w:after="30" w:line="240" w:lineRule="auto"/>
              <w:jc w:val="left"/>
              <w:rPr>
                <w:rFonts w:cs="Arial"/>
                <w:szCs w:val="22"/>
              </w:rPr>
            </w:pPr>
            <w:r w:rsidRPr="00600EA4">
              <w:rPr>
                <w:rFonts w:cs="Arial"/>
                <w:szCs w:val="22"/>
              </w:rPr>
              <w:t xml:space="preserve">Kryterium </w:t>
            </w:r>
            <w:r>
              <w:rPr>
                <w:rFonts w:cs="Arial"/>
                <w:szCs w:val="22"/>
              </w:rPr>
              <w:t>3</w:t>
            </w:r>
          </w:p>
        </w:tc>
        <w:tc>
          <w:tcPr>
            <w:tcW w:w="3101" w:type="pct"/>
            <w:gridSpan w:val="2"/>
          </w:tcPr>
          <w:p w:rsidR="0066676D" w:rsidRDefault="0066676D" w:rsidP="0066676D">
            <w:pPr>
              <w:spacing w:before="30" w:after="30" w:line="240" w:lineRule="auto"/>
              <w:rPr>
                <w:rFonts w:cs="Arial"/>
                <w:bCs/>
              </w:rPr>
            </w:pPr>
            <w:r>
              <w:rPr>
                <w:rFonts w:cs="Arial"/>
                <w:bCs/>
              </w:rPr>
              <w:t xml:space="preserve">Realizacja projektu odbywa się w partnerstwie </w:t>
            </w:r>
            <w:r>
              <w:rPr>
                <w:rFonts w:cs="Arial"/>
                <w:bCs/>
              </w:rPr>
              <w:br/>
              <w:t xml:space="preserve">z partnerem społecznym reprezentującym interesy </w:t>
            </w:r>
            <w:r>
              <w:rPr>
                <w:rFonts w:cs="Arial"/>
                <w:bCs/>
              </w:rPr>
              <w:br/>
              <w:t>i zrzeszającym podmioty świadczące usługi w zakresie podstawowej opieki zdrowotnej.</w:t>
            </w:r>
          </w:p>
          <w:p w:rsidR="0066676D" w:rsidRPr="00F72C96" w:rsidRDefault="0066676D" w:rsidP="0066676D">
            <w:pPr>
              <w:spacing w:before="30" w:after="30" w:line="240" w:lineRule="auto"/>
              <w:rPr>
                <w:rFonts w:cs="Arial"/>
                <w:bCs/>
              </w:rPr>
            </w:pPr>
            <w:r>
              <w:rPr>
                <w:rFonts w:cs="Arial"/>
                <w:szCs w:val="22"/>
              </w:rPr>
              <w:t xml:space="preserve">Liczba punktów możliwych do uzyskania – </w:t>
            </w:r>
            <w:r w:rsidRPr="00485DD8">
              <w:rPr>
                <w:rFonts w:cs="Arial"/>
                <w:b/>
                <w:szCs w:val="22"/>
              </w:rPr>
              <w:t>10</w:t>
            </w:r>
            <w:r>
              <w:rPr>
                <w:rFonts w:cs="Arial"/>
                <w:szCs w:val="22"/>
              </w:rPr>
              <w:t>.</w:t>
            </w:r>
          </w:p>
        </w:tc>
      </w:tr>
      <w:tr w:rsidR="0066676D" w:rsidRPr="00600EA4"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66676D" w:rsidRPr="009E23FD" w:rsidRDefault="0066676D" w:rsidP="0066676D">
            <w:pPr>
              <w:spacing w:before="30" w:after="30" w:line="240" w:lineRule="auto"/>
              <w:jc w:val="left"/>
              <w:rPr>
                <w:rFonts w:cs="Arial"/>
                <w:szCs w:val="22"/>
              </w:rPr>
            </w:pPr>
            <w:r w:rsidRPr="009E23FD">
              <w:rPr>
                <w:rFonts w:cs="Arial"/>
                <w:szCs w:val="22"/>
              </w:rPr>
              <w:t>Uzasadnienie</w:t>
            </w:r>
          </w:p>
        </w:tc>
        <w:tc>
          <w:tcPr>
            <w:tcW w:w="3101" w:type="pct"/>
            <w:gridSpan w:val="2"/>
          </w:tcPr>
          <w:p w:rsidR="0066676D" w:rsidRDefault="0066676D" w:rsidP="0066676D">
            <w:pPr>
              <w:spacing w:before="30" w:after="30" w:line="240" w:lineRule="auto"/>
              <w:rPr>
                <w:rFonts w:cs="Arial"/>
                <w:szCs w:val="22"/>
              </w:rPr>
            </w:pPr>
            <w:r>
              <w:rPr>
                <w:rFonts w:cs="Arial"/>
                <w:szCs w:val="22"/>
              </w:rPr>
              <w:t xml:space="preserve">Celem kryterium jest premiowanie współpracy </w:t>
            </w:r>
            <w:r>
              <w:rPr>
                <w:rFonts w:cs="Arial"/>
                <w:szCs w:val="22"/>
              </w:rPr>
              <w:br/>
              <w:t xml:space="preserve">z podmiotami, które mają największe doświadczenie </w:t>
            </w:r>
            <w:r>
              <w:rPr>
                <w:rFonts w:cs="Arial"/>
                <w:szCs w:val="22"/>
              </w:rPr>
              <w:br/>
              <w:t>w oferowaniu usług na poziomie podstawowej opieki zdrowotnej oraz, w konsekwencji, zapewnienie wysokiego standardu usług w projekcie.</w:t>
            </w:r>
          </w:p>
          <w:p w:rsidR="0066676D" w:rsidRDefault="0066676D" w:rsidP="0066676D">
            <w:pPr>
              <w:spacing w:before="30" w:after="30" w:line="240" w:lineRule="auto"/>
              <w:rPr>
                <w:rFonts w:cs="Arial"/>
                <w:szCs w:val="22"/>
              </w:rPr>
            </w:pPr>
            <w:r>
              <w:rPr>
                <w:rFonts w:cs="Arial"/>
                <w:szCs w:val="22"/>
              </w:rPr>
              <w:t>Kryterium uwzględnia rekomendacje Komitetu Sterującego do spraw koordynacji EFSI w sektorze zdrowia.</w:t>
            </w:r>
          </w:p>
          <w:p w:rsidR="0066676D" w:rsidRPr="00541317" w:rsidRDefault="0066676D" w:rsidP="0066676D">
            <w:pPr>
              <w:spacing w:before="30" w:after="30" w:line="240" w:lineRule="auto"/>
              <w:rPr>
                <w:rFonts w:cs="Arial"/>
                <w:szCs w:val="22"/>
              </w:rPr>
            </w:pPr>
            <w:r>
              <w:rPr>
                <w:rFonts w:cs="Arial"/>
                <w:szCs w:val="22"/>
              </w:rPr>
              <w:t>Kryterium będzie weryfikowane na podstawie zapisów wniosku o dofinasowanie.</w:t>
            </w:r>
          </w:p>
          <w:p w:rsidR="0066676D" w:rsidRPr="003E530D" w:rsidRDefault="0066676D" w:rsidP="0066676D">
            <w:pPr>
              <w:spacing w:before="30" w:after="30" w:line="240" w:lineRule="auto"/>
              <w:rPr>
                <w:rFonts w:cs="Arial"/>
                <w:szCs w:val="22"/>
              </w:rPr>
            </w:pPr>
            <w:r w:rsidRPr="00C460F8">
              <w:rPr>
                <w:rFonts w:cs="Arial"/>
                <w:szCs w:val="22"/>
              </w:rPr>
              <w:t>Z zapisów wniosku musi jednoznacznie wynikać, że projektodawca deklaruje spełnienie kryterium  premiującego nr 3.</w:t>
            </w:r>
          </w:p>
        </w:tc>
      </w:tr>
      <w:tr w:rsidR="0066676D" w:rsidRPr="00600EA4"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66676D" w:rsidRPr="009E23FD" w:rsidRDefault="0066676D" w:rsidP="0066676D">
            <w:pPr>
              <w:spacing w:before="30" w:after="30" w:line="240" w:lineRule="auto"/>
              <w:jc w:val="left"/>
              <w:rPr>
                <w:rFonts w:cs="Arial"/>
                <w:szCs w:val="22"/>
              </w:rPr>
            </w:pPr>
            <w:r w:rsidRPr="00600EA4">
              <w:rPr>
                <w:rFonts w:cs="Arial"/>
                <w:szCs w:val="22"/>
              </w:rPr>
              <w:t xml:space="preserve">Kryterium </w:t>
            </w:r>
            <w:r>
              <w:rPr>
                <w:rFonts w:cs="Arial"/>
                <w:szCs w:val="22"/>
              </w:rPr>
              <w:t>4</w:t>
            </w:r>
          </w:p>
        </w:tc>
        <w:tc>
          <w:tcPr>
            <w:tcW w:w="3101" w:type="pct"/>
            <w:gridSpan w:val="2"/>
          </w:tcPr>
          <w:p w:rsidR="0066676D" w:rsidRDefault="0066676D" w:rsidP="0066676D">
            <w:pPr>
              <w:spacing w:line="240" w:lineRule="auto"/>
              <w:rPr>
                <w:rFonts w:cs="Arial"/>
                <w:szCs w:val="22"/>
              </w:rPr>
            </w:pPr>
            <w:r w:rsidRPr="00EC5775">
              <w:rPr>
                <w:rFonts w:cs="Arial"/>
                <w:szCs w:val="22"/>
              </w:rPr>
              <w:t>Projekt zakłada realizację</w:t>
            </w:r>
            <w:r>
              <w:rPr>
                <w:rFonts w:cs="Arial"/>
                <w:szCs w:val="22"/>
              </w:rPr>
              <w:t xml:space="preserve"> wsparcia również w godzinach popołudniowych i wieczornych (min. do godz. 20.00  </w:t>
            </w:r>
            <w:r>
              <w:rPr>
                <w:rFonts w:cs="Arial"/>
                <w:szCs w:val="22"/>
              </w:rPr>
              <w:br/>
              <w:t xml:space="preserve">w dniach realizacji programu między poniedziałkiem </w:t>
            </w:r>
            <w:r>
              <w:rPr>
                <w:rFonts w:cs="Arial"/>
                <w:szCs w:val="22"/>
              </w:rPr>
              <w:br/>
              <w:t>i piątkiem) oraz w soboty (min. 4 godziny).</w:t>
            </w:r>
          </w:p>
          <w:p w:rsidR="0066676D" w:rsidRPr="009E23FD" w:rsidRDefault="0066676D" w:rsidP="0066676D">
            <w:pPr>
              <w:spacing w:line="240" w:lineRule="auto"/>
              <w:rPr>
                <w:rFonts w:cs="Arial"/>
                <w:color w:val="FF0000"/>
                <w:szCs w:val="22"/>
              </w:rPr>
            </w:pPr>
            <w:r>
              <w:rPr>
                <w:rFonts w:cs="Arial"/>
                <w:szCs w:val="22"/>
              </w:rPr>
              <w:t xml:space="preserve">Liczba punktów możliwych do uzyskania – </w:t>
            </w:r>
            <w:r w:rsidRPr="00485DD8">
              <w:rPr>
                <w:rFonts w:cs="Arial"/>
                <w:b/>
                <w:szCs w:val="22"/>
              </w:rPr>
              <w:t>10</w:t>
            </w:r>
            <w:r>
              <w:rPr>
                <w:rFonts w:cs="Arial"/>
                <w:szCs w:val="22"/>
              </w:rPr>
              <w:t>.</w:t>
            </w:r>
          </w:p>
        </w:tc>
      </w:tr>
      <w:tr w:rsidR="0066676D" w:rsidRPr="00600EA4"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66676D" w:rsidRPr="009E23FD" w:rsidRDefault="0066676D" w:rsidP="0066676D">
            <w:pPr>
              <w:spacing w:before="30" w:after="30" w:line="240" w:lineRule="auto"/>
              <w:jc w:val="left"/>
              <w:rPr>
                <w:rFonts w:cs="Arial"/>
                <w:szCs w:val="22"/>
              </w:rPr>
            </w:pPr>
            <w:r w:rsidRPr="009E23FD">
              <w:rPr>
                <w:rFonts w:cs="Arial"/>
                <w:szCs w:val="22"/>
              </w:rPr>
              <w:t>Uzasadnienie</w:t>
            </w:r>
          </w:p>
        </w:tc>
        <w:tc>
          <w:tcPr>
            <w:tcW w:w="3101" w:type="pct"/>
            <w:gridSpan w:val="2"/>
          </w:tcPr>
          <w:p w:rsidR="0066676D" w:rsidRDefault="0066676D" w:rsidP="0066676D">
            <w:pPr>
              <w:spacing w:before="30" w:after="30" w:line="240" w:lineRule="auto"/>
              <w:rPr>
                <w:rFonts w:cs="Arial"/>
                <w:szCs w:val="22"/>
              </w:rPr>
            </w:pPr>
            <w:r w:rsidRPr="001C6EDC">
              <w:rPr>
                <w:rFonts w:cs="Arial"/>
                <w:szCs w:val="22"/>
              </w:rPr>
              <w:t xml:space="preserve">Celem kryterium jest </w:t>
            </w:r>
            <w:r>
              <w:rPr>
                <w:rFonts w:cs="Arial"/>
                <w:szCs w:val="22"/>
              </w:rPr>
              <w:t xml:space="preserve">umożliwienie dostępności </w:t>
            </w:r>
            <w:r>
              <w:rPr>
                <w:rFonts w:cs="Arial"/>
                <w:szCs w:val="22"/>
              </w:rPr>
              <w:lastRenderedPageBreak/>
              <w:t>oferowanych usług dla maksymalnie szerokiego kręgu odbiorców (w tym osób pracujących).</w:t>
            </w:r>
          </w:p>
          <w:p w:rsidR="0066676D" w:rsidRDefault="0066676D" w:rsidP="0066676D">
            <w:pPr>
              <w:spacing w:before="30" w:after="30" w:line="240" w:lineRule="auto"/>
              <w:rPr>
                <w:rFonts w:cs="Arial"/>
                <w:szCs w:val="22"/>
              </w:rPr>
            </w:pPr>
            <w:r>
              <w:rPr>
                <w:rFonts w:cs="Arial"/>
                <w:szCs w:val="22"/>
              </w:rPr>
              <w:t>Kryterium uwzględnia rekomendacje Komitetu Sterującego do spraw koordynacji EFSI w sektorze zdrowia.</w:t>
            </w:r>
          </w:p>
          <w:p w:rsidR="0066676D" w:rsidRPr="00C460F8" w:rsidRDefault="0066676D" w:rsidP="0066676D">
            <w:pPr>
              <w:spacing w:before="30" w:after="30" w:line="240" w:lineRule="auto"/>
              <w:rPr>
                <w:rFonts w:cs="Arial"/>
                <w:szCs w:val="22"/>
              </w:rPr>
            </w:pPr>
            <w:r>
              <w:rPr>
                <w:rFonts w:cs="Arial"/>
                <w:szCs w:val="22"/>
              </w:rPr>
              <w:t xml:space="preserve">Kryterium będzie weryfikowane na podstawie zapisów </w:t>
            </w:r>
            <w:r w:rsidRPr="00C460F8">
              <w:rPr>
                <w:rFonts w:cs="Arial"/>
                <w:szCs w:val="22"/>
              </w:rPr>
              <w:t>wniosku o dofinasowanie.</w:t>
            </w:r>
          </w:p>
          <w:p w:rsidR="0066676D" w:rsidRPr="009E23FD" w:rsidRDefault="0066676D" w:rsidP="0066676D">
            <w:pPr>
              <w:spacing w:before="30" w:after="30" w:line="240" w:lineRule="auto"/>
              <w:rPr>
                <w:rFonts w:cs="Arial"/>
                <w:color w:val="FF0000"/>
                <w:szCs w:val="22"/>
              </w:rPr>
            </w:pPr>
            <w:r w:rsidRPr="00C460F8">
              <w:rPr>
                <w:rFonts w:cs="Arial"/>
                <w:szCs w:val="22"/>
              </w:rPr>
              <w:t>Z zapisów wniosku musi jednoznacznie wynikać, że projektodawca deklaruje spełnienie kryterium  premiującego nr 4.</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C2D69B" w:themeFill="accent3" w:themeFillTint="99"/>
          </w:tcPr>
          <w:p w:rsidR="00F44ABF" w:rsidRPr="000D57C6" w:rsidRDefault="00F44ABF" w:rsidP="00F44ABF">
            <w:pPr>
              <w:spacing w:before="30" w:afterLines="30" w:after="72" w:line="240" w:lineRule="auto"/>
              <w:jc w:val="left"/>
              <w:rPr>
                <w:rFonts w:cs="Arial"/>
                <w:szCs w:val="22"/>
              </w:rPr>
            </w:pPr>
            <w:r w:rsidRPr="000D57C6">
              <w:rPr>
                <w:rFonts w:cs="Arial"/>
                <w:szCs w:val="22"/>
              </w:rPr>
              <w:lastRenderedPageBreak/>
              <w:t>Numer i nazwa osi priorytetowej</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C2D69B" w:themeFill="accent3" w:themeFillTint="99"/>
          </w:tcPr>
          <w:p w:rsidR="00F44ABF" w:rsidRPr="000D57C6" w:rsidRDefault="00F44ABF" w:rsidP="00F44ABF">
            <w:pPr>
              <w:spacing w:before="30" w:afterLines="30" w:after="72" w:line="240" w:lineRule="auto"/>
              <w:rPr>
                <w:rFonts w:cs="Arial"/>
                <w:szCs w:val="22"/>
              </w:rPr>
            </w:pPr>
            <w:r w:rsidRPr="000D57C6">
              <w:rPr>
                <w:rFonts w:cs="Arial"/>
                <w:szCs w:val="22"/>
              </w:rPr>
              <w:t>6. Regionalny rynek pracy.</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EAF1DD" w:themeFill="accent3" w:themeFillTint="33"/>
          </w:tcPr>
          <w:p w:rsidR="00F44ABF" w:rsidRPr="000D57C6" w:rsidRDefault="00F44ABF" w:rsidP="00F44ABF">
            <w:pPr>
              <w:spacing w:before="30" w:afterLines="30" w:after="72" w:line="240" w:lineRule="auto"/>
              <w:jc w:val="left"/>
              <w:rPr>
                <w:rFonts w:cs="Arial"/>
                <w:szCs w:val="22"/>
              </w:rPr>
            </w:pPr>
            <w:r w:rsidRPr="000D57C6">
              <w:rPr>
                <w:rFonts w:cs="Arial"/>
                <w:szCs w:val="22"/>
              </w:rPr>
              <w:t>Numer i nazwa działania</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EAF1DD" w:themeFill="accent3" w:themeFillTint="33"/>
          </w:tcPr>
          <w:p w:rsidR="00F44ABF" w:rsidRPr="000D57C6" w:rsidRDefault="00F44ABF" w:rsidP="00F44ABF">
            <w:pPr>
              <w:rPr>
                <w:rFonts w:cs="Arial"/>
                <w:szCs w:val="22"/>
              </w:rPr>
            </w:pPr>
            <w:bookmarkStart w:id="23" w:name="_Toc491687294"/>
            <w:r w:rsidRPr="000D57C6">
              <w:rPr>
                <w:rFonts w:cs="Arial"/>
                <w:szCs w:val="22"/>
              </w:rPr>
              <w:t>6.7 Profilaktyka i rehabilitacja zdrowotna osób pracujących i powracających do pracy oraz wspieranie zdrowych i bezpiecznych miejsc pracy</w:t>
            </w:r>
            <w:bookmarkEnd w:id="23"/>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0D57C6" w:rsidRDefault="00F44ABF" w:rsidP="00F44ABF">
            <w:pPr>
              <w:spacing w:before="30" w:afterLines="30" w:after="72" w:line="240" w:lineRule="auto"/>
              <w:jc w:val="left"/>
              <w:rPr>
                <w:rFonts w:cs="Arial"/>
                <w:szCs w:val="22"/>
              </w:rPr>
            </w:pPr>
            <w:r w:rsidRPr="000D57C6">
              <w:rPr>
                <w:rFonts w:cs="Arial"/>
                <w:szCs w:val="22"/>
              </w:rPr>
              <w:t>Priorytet inwestycyjny</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0D57C6" w:rsidRDefault="00F44ABF" w:rsidP="00F44ABF">
            <w:pPr>
              <w:spacing w:before="30" w:afterLines="30" w:after="72" w:line="240" w:lineRule="auto"/>
              <w:rPr>
                <w:rFonts w:cs="Arial"/>
                <w:szCs w:val="22"/>
              </w:rPr>
            </w:pPr>
            <w:r w:rsidRPr="000D57C6">
              <w:rPr>
                <w:rFonts w:cs="Arial"/>
                <w:szCs w:val="22"/>
              </w:rPr>
              <w:t>8vi Aktywne i zdrowe starzenie się</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0D57C6" w:rsidRDefault="00F44ABF" w:rsidP="00F44ABF">
            <w:pPr>
              <w:spacing w:before="30" w:afterLines="30" w:after="72" w:line="240" w:lineRule="auto"/>
              <w:jc w:val="left"/>
              <w:rPr>
                <w:rFonts w:cs="Arial"/>
                <w:szCs w:val="22"/>
              </w:rPr>
            </w:pPr>
            <w:r w:rsidRPr="000D57C6">
              <w:rPr>
                <w:rFonts w:cs="Arial"/>
                <w:szCs w:val="22"/>
              </w:rPr>
              <w:t>Typ projektu</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0D57C6" w:rsidRDefault="00F44ABF" w:rsidP="00F44ABF">
            <w:pPr>
              <w:spacing w:before="30" w:afterLines="30" w:after="72" w:line="240" w:lineRule="auto"/>
              <w:rPr>
                <w:rFonts w:cs="Arial"/>
                <w:szCs w:val="22"/>
              </w:rPr>
            </w:pPr>
            <w:r w:rsidRPr="000D57C6">
              <w:rPr>
                <w:rFonts w:cs="Arial"/>
                <w:szCs w:val="22"/>
              </w:rPr>
              <w:t>III.</w:t>
            </w:r>
            <w:r w:rsidRPr="000D57C6">
              <w:rPr>
                <w:rFonts w:cs="Arial"/>
                <w:szCs w:val="22"/>
              </w:rPr>
              <w:tab/>
              <w:t>Wdrożenie programów zdrowotnych w kierunku rehabilitacji medycznej umożliwiających powrót do pracy, tj. ukierunkowanie na grupy docelowe najbardziej narażone na opuszczenie rynku pracy z powodu czynników zdrowotnych lub najbardziej bliskie powrotowi na rynek pracy w wyniku świadczeń rehabilitacyjnych.</w:t>
            </w:r>
          </w:p>
        </w:tc>
      </w:tr>
      <w:tr w:rsidR="00F44ABF" w:rsidRPr="00AA3D52"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shd w:val="clear" w:color="auto" w:fill="auto"/>
          </w:tcPr>
          <w:p w:rsidR="00F44ABF" w:rsidRPr="00AA3D52" w:rsidRDefault="00F44ABF" w:rsidP="00F44ABF">
            <w:pPr>
              <w:spacing w:before="30" w:afterLines="30" w:after="72" w:line="240" w:lineRule="auto"/>
              <w:jc w:val="center"/>
              <w:rPr>
                <w:rFonts w:cs="Arial"/>
                <w:color w:val="000000" w:themeColor="text1"/>
                <w:szCs w:val="22"/>
              </w:rPr>
            </w:pPr>
            <w:r w:rsidRPr="00AA3D52">
              <w:rPr>
                <w:rFonts w:cs="Arial"/>
                <w:b/>
                <w:color w:val="000000" w:themeColor="text1"/>
                <w:szCs w:val="22"/>
              </w:rPr>
              <w:t>KRYTERIA DOSTĘPU</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AA3D52" w:rsidRDefault="00F44ABF" w:rsidP="00F44ABF">
            <w:pPr>
              <w:spacing w:before="30" w:afterLines="30" w:after="72" w:line="240" w:lineRule="auto"/>
              <w:jc w:val="left"/>
              <w:rPr>
                <w:rFonts w:cs="Arial"/>
                <w:color w:val="000000" w:themeColor="text1"/>
                <w:szCs w:val="22"/>
              </w:rPr>
            </w:pPr>
            <w:r w:rsidRPr="00AA3D52">
              <w:rPr>
                <w:rFonts w:cs="Arial"/>
                <w:color w:val="000000" w:themeColor="text1"/>
                <w:szCs w:val="22"/>
              </w:rPr>
              <w:t>Kryterium 1</w:t>
            </w:r>
          </w:p>
        </w:tc>
        <w:tc>
          <w:tcPr>
            <w:tcW w:w="3101" w:type="pct"/>
            <w:gridSpan w:val="2"/>
            <w:shd w:val="clear" w:color="auto" w:fill="auto"/>
          </w:tcPr>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Projekt jest zgodny z RPZ załączonym do regulaminu konkursu.</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AA3D52" w:rsidRDefault="00F44ABF" w:rsidP="00F44ABF">
            <w:pPr>
              <w:spacing w:before="30" w:afterLines="30" w:after="72" w:line="240" w:lineRule="auto"/>
              <w:jc w:val="left"/>
              <w:rPr>
                <w:rFonts w:cs="Arial"/>
                <w:color w:val="000000" w:themeColor="text1"/>
                <w:szCs w:val="22"/>
              </w:rPr>
            </w:pPr>
            <w:r w:rsidRPr="00AA3D52">
              <w:rPr>
                <w:rFonts w:cs="Arial"/>
                <w:color w:val="000000" w:themeColor="text1"/>
                <w:szCs w:val="22"/>
              </w:rPr>
              <w:t xml:space="preserve">Uzasadnienie  </w:t>
            </w:r>
          </w:p>
        </w:tc>
        <w:tc>
          <w:tcPr>
            <w:tcW w:w="3101" w:type="pct"/>
            <w:gridSpan w:val="2"/>
            <w:shd w:val="clear" w:color="auto" w:fill="auto"/>
          </w:tcPr>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 xml:space="preserve">Kryterium wynika z krajowych „Wytycznych w zakresie realizacji przedsięwzięć z udziałem środków Europejskiego Funduszu Społecznego w obszarze zdrowia na lata 2014 - 2020” przyjętych przez Ministra Rozwoju oraz rekomendacji Komitetu Sterującego ds. interwencji EFSI w sektorze zdrowia. Zgodność </w:t>
            </w:r>
            <w:r w:rsidRPr="00AA3D52">
              <w:rPr>
                <w:rFonts w:cs="Arial"/>
                <w:color w:val="000000" w:themeColor="text1"/>
                <w:szCs w:val="22"/>
              </w:rPr>
              <w:br/>
              <w:t xml:space="preserve">z regionalnym programem zdrowotnym pozytywnie zaopiniowanym przez AOTMiT zapewni minimalny standard usług zdrowotnych. </w:t>
            </w:r>
          </w:p>
          <w:p w:rsidR="00F44ABF" w:rsidRDefault="00F44ABF" w:rsidP="00F44ABF">
            <w:pPr>
              <w:spacing w:before="30" w:afterLines="30" w:after="72" w:line="240" w:lineRule="auto"/>
            </w:pPr>
            <w:r w:rsidRPr="00AA3D52">
              <w:rPr>
                <w:rFonts w:cs="Arial"/>
                <w:color w:val="000000" w:themeColor="text1"/>
                <w:szCs w:val="22"/>
              </w:rPr>
              <w:t>Kryterium będzie weryfikowane na podstawie zapisów wniosku o dofinansowanie.</w:t>
            </w:r>
            <w:r>
              <w:t xml:space="preserve"> </w:t>
            </w:r>
          </w:p>
          <w:p w:rsidR="00F44ABF" w:rsidRPr="00AA3D52" w:rsidRDefault="00F44ABF" w:rsidP="00F44ABF">
            <w:pPr>
              <w:spacing w:before="30" w:afterLines="30" w:after="72" w:line="240" w:lineRule="auto"/>
              <w:rPr>
                <w:rFonts w:cs="Arial"/>
                <w:color w:val="000000" w:themeColor="text1"/>
                <w:szCs w:val="22"/>
              </w:rPr>
            </w:pPr>
            <w:r w:rsidRPr="00936342">
              <w:rPr>
                <w:rFonts w:cs="Arial"/>
                <w:color w:val="000000" w:themeColor="text1"/>
                <w:szCs w:val="22"/>
              </w:rPr>
              <w:t>Ocena będzie miała charakter zerojedynkowy.</w:t>
            </w:r>
            <w:r>
              <w:t xml:space="preserve"> </w:t>
            </w:r>
            <w:r w:rsidRPr="00936342">
              <w:rPr>
                <w:rFonts w:cs="Arial"/>
                <w:color w:val="000000" w:themeColor="text1"/>
                <w:szCs w:val="22"/>
              </w:rPr>
              <w:t>W przypadku niespełnienia kryterium wniosek będzie odr</w:t>
            </w:r>
            <w:r>
              <w:rPr>
                <w:rFonts w:cs="Arial"/>
                <w:color w:val="000000" w:themeColor="text1"/>
                <w:szCs w:val="22"/>
              </w:rPr>
              <w:t xml:space="preserve">zucony bez możliwości poprawy. </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AA3D52" w:rsidRDefault="00F44ABF" w:rsidP="00F44ABF">
            <w:pPr>
              <w:spacing w:before="30" w:afterLines="30" w:after="72" w:line="240" w:lineRule="auto"/>
              <w:jc w:val="left"/>
              <w:rPr>
                <w:rFonts w:cs="Arial"/>
                <w:color w:val="000000" w:themeColor="text1"/>
                <w:szCs w:val="22"/>
              </w:rPr>
            </w:pPr>
            <w:r w:rsidRPr="00AA3D52">
              <w:rPr>
                <w:rFonts w:cs="Arial"/>
                <w:color w:val="000000" w:themeColor="text1"/>
                <w:szCs w:val="22"/>
              </w:rPr>
              <w:t>Kryterium 2</w:t>
            </w:r>
          </w:p>
        </w:tc>
        <w:tc>
          <w:tcPr>
            <w:tcW w:w="3101" w:type="pct"/>
            <w:gridSpan w:val="2"/>
            <w:shd w:val="clear" w:color="auto" w:fill="auto"/>
          </w:tcPr>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Projekt przewiduje realizację świadczeń opieki zdrowotnej wyłącznie przez podmioty wykonujące działalność leczniczą.</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AA3D52" w:rsidRDefault="00F44ABF" w:rsidP="00F44ABF">
            <w:pPr>
              <w:spacing w:before="30" w:afterLines="30" w:after="72" w:line="240" w:lineRule="auto"/>
              <w:jc w:val="left"/>
              <w:rPr>
                <w:rFonts w:cs="Arial"/>
                <w:color w:val="000000" w:themeColor="text1"/>
                <w:szCs w:val="22"/>
              </w:rPr>
            </w:pPr>
            <w:r w:rsidRPr="00AA3D52">
              <w:rPr>
                <w:rFonts w:cs="Arial"/>
                <w:color w:val="000000" w:themeColor="text1"/>
                <w:szCs w:val="22"/>
              </w:rPr>
              <w:t xml:space="preserve">Uzasadnienie  </w:t>
            </w:r>
          </w:p>
          <w:p w:rsidR="00F44ABF" w:rsidRPr="00AA3D52" w:rsidRDefault="00F44ABF" w:rsidP="00F44ABF">
            <w:pPr>
              <w:spacing w:before="30" w:afterLines="30" w:after="72" w:line="240" w:lineRule="auto"/>
              <w:jc w:val="left"/>
              <w:rPr>
                <w:rFonts w:cs="Arial"/>
                <w:color w:val="000000" w:themeColor="text1"/>
                <w:szCs w:val="22"/>
                <w:u w:val="single"/>
              </w:rPr>
            </w:pPr>
          </w:p>
        </w:tc>
        <w:tc>
          <w:tcPr>
            <w:tcW w:w="3101" w:type="pct"/>
            <w:gridSpan w:val="2"/>
            <w:shd w:val="clear" w:color="auto" w:fill="auto"/>
          </w:tcPr>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 xml:space="preserve">Kryterium wynika z krajowych „Wytycznych w zakresie realizacji przedsięwzięć z udziałem środków Europejskiego Funduszu Społecznego w obszarze zdrowia na lata 2014 - 2020” przyjętych przez Ministra Rozwoju oraz rekomendacji Komitetu Sterującego ds. interwencji EFSI w sektorze zdrowia. W projekcie Wnioskodawca </w:t>
            </w:r>
            <w:r>
              <w:rPr>
                <w:rFonts w:cs="Arial"/>
                <w:color w:val="000000" w:themeColor="text1"/>
                <w:szCs w:val="22"/>
              </w:rPr>
              <w:t>deklaruje</w:t>
            </w:r>
            <w:r w:rsidRPr="00AA3D52">
              <w:rPr>
                <w:rFonts w:cs="Arial"/>
                <w:color w:val="000000" w:themeColor="text1"/>
                <w:szCs w:val="22"/>
              </w:rPr>
              <w:t xml:space="preserve">, że świadczenia opieki zdrowotnej wykonywać będą podmioty uprawnione do </w:t>
            </w:r>
            <w:r w:rsidRPr="00AA3D52">
              <w:rPr>
                <w:rFonts w:cs="Arial"/>
                <w:color w:val="000000" w:themeColor="text1"/>
                <w:szCs w:val="22"/>
              </w:rPr>
              <w:lastRenderedPageBreak/>
              <w:t xml:space="preserve">wykonywania działalności leczniczej uprawnione do tego na mocy przepisów prawa powszechnie obowiązującego. </w:t>
            </w:r>
          </w:p>
          <w:p w:rsidR="00F44ABF" w:rsidRPr="000E3146"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Kryterium weryfikowane będzie na podstawie treści wniosku o dofinansowanie projektu.</w:t>
            </w:r>
            <w:r>
              <w:t xml:space="preserve"> </w:t>
            </w:r>
            <w:r>
              <w:br/>
            </w:r>
            <w:r w:rsidRPr="00B404EF">
              <w:rPr>
                <w:rFonts w:cs="Arial"/>
                <w:color w:val="000000" w:themeColor="text1"/>
                <w:szCs w:val="22"/>
              </w:rPr>
              <w:t xml:space="preserve">Ocena będzie miała charakter zerojedynkowy. </w:t>
            </w:r>
            <w:r w:rsidRPr="000E3146">
              <w:rPr>
                <w:rFonts w:cs="Arial"/>
                <w:color w:val="000000" w:themeColor="text1"/>
                <w:szCs w:val="22"/>
              </w:rPr>
              <w:t>W przypadku niespełnienia kryterium wniosek o dofinansowanie, który otrzyma mi</w:t>
            </w:r>
            <w:r>
              <w:rPr>
                <w:rFonts w:cs="Arial"/>
                <w:color w:val="000000" w:themeColor="text1"/>
                <w:szCs w:val="22"/>
              </w:rPr>
              <w:t>nimum 70% punktów w części D KOF-M</w:t>
            </w:r>
            <w:r w:rsidRPr="000E3146">
              <w:rPr>
                <w:rFonts w:cs="Arial"/>
                <w:color w:val="000000" w:themeColor="text1"/>
                <w:szCs w:val="22"/>
              </w:rPr>
              <w:t xml:space="preserve"> od obu oceniających będzie mógł zostać skierowany do poprawy</w:t>
            </w:r>
          </w:p>
          <w:p w:rsidR="00F44ABF" w:rsidRPr="00AA3D52" w:rsidRDefault="00F44ABF" w:rsidP="00F44ABF">
            <w:pPr>
              <w:spacing w:before="30" w:afterLines="30" w:after="72" w:line="240" w:lineRule="auto"/>
              <w:rPr>
                <w:rFonts w:cs="Arial"/>
                <w:color w:val="000000" w:themeColor="text1"/>
                <w:szCs w:val="22"/>
              </w:rPr>
            </w:pPr>
            <w:r w:rsidRPr="000E3146">
              <w:rPr>
                <w:rFonts w:cs="Arial"/>
                <w:color w:val="000000" w:themeColor="text1"/>
                <w:szCs w:val="22"/>
              </w:rPr>
              <w:t>w tym zakresie podczas negocjacji prowadzonych przez Komisję Oceny Projektów.</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AA3D52" w:rsidRDefault="00F44ABF" w:rsidP="00F44ABF">
            <w:pPr>
              <w:spacing w:before="30" w:afterLines="30" w:after="72" w:line="240" w:lineRule="auto"/>
              <w:jc w:val="left"/>
              <w:rPr>
                <w:rFonts w:cs="Arial"/>
                <w:color w:val="000000" w:themeColor="text1"/>
                <w:szCs w:val="22"/>
              </w:rPr>
            </w:pPr>
            <w:r w:rsidRPr="00AA3D52">
              <w:rPr>
                <w:rFonts w:cs="Arial"/>
                <w:color w:val="000000" w:themeColor="text1"/>
                <w:szCs w:val="22"/>
              </w:rPr>
              <w:lastRenderedPageBreak/>
              <w:t>Kryterium 3</w:t>
            </w:r>
          </w:p>
        </w:tc>
        <w:tc>
          <w:tcPr>
            <w:tcW w:w="3101" w:type="pct"/>
            <w:gridSpan w:val="2"/>
            <w:shd w:val="clear" w:color="auto" w:fill="auto"/>
          </w:tcPr>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Wnioskodawca złożył nie więcej niż 1 wniosek o dofinansowanie projektu w ramach  konkursu. Kryterium dotyczy także partnerów projektu.</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AA3D52" w:rsidRDefault="00F44ABF" w:rsidP="00F44ABF">
            <w:pPr>
              <w:spacing w:before="30" w:afterLines="30" w:after="72" w:line="240" w:lineRule="auto"/>
              <w:jc w:val="left"/>
              <w:rPr>
                <w:rFonts w:cs="Arial"/>
                <w:color w:val="000000" w:themeColor="text1"/>
                <w:szCs w:val="22"/>
              </w:rPr>
            </w:pPr>
            <w:r w:rsidRPr="00AA3D52">
              <w:rPr>
                <w:rFonts w:cs="Arial"/>
                <w:color w:val="000000" w:themeColor="text1"/>
                <w:szCs w:val="22"/>
              </w:rPr>
              <w:t xml:space="preserve">Uzasadnienie  </w:t>
            </w:r>
          </w:p>
        </w:tc>
        <w:tc>
          <w:tcPr>
            <w:tcW w:w="3101" w:type="pct"/>
            <w:gridSpan w:val="2"/>
            <w:shd w:val="clear" w:color="auto" w:fill="auto"/>
          </w:tcPr>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 xml:space="preserve">Kryterium jest zgodne z rekomendacjami Komitetu Sterującego do spraw koordynacji interwencji EFSI </w:t>
            </w:r>
            <w:r w:rsidRPr="00AA3D52">
              <w:rPr>
                <w:rFonts w:cs="Arial"/>
                <w:color w:val="000000" w:themeColor="text1"/>
                <w:szCs w:val="22"/>
              </w:rPr>
              <w:br/>
              <w:t xml:space="preserve">w sektorze zdrowia. Projektodawca może złożyć nie więcej niż jeden wniosek o dofinansowanie projektu na realizację danego programu zdrowotnego niezależnie czy działa jako </w:t>
            </w:r>
            <w:r>
              <w:rPr>
                <w:rFonts w:cs="Arial"/>
                <w:color w:val="000000" w:themeColor="text1"/>
                <w:szCs w:val="22"/>
              </w:rPr>
              <w:t xml:space="preserve">Wnioskodawca </w:t>
            </w:r>
            <w:r w:rsidRPr="00AA3D52">
              <w:rPr>
                <w:rFonts w:cs="Arial"/>
                <w:color w:val="000000" w:themeColor="text1"/>
                <w:szCs w:val="22"/>
              </w:rPr>
              <w:t>czy Partner projektu.</w:t>
            </w:r>
          </w:p>
          <w:p w:rsidR="00F44ABF" w:rsidRDefault="00F44ABF" w:rsidP="00F44ABF">
            <w:pPr>
              <w:spacing w:before="30" w:afterLines="30" w:after="72" w:line="240" w:lineRule="auto"/>
            </w:pPr>
            <w:r w:rsidRPr="00AA3D52">
              <w:rPr>
                <w:rFonts w:cs="Arial"/>
                <w:color w:val="000000" w:themeColor="text1"/>
                <w:szCs w:val="22"/>
              </w:rPr>
              <w:t>Kryterium będzie weryfikowane na podstawie informacji pozyskiwanej przez IOK z Lokalnego Systemu Informatycznego dla RPO Lubuskie 2020.</w:t>
            </w:r>
            <w:r>
              <w:t xml:space="preserve"> </w:t>
            </w:r>
          </w:p>
          <w:p w:rsidR="00F44ABF" w:rsidRPr="00AA3D52" w:rsidRDefault="00F44ABF" w:rsidP="00F44ABF">
            <w:pPr>
              <w:spacing w:before="30" w:afterLines="30" w:after="72" w:line="240" w:lineRule="auto"/>
              <w:rPr>
                <w:rFonts w:cs="Arial"/>
                <w:color w:val="000000" w:themeColor="text1"/>
                <w:szCs w:val="22"/>
              </w:rPr>
            </w:pPr>
            <w:r w:rsidRPr="00936342">
              <w:rPr>
                <w:rFonts w:cs="Arial"/>
                <w:color w:val="000000" w:themeColor="text1"/>
                <w:szCs w:val="22"/>
              </w:rPr>
              <w:t>Ocena będzie miała charakter zerojedynkowy. W przypadku niespełnienia kryterium wniosek będzie odrzucony bez możliwości poprawy.</w:t>
            </w:r>
          </w:p>
        </w:tc>
      </w:tr>
      <w:tr w:rsidR="00F44ABF" w:rsidRPr="00AA3D52"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shd w:val="clear" w:color="auto" w:fill="auto"/>
          </w:tcPr>
          <w:p w:rsidR="00F44ABF" w:rsidRPr="00AA3D52" w:rsidRDefault="00F44ABF" w:rsidP="00F44ABF">
            <w:pPr>
              <w:spacing w:before="30" w:afterLines="30" w:after="72" w:line="240" w:lineRule="auto"/>
              <w:jc w:val="center"/>
              <w:rPr>
                <w:rFonts w:cs="Arial"/>
                <w:b/>
                <w:color w:val="000000" w:themeColor="text1"/>
                <w:szCs w:val="22"/>
              </w:rPr>
            </w:pPr>
            <w:r w:rsidRPr="00AA3D52">
              <w:rPr>
                <w:rFonts w:cs="Arial"/>
                <w:b/>
                <w:color w:val="000000" w:themeColor="text1"/>
                <w:szCs w:val="22"/>
              </w:rPr>
              <w:t>KRYTERIA PREMIUJĄCE</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AA3D52" w:rsidRDefault="00F44ABF" w:rsidP="00F44ABF">
            <w:pPr>
              <w:spacing w:before="30" w:afterLines="30" w:after="72" w:line="240" w:lineRule="auto"/>
              <w:jc w:val="left"/>
              <w:rPr>
                <w:rFonts w:cs="Arial"/>
                <w:color w:val="000000" w:themeColor="text1"/>
                <w:szCs w:val="22"/>
              </w:rPr>
            </w:pPr>
            <w:r w:rsidRPr="00AA3D52">
              <w:rPr>
                <w:rFonts w:cs="Arial"/>
                <w:color w:val="000000" w:themeColor="text1"/>
                <w:szCs w:val="22"/>
              </w:rPr>
              <w:t>Kryterium 1</w:t>
            </w:r>
          </w:p>
        </w:tc>
        <w:tc>
          <w:tcPr>
            <w:tcW w:w="3101" w:type="pct"/>
            <w:gridSpan w:val="2"/>
            <w:shd w:val="clear" w:color="auto" w:fill="auto"/>
          </w:tcPr>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Projektodawcą lub partnerem projektu jest podmiot leczniczy świadczący usługi w zakresie podstawowej opieki zdrowotnej, posiadający kontrakt z Lubuskim Oddziałem Wojewódzkim Narodowego Funduszu Zdrowia.</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 xml:space="preserve">Liczba punktów możliwych do uzyskania – </w:t>
            </w:r>
            <w:r w:rsidRPr="00AA3D52">
              <w:rPr>
                <w:rFonts w:cs="Arial"/>
                <w:b/>
                <w:color w:val="000000" w:themeColor="text1"/>
                <w:szCs w:val="22"/>
              </w:rPr>
              <w:t>10</w:t>
            </w:r>
            <w:r w:rsidRPr="00AA3D52">
              <w:rPr>
                <w:rFonts w:cs="Arial"/>
                <w:color w:val="000000" w:themeColor="text1"/>
                <w:szCs w:val="22"/>
              </w:rPr>
              <w:t xml:space="preserve">. </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AA3D52" w:rsidRDefault="00F44ABF" w:rsidP="00F44ABF">
            <w:pPr>
              <w:spacing w:before="30" w:afterLines="30" w:after="72" w:line="240" w:lineRule="auto"/>
              <w:jc w:val="left"/>
              <w:rPr>
                <w:rFonts w:cs="Arial"/>
                <w:color w:val="000000" w:themeColor="text1"/>
                <w:szCs w:val="22"/>
              </w:rPr>
            </w:pPr>
            <w:r w:rsidRPr="00AA3D52">
              <w:rPr>
                <w:rFonts w:cs="Arial"/>
                <w:color w:val="000000" w:themeColor="text1"/>
                <w:szCs w:val="22"/>
              </w:rPr>
              <w:t>Uzasadnienie</w:t>
            </w:r>
          </w:p>
        </w:tc>
        <w:tc>
          <w:tcPr>
            <w:tcW w:w="3101" w:type="pct"/>
            <w:gridSpan w:val="2"/>
            <w:shd w:val="clear" w:color="auto" w:fill="auto"/>
          </w:tcPr>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 xml:space="preserve">Celem kryterium jest premiowanie podmiotów udzielających świadczeń w ramach publicznego systemu finansowania usług zdrowotnych, co wpłynie pozytywnie na dostępność usług. </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 xml:space="preserve">Kryterium zgodne z rekomendacjami Komitetu Sterującego do spraw koordynacji interwencji EFSI </w:t>
            </w:r>
            <w:r w:rsidRPr="00AA3D52">
              <w:rPr>
                <w:rFonts w:cs="Arial"/>
                <w:color w:val="000000" w:themeColor="text1"/>
                <w:szCs w:val="22"/>
              </w:rPr>
              <w:br/>
              <w:t xml:space="preserve">w sektorze zdrowia. </w:t>
            </w:r>
          </w:p>
          <w:p w:rsidR="00F44ABF" w:rsidRPr="00AA3D52" w:rsidRDefault="00F44ABF" w:rsidP="00F44ABF">
            <w:pPr>
              <w:spacing w:before="30" w:afterLines="30" w:after="72" w:line="240" w:lineRule="auto"/>
              <w:rPr>
                <w:color w:val="000000" w:themeColor="text1"/>
              </w:rPr>
            </w:pPr>
            <w:r w:rsidRPr="00AA3D52">
              <w:rPr>
                <w:rFonts w:cs="Arial"/>
                <w:color w:val="000000" w:themeColor="text1"/>
                <w:szCs w:val="22"/>
              </w:rPr>
              <w:t>Kryterium będzie weryfikowane na podstawie zapisów wniosku o dofinansowanie, w tym informacji na temat partnerów i działań projektowych.</w:t>
            </w:r>
            <w:r w:rsidRPr="00AA3D52">
              <w:rPr>
                <w:color w:val="000000" w:themeColor="text1"/>
              </w:rPr>
              <w:t xml:space="preserve"> </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Z zapisów wniosku musi jednoznacznie wynikać, że projektodawca deklaruje spełnienie kryterium premiującego nr 1</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Height w:val="1893"/>
        </w:trPr>
        <w:tc>
          <w:tcPr>
            <w:tcW w:w="1894" w:type="pct"/>
            <w:gridSpan w:val="2"/>
            <w:shd w:val="clear" w:color="auto" w:fill="auto"/>
          </w:tcPr>
          <w:p w:rsidR="00F44ABF" w:rsidRPr="00AA3D52" w:rsidRDefault="00F44ABF" w:rsidP="00F44ABF">
            <w:pPr>
              <w:spacing w:before="30" w:afterLines="30" w:after="72" w:line="240" w:lineRule="auto"/>
              <w:jc w:val="left"/>
              <w:rPr>
                <w:rFonts w:cs="Arial"/>
                <w:color w:val="000000" w:themeColor="text1"/>
                <w:szCs w:val="22"/>
              </w:rPr>
            </w:pPr>
            <w:r w:rsidRPr="00AA3D52">
              <w:rPr>
                <w:rFonts w:cs="Arial"/>
                <w:color w:val="000000" w:themeColor="text1"/>
                <w:szCs w:val="22"/>
              </w:rPr>
              <w:lastRenderedPageBreak/>
              <w:t>Kryterium 2</w:t>
            </w:r>
          </w:p>
        </w:tc>
        <w:tc>
          <w:tcPr>
            <w:tcW w:w="3101" w:type="pct"/>
            <w:gridSpan w:val="2"/>
            <w:shd w:val="clear" w:color="auto" w:fill="auto"/>
          </w:tcPr>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Projektodawca lub partner projektu posiada min. 3-letnie doświadczenie w realizacji działań z zakresu rehabilitacji medycznej schorzeń układu ruchu i obwodowego układu nerwowego.</w:t>
            </w:r>
          </w:p>
          <w:p w:rsidR="00F44ABF" w:rsidRPr="00AA3D52" w:rsidRDefault="00F44ABF" w:rsidP="00F44ABF">
            <w:pPr>
              <w:spacing w:afterLines="30" w:after="72" w:line="240" w:lineRule="auto"/>
              <w:rPr>
                <w:rFonts w:cs="Arial"/>
                <w:color w:val="000000" w:themeColor="text1"/>
                <w:szCs w:val="22"/>
              </w:rPr>
            </w:pPr>
            <w:r w:rsidRPr="00AA3D52">
              <w:rPr>
                <w:rFonts w:cs="Arial"/>
                <w:color w:val="000000" w:themeColor="text1"/>
                <w:szCs w:val="22"/>
              </w:rPr>
              <w:t xml:space="preserve">Liczba punktów możliwych do uzyskania – </w:t>
            </w:r>
            <w:r w:rsidRPr="00AA3D52">
              <w:rPr>
                <w:rFonts w:cs="Arial"/>
                <w:b/>
                <w:color w:val="000000" w:themeColor="text1"/>
                <w:szCs w:val="22"/>
              </w:rPr>
              <w:t>10</w:t>
            </w:r>
            <w:r w:rsidRPr="00AA3D52">
              <w:rPr>
                <w:rFonts w:cs="Arial"/>
                <w:color w:val="000000" w:themeColor="text1"/>
                <w:szCs w:val="22"/>
              </w:rPr>
              <w:t>.</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AA3D52" w:rsidRDefault="00F44ABF" w:rsidP="00F44ABF">
            <w:pPr>
              <w:spacing w:before="30" w:afterLines="30" w:after="72" w:line="240" w:lineRule="auto"/>
              <w:jc w:val="left"/>
              <w:rPr>
                <w:rFonts w:cs="Arial"/>
                <w:color w:val="000000" w:themeColor="text1"/>
                <w:szCs w:val="22"/>
              </w:rPr>
            </w:pPr>
            <w:r w:rsidRPr="00AA3D52">
              <w:rPr>
                <w:rFonts w:cs="Arial"/>
                <w:color w:val="000000" w:themeColor="text1"/>
                <w:szCs w:val="22"/>
              </w:rPr>
              <w:t>Uzasadnienie</w:t>
            </w:r>
          </w:p>
        </w:tc>
        <w:tc>
          <w:tcPr>
            <w:tcW w:w="3101" w:type="pct"/>
            <w:gridSpan w:val="2"/>
            <w:shd w:val="clear" w:color="auto" w:fill="auto"/>
          </w:tcPr>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Celem kryterium jest premiowanie projektów, które zapewniają, że wsparcie będzie realizowane przez podmioty posiadające doświadczenie</w:t>
            </w:r>
            <w:r w:rsidRPr="00AA3D52">
              <w:rPr>
                <w:color w:val="000000" w:themeColor="text1"/>
              </w:rPr>
              <w:t xml:space="preserve"> </w:t>
            </w:r>
            <w:r w:rsidRPr="00AA3D52">
              <w:rPr>
                <w:rFonts w:cs="Arial"/>
                <w:color w:val="000000" w:themeColor="text1"/>
                <w:szCs w:val="22"/>
              </w:rPr>
              <w:t xml:space="preserve">w realizacji działań z zakresu rehabilitacji medycznej schorzeń układu ruchu i obwodowego układu nerwowego. </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 xml:space="preserve">Kryterium jest zgodne z rekomendacjami Komitetu Sterującego do spraw koordynacji interwencji EFSI </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w sektorze zdrowia.</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Kryterium będzie weryfikowane na podstawie zapisów wniosku o dofinansowanie projektu.</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Z zapisów wniosku musi jednoznacznie wynikać, że projektodawca deklaruje spełnienie kryterium premiującego nr 2.</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AA3D52" w:rsidRDefault="00F44ABF" w:rsidP="00F44ABF">
            <w:pPr>
              <w:spacing w:before="30" w:afterLines="30" w:after="72" w:line="240" w:lineRule="auto"/>
              <w:jc w:val="left"/>
              <w:rPr>
                <w:rFonts w:cs="Arial"/>
                <w:color w:val="000000" w:themeColor="text1"/>
                <w:szCs w:val="22"/>
              </w:rPr>
            </w:pPr>
            <w:r w:rsidRPr="00AA3D52">
              <w:rPr>
                <w:rFonts w:cs="Arial"/>
                <w:color w:val="000000" w:themeColor="text1"/>
                <w:szCs w:val="22"/>
              </w:rPr>
              <w:t>Kryterium 3</w:t>
            </w:r>
          </w:p>
        </w:tc>
        <w:tc>
          <w:tcPr>
            <w:tcW w:w="3101" w:type="pct"/>
            <w:gridSpan w:val="2"/>
            <w:shd w:val="clear" w:color="auto" w:fill="auto"/>
          </w:tcPr>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 xml:space="preserve">Realizacja projektu odbywa się w partnerstwie z co najmniej jedną organizacją pozarządową repezentującą interesy pacjentów i posiadającą co najmniej 2-letnie doświadczenie w zakresie działań profilaktycznych z zakresu schorzeń układu ruchu i obwodowego układu nerwowego </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 xml:space="preserve">Liczba punktów możliwych do uzyskania – </w:t>
            </w:r>
            <w:r w:rsidRPr="00AA3D52">
              <w:rPr>
                <w:rFonts w:cs="Arial"/>
                <w:b/>
                <w:color w:val="000000" w:themeColor="text1"/>
                <w:szCs w:val="22"/>
              </w:rPr>
              <w:t>5.</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F44ABF" w:rsidRPr="00AA3D52" w:rsidRDefault="00F44ABF" w:rsidP="00F44ABF">
            <w:pPr>
              <w:spacing w:before="30" w:afterLines="30" w:after="72" w:line="240" w:lineRule="auto"/>
              <w:jc w:val="left"/>
              <w:rPr>
                <w:rFonts w:cs="Arial"/>
                <w:color w:val="000000" w:themeColor="text1"/>
                <w:szCs w:val="22"/>
              </w:rPr>
            </w:pPr>
            <w:r w:rsidRPr="00AA3D52">
              <w:rPr>
                <w:rFonts w:cs="Arial"/>
                <w:color w:val="000000" w:themeColor="text1"/>
                <w:szCs w:val="22"/>
              </w:rPr>
              <w:t>Uzasadnienie</w:t>
            </w:r>
          </w:p>
        </w:tc>
        <w:tc>
          <w:tcPr>
            <w:tcW w:w="3101" w:type="pct"/>
            <w:gridSpan w:val="2"/>
            <w:shd w:val="clear" w:color="auto" w:fill="auto"/>
          </w:tcPr>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 xml:space="preserve">Celem kryterium jest premiowanie współpracy </w:t>
            </w:r>
            <w:r w:rsidRPr="00AA3D52">
              <w:rPr>
                <w:rFonts w:cs="Arial"/>
                <w:color w:val="000000" w:themeColor="text1"/>
                <w:szCs w:val="22"/>
              </w:rPr>
              <w:br/>
              <w:t>z podmiotami</w:t>
            </w:r>
            <w:r w:rsidRPr="00AA3D52">
              <w:rPr>
                <w:color w:val="000000" w:themeColor="text1"/>
              </w:rPr>
              <w:t xml:space="preserve"> </w:t>
            </w:r>
            <w:r w:rsidRPr="00AA3D52">
              <w:rPr>
                <w:rFonts w:cs="Arial"/>
                <w:color w:val="000000" w:themeColor="text1"/>
                <w:szCs w:val="22"/>
              </w:rPr>
              <w:t>repezentującymi interesy pacjentów oraz posiadającymi doświadczenie w realizacji działań profilaktycznych z zakresu schorzeń układu ruchu i obwodowego układu nerwowego, w konsekwencji, zapewnienie wysokiego standardu realizowanych usług w projekcie.</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Kryterium uwzględnia rekomendacje Komitetu Sterującego do spraw koordynacji EFSI w sektorze zdrowia.</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Kryterium weryfikowane będzie na podstawie treści wniosku o dofinansowanie projektu.</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Z zapisów wniosku musi jednoznacznie wynikać, że projektodawca deklaruje spełnienie kryterium premiującego nr 3.</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AA3D52" w:rsidRDefault="00F44ABF" w:rsidP="00F44ABF">
            <w:pPr>
              <w:spacing w:before="30" w:afterLines="30" w:after="72" w:line="240" w:lineRule="auto"/>
              <w:jc w:val="left"/>
              <w:rPr>
                <w:rFonts w:cs="Arial"/>
                <w:color w:val="000000" w:themeColor="text1"/>
                <w:szCs w:val="22"/>
              </w:rPr>
            </w:pPr>
            <w:r w:rsidRPr="00AA3D52">
              <w:rPr>
                <w:rFonts w:cs="Arial"/>
                <w:color w:val="000000" w:themeColor="text1"/>
                <w:szCs w:val="22"/>
              </w:rPr>
              <w:t>Kryterium 4</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Projekt zakłada realizację wsparcia również w godzinach popołudniowych i wieczornych (min. do godz. 20.00 w dniach realizacji programu między poniedziałkiem i piątkiem) oraz w soboty (min. 4 godziny).</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 xml:space="preserve">Liczba punktów możliwych do uzyskania – </w:t>
            </w:r>
            <w:r w:rsidRPr="00AA3D52">
              <w:rPr>
                <w:rFonts w:cs="Arial"/>
                <w:b/>
                <w:color w:val="000000" w:themeColor="text1"/>
                <w:szCs w:val="22"/>
              </w:rPr>
              <w:t>10</w:t>
            </w:r>
            <w:r w:rsidRPr="00AA3D52">
              <w:rPr>
                <w:rFonts w:cs="Arial"/>
                <w:color w:val="000000" w:themeColor="text1"/>
                <w:szCs w:val="22"/>
              </w:rPr>
              <w:t>.</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AA3D52" w:rsidRDefault="00F44ABF" w:rsidP="00F44ABF">
            <w:pPr>
              <w:spacing w:before="30" w:afterLines="30" w:after="72" w:line="240" w:lineRule="auto"/>
              <w:jc w:val="left"/>
              <w:rPr>
                <w:rFonts w:cs="Arial"/>
                <w:color w:val="000000" w:themeColor="text1"/>
                <w:szCs w:val="22"/>
              </w:rPr>
            </w:pPr>
            <w:r w:rsidRPr="00AA3D52">
              <w:rPr>
                <w:rFonts w:cs="Arial"/>
                <w:color w:val="000000" w:themeColor="text1"/>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 xml:space="preserve">Celem kryterium jest zwiększenie dostępności oferowanych usług dla maksymalnie szerokiego kręgu </w:t>
            </w:r>
            <w:r w:rsidRPr="00AA3D52">
              <w:rPr>
                <w:rFonts w:cs="Arial"/>
                <w:color w:val="000000" w:themeColor="text1"/>
                <w:szCs w:val="22"/>
              </w:rPr>
              <w:lastRenderedPageBreak/>
              <w:t>odbiorców (w tym osób pracujących).</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Kryterium uwzględnia rekomendacje Komitetu Sterującego do spraw koordynacji EFSI w sektorze zdrowia.</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Kryterium weryfikowane będzie na podstawie treści wniosku o dofinansowanie projektu.</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Z zapisów wniosku musi jednoznacznie wynikać, że projektodawca deklaruje spełnienie kryterium premiującego nr 4.</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AA3D52" w:rsidRDefault="00F44ABF" w:rsidP="00F44ABF">
            <w:pPr>
              <w:spacing w:before="30" w:afterLines="30" w:after="72" w:line="240" w:lineRule="auto"/>
              <w:jc w:val="left"/>
              <w:rPr>
                <w:rFonts w:cs="Arial"/>
                <w:color w:val="000000" w:themeColor="text1"/>
                <w:szCs w:val="22"/>
              </w:rPr>
            </w:pPr>
            <w:r w:rsidRPr="00AA3D52">
              <w:rPr>
                <w:rFonts w:cs="Arial"/>
                <w:color w:val="000000" w:themeColor="text1"/>
                <w:szCs w:val="22"/>
              </w:rPr>
              <w:lastRenderedPageBreak/>
              <w:t>Kryterium 5</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AA3D52" w:rsidRDefault="00F44ABF" w:rsidP="00F44ABF">
            <w:pPr>
              <w:spacing w:before="30" w:afterLines="30" w:after="72" w:line="240" w:lineRule="auto"/>
              <w:rPr>
                <w:color w:val="000000" w:themeColor="text1"/>
              </w:rPr>
            </w:pPr>
            <w:r w:rsidRPr="00AA3D52">
              <w:rPr>
                <w:rFonts w:cs="Arial"/>
                <w:color w:val="000000" w:themeColor="text1"/>
                <w:szCs w:val="22"/>
              </w:rPr>
              <w:t>Przynajmniej 30% uczestników projektu stanowią osoby z terenów wiejskich.</w:t>
            </w:r>
            <w:r w:rsidRPr="00AA3D52">
              <w:rPr>
                <w:color w:val="000000" w:themeColor="text1"/>
              </w:rPr>
              <w:t xml:space="preserve"> </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 xml:space="preserve">Liczba punktów możliwych do uzyskania – </w:t>
            </w:r>
            <w:r w:rsidRPr="00AA3D52">
              <w:rPr>
                <w:rFonts w:cs="Arial"/>
                <w:b/>
                <w:color w:val="000000" w:themeColor="text1"/>
                <w:szCs w:val="22"/>
              </w:rPr>
              <w:t>5.</w:t>
            </w:r>
          </w:p>
        </w:tc>
      </w:tr>
      <w:tr w:rsidR="00F44ABF" w:rsidRPr="00AA3D5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AA3D52" w:rsidRDefault="00F44ABF" w:rsidP="00F44ABF">
            <w:pPr>
              <w:spacing w:before="30" w:afterLines="30" w:after="72" w:line="240" w:lineRule="auto"/>
              <w:jc w:val="left"/>
              <w:rPr>
                <w:rFonts w:cs="Arial"/>
                <w:color w:val="000000" w:themeColor="text1"/>
                <w:szCs w:val="22"/>
              </w:rPr>
            </w:pPr>
            <w:r w:rsidRPr="00AA3D52">
              <w:rPr>
                <w:rFonts w:cs="Arial"/>
                <w:color w:val="000000" w:themeColor="text1"/>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Celem kryterium jest premiowanie projektów, w ramach których wsparcie kierowane jest do osób zamieszkujących tereny wiejskie.</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Osoby pochodzące z obszarów wiejskich należy rozumieć jako osoby przebywające na obszarach słabo zaludnionych zgodnie ze stopniem urbanizacji (DEGURBA kategoria 3). Obszary słabo zaludnione to obszary, na których więcej niż 50% populacji zamieszkuje tereny wiejskie. Uczestnik może charakteryzować się kilkoma cechami wskazującymi na szczególną sytuację. Dane będą gromadzone na podstawie Local Administrative Unit level of LAU 2 (lokalna administracja/gminy). Kategoria 3 DEGURBY powinna być określana na podstawie:</w:t>
            </w:r>
          </w:p>
          <w:p w:rsidR="00F44ABF" w:rsidRPr="00AA3D52" w:rsidRDefault="008C453D" w:rsidP="00F44ABF">
            <w:pPr>
              <w:spacing w:before="30" w:afterLines="30" w:after="72" w:line="240" w:lineRule="auto"/>
              <w:rPr>
                <w:rFonts w:cs="Arial"/>
                <w:color w:val="000000" w:themeColor="text1"/>
                <w:szCs w:val="22"/>
              </w:rPr>
            </w:pPr>
            <w:hyperlink r:id="rId12" w:history="1">
              <w:r w:rsidR="00F44ABF" w:rsidRPr="00AA3D52">
                <w:rPr>
                  <w:rStyle w:val="Hipercze"/>
                  <w:rFonts w:cs="Arial"/>
                  <w:color w:val="000000" w:themeColor="text1"/>
                  <w:szCs w:val="22"/>
                </w:rPr>
                <w:t>http://ec.europa.eu/eurostat/ramon/miscellaneous/index.cfm?TargetUrl=DSP_DEGURBA</w:t>
              </w:r>
            </w:hyperlink>
            <w:r w:rsidR="00F44ABF">
              <w:rPr>
                <w:rFonts w:cs="Arial"/>
                <w:color w:val="000000" w:themeColor="text1"/>
                <w:szCs w:val="22"/>
              </w:rPr>
              <w:t xml:space="preserve"> </w:t>
            </w:r>
            <w:r w:rsidR="00F44ABF" w:rsidRPr="00AA3D52">
              <w:rPr>
                <w:rFonts w:cs="Arial"/>
                <w:color w:val="000000" w:themeColor="text1"/>
                <w:szCs w:val="22"/>
              </w:rPr>
              <w:t>tabela z nagłówkiem "dla roku odniesienia 2012"</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Kryterium weryfikowane będzie na podstawie treści wniosku o dofinansowanie projektu (część IV. Grupy docelowe).</w:t>
            </w:r>
          </w:p>
          <w:p w:rsidR="00F44ABF" w:rsidRPr="00AA3D52" w:rsidRDefault="00F44ABF" w:rsidP="00F44ABF">
            <w:pPr>
              <w:spacing w:before="30" w:afterLines="30" w:after="72" w:line="240" w:lineRule="auto"/>
              <w:rPr>
                <w:rFonts w:cs="Arial"/>
                <w:color w:val="000000" w:themeColor="text1"/>
                <w:szCs w:val="22"/>
              </w:rPr>
            </w:pPr>
            <w:r w:rsidRPr="00AA3D52">
              <w:rPr>
                <w:rFonts w:cs="Arial"/>
                <w:color w:val="000000" w:themeColor="text1"/>
                <w:szCs w:val="22"/>
              </w:rPr>
              <w:t>Z zapisów wniosku musi jednoznacznie wynikać, że projektodawca deklaruje spełnienie kryterium premiującego nr 5.</w:t>
            </w:r>
          </w:p>
        </w:tc>
      </w:tr>
      <w:tr w:rsidR="00F44ABF" w:rsidRPr="00F52312" w:rsidTr="00E86915">
        <w:trPr>
          <w:gridAfter w:val="1"/>
          <w:wAfter w:w="5" w:type="pct"/>
        </w:trPr>
        <w:tc>
          <w:tcPr>
            <w:tcW w:w="1894" w:type="pct"/>
            <w:gridSpan w:val="2"/>
            <w:tcBorders>
              <w:bottom w:val="single" w:sz="8" w:space="0" w:color="948A54"/>
            </w:tcBorders>
            <w:shd w:val="clear" w:color="auto" w:fill="C2D69B"/>
          </w:tcPr>
          <w:p w:rsidR="00F44ABF" w:rsidRPr="009139F6" w:rsidRDefault="00F44ABF" w:rsidP="00F44ABF">
            <w:pPr>
              <w:spacing w:before="30" w:afterLines="30" w:after="72" w:line="240" w:lineRule="auto"/>
              <w:rPr>
                <w:rFonts w:cs="Arial"/>
              </w:rPr>
            </w:pPr>
            <w:r w:rsidRPr="009139F6">
              <w:rPr>
                <w:rFonts w:cs="Arial"/>
              </w:rPr>
              <w:t>Numer i nazwa osi priorytetowej</w:t>
            </w:r>
          </w:p>
        </w:tc>
        <w:tc>
          <w:tcPr>
            <w:tcW w:w="3101" w:type="pct"/>
            <w:gridSpan w:val="2"/>
            <w:tcBorders>
              <w:bottom w:val="single" w:sz="8" w:space="0" w:color="948A54"/>
            </w:tcBorders>
            <w:shd w:val="clear" w:color="auto" w:fill="C2D69B"/>
          </w:tcPr>
          <w:p w:rsidR="00F44ABF" w:rsidRPr="009139F6" w:rsidRDefault="00F44ABF" w:rsidP="00F44ABF">
            <w:pPr>
              <w:spacing w:before="30" w:afterLines="30" w:after="72" w:line="240" w:lineRule="auto"/>
              <w:rPr>
                <w:rFonts w:cs="Arial"/>
              </w:rPr>
            </w:pPr>
            <w:r w:rsidRPr="009139F6">
              <w:rPr>
                <w:rFonts w:cs="Arial"/>
              </w:rPr>
              <w:t>7. Równowaga społeczna.</w:t>
            </w:r>
          </w:p>
        </w:tc>
      </w:tr>
      <w:tr w:rsidR="00F44ABF" w:rsidRPr="00F52312" w:rsidTr="00E86915">
        <w:trPr>
          <w:gridAfter w:val="1"/>
          <w:wAfter w:w="5" w:type="pct"/>
        </w:trPr>
        <w:tc>
          <w:tcPr>
            <w:tcW w:w="1894" w:type="pct"/>
            <w:gridSpan w:val="2"/>
            <w:tcBorders>
              <w:top w:val="single" w:sz="8" w:space="0" w:color="948A54"/>
              <w:bottom w:val="single" w:sz="8" w:space="0" w:color="948A54"/>
            </w:tcBorders>
            <w:shd w:val="clear" w:color="auto" w:fill="FDE9D9" w:themeFill="accent6" w:themeFillTint="33"/>
          </w:tcPr>
          <w:p w:rsidR="00F44ABF" w:rsidRPr="009139F6" w:rsidRDefault="00F44ABF" w:rsidP="00F44ABF">
            <w:pPr>
              <w:spacing w:before="30" w:afterLines="30" w:after="72" w:line="240" w:lineRule="auto"/>
              <w:rPr>
                <w:rFonts w:cs="Arial"/>
              </w:rPr>
            </w:pPr>
            <w:r w:rsidRPr="009139F6">
              <w:rPr>
                <w:rFonts w:cs="Arial"/>
              </w:rPr>
              <w:t>Numer i nazwa działania</w:t>
            </w:r>
          </w:p>
        </w:tc>
        <w:tc>
          <w:tcPr>
            <w:tcW w:w="3101" w:type="pct"/>
            <w:gridSpan w:val="2"/>
            <w:tcBorders>
              <w:top w:val="single" w:sz="8" w:space="0" w:color="948A54"/>
              <w:bottom w:val="single" w:sz="8" w:space="0" w:color="948A54"/>
            </w:tcBorders>
            <w:shd w:val="clear" w:color="auto" w:fill="FDE9D9" w:themeFill="accent6" w:themeFillTint="33"/>
          </w:tcPr>
          <w:p w:rsidR="00F44ABF" w:rsidRPr="009139F6" w:rsidRDefault="00F44ABF" w:rsidP="00F44ABF">
            <w:pPr>
              <w:spacing w:before="30" w:afterLines="30" w:after="72" w:line="240" w:lineRule="auto"/>
              <w:rPr>
                <w:rFonts w:cs="Arial"/>
              </w:rPr>
            </w:pPr>
            <w:r w:rsidRPr="009139F6">
              <w:rPr>
                <w:rFonts w:cs="Arial"/>
              </w:rPr>
              <w:t>7.3 Programy aktywnej integracji realizowane przez inne podmioty.</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pacing w:before="30" w:afterLines="30" w:after="72" w:line="240" w:lineRule="auto"/>
              <w:rPr>
                <w:rFonts w:cs="Arial"/>
              </w:rPr>
            </w:pPr>
            <w:r w:rsidRPr="009139F6">
              <w:rPr>
                <w:rFonts w:cs="Arial"/>
              </w:rPr>
              <w:t>Priorytet inwestycyjny</w:t>
            </w:r>
          </w:p>
        </w:tc>
        <w:tc>
          <w:tcPr>
            <w:tcW w:w="3101" w:type="pct"/>
            <w:gridSpan w:val="2"/>
            <w:tcBorders>
              <w:bottom w:val="single" w:sz="8" w:space="0" w:color="948A54"/>
            </w:tcBorders>
            <w:shd w:val="clear" w:color="auto" w:fill="auto"/>
          </w:tcPr>
          <w:p w:rsidR="00361624" w:rsidRPr="009139F6" w:rsidRDefault="00361624" w:rsidP="00361624">
            <w:pPr>
              <w:spacing w:before="30" w:afterLines="30" w:after="72" w:line="240" w:lineRule="auto"/>
              <w:rPr>
                <w:rFonts w:cs="Arial"/>
              </w:rPr>
            </w:pPr>
            <w:r w:rsidRPr="009139F6">
              <w:rPr>
                <w:rFonts w:cs="Arial"/>
              </w:rPr>
              <w:t>9i</w:t>
            </w:r>
          </w:p>
        </w:tc>
      </w:tr>
      <w:tr w:rsidR="00361624" w:rsidRPr="00F52312" w:rsidTr="00BC64C0">
        <w:trPr>
          <w:gridAfter w:val="1"/>
          <w:wAfter w:w="5" w:type="pct"/>
        </w:trPr>
        <w:tc>
          <w:tcPr>
            <w:tcW w:w="4995" w:type="pct"/>
            <w:gridSpan w:val="4"/>
            <w:tcBorders>
              <w:bottom w:val="single" w:sz="8" w:space="0" w:color="948A54"/>
            </w:tcBorders>
            <w:shd w:val="clear" w:color="auto" w:fill="auto"/>
            <w:vAlign w:val="center"/>
          </w:tcPr>
          <w:p w:rsidR="00361624" w:rsidRPr="00141C6A" w:rsidRDefault="00361624" w:rsidP="00361624">
            <w:pPr>
              <w:shd w:val="clear" w:color="auto" w:fill="FFFFFF"/>
              <w:spacing w:after="120" w:line="240" w:lineRule="auto"/>
              <w:ind w:right="5"/>
              <w:jc w:val="center"/>
              <w:rPr>
                <w:rFonts w:cs="Arial"/>
              </w:rPr>
            </w:pPr>
            <w:r w:rsidRPr="009139F6">
              <w:rPr>
                <w:rFonts w:cs="Arial"/>
                <w:b/>
              </w:rPr>
              <w:t>KRYTERIA DOSTĘPU</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Kryterium 1</w:t>
            </w:r>
          </w:p>
        </w:tc>
        <w:tc>
          <w:tcPr>
            <w:tcW w:w="3101" w:type="pct"/>
            <w:gridSpan w:val="2"/>
            <w:tcBorders>
              <w:bottom w:val="single" w:sz="8" w:space="0" w:color="948A54"/>
            </w:tcBorders>
            <w:shd w:val="clear" w:color="auto" w:fill="auto"/>
          </w:tcPr>
          <w:p w:rsidR="00361624" w:rsidRPr="009139F6" w:rsidRDefault="00361624" w:rsidP="00361624">
            <w:pPr>
              <w:shd w:val="clear" w:color="auto" w:fill="FFFFFF"/>
              <w:spacing w:after="120" w:line="240" w:lineRule="auto"/>
              <w:ind w:right="5"/>
              <w:contextualSpacing/>
              <w:rPr>
                <w:rFonts w:cs="Arial"/>
                <w:b/>
              </w:rPr>
            </w:pPr>
            <w:r w:rsidRPr="009139F6">
              <w:rPr>
                <w:rFonts w:cs="Arial"/>
                <w:b/>
              </w:rPr>
              <w:t>Okres realizacji projektu nie przekracza 18 miesięcy.</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Uzasadnienie</w:t>
            </w:r>
          </w:p>
        </w:tc>
        <w:tc>
          <w:tcPr>
            <w:tcW w:w="3101" w:type="pct"/>
            <w:gridSpan w:val="2"/>
            <w:tcBorders>
              <w:bottom w:val="single" w:sz="8" w:space="0" w:color="948A54"/>
            </w:tcBorders>
            <w:shd w:val="clear" w:color="auto" w:fill="auto"/>
          </w:tcPr>
          <w:p w:rsidR="00361624" w:rsidRPr="009139F6" w:rsidRDefault="00361624" w:rsidP="00361624">
            <w:pPr>
              <w:spacing w:line="240" w:lineRule="auto"/>
              <w:contextualSpacing/>
              <w:rPr>
                <w:rFonts w:cs="Arial"/>
              </w:rPr>
            </w:pPr>
            <w:r w:rsidRPr="009139F6">
              <w:rPr>
                <w:rFonts w:cs="Arial"/>
              </w:rPr>
              <w:t>Ograniczony czas realizacji projektu pozwoli Projektodawcom na precyzyjne zaplanowanie przedsięwzięć, co wpłynie na zwiększenie efektywności oraz sprawne rozliczenie finansowe projektów.</w:t>
            </w:r>
          </w:p>
          <w:p w:rsidR="00361624" w:rsidRPr="009139F6" w:rsidRDefault="00361624" w:rsidP="00361624">
            <w:pPr>
              <w:spacing w:line="240" w:lineRule="auto"/>
              <w:contextualSpacing/>
              <w:rPr>
                <w:rFonts w:cs="Arial"/>
              </w:rPr>
            </w:pPr>
            <w:r w:rsidRPr="009139F6">
              <w:rPr>
                <w:rFonts w:cs="Arial"/>
              </w:rPr>
              <w:t xml:space="preserve">Czas realizacji projektu wpłynie na możliwość realizacji większej liczby projektów w ramach dostępnej alokacji na ww. poddziałanie, co pozwoli na osiągnięcie założonych wartości wskaźników. </w:t>
            </w:r>
          </w:p>
          <w:p w:rsidR="00361624" w:rsidRPr="009139F6" w:rsidRDefault="00361624" w:rsidP="00361624">
            <w:pPr>
              <w:spacing w:line="240" w:lineRule="auto"/>
              <w:contextualSpacing/>
              <w:rPr>
                <w:rFonts w:cs="Arial"/>
              </w:rPr>
            </w:pPr>
            <w:r w:rsidRPr="009139F6">
              <w:rPr>
                <w:rFonts w:cs="Arial"/>
              </w:rPr>
              <w:lastRenderedPageBreak/>
              <w:t>Proponowany czas realizacji projektu jest wystarczający, aby objąć wszystkich Beneficjentów zakładanymi formami wspa</w:t>
            </w:r>
            <w:r>
              <w:rPr>
                <w:rFonts w:cs="Arial"/>
              </w:rPr>
              <w:t xml:space="preserve">rcia </w:t>
            </w:r>
            <w:r w:rsidRPr="009139F6">
              <w:rPr>
                <w:rFonts w:cs="Arial"/>
              </w:rPr>
              <w:t>i podjąć odpowiednie działania zaradcze w przypadku trudności w realizacji projektu.</w:t>
            </w:r>
          </w:p>
          <w:p w:rsidR="00361624" w:rsidRPr="009139F6" w:rsidRDefault="00361624" w:rsidP="00361624">
            <w:pPr>
              <w:spacing w:line="240" w:lineRule="auto"/>
              <w:contextualSpacing/>
              <w:rPr>
                <w:rFonts w:cs="Arial"/>
              </w:rPr>
            </w:pPr>
          </w:p>
          <w:p w:rsidR="00361624" w:rsidRPr="009139F6" w:rsidRDefault="00361624" w:rsidP="00361624">
            <w:pPr>
              <w:shd w:val="clear" w:color="auto" w:fill="FFFFFF"/>
              <w:spacing w:after="120" w:line="240" w:lineRule="auto"/>
              <w:ind w:right="5"/>
              <w:contextualSpacing/>
              <w:rPr>
                <w:rFonts w:cs="Arial"/>
              </w:rPr>
            </w:pPr>
            <w:r w:rsidRPr="009139F6">
              <w:rPr>
                <w:rFonts w:cs="Arial"/>
              </w:rPr>
              <w:t>Kryterium zostanie zweryfikowane na podstawie zapisów we wniosku o dofinansowanie projektu w pkt. 1.6.</w:t>
            </w:r>
          </w:p>
          <w:p w:rsidR="00361624" w:rsidRPr="009139F6" w:rsidRDefault="00361624" w:rsidP="00361624">
            <w:pPr>
              <w:shd w:val="clear" w:color="auto" w:fill="FFFFFF"/>
              <w:spacing w:after="120" w:line="240" w:lineRule="auto"/>
              <w:ind w:right="5"/>
              <w:contextualSpacing/>
              <w:rPr>
                <w:rFonts w:cs="Arial"/>
              </w:rPr>
            </w:pPr>
          </w:p>
          <w:p w:rsidR="00361624" w:rsidRPr="009139F6" w:rsidRDefault="00361624" w:rsidP="00361624">
            <w:pPr>
              <w:shd w:val="clear" w:color="auto" w:fill="FFFFFF"/>
              <w:spacing w:after="120" w:line="240" w:lineRule="auto"/>
              <w:ind w:right="5"/>
              <w:contextualSpacing/>
              <w:rPr>
                <w:rFonts w:cs="Arial"/>
              </w:rPr>
            </w:pPr>
            <w:r w:rsidRPr="009139F6">
              <w:rPr>
                <w:rFonts w:cs="Arial"/>
              </w:rPr>
              <w:t>Ocena będzie miała charakter zerojedynkowy.</w:t>
            </w:r>
          </w:p>
          <w:p w:rsidR="00361624" w:rsidRPr="009139F6" w:rsidRDefault="00361624" w:rsidP="00361624">
            <w:pPr>
              <w:shd w:val="clear" w:color="auto" w:fill="FFFFFF"/>
              <w:spacing w:after="120" w:line="240" w:lineRule="auto"/>
              <w:ind w:right="5"/>
              <w:contextualSpacing/>
              <w:rPr>
                <w:rFonts w:cs="Arial"/>
              </w:rPr>
            </w:pPr>
            <w:r w:rsidRPr="009139F6">
              <w:rPr>
                <w:rFonts w:cs="Arial"/>
              </w:rPr>
              <w:t xml:space="preserve">W przypadku niespełnienia kryterium wniosek </w:t>
            </w:r>
            <w:r w:rsidRPr="009139F6">
              <w:rPr>
                <w:rFonts w:cs="Arial"/>
              </w:rPr>
              <w:br/>
              <w:t xml:space="preserve">o dofinansowanie, który uzyskał pozytywną ocenę od każdego Oceniającego, tj. uzyskał minimum 70% punktów możliwych do uzyskania w każdej z części D. Kryteria Merytoryczne KOF-M, tj. III, IV, </w:t>
            </w:r>
            <w:r w:rsidRPr="00AF2C77">
              <w:rPr>
                <w:rFonts w:cs="Arial"/>
              </w:rPr>
              <w:t xml:space="preserve">5.1, 5.3, 5.4-5.6 </w:t>
            </w:r>
            <w:r w:rsidRPr="009139F6">
              <w:rPr>
                <w:rFonts w:cs="Arial"/>
              </w:rPr>
              <w:t>oraz VI i spełnił wszystkie kryteria obligatoryjne, które nie podlegają uzupełnieniu lub poprawie, będzie mógł zostać skierowany do poprawy w tym zakresie podczas negocjacji prowadzonych przez Komisję Oceny Projektów.</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lastRenderedPageBreak/>
              <w:t>Kryterium 2</w:t>
            </w:r>
          </w:p>
        </w:tc>
        <w:tc>
          <w:tcPr>
            <w:tcW w:w="3101" w:type="pct"/>
            <w:gridSpan w:val="2"/>
            <w:tcBorders>
              <w:bottom w:val="single" w:sz="8" w:space="0" w:color="948A54"/>
            </w:tcBorders>
            <w:shd w:val="clear" w:color="auto" w:fill="auto"/>
          </w:tcPr>
          <w:p w:rsidR="00361624" w:rsidRPr="009139F6" w:rsidRDefault="00361624" w:rsidP="00361624">
            <w:pPr>
              <w:shd w:val="clear" w:color="auto" w:fill="FFFFFF"/>
              <w:spacing w:after="120" w:line="240" w:lineRule="auto"/>
              <w:ind w:right="5"/>
              <w:contextualSpacing/>
              <w:rPr>
                <w:rFonts w:cs="Arial"/>
                <w:b/>
              </w:rPr>
            </w:pPr>
            <w:r w:rsidRPr="009139F6">
              <w:rPr>
                <w:rFonts w:cs="Arial"/>
                <w:b/>
              </w:rPr>
              <w:t xml:space="preserve">Beneficjent zobowiązuje się do osiągnięcia następujących poziomów efektywności społecznej </w:t>
            </w:r>
            <w:r>
              <w:rPr>
                <w:rFonts w:cs="Arial"/>
                <w:b/>
              </w:rPr>
              <w:br/>
            </w:r>
            <w:r w:rsidRPr="009139F6">
              <w:rPr>
                <w:rFonts w:cs="Arial"/>
                <w:b/>
              </w:rPr>
              <w:t>i zatrudnieniowej:</w:t>
            </w:r>
          </w:p>
          <w:p w:rsidR="00361624" w:rsidRPr="009139F6" w:rsidRDefault="00361624" w:rsidP="00361624">
            <w:pPr>
              <w:suppressAutoHyphens/>
              <w:spacing w:before="30" w:after="30" w:line="240" w:lineRule="auto"/>
              <w:contextualSpacing/>
              <w:rPr>
                <w:rFonts w:cs="Arial"/>
                <w:b/>
              </w:rPr>
            </w:pPr>
            <w:r w:rsidRPr="009139F6">
              <w:rPr>
                <w:rFonts w:cs="Arial"/>
                <w:b/>
              </w:rPr>
              <w:t xml:space="preserve">- w odniesieniu do osób z niepełnosprawnościami minimalny poziom efektywności społecznej wynosi 34%, </w:t>
            </w:r>
            <w:r w:rsidRPr="009139F6">
              <w:rPr>
                <w:rFonts w:cs="Arial"/>
                <w:b/>
              </w:rPr>
              <w:br/>
              <w:t>a minimalny poziom efektywności zatrudnieniowej – 12%;</w:t>
            </w:r>
          </w:p>
          <w:p w:rsidR="00361624" w:rsidRPr="009139F6" w:rsidRDefault="00361624" w:rsidP="00361624">
            <w:pPr>
              <w:shd w:val="clear" w:color="auto" w:fill="FFFFFF"/>
              <w:spacing w:after="120" w:line="240" w:lineRule="auto"/>
              <w:contextualSpacing/>
              <w:rPr>
                <w:rFonts w:cs="Arial"/>
                <w:b/>
              </w:rPr>
            </w:pPr>
            <w:r w:rsidRPr="009139F6">
              <w:rPr>
                <w:rFonts w:cs="Arial"/>
                <w:b/>
              </w:rPr>
              <w:t xml:space="preserve">- w odniesieniu do pozostałych osób zagrożonych ubóstwem lub wykluczeniem społecznym minimalny poziom efektywności społecznej wynosi 34%, </w:t>
            </w:r>
            <w:r>
              <w:rPr>
                <w:rFonts w:cs="Arial"/>
                <w:b/>
              </w:rPr>
              <w:br/>
            </w:r>
            <w:r w:rsidRPr="009139F6">
              <w:rPr>
                <w:rFonts w:cs="Arial"/>
                <w:b/>
              </w:rPr>
              <w:t>a minimalny poziom efektywności zatrudnieniowej – 25%.</w:t>
            </w:r>
          </w:p>
          <w:p w:rsidR="00361624" w:rsidRPr="009139F6" w:rsidRDefault="00361624" w:rsidP="00361624">
            <w:pPr>
              <w:shd w:val="clear" w:color="auto" w:fill="FFFFFF"/>
              <w:spacing w:after="120" w:line="240" w:lineRule="auto"/>
              <w:contextualSpacing/>
              <w:rPr>
                <w:rFonts w:cs="Arial"/>
                <w:b/>
              </w:rPr>
            </w:pP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 xml:space="preserve">Uzasadnienie  </w:t>
            </w:r>
          </w:p>
        </w:tc>
        <w:tc>
          <w:tcPr>
            <w:tcW w:w="3101"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 xml:space="preserve">Efektywność społeczna i zatrudnieniowa pokazuje efekty reintegracji uczestników projektu osiągnięte w wyniku realizacji ścieżki udziału w projekcie i jest mierzona względem ich sytuacji (stopnia wykluczenia społecznego). </w:t>
            </w:r>
          </w:p>
          <w:p w:rsidR="00361624" w:rsidRPr="009139F6" w:rsidRDefault="00361624" w:rsidP="00361624">
            <w:pPr>
              <w:suppressAutoHyphens/>
              <w:spacing w:before="30" w:after="30" w:line="240" w:lineRule="auto"/>
              <w:rPr>
                <w:rFonts w:cs="Arial"/>
              </w:rPr>
            </w:pPr>
            <w:r w:rsidRPr="009139F6">
              <w:rPr>
                <w:rFonts w:cs="Arial"/>
              </w:rPr>
              <w:t>Kryterium oznacza odsetek danej grupy uczestników, którzy po zakończeniu udziału w projekcie lub w trakcie jego trwania dokonali postępu w aktywizacji społecznej lub zawodowej. Szczegółowy sposób p</w:t>
            </w:r>
            <w:r>
              <w:rPr>
                <w:rFonts w:cs="Arial"/>
              </w:rPr>
              <w:t xml:space="preserve">omiaru efektywności społecznej </w:t>
            </w:r>
            <w:r w:rsidRPr="009139F6">
              <w:rPr>
                <w:rFonts w:cs="Arial"/>
              </w:rPr>
              <w:t xml:space="preserve">i zatrudnieniowej zawarto </w:t>
            </w:r>
            <w:r>
              <w:rPr>
                <w:rFonts w:cs="Arial"/>
              </w:rPr>
              <w:br/>
            </w:r>
            <w:r w:rsidRPr="009139F6">
              <w:rPr>
                <w:rFonts w:cs="Arial"/>
              </w:rPr>
              <w:t>w Regulaminie konkursu.</w:t>
            </w:r>
          </w:p>
          <w:p w:rsidR="00361624" w:rsidRPr="009139F6" w:rsidRDefault="00361624" w:rsidP="00361624">
            <w:pPr>
              <w:suppressAutoHyphens/>
              <w:spacing w:before="30" w:after="30" w:line="240" w:lineRule="auto"/>
              <w:rPr>
                <w:rFonts w:cs="Arial"/>
              </w:rPr>
            </w:pPr>
            <w:r w:rsidRPr="009139F6">
              <w:rPr>
                <w:rFonts w:cs="Arial"/>
              </w:rPr>
              <w:t>Beneficjenci i uczestnicy</w:t>
            </w:r>
            <w:r w:rsidRPr="009139F6">
              <w:rPr>
                <w:rFonts w:cs="Arial"/>
                <w:strike/>
              </w:rPr>
              <w:t xml:space="preserve"> </w:t>
            </w:r>
            <w:r w:rsidRPr="009139F6">
              <w:rPr>
                <w:rFonts w:cs="Arial"/>
              </w:rPr>
              <w:t xml:space="preserve">zobowiązują się do przedstawienia informacji niezbędnych do weryfikacji tych kryteriów, która odbywa się w terminie do trzech miesięcy od zakończenia udziału w projekcie. </w:t>
            </w:r>
          </w:p>
          <w:p w:rsidR="00361624" w:rsidRPr="009139F6" w:rsidRDefault="00361624" w:rsidP="00361624">
            <w:pPr>
              <w:suppressAutoHyphens/>
              <w:spacing w:before="30" w:after="30" w:line="240" w:lineRule="auto"/>
              <w:rPr>
                <w:rFonts w:cs="Arial"/>
              </w:rPr>
            </w:pPr>
            <w:r w:rsidRPr="009139F6">
              <w:rPr>
                <w:rFonts w:cs="Arial"/>
              </w:rPr>
              <w:t xml:space="preserve">Ocena spełnienia kryterium weryfikowana będzie na podstawie zapisów we wniosku o dofinansowanie. Wnioskodawca deklaruje osiągnięcie minimalnych wartości efektywności społecznej i zatrudnieniowej </w:t>
            </w:r>
            <w:r>
              <w:rPr>
                <w:rFonts w:cs="Arial"/>
              </w:rPr>
              <w:br/>
            </w:r>
            <w:r w:rsidRPr="009139F6">
              <w:rPr>
                <w:rFonts w:cs="Arial"/>
              </w:rPr>
              <w:t>w wybranej przez siebie grupie docelowej.</w:t>
            </w:r>
          </w:p>
          <w:p w:rsidR="00361624" w:rsidRPr="009139F6" w:rsidRDefault="00361624" w:rsidP="00361624">
            <w:pPr>
              <w:shd w:val="clear" w:color="auto" w:fill="FFFFFF"/>
              <w:spacing w:after="120" w:line="240" w:lineRule="auto"/>
              <w:contextualSpacing/>
              <w:rPr>
                <w:rFonts w:cs="Arial"/>
              </w:rPr>
            </w:pPr>
            <w:r w:rsidRPr="009139F6">
              <w:rPr>
                <w:rFonts w:cs="Arial"/>
              </w:rPr>
              <w:t>Ocena będzie miała charakter zerojedynkowy.</w:t>
            </w:r>
          </w:p>
          <w:p w:rsidR="00361624" w:rsidRPr="009139F6" w:rsidRDefault="00361624" w:rsidP="00361624">
            <w:pPr>
              <w:suppressAutoHyphens/>
              <w:spacing w:before="30" w:after="30" w:line="240" w:lineRule="auto"/>
              <w:rPr>
                <w:rFonts w:cs="Arial"/>
              </w:rPr>
            </w:pPr>
            <w:r w:rsidRPr="009139F6">
              <w:rPr>
                <w:rFonts w:cs="Arial"/>
              </w:rPr>
              <w:lastRenderedPageBreak/>
              <w:t>W przypadku niespełnienia kryterium wniosek będzie odrzucony bez możliwości poprawy.</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lastRenderedPageBreak/>
              <w:t>Kryterium 3</w:t>
            </w:r>
          </w:p>
        </w:tc>
        <w:tc>
          <w:tcPr>
            <w:tcW w:w="3101"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b/>
              </w:rPr>
            </w:pPr>
            <w:r w:rsidRPr="009139F6">
              <w:rPr>
                <w:rFonts w:cs="Arial"/>
                <w:b/>
              </w:rPr>
              <w:t>Beneficjent wnosi do pro</w:t>
            </w:r>
            <w:r>
              <w:rPr>
                <w:rFonts w:cs="Arial"/>
                <w:b/>
              </w:rPr>
              <w:t xml:space="preserve">jektu wkład własny stanowiący </w:t>
            </w:r>
            <w:r w:rsidRPr="009139F6">
              <w:rPr>
                <w:rFonts w:cs="Arial"/>
                <w:b/>
              </w:rPr>
              <w:t xml:space="preserve">co najmniej 5% całkowitych kosztów kwalifikowanych projektu.   </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Uzasadnienie</w:t>
            </w:r>
          </w:p>
        </w:tc>
        <w:tc>
          <w:tcPr>
            <w:tcW w:w="3101"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W procesie weryfikacji wniosku o dofinansowanie negatywnie oceniane będą te projekty, w których wysokość wniesionego wkładu własnego będzie niższa n</w:t>
            </w:r>
            <w:r>
              <w:rPr>
                <w:rFonts w:cs="Arial"/>
              </w:rPr>
              <w:t xml:space="preserve">iż  5 %, natomiast w sytuacji, </w:t>
            </w:r>
            <w:r w:rsidRPr="009139F6">
              <w:rPr>
                <w:rFonts w:cs="Arial"/>
              </w:rPr>
              <w:t xml:space="preserve">w której wysokość wymaganego wkładu własnego zostanie przekroczona, Projektodawca na etapie negocjacji będzie zobligowany do dostosowania wkładu własnego do poziomu wskazanego przez Instytucję Zarządzającą </w:t>
            </w:r>
            <w:r>
              <w:rPr>
                <w:rFonts w:cs="Arial"/>
              </w:rPr>
              <w:br/>
            </w:r>
            <w:r w:rsidRPr="009139F6">
              <w:rPr>
                <w:rFonts w:cs="Arial"/>
              </w:rPr>
              <w:t>(do wymaganego poziomu dokładnie 5 %). Celem zastosowania kryterium jest dostosowanie montażu finansowego poszczególnych projektów do indykatywnego podziału środków przyjętego przez Instytucję Zarządzającą RPO dla województwa lubuskiego. Wprowadzone kryterium umożliwi IZ zachowanie właściwego poziomu wkładu publicznego w części pochodzącej z budżetu jednostek samorządu terytorialnego oraz funduszy celowych.</w:t>
            </w:r>
          </w:p>
          <w:p w:rsidR="00361624" w:rsidRPr="00E34891" w:rsidRDefault="00361624" w:rsidP="00361624">
            <w:pPr>
              <w:suppressAutoHyphens/>
              <w:spacing w:before="30" w:after="30" w:line="240" w:lineRule="auto"/>
              <w:rPr>
                <w:rFonts w:cs="Arial"/>
              </w:rPr>
            </w:pPr>
            <w:r w:rsidRPr="00E34891">
              <w:rPr>
                <w:rFonts w:cs="Arial"/>
              </w:rPr>
              <w:t xml:space="preserve">Ocena  będzie miała charakter zerojedynkowy. </w:t>
            </w:r>
          </w:p>
          <w:p w:rsidR="00361624" w:rsidRPr="009139F6" w:rsidRDefault="00361624" w:rsidP="00361624">
            <w:pPr>
              <w:suppressAutoHyphens/>
              <w:spacing w:before="30" w:after="30" w:line="240" w:lineRule="auto"/>
              <w:rPr>
                <w:rFonts w:cs="Arial"/>
              </w:rPr>
            </w:pPr>
            <w:r w:rsidRPr="00E34891">
              <w:rPr>
                <w:rFonts w:cs="Arial"/>
              </w:rPr>
              <w:t>W przypadku niespełnienia kryterium wniosek będzie odrzucony bez możliwości poprawy.</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Kryterium 4</w:t>
            </w:r>
          </w:p>
        </w:tc>
        <w:tc>
          <w:tcPr>
            <w:tcW w:w="3101" w:type="pct"/>
            <w:gridSpan w:val="2"/>
            <w:tcBorders>
              <w:bottom w:val="single" w:sz="8" w:space="0" w:color="948A54"/>
            </w:tcBorders>
            <w:shd w:val="clear" w:color="auto" w:fill="auto"/>
          </w:tcPr>
          <w:p w:rsidR="00361624" w:rsidRPr="009139F6" w:rsidRDefault="00361624" w:rsidP="00361624">
            <w:pPr>
              <w:spacing w:line="240" w:lineRule="auto"/>
              <w:rPr>
                <w:rFonts w:cs="Arial"/>
                <w:b/>
              </w:rPr>
            </w:pPr>
            <w:r w:rsidRPr="009139F6">
              <w:rPr>
                <w:rFonts w:cs="Arial"/>
                <w:b/>
              </w:rPr>
              <w:t>Beneficjent zapewni, ż</w:t>
            </w:r>
            <w:r>
              <w:rPr>
                <w:rFonts w:cs="Arial"/>
                <w:b/>
              </w:rPr>
              <w:t xml:space="preserve">e proces wsparcia osób, rodzin </w:t>
            </w:r>
            <w:r w:rsidRPr="009139F6">
              <w:rPr>
                <w:rFonts w:cs="Arial"/>
                <w:b/>
              </w:rPr>
              <w:t xml:space="preserve">i środowisk zagrożonych ubóstwem lub wykluczeniem społecznym odbywać się będzie </w:t>
            </w:r>
            <w:r>
              <w:rPr>
                <w:rFonts w:cs="Arial"/>
                <w:b/>
              </w:rPr>
              <w:br/>
            </w:r>
            <w:r w:rsidRPr="009139F6">
              <w:rPr>
                <w:rFonts w:cs="Arial"/>
                <w:b/>
              </w:rPr>
              <w:t>w oparciu o ścieżkę reintegracji, stworzoną indywidualnie dla każdej osoby, rodziny, środowiska zagroż</w:t>
            </w:r>
            <w:r>
              <w:rPr>
                <w:rFonts w:cs="Arial"/>
                <w:b/>
              </w:rPr>
              <w:t xml:space="preserve">onego ubóstwem lub wykluczeniem </w:t>
            </w:r>
            <w:r w:rsidRPr="009139F6">
              <w:rPr>
                <w:rFonts w:cs="Arial"/>
                <w:b/>
              </w:rPr>
              <w:t>społecznym, z uwzględnieniem diagnozy sytuacji problemowej, zasobów, potencjału, predyspozycji, potrzeb.</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Uzasadnienie</w:t>
            </w:r>
          </w:p>
        </w:tc>
        <w:tc>
          <w:tcPr>
            <w:tcW w:w="3101" w:type="pct"/>
            <w:gridSpan w:val="2"/>
            <w:tcBorders>
              <w:bottom w:val="single" w:sz="8" w:space="0" w:color="948A54"/>
            </w:tcBorders>
            <w:shd w:val="clear" w:color="auto" w:fill="auto"/>
          </w:tcPr>
          <w:p w:rsidR="00361624" w:rsidRPr="009139F6" w:rsidRDefault="00361624" w:rsidP="00361624">
            <w:pPr>
              <w:spacing w:line="240" w:lineRule="auto"/>
              <w:contextualSpacing/>
              <w:rPr>
                <w:rFonts w:cs="Arial"/>
              </w:rPr>
            </w:pPr>
            <w:r w:rsidRPr="009139F6">
              <w:rPr>
                <w:rFonts w:cs="Arial"/>
              </w:rPr>
              <w:t xml:space="preserve">Wsparcie będzie miało charakter zindywidualizowany </w:t>
            </w:r>
            <w:r w:rsidRPr="009139F6">
              <w:rPr>
                <w:rFonts w:cs="Arial"/>
              </w:rPr>
              <w:br/>
              <w:t>i kompleksowy, będzie stanowiło odpowiedź na potrzeby uczestnika i nie będzie ograniczało dostępu do poszczególnych rodzajów usług aktywnej integracji.</w:t>
            </w:r>
          </w:p>
          <w:p w:rsidR="00361624" w:rsidRPr="009139F6" w:rsidRDefault="00361624" w:rsidP="00361624">
            <w:pPr>
              <w:spacing w:line="240" w:lineRule="auto"/>
              <w:contextualSpacing/>
              <w:rPr>
                <w:rFonts w:cs="Arial"/>
              </w:rPr>
            </w:pPr>
            <w:r w:rsidRPr="009139F6">
              <w:rPr>
                <w:rFonts w:cs="Arial"/>
              </w:rPr>
              <w:t xml:space="preserve">W ramach ścieżki reintegracji, obok usług aktywnej integracji, mogą być realizowane usługi społeczne świadczone w społeczności lokalnej, o ile jest to niezbędne dla zapewnienia indywidualizacji </w:t>
            </w:r>
            <w:r>
              <w:rPr>
                <w:rFonts w:cs="Arial"/>
              </w:rPr>
              <w:br/>
            </w:r>
            <w:r w:rsidRPr="009139F6">
              <w:rPr>
                <w:rFonts w:cs="Arial"/>
              </w:rPr>
              <w:t xml:space="preserve">i kompleksowości wsparcia dla konkretnej osoby, rodziny czy środowiska i przyczynia się do realizacji celów usług aktywnej integracji, przy czym wsparcie jest skoncentrowane na osobie i jej potrzebach, a nie na rozwijaniu usług społecznych świadczonych </w:t>
            </w:r>
            <w:r>
              <w:rPr>
                <w:rFonts w:cs="Arial"/>
              </w:rPr>
              <w:br/>
            </w:r>
            <w:r w:rsidRPr="009139F6">
              <w:rPr>
                <w:rFonts w:cs="Arial"/>
              </w:rPr>
              <w:t>w społeczności lokalnej. Weryfikacja spełnienia kryterium  odbywać się będzie na podstawie treści wniosku o dofinansowanie realizacji projektu.</w:t>
            </w:r>
          </w:p>
          <w:p w:rsidR="00361624" w:rsidRPr="009139F6" w:rsidRDefault="00361624" w:rsidP="00361624">
            <w:pPr>
              <w:suppressAutoHyphens/>
              <w:spacing w:before="30" w:after="30" w:line="240" w:lineRule="auto"/>
              <w:contextualSpacing/>
              <w:rPr>
                <w:rFonts w:cs="Arial"/>
              </w:rPr>
            </w:pPr>
            <w:r w:rsidRPr="009139F6">
              <w:rPr>
                <w:rFonts w:cs="Arial"/>
              </w:rPr>
              <w:t>Ocena będzie miała charakter zerojedynkowy.</w:t>
            </w:r>
          </w:p>
          <w:p w:rsidR="00361624" w:rsidRPr="009139F6" w:rsidRDefault="00361624" w:rsidP="00361624">
            <w:pPr>
              <w:spacing w:line="240" w:lineRule="auto"/>
              <w:contextualSpacing/>
              <w:rPr>
                <w:rFonts w:cs="Arial"/>
              </w:rPr>
            </w:pPr>
            <w:r w:rsidRPr="009139F6">
              <w:rPr>
                <w:rFonts w:cs="Arial"/>
              </w:rPr>
              <w:t>W przypadku niespełnienia kryterium wniosek będzie odrzucony bez możliwości poprawy.</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lastRenderedPageBreak/>
              <w:t>Kryterium 5</w:t>
            </w:r>
          </w:p>
        </w:tc>
        <w:tc>
          <w:tcPr>
            <w:tcW w:w="3101" w:type="pct"/>
            <w:gridSpan w:val="2"/>
            <w:tcBorders>
              <w:bottom w:val="single" w:sz="8" w:space="0" w:color="948A54"/>
            </w:tcBorders>
            <w:shd w:val="clear" w:color="auto" w:fill="auto"/>
          </w:tcPr>
          <w:p w:rsidR="00361624" w:rsidRPr="009139F6" w:rsidRDefault="00361624" w:rsidP="00361624">
            <w:pPr>
              <w:spacing w:line="240" w:lineRule="auto"/>
              <w:rPr>
                <w:rFonts w:cs="Arial"/>
                <w:b/>
              </w:rPr>
            </w:pPr>
            <w:r w:rsidRPr="009139F6">
              <w:rPr>
                <w:rFonts w:cs="Arial"/>
                <w:b/>
              </w:rPr>
              <w:t xml:space="preserve">Beneficjent zapewnia, że w przypadku </w:t>
            </w:r>
            <w:r>
              <w:rPr>
                <w:rFonts w:cs="Arial"/>
                <w:b/>
              </w:rPr>
              <w:br/>
            </w:r>
            <w:r w:rsidRPr="009139F6">
              <w:rPr>
                <w:rFonts w:cs="Arial"/>
                <w:b/>
              </w:rPr>
              <w:t>aktywizacji społec</w:t>
            </w:r>
            <w:r>
              <w:rPr>
                <w:rFonts w:cs="Arial"/>
                <w:b/>
              </w:rPr>
              <w:t xml:space="preserve">zno-zawodowej osób </w:t>
            </w:r>
            <w:r>
              <w:rPr>
                <w:rFonts w:cs="Arial"/>
                <w:b/>
              </w:rPr>
              <w:br/>
              <w:t xml:space="preserve">z </w:t>
            </w:r>
            <w:r w:rsidRPr="009139F6">
              <w:rPr>
                <w:rFonts w:cs="Arial"/>
                <w:b/>
              </w:rPr>
              <w:t xml:space="preserve">niepełnosprawnościami umożliwi takiej osobie realizację wsparcia w zakresie przygotowania do uczestnictwa w warsztatach terapii zajęciowej lub podjęcia zatrudnienia realizowanego przez środowiskowe domy samopomocy, usług asystenckich, usług trenera pracy lub  innych usług umożliwiających uzyskanie i utrzymanie zatrudnienia oraz  nabywanie nowych umiejętności społecznych i zawodowych, w szczególności </w:t>
            </w:r>
            <w:r>
              <w:rPr>
                <w:rFonts w:cs="Arial"/>
                <w:b/>
              </w:rPr>
              <w:br/>
            </w:r>
            <w:r w:rsidRPr="009139F6">
              <w:rPr>
                <w:rFonts w:cs="Arial"/>
                <w:b/>
              </w:rPr>
              <w:t>w początkowym okresie zatrudnienia;</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Uzasadnienie</w:t>
            </w:r>
          </w:p>
        </w:tc>
        <w:tc>
          <w:tcPr>
            <w:tcW w:w="3101" w:type="pct"/>
            <w:gridSpan w:val="2"/>
            <w:tcBorders>
              <w:bottom w:val="single" w:sz="8" w:space="0" w:color="948A54"/>
            </w:tcBorders>
            <w:shd w:val="clear" w:color="auto" w:fill="auto"/>
          </w:tcPr>
          <w:p w:rsidR="00361624" w:rsidRPr="009139F6" w:rsidRDefault="00361624" w:rsidP="00361624">
            <w:pPr>
              <w:spacing w:line="240" w:lineRule="auto"/>
              <w:contextualSpacing/>
              <w:rPr>
                <w:rFonts w:cs="Arial"/>
              </w:rPr>
            </w:pPr>
            <w:r w:rsidRPr="009139F6">
              <w:rPr>
                <w:rFonts w:cs="Arial"/>
              </w:rPr>
              <w:t xml:space="preserve">Opisane działania umożliwiają zapewnienie skutecznych </w:t>
            </w:r>
            <w:r w:rsidRPr="009139F6">
              <w:rPr>
                <w:rFonts w:cs="Arial"/>
              </w:rPr>
              <w:br/>
              <w:t xml:space="preserve">i efektywnych  usług w ramach aktywnej integracji skierowanych do osób  z niepełnosprawnościami </w:t>
            </w:r>
            <w:r>
              <w:rPr>
                <w:rFonts w:cs="Arial"/>
              </w:rPr>
              <w:br/>
            </w:r>
            <w:r w:rsidRPr="009139F6">
              <w:rPr>
                <w:rFonts w:cs="Arial"/>
              </w:rPr>
              <w:t xml:space="preserve">w ramach ich aktywizacji społeczno-zawodowej. </w:t>
            </w:r>
          </w:p>
          <w:p w:rsidR="00361624" w:rsidRPr="009139F6" w:rsidRDefault="00361624" w:rsidP="00361624">
            <w:pPr>
              <w:spacing w:line="240" w:lineRule="auto"/>
              <w:contextualSpacing/>
              <w:rPr>
                <w:rFonts w:cs="Arial"/>
              </w:rPr>
            </w:pPr>
            <w:r w:rsidRPr="009139F6">
              <w:rPr>
                <w:rFonts w:cs="Arial"/>
              </w:rPr>
              <w:t>Kryterium zostanie zweryfikowane na podstawie treści wniosku o dofinansowanie projektu.</w:t>
            </w:r>
          </w:p>
          <w:p w:rsidR="00361624" w:rsidRPr="009139F6" w:rsidRDefault="00361624" w:rsidP="00361624">
            <w:pPr>
              <w:suppressAutoHyphens/>
              <w:spacing w:before="30" w:after="30" w:line="240" w:lineRule="auto"/>
              <w:contextualSpacing/>
              <w:rPr>
                <w:rFonts w:cs="Arial"/>
              </w:rPr>
            </w:pPr>
            <w:r w:rsidRPr="009139F6">
              <w:rPr>
                <w:rFonts w:cs="Arial"/>
              </w:rPr>
              <w:t>Ocena będzie miała charakter zerojedynkowy.</w:t>
            </w:r>
          </w:p>
          <w:p w:rsidR="00361624" w:rsidRPr="009139F6" w:rsidRDefault="00361624" w:rsidP="00361624">
            <w:pPr>
              <w:spacing w:line="240" w:lineRule="auto"/>
              <w:contextualSpacing/>
              <w:rPr>
                <w:rFonts w:cs="Arial"/>
              </w:rPr>
            </w:pPr>
            <w:r w:rsidRPr="009139F6">
              <w:rPr>
                <w:rFonts w:cs="Arial"/>
              </w:rPr>
              <w:t>W przypadku niespełnienia kryterium wniosek będzie odrzucony bez możliwości poprawy.</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Kryterium 6</w:t>
            </w:r>
          </w:p>
        </w:tc>
        <w:tc>
          <w:tcPr>
            <w:tcW w:w="3101" w:type="pct"/>
            <w:gridSpan w:val="2"/>
            <w:tcBorders>
              <w:bottom w:val="single" w:sz="8" w:space="0" w:color="948A54"/>
            </w:tcBorders>
            <w:shd w:val="clear" w:color="auto" w:fill="auto"/>
          </w:tcPr>
          <w:p w:rsidR="00361624" w:rsidRPr="009139F6" w:rsidRDefault="00361624" w:rsidP="00361624">
            <w:pPr>
              <w:spacing w:line="240" w:lineRule="auto"/>
              <w:rPr>
                <w:rFonts w:cs="Arial"/>
                <w:b/>
              </w:rPr>
            </w:pPr>
            <w:r w:rsidRPr="009139F6">
              <w:rPr>
                <w:rFonts w:cs="Arial"/>
                <w:b/>
              </w:rPr>
              <w:t>Projektodawcy nie będący podmiotami zajmującymi się aktywizacją zawodow</w:t>
            </w:r>
            <w:r>
              <w:rPr>
                <w:rFonts w:cs="Arial"/>
                <w:b/>
              </w:rPr>
              <w:t xml:space="preserve">ą podpisują umowę/porozumienie </w:t>
            </w:r>
            <w:r w:rsidRPr="009139F6">
              <w:rPr>
                <w:rFonts w:cs="Arial"/>
                <w:b/>
              </w:rPr>
              <w:t xml:space="preserve">z jednostkami wyspecjalizowanymi w zakresie aktywizacji zawodowej, w tym Powiatowym Urzędem Pracy/agencjami zatrudnienia/Centrami Integracji Społecznej/Klubami Integracji Społecznej, </w:t>
            </w:r>
            <w:r>
              <w:rPr>
                <w:rFonts w:cs="Arial"/>
                <w:b/>
              </w:rPr>
              <w:br/>
            </w:r>
            <w:r w:rsidRPr="009139F6">
              <w:rPr>
                <w:rFonts w:cs="Arial"/>
                <w:b/>
              </w:rPr>
              <w:t>w zakresie realizacji aktywizacji społeczno-zawodowej poszczególnych uczestników projektu, którzy zostali objęci działaniami aktywizacji zawodowej.</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 xml:space="preserve">Uzasadnienie  </w:t>
            </w:r>
          </w:p>
        </w:tc>
        <w:tc>
          <w:tcPr>
            <w:tcW w:w="3101" w:type="pct"/>
            <w:gridSpan w:val="2"/>
            <w:tcBorders>
              <w:bottom w:val="single" w:sz="8" w:space="0" w:color="948A54"/>
            </w:tcBorders>
            <w:shd w:val="clear" w:color="auto" w:fill="auto"/>
          </w:tcPr>
          <w:p w:rsidR="00361624" w:rsidRPr="009139F6" w:rsidRDefault="00361624" w:rsidP="00361624">
            <w:pPr>
              <w:spacing w:after="200" w:line="240" w:lineRule="auto"/>
              <w:rPr>
                <w:rFonts w:cs="Arial"/>
              </w:rPr>
            </w:pPr>
            <w:r w:rsidRPr="009139F6">
              <w:rPr>
                <w:rFonts w:cs="Arial"/>
              </w:rPr>
              <w:t>Informację na temat tego wymogu Beneficjent zawiera we wniosku o dofinansowanie. Podpisanie porozumienia przez Projektodawcę z wymienionymi jednostkami zapewni koordynację i spójność działań w zakresie aktywizacji społeczno-zawodowej uczestników projektu oraz przyczyni się do polepszenia jakości realizowanego wsparcia.</w:t>
            </w:r>
          </w:p>
          <w:p w:rsidR="00361624" w:rsidRPr="009139F6" w:rsidRDefault="00361624" w:rsidP="00361624">
            <w:pPr>
              <w:suppressAutoHyphens/>
              <w:spacing w:before="30" w:after="30" w:line="240" w:lineRule="auto"/>
              <w:contextualSpacing/>
              <w:rPr>
                <w:rFonts w:cs="Arial"/>
              </w:rPr>
            </w:pPr>
            <w:r w:rsidRPr="009139F6">
              <w:rPr>
                <w:rFonts w:cs="Arial"/>
              </w:rPr>
              <w:t>Ocena będzie miała charakter zerojedynkowy.</w:t>
            </w:r>
          </w:p>
          <w:p w:rsidR="00361624" w:rsidRPr="009139F6" w:rsidRDefault="00361624" w:rsidP="00361624">
            <w:pPr>
              <w:spacing w:after="200" w:line="240" w:lineRule="auto"/>
              <w:rPr>
                <w:rFonts w:cs="Arial"/>
              </w:rPr>
            </w:pPr>
            <w:r w:rsidRPr="009139F6">
              <w:rPr>
                <w:rFonts w:cs="Arial"/>
              </w:rPr>
              <w:t>W przypadku niespełnienia kryterium wniosek będzie odrzucony bez możliwości poprawy.</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Kryterium 7</w:t>
            </w:r>
          </w:p>
        </w:tc>
        <w:tc>
          <w:tcPr>
            <w:tcW w:w="3101" w:type="pct"/>
            <w:gridSpan w:val="2"/>
            <w:tcBorders>
              <w:bottom w:val="single" w:sz="8" w:space="0" w:color="948A54"/>
            </w:tcBorders>
            <w:shd w:val="clear" w:color="auto" w:fill="auto"/>
          </w:tcPr>
          <w:p w:rsidR="00361624" w:rsidRPr="009139F6" w:rsidRDefault="00361624" w:rsidP="00361624">
            <w:pPr>
              <w:spacing w:line="240" w:lineRule="auto"/>
              <w:rPr>
                <w:rFonts w:cs="Arial"/>
                <w:b/>
              </w:rPr>
            </w:pPr>
            <w:r w:rsidRPr="009139F6">
              <w:rPr>
                <w:rFonts w:cs="Arial"/>
                <w:b/>
              </w:rPr>
              <w:t>Beneficjent inny niż OPS/PCPR zobowiązuje się do informowania właściwych</w:t>
            </w:r>
            <w:r>
              <w:rPr>
                <w:rFonts w:cs="Arial"/>
                <w:b/>
              </w:rPr>
              <w:t xml:space="preserve"> terytorialnie OPS, PCPR i PUP </w:t>
            </w:r>
            <w:r w:rsidRPr="009139F6">
              <w:rPr>
                <w:rFonts w:cs="Arial"/>
                <w:b/>
              </w:rPr>
              <w:t xml:space="preserve">o realizowanym projekcie i formach wsparcia jego uczestników, w szczególności, gdy są nimi osoby korzystające z pomocy społecznej. </w:t>
            </w:r>
          </w:p>
          <w:p w:rsidR="00361624" w:rsidRPr="009139F6" w:rsidRDefault="00361624" w:rsidP="00361624">
            <w:pPr>
              <w:spacing w:line="240" w:lineRule="auto"/>
              <w:rPr>
                <w:rFonts w:cs="Arial"/>
                <w:b/>
              </w:rPr>
            </w:pPr>
            <w:r w:rsidRPr="009139F6">
              <w:rPr>
                <w:rFonts w:cs="Arial"/>
                <w:b/>
              </w:rPr>
              <w:t>Ponadto zobowiązany jest do współpracy z danymi jednostkami w zakresie koordynacji aktywizacji społeczno-zawodowej poszczególnych uczestników projektu, którzy zostali objęci działaniami  aktywizacji zawodowej (jeżeli Projektodawca  wyspecjalizowany jest w aktywizacji zawodowej).</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lastRenderedPageBreak/>
              <w:t xml:space="preserve">Uzasadnienie  </w:t>
            </w:r>
          </w:p>
        </w:tc>
        <w:tc>
          <w:tcPr>
            <w:tcW w:w="3101" w:type="pct"/>
            <w:gridSpan w:val="2"/>
            <w:tcBorders>
              <w:bottom w:val="single" w:sz="8" w:space="0" w:color="948A54"/>
            </w:tcBorders>
            <w:shd w:val="clear" w:color="auto" w:fill="auto"/>
          </w:tcPr>
          <w:p w:rsidR="00361624" w:rsidRPr="009139F6" w:rsidRDefault="00361624" w:rsidP="00361624">
            <w:pPr>
              <w:spacing w:line="240" w:lineRule="auto"/>
              <w:contextualSpacing/>
              <w:rPr>
                <w:rFonts w:cs="Arial"/>
              </w:rPr>
            </w:pPr>
            <w:r w:rsidRPr="009139F6">
              <w:rPr>
                <w:rFonts w:cs="Arial"/>
              </w:rPr>
              <w:t xml:space="preserve">Współpraca z OPS, PCPR i PUP ma na celu zapewnienie zgodności prowadzenia działań w projekcie  z działaniami prowadzonymi przez te instytucje dla uczestników projektu, w szczególności korzystających </w:t>
            </w:r>
            <w:r>
              <w:rPr>
                <w:rFonts w:cs="Arial"/>
              </w:rPr>
              <w:br/>
            </w:r>
            <w:r w:rsidRPr="009139F6">
              <w:rPr>
                <w:rFonts w:cs="Arial"/>
              </w:rPr>
              <w:t xml:space="preserve">z pomocy społecznej a także objętych działaniami aktywizacji zawodowej, w ramach ich codziennej działalności. Kryterium zostanie zweryfikowane </w:t>
            </w:r>
            <w:r>
              <w:rPr>
                <w:rFonts w:cs="Arial"/>
              </w:rPr>
              <w:br/>
            </w:r>
            <w:r w:rsidRPr="009139F6">
              <w:rPr>
                <w:rFonts w:cs="Arial"/>
              </w:rPr>
              <w:t>na podstawie treści wniosku o dofinansowanie projektu.</w:t>
            </w:r>
          </w:p>
          <w:p w:rsidR="00361624" w:rsidRPr="009139F6" w:rsidRDefault="00361624" w:rsidP="00361624">
            <w:pPr>
              <w:spacing w:line="240" w:lineRule="auto"/>
              <w:contextualSpacing/>
              <w:rPr>
                <w:rFonts w:cs="Arial"/>
              </w:rPr>
            </w:pPr>
          </w:p>
          <w:p w:rsidR="00361624" w:rsidRPr="009139F6" w:rsidRDefault="00361624" w:rsidP="00361624">
            <w:pPr>
              <w:suppressAutoHyphens/>
              <w:spacing w:before="30" w:after="30" w:line="240" w:lineRule="auto"/>
              <w:contextualSpacing/>
              <w:rPr>
                <w:rFonts w:cs="Arial"/>
              </w:rPr>
            </w:pPr>
            <w:r w:rsidRPr="009139F6">
              <w:rPr>
                <w:rFonts w:cs="Arial"/>
              </w:rPr>
              <w:t>Ocena będzie miała charakter zerojedynkowy.</w:t>
            </w:r>
          </w:p>
          <w:p w:rsidR="00361624" w:rsidRPr="009139F6" w:rsidRDefault="00361624" w:rsidP="00361624">
            <w:pPr>
              <w:spacing w:line="240" w:lineRule="auto"/>
              <w:contextualSpacing/>
              <w:rPr>
                <w:rFonts w:cs="Arial"/>
              </w:rPr>
            </w:pPr>
            <w:r w:rsidRPr="009139F6">
              <w:rPr>
                <w:rFonts w:cs="Arial"/>
              </w:rPr>
              <w:t>W przypadku niespełnienia kryterium wniosek będzie odrzucony bez możliwości poprawy.</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Kryterium 8</w:t>
            </w:r>
          </w:p>
        </w:tc>
        <w:tc>
          <w:tcPr>
            <w:tcW w:w="3101" w:type="pct"/>
            <w:gridSpan w:val="2"/>
            <w:tcBorders>
              <w:bottom w:val="single" w:sz="8" w:space="0" w:color="948A54"/>
            </w:tcBorders>
            <w:shd w:val="clear" w:color="auto" w:fill="auto"/>
          </w:tcPr>
          <w:p w:rsidR="00361624" w:rsidRPr="009139F6" w:rsidRDefault="00361624" w:rsidP="00361624">
            <w:pPr>
              <w:spacing w:line="240" w:lineRule="auto"/>
              <w:rPr>
                <w:rFonts w:cs="Arial"/>
                <w:b/>
              </w:rPr>
            </w:pPr>
            <w:r w:rsidRPr="009139F6">
              <w:rPr>
                <w:rFonts w:cs="Arial"/>
                <w:b/>
              </w:rPr>
              <w:t xml:space="preserve">Projektodawca zapewnia preferencje </w:t>
            </w:r>
            <w:r>
              <w:rPr>
                <w:rFonts w:cs="Arial"/>
                <w:b/>
              </w:rPr>
              <w:br/>
            </w:r>
            <w:r w:rsidRPr="009139F6">
              <w:rPr>
                <w:rFonts w:cs="Arial"/>
                <w:b/>
              </w:rPr>
              <w:t>i komplementarność działań w ramach aktywizacji społeczno-zawodowej z działaniami towarzyszącymi w ramach Programu Operacyjnego Pomoc Żywnościowa fi</w:t>
            </w:r>
            <w:r>
              <w:rPr>
                <w:rFonts w:cs="Arial"/>
                <w:b/>
              </w:rPr>
              <w:t xml:space="preserve">nansowanego </w:t>
            </w:r>
            <w:r w:rsidRPr="009139F6">
              <w:rPr>
                <w:rFonts w:cs="Arial"/>
                <w:b/>
              </w:rPr>
              <w:t>z Europejskiego Funduszu Pomocy Najbardziej Potrzebującym dla uczestników projektu objętych wsparciem w tym programie.</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 xml:space="preserve">Uzasadnienie  </w:t>
            </w:r>
          </w:p>
        </w:tc>
        <w:tc>
          <w:tcPr>
            <w:tcW w:w="3101" w:type="pct"/>
            <w:gridSpan w:val="2"/>
            <w:tcBorders>
              <w:bottom w:val="single" w:sz="8" w:space="0" w:color="948A54"/>
            </w:tcBorders>
            <w:shd w:val="clear" w:color="auto" w:fill="auto"/>
          </w:tcPr>
          <w:p w:rsidR="00361624" w:rsidRPr="009139F6" w:rsidRDefault="00361624" w:rsidP="00361624">
            <w:pPr>
              <w:spacing w:line="240" w:lineRule="auto"/>
              <w:contextualSpacing/>
              <w:rPr>
                <w:rFonts w:cs="Arial"/>
              </w:rPr>
            </w:pPr>
            <w:r w:rsidRPr="009139F6">
              <w:rPr>
                <w:rFonts w:cs="Arial"/>
              </w:rPr>
              <w:t xml:space="preserve">Informację na temat tego wymogu Beneficjent zawiera </w:t>
            </w:r>
            <w:r>
              <w:rPr>
                <w:rFonts w:cs="Arial"/>
              </w:rPr>
              <w:br/>
            </w:r>
            <w:r w:rsidRPr="009139F6">
              <w:rPr>
                <w:rFonts w:cs="Arial"/>
              </w:rPr>
              <w:t xml:space="preserve">w we wniosku o dofinansowanie. W celu poprawy skuteczności działań na rzecz walki z ubóstwem </w:t>
            </w:r>
            <w:r>
              <w:rPr>
                <w:rFonts w:cs="Arial"/>
              </w:rPr>
              <w:br/>
            </w:r>
            <w:r w:rsidRPr="009139F6">
              <w:rPr>
                <w:rFonts w:cs="Arial"/>
              </w:rPr>
              <w:t xml:space="preserve">w projekcie należy zapewnić zastosowanie mechanizmów zapewniających komplementarność wsparcia EFS i Europejskiego Funduszu Pomocy Najbardziej Potrzebującym w ramach Programu Operacyjnego Pomoc Żywnościowa (PO PŻ) oraz pierwszeństwo udziału w projekcie osobom korzystającym z POPŻ.  Zakres wsparcia dla tych osób lub rodzin w ramach projektu nie będzie powielał działań, które dana osoba lub rodzina otrzymała lub otrzymuje </w:t>
            </w:r>
            <w:r>
              <w:rPr>
                <w:rFonts w:cs="Arial"/>
              </w:rPr>
              <w:br/>
            </w:r>
            <w:r w:rsidRPr="009139F6">
              <w:rPr>
                <w:rFonts w:cs="Arial"/>
              </w:rPr>
              <w:t>z POPŻ w ramach działań towarzyszących.</w:t>
            </w:r>
          </w:p>
          <w:p w:rsidR="00361624" w:rsidRPr="009139F6" w:rsidRDefault="00361624" w:rsidP="00361624">
            <w:pPr>
              <w:spacing w:line="240" w:lineRule="auto"/>
              <w:contextualSpacing/>
              <w:rPr>
                <w:rFonts w:cs="Arial"/>
              </w:rPr>
            </w:pPr>
          </w:p>
          <w:p w:rsidR="00361624" w:rsidRPr="009139F6" w:rsidRDefault="00361624" w:rsidP="00361624">
            <w:pPr>
              <w:suppressAutoHyphens/>
              <w:spacing w:before="30" w:after="30" w:line="240" w:lineRule="auto"/>
              <w:contextualSpacing/>
              <w:rPr>
                <w:rFonts w:cs="Arial"/>
              </w:rPr>
            </w:pPr>
            <w:r w:rsidRPr="009139F6">
              <w:rPr>
                <w:rFonts w:cs="Arial"/>
              </w:rPr>
              <w:t>Ocena będzie miała charakter zerojedynkowy.</w:t>
            </w:r>
          </w:p>
          <w:p w:rsidR="00361624" w:rsidRPr="009139F6" w:rsidRDefault="00361624" w:rsidP="00361624">
            <w:pPr>
              <w:spacing w:line="240" w:lineRule="auto"/>
              <w:contextualSpacing/>
              <w:rPr>
                <w:rFonts w:cs="Arial"/>
              </w:rPr>
            </w:pPr>
            <w:r w:rsidRPr="009139F6">
              <w:rPr>
                <w:rFonts w:cs="Arial"/>
              </w:rPr>
              <w:t xml:space="preserve">W przypadku niespełnienia kryterium wniosek </w:t>
            </w:r>
            <w:r w:rsidRPr="009139F6">
              <w:rPr>
                <w:rFonts w:cs="Arial"/>
              </w:rPr>
              <w:br/>
              <w:t xml:space="preserve">o dofinansowanie, który uzyskał pozytywną ocenę od każdego Oceniającego, tj. uzyskał minimum 70% punktów możliwych do uzyskania w każdej z części D. Kryteria Merytoryczne KOF-M, </w:t>
            </w:r>
            <w:r w:rsidRPr="009139F6">
              <w:rPr>
                <w:rFonts w:cs="Arial"/>
              </w:rPr>
              <w:br/>
              <w:t xml:space="preserve">tj. III, IV, </w:t>
            </w:r>
            <w:r w:rsidRPr="00AF2C77">
              <w:rPr>
                <w:rFonts w:cs="Arial"/>
              </w:rPr>
              <w:t xml:space="preserve">5.1, 5.3, 5.4-5.6 </w:t>
            </w:r>
            <w:r w:rsidRPr="009139F6">
              <w:rPr>
                <w:rFonts w:cs="Arial"/>
              </w:rPr>
              <w:t xml:space="preserve"> oraz VI i spełnił wszystkie kryteria obligatoryjne, które nie podlegają uzupełnieniu lub poprawie, będzie mógł zostać skierowany do poprawy w tym zakresie podczas negocjacji prowadzonych przez Komisję Oceny Projektów.</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Kryterium 9</w:t>
            </w:r>
          </w:p>
          <w:p w:rsidR="00361624" w:rsidRPr="009139F6" w:rsidRDefault="00361624" w:rsidP="00361624">
            <w:pPr>
              <w:suppressAutoHyphens/>
              <w:spacing w:before="30" w:after="30" w:line="240" w:lineRule="auto"/>
              <w:rPr>
                <w:rFonts w:cs="Arial"/>
              </w:rPr>
            </w:pPr>
          </w:p>
        </w:tc>
        <w:tc>
          <w:tcPr>
            <w:tcW w:w="3101" w:type="pct"/>
            <w:gridSpan w:val="2"/>
            <w:tcBorders>
              <w:bottom w:val="single" w:sz="8" w:space="0" w:color="948A54"/>
            </w:tcBorders>
            <w:shd w:val="clear" w:color="auto" w:fill="auto"/>
          </w:tcPr>
          <w:p w:rsidR="00361624" w:rsidRPr="009139F6" w:rsidRDefault="00361624" w:rsidP="00361624">
            <w:pPr>
              <w:spacing w:line="240" w:lineRule="auto"/>
              <w:rPr>
                <w:rFonts w:cs="Arial"/>
                <w:b/>
              </w:rPr>
            </w:pPr>
            <w:r w:rsidRPr="009139F6">
              <w:rPr>
                <w:rFonts w:cs="Arial"/>
                <w:b/>
              </w:rPr>
              <w:t>W przypadku, gdy projekt przewiduje realizację kursów i szkoleń, formy te wiążą się z zapewnieniem możliwości uzyskania odpowiedniego dokumentu potwierdzającego kompetencje i/lub kwalifikacje uczestników.</w:t>
            </w:r>
          </w:p>
          <w:p w:rsidR="00361624" w:rsidRPr="009139F6" w:rsidRDefault="00361624" w:rsidP="00361624">
            <w:pPr>
              <w:spacing w:line="240" w:lineRule="auto"/>
              <w:rPr>
                <w:rFonts w:cs="Arial"/>
                <w:b/>
              </w:rPr>
            </w:pP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 xml:space="preserve">Uzasadnienie  </w:t>
            </w:r>
          </w:p>
        </w:tc>
        <w:tc>
          <w:tcPr>
            <w:tcW w:w="3101" w:type="pct"/>
            <w:gridSpan w:val="2"/>
            <w:tcBorders>
              <w:bottom w:val="single" w:sz="8" w:space="0" w:color="948A54"/>
            </w:tcBorders>
            <w:shd w:val="clear" w:color="auto" w:fill="auto"/>
          </w:tcPr>
          <w:p w:rsidR="00361624" w:rsidRPr="009139F6" w:rsidRDefault="00361624" w:rsidP="00361624">
            <w:pPr>
              <w:rPr>
                <w:rFonts w:cs="Arial"/>
              </w:rPr>
            </w:pPr>
            <w:r w:rsidRPr="009139F6">
              <w:rPr>
                <w:rFonts w:cs="Arial"/>
              </w:rPr>
              <w:t>Kryterium przyczyni się do podniesienia jakości szkoleń oferowanych w ramach RPO – L2020.</w:t>
            </w:r>
          </w:p>
          <w:p w:rsidR="00361624" w:rsidRPr="009139F6" w:rsidRDefault="00361624" w:rsidP="00361624">
            <w:pPr>
              <w:spacing w:line="240" w:lineRule="auto"/>
              <w:rPr>
                <w:rFonts w:cs="Arial"/>
              </w:rPr>
            </w:pPr>
            <w:r w:rsidRPr="009139F6">
              <w:rPr>
                <w:rFonts w:cs="Arial"/>
              </w:rPr>
              <w:lastRenderedPageBreak/>
              <w:t xml:space="preserve">Kryterium ma zapewnić, że uczestnicy szkolenia będą mieli możliwość nabycia  kompetencji lub kwalifikacji rozumianych zgodnie z definicjami zawartymi </w:t>
            </w:r>
            <w:r>
              <w:rPr>
                <w:rFonts w:cs="Arial"/>
              </w:rPr>
              <w:br/>
            </w:r>
            <w:r w:rsidRPr="009139F6">
              <w:rPr>
                <w:rFonts w:cs="Arial"/>
              </w:rPr>
              <w:t>w Wytycznych w zakresie monitorowania postępu rzeczowego realizacji programów operacyjnych na lata 2014-2020 ” (załącznik nr 2 Wspólna Lista Wskaźników Kluczowych i załącznik nr 8 Informacje dotyczące uzyskiwania kwalifikacji).</w:t>
            </w:r>
          </w:p>
          <w:p w:rsidR="00361624" w:rsidRPr="009139F6" w:rsidRDefault="00361624" w:rsidP="00361624">
            <w:pPr>
              <w:autoSpaceDE w:val="0"/>
              <w:autoSpaceDN w:val="0"/>
              <w:adjustRightInd w:val="0"/>
              <w:spacing w:line="240" w:lineRule="auto"/>
              <w:rPr>
                <w:rFonts w:cs="Arial"/>
              </w:rPr>
            </w:pPr>
            <w:r w:rsidRPr="009139F6">
              <w:rPr>
                <w:rFonts w:cs="Arial"/>
              </w:rPr>
              <w:t>Nabycie kompetencji weryfikowane jest zgodnie z ww. Wytycznymi.</w:t>
            </w:r>
          </w:p>
          <w:p w:rsidR="00361624" w:rsidRPr="009139F6" w:rsidRDefault="00361624" w:rsidP="00361624">
            <w:pPr>
              <w:autoSpaceDE w:val="0"/>
              <w:autoSpaceDN w:val="0"/>
              <w:adjustRightInd w:val="0"/>
              <w:spacing w:line="240" w:lineRule="auto"/>
              <w:rPr>
                <w:rFonts w:cs="Arial"/>
              </w:rPr>
            </w:pPr>
            <w:r w:rsidRPr="009139F6">
              <w:rPr>
                <w:rFonts w:cs="Arial"/>
                <w:iCs/>
              </w:rPr>
              <w:t xml:space="preserve">Kwalifikacje należy rozumieć jako formalny wynik oceny </w:t>
            </w:r>
            <w:r w:rsidRPr="009139F6">
              <w:rPr>
                <w:rFonts w:cs="Arial"/>
                <w:iCs/>
              </w:rPr>
              <w:br/>
              <w:t>i walidacji, który uzyskuje się w sytuacji, kiedy właściwy organ uznaje, że dana osoba osiągnęła efekty uczenia się spełniające określone standardy.</w:t>
            </w:r>
          </w:p>
          <w:p w:rsidR="00361624" w:rsidRPr="009139F6" w:rsidRDefault="00361624" w:rsidP="00361624">
            <w:pPr>
              <w:spacing w:line="240" w:lineRule="auto"/>
              <w:rPr>
                <w:rFonts w:cs="Arial"/>
              </w:rPr>
            </w:pPr>
            <w:r w:rsidRPr="009139F6">
              <w:rPr>
                <w:rFonts w:cs="Arial"/>
              </w:rPr>
              <w:t>Weryfikacja spełniania kryterium będzie odbywać się na podstawie treści wniosku o dofinansowanie.</w:t>
            </w:r>
          </w:p>
          <w:p w:rsidR="00361624" w:rsidRPr="009139F6" w:rsidRDefault="00361624" w:rsidP="00361624">
            <w:pPr>
              <w:spacing w:line="240" w:lineRule="auto"/>
              <w:rPr>
                <w:rFonts w:cs="Arial"/>
              </w:rPr>
            </w:pPr>
          </w:p>
          <w:p w:rsidR="00361624" w:rsidRPr="009139F6" w:rsidRDefault="00361624" w:rsidP="00361624">
            <w:pPr>
              <w:suppressAutoHyphens/>
              <w:spacing w:before="30" w:after="30" w:line="240" w:lineRule="auto"/>
              <w:contextualSpacing/>
              <w:rPr>
                <w:rFonts w:cs="Arial"/>
              </w:rPr>
            </w:pPr>
            <w:r w:rsidRPr="009139F6">
              <w:rPr>
                <w:rFonts w:cs="Arial"/>
              </w:rPr>
              <w:t>Ocena będzie miała charakter zerojedynkowy.</w:t>
            </w:r>
          </w:p>
          <w:p w:rsidR="00361624" w:rsidRPr="009139F6" w:rsidRDefault="00361624" w:rsidP="00361624">
            <w:pPr>
              <w:spacing w:line="240" w:lineRule="auto"/>
              <w:rPr>
                <w:rFonts w:cs="Arial"/>
              </w:rPr>
            </w:pPr>
            <w:r w:rsidRPr="009139F6">
              <w:rPr>
                <w:rFonts w:cs="Arial"/>
              </w:rPr>
              <w:t>W przypadku niespełnienia kryterium wniosek będzie odrzucony bez możliwości poprawy.</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lastRenderedPageBreak/>
              <w:t>Kryterium 10</w:t>
            </w:r>
          </w:p>
        </w:tc>
        <w:tc>
          <w:tcPr>
            <w:tcW w:w="3101" w:type="pct"/>
            <w:gridSpan w:val="2"/>
            <w:tcBorders>
              <w:bottom w:val="single" w:sz="8" w:space="0" w:color="948A54"/>
            </w:tcBorders>
            <w:shd w:val="clear" w:color="auto" w:fill="auto"/>
          </w:tcPr>
          <w:p w:rsidR="00361624" w:rsidRDefault="00361624" w:rsidP="00361624">
            <w:pPr>
              <w:spacing w:line="240" w:lineRule="auto"/>
              <w:rPr>
                <w:rFonts w:cs="Arial"/>
                <w:b/>
              </w:rPr>
            </w:pPr>
            <w:r w:rsidRPr="009139F6">
              <w:rPr>
                <w:rFonts w:cs="Arial"/>
                <w:b/>
              </w:rPr>
              <w:t>Co najmniej 2</w:t>
            </w:r>
            <w:r>
              <w:rPr>
                <w:rFonts w:cs="Arial"/>
                <w:b/>
              </w:rPr>
              <w:t>9</w:t>
            </w:r>
            <w:r w:rsidRPr="009139F6">
              <w:rPr>
                <w:rFonts w:cs="Arial"/>
                <w:b/>
              </w:rPr>
              <w:t xml:space="preserve">% osób objętych wsparciem uzyska kwalifikacje </w:t>
            </w:r>
            <w:r w:rsidRPr="001B09D2">
              <w:rPr>
                <w:rFonts w:cs="Arial"/>
                <w:b/>
              </w:rPr>
              <w:t xml:space="preserve">lub podniesie swoje kompetencje </w:t>
            </w:r>
            <w:r w:rsidRPr="009139F6">
              <w:rPr>
                <w:rFonts w:cs="Arial"/>
                <w:b/>
              </w:rPr>
              <w:t>po zakończeniu udziału w projekcie.</w:t>
            </w:r>
          </w:p>
          <w:p w:rsidR="00361624" w:rsidRPr="009139F6" w:rsidRDefault="00361624" w:rsidP="00361624">
            <w:pPr>
              <w:spacing w:line="240" w:lineRule="auto"/>
              <w:rPr>
                <w:rFonts w:cs="Arial"/>
                <w:b/>
              </w:rPr>
            </w:pP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Uzasadnienie</w:t>
            </w:r>
          </w:p>
        </w:tc>
        <w:tc>
          <w:tcPr>
            <w:tcW w:w="3101" w:type="pct"/>
            <w:gridSpan w:val="2"/>
            <w:tcBorders>
              <w:bottom w:val="single" w:sz="8" w:space="0" w:color="948A54"/>
            </w:tcBorders>
            <w:shd w:val="clear" w:color="auto" w:fill="auto"/>
          </w:tcPr>
          <w:p w:rsidR="00361624" w:rsidRDefault="00361624" w:rsidP="00361624">
            <w:pPr>
              <w:spacing w:line="240" w:lineRule="auto"/>
              <w:rPr>
                <w:rFonts w:cs="Arial"/>
                <w:color w:val="000000"/>
              </w:rPr>
            </w:pPr>
            <w:r w:rsidRPr="009139F6">
              <w:t>Kryterium przekłada się na osiągnięcie wskaźnika programowego dla RPO Lubuskie 2020 w priorytecie inwestycyjnym 9i.</w:t>
            </w:r>
            <w:r w:rsidRPr="002113C8">
              <w:rPr>
                <w:rFonts w:cs="Arial"/>
                <w:color w:val="000000"/>
              </w:rPr>
              <w:t xml:space="preserve"> </w:t>
            </w:r>
          </w:p>
          <w:p w:rsidR="00361624" w:rsidRPr="002113C8" w:rsidRDefault="00361624" w:rsidP="00361624">
            <w:pPr>
              <w:spacing w:line="240" w:lineRule="auto"/>
              <w:rPr>
                <w:rFonts w:cs="Arial"/>
                <w:color w:val="000000"/>
              </w:rPr>
            </w:pPr>
            <w:r w:rsidRPr="002113C8">
              <w:rPr>
                <w:rFonts w:cs="Arial"/>
                <w:color w:val="000000"/>
              </w:rPr>
              <w:t>Procent osób, które uzyskają kwalifikacje</w:t>
            </w:r>
            <w:r>
              <w:t xml:space="preserve"> </w:t>
            </w:r>
            <w:r>
              <w:rPr>
                <w:rFonts w:cs="Arial"/>
                <w:color w:val="000000"/>
              </w:rPr>
              <w:t>lub podniosą</w:t>
            </w:r>
            <w:r w:rsidRPr="001B09D2">
              <w:rPr>
                <w:rFonts w:cs="Arial"/>
                <w:color w:val="000000"/>
              </w:rPr>
              <w:t xml:space="preserve"> swoje kompetencje</w:t>
            </w:r>
            <w:r w:rsidRPr="002113C8">
              <w:rPr>
                <w:rFonts w:cs="Arial"/>
                <w:color w:val="000000"/>
              </w:rPr>
              <w:t xml:space="preserve"> po zakończeniu udziału w projekcie wyliczany jest względem wskaźnika Liczba osób zagrożonych  ubóstwem lub wykluczeniem  społecznym objętych wsparciem w programie.</w:t>
            </w:r>
          </w:p>
          <w:p w:rsidR="00361624" w:rsidRDefault="00361624" w:rsidP="00361624">
            <w:pPr>
              <w:spacing w:line="240" w:lineRule="auto"/>
              <w:rPr>
                <w:rFonts w:cs="Arial"/>
                <w:color w:val="000000"/>
              </w:rPr>
            </w:pPr>
            <w:r w:rsidRPr="009139F6">
              <w:rPr>
                <w:rFonts w:cs="Arial"/>
                <w:color w:val="000000"/>
              </w:rPr>
              <w:t xml:space="preserve">Kwalifikacje rozumie się zgodnie z definicją zawartą </w:t>
            </w:r>
            <w:r w:rsidRPr="009139F6">
              <w:rPr>
                <w:rFonts w:cs="Arial"/>
                <w:color w:val="000000"/>
              </w:rPr>
              <w:br/>
              <w:t>w  Wytycznych w zakresie monitorowania postępu rzeczowego realizacji programów operacyjnych na lata 2014-2020  (załącznik nr 2 Wspólna Lis</w:t>
            </w:r>
            <w:r>
              <w:rPr>
                <w:rFonts w:cs="Arial"/>
                <w:color w:val="000000"/>
              </w:rPr>
              <w:t xml:space="preserve">ta Wskaźników Kluczowych) oraz </w:t>
            </w:r>
            <w:r w:rsidRPr="009139F6">
              <w:rPr>
                <w:rFonts w:cs="Arial"/>
                <w:color w:val="000000"/>
              </w:rPr>
              <w:t>w sposób opisany w załączniku nr 8 Informacje dotyczące uzyskiwania kwalifikacji do niniejszych Wytycznych.</w:t>
            </w:r>
          </w:p>
          <w:p w:rsidR="00361624" w:rsidRDefault="00361624" w:rsidP="00361624">
            <w:pPr>
              <w:spacing w:line="240" w:lineRule="auto"/>
              <w:rPr>
                <w:rFonts w:cs="Arial"/>
              </w:rPr>
            </w:pPr>
            <w:r w:rsidRPr="009139F6">
              <w:rPr>
                <w:rFonts w:cs="Arial"/>
              </w:rPr>
              <w:t xml:space="preserve">Kryterium zostanie zweryfikowane na podstawie zapisów we wniosku o dofinansowanie projektu w części 3.2 na podstawie wartości docelowej wskaźnika Liczba osób zagrożonych  ubóstwem lub wykluczeniem  społecznym, które uzyskały kwalifikacje </w:t>
            </w:r>
            <w:r>
              <w:rPr>
                <w:rFonts w:cs="Arial"/>
              </w:rPr>
              <w:t>lub podnio</w:t>
            </w:r>
            <w:r w:rsidRPr="001B09D2">
              <w:rPr>
                <w:rFonts w:cs="Arial"/>
              </w:rPr>
              <w:t>s</w:t>
            </w:r>
            <w:r>
              <w:rPr>
                <w:rFonts w:cs="Arial"/>
              </w:rPr>
              <w:t>ło</w:t>
            </w:r>
            <w:r w:rsidRPr="001B09D2">
              <w:rPr>
                <w:rFonts w:cs="Arial"/>
              </w:rPr>
              <w:t xml:space="preserve"> swoje kompetencje </w:t>
            </w:r>
            <w:r w:rsidRPr="009139F6">
              <w:rPr>
                <w:rFonts w:cs="Arial"/>
              </w:rPr>
              <w:t>po opuszczeniu programu.</w:t>
            </w:r>
            <w:r>
              <w:rPr>
                <w:rFonts w:cs="Arial"/>
              </w:rPr>
              <w:t xml:space="preserve"> </w:t>
            </w:r>
          </w:p>
          <w:p w:rsidR="00361624" w:rsidRPr="009139F6" w:rsidRDefault="00361624" w:rsidP="00361624">
            <w:pPr>
              <w:spacing w:line="240" w:lineRule="auto"/>
              <w:rPr>
                <w:rFonts w:cs="Arial"/>
              </w:rPr>
            </w:pPr>
          </w:p>
          <w:p w:rsidR="00361624" w:rsidRPr="009139F6" w:rsidRDefault="00361624" w:rsidP="00361624">
            <w:pPr>
              <w:suppressAutoHyphens/>
              <w:spacing w:before="30" w:after="30" w:line="240" w:lineRule="auto"/>
              <w:contextualSpacing/>
              <w:rPr>
                <w:rFonts w:cs="Arial"/>
              </w:rPr>
            </w:pPr>
            <w:r w:rsidRPr="009139F6">
              <w:rPr>
                <w:rFonts w:cs="Arial"/>
              </w:rPr>
              <w:t>Ocena będzie miała charakter zerojedynkowy.</w:t>
            </w:r>
          </w:p>
          <w:p w:rsidR="00361624" w:rsidRPr="009139F6" w:rsidRDefault="00361624" w:rsidP="00361624">
            <w:pPr>
              <w:spacing w:line="240" w:lineRule="auto"/>
              <w:rPr>
                <w:rFonts w:cs="Arial"/>
              </w:rPr>
            </w:pPr>
            <w:r w:rsidRPr="009139F6">
              <w:rPr>
                <w:rFonts w:cs="Arial"/>
              </w:rPr>
              <w:t xml:space="preserve">W przypadku niespełnienia kryterium wniosek </w:t>
            </w:r>
            <w:r w:rsidRPr="009139F6">
              <w:rPr>
                <w:rFonts w:cs="Arial"/>
              </w:rPr>
              <w:br/>
              <w:t xml:space="preserve">o dofinansowanie, który uzyskał pozytywną ocenę od każdego Oceniającego, tj. uzyskał minimum 70% punktów możliwych do uzyskania w każdej z części D. Kryteria Merytoryczne KOF-M, </w:t>
            </w:r>
            <w:r w:rsidRPr="009139F6">
              <w:rPr>
                <w:rFonts w:cs="Arial"/>
              </w:rPr>
              <w:br/>
              <w:t xml:space="preserve">tj. III, IV, </w:t>
            </w:r>
            <w:r w:rsidRPr="00AF2C77">
              <w:rPr>
                <w:rFonts w:cs="Arial"/>
              </w:rPr>
              <w:t xml:space="preserve">5.1, 5.3, 5.4-5.6 </w:t>
            </w:r>
            <w:r w:rsidRPr="009139F6">
              <w:rPr>
                <w:rFonts w:cs="Arial"/>
              </w:rPr>
              <w:t xml:space="preserve"> oraz VI i spełnił wszystkie kryteria obligatoryjne, które nie podlegają uzupełnieniu lub poprawie, będzie mógł zostać skierowany do </w:t>
            </w:r>
            <w:r w:rsidRPr="009139F6">
              <w:rPr>
                <w:rFonts w:cs="Arial"/>
              </w:rPr>
              <w:lastRenderedPageBreak/>
              <w:t>poprawy w tym zakresie podczas negocjacji prowadzonych przez Komisję Oceny Projektów.</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lastRenderedPageBreak/>
              <w:t>Kryterium 11</w:t>
            </w:r>
          </w:p>
          <w:p w:rsidR="00361624" w:rsidRPr="009139F6" w:rsidRDefault="00361624" w:rsidP="00361624">
            <w:pPr>
              <w:suppressAutoHyphens/>
              <w:spacing w:before="30" w:after="30" w:line="240" w:lineRule="auto"/>
              <w:rPr>
                <w:rFonts w:cs="Arial"/>
              </w:rPr>
            </w:pPr>
          </w:p>
        </w:tc>
        <w:tc>
          <w:tcPr>
            <w:tcW w:w="3101" w:type="pct"/>
            <w:gridSpan w:val="2"/>
            <w:tcBorders>
              <w:bottom w:val="single" w:sz="8" w:space="0" w:color="948A54"/>
            </w:tcBorders>
            <w:shd w:val="clear" w:color="auto" w:fill="auto"/>
          </w:tcPr>
          <w:p w:rsidR="00361624" w:rsidRPr="009139F6" w:rsidRDefault="00361624" w:rsidP="00361624">
            <w:pPr>
              <w:spacing w:line="240" w:lineRule="auto"/>
              <w:rPr>
                <w:rFonts w:cs="Arial"/>
                <w:b/>
              </w:rPr>
            </w:pPr>
            <w:r w:rsidRPr="009139F6">
              <w:rPr>
                <w:rFonts w:cs="Arial"/>
                <w:b/>
              </w:rPr>
              <w:t xml:space="preserve">Każdy uczestnik projektu podpisuje i realizuje kontrakt socjalny lub umowę równoważną </w:t>
            </w:r>
            <w:r>
              <w:rPr>
                <w:rFonts w:cs="Arial"/>
                <w:b/>
              </w:rPr>
              <w:br/>
            </w:r>
            <w:r w:rsidRPr="009139F6">
              <w:rPr>
                <w:rFonts w:cs="Arial"/>
                <w:b/>
              </w:rPr>
              <w:t>z kontraktem socjalnym.</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 xml:space="preserve">Uzasadnienie  </w:t>
            </w:r>
          </w:p>
        </w:tc>
        <w:tc>
          <w:tcPr>
            <w:tcW w:w="3101" w:type="pct"/>
            <w:gridSpan w:val="2"/>
            <w:tcBorders>
              <w:bottom w:val="single" w:sz="8" w:space="0" w:color="948A54"/>
            </w:tcBorders>
            <w:shd w:val="clear" w:color="auto" w:fill="auto"/>
          </w:tcPr>
          <w:p w:rsidR="00361624" w:rsidRPr="009139F6" w:rsidRDefault="00361624" w:rsidP="00361624">
            <w:pPr>
              <w:pStyle w:val="NormalnyWeb"/>
              <w:contextualSpacing/>
              <w:jc w:val="both"/>
              <w:rPr>
                <w:rFonts w:ascii="Arial" w:hAnsi="Arial" w:cs="Arial"/>
                <w:sz w:val="22"/>
                <w:szCs w:val="22"/>
              </w:rPr>
            </w:pPr>
            <w:r w:rsidRPr="009139F6">
              <w:rPr>
                <w:rFonts w:ascii="Arial" w:hAnsi="Arial" w:cs="Arial"/>
                <w:sz w:val="22"/>
                <w:szCs w:val="22"/>
              </w:rPr>
              <w:t>Weryfikacja spełnienia kryterium będzie odbywać się na podstawie treści wniosku o dofinansowanie projektu. Zastosowanie niniejszego instrumentu aktywnej integracji ma na celu zmobilizowanie osoby i/lub rodzin uczestniczącej/cych w projekcie do podjęcia aktywności zawodowej, przywrócenie możliwości lub zdolności uzyskania zatrudnienia, rozwinięcie lub wzmocnienie aktywności i sa</w:t>
            </w:r>
            <w:r>
              <w:rPr>
                <w:rFonts w:ascii="Arial" w:hAnsi="Arial" w:cs="Arial"/>
                <w:sz w:val="22"/>
                <w:szCs w:val="22"/>
              </w:rPr>
              <w:t xml:space="preserve">modzielności życiowej </w:t>
            </w:r>
            <w:r w:rsidRPr="009139F6">
              <w:rPr>
                <w:rFonts w:ascii="Arial" w:hAnsi="Arial" w:cs="Arial"/>
                <w:sz w:val="22"/>
                <w:szCs w:val="22"/>
              </w:rPr>
              <w:t>i społecznej osób i/lub rodzin zagrożonych ubóstwem lub wykluczeniem społecznym oraz zapobieganie procesom wykluczenia społecznego przez eliminowanie barier napotykanych przez te osoby/rodziny.</w:t>
            </w:r>
          </w:p>
          <w:p w:rsidR="00361624" w:rsidRPr="009139F6" w:rsidRDefault="00361624" w:rsidP="00361624">
            <w:pPr>
              <w:pStyle w:val="NormalnyWeb"/>
              <w:contextualSpacing/>
              <w:jc w:val="both"/>
              <w:rPr>
                <w:rFonts w:ascii="Arial" w:hAnsi="Arial" w:cs="Arial"/>
                <w:sz w:val="22"/>
                <w:szCs w:val="22"/>
              </w:rPr>
            </w:pPr>
          </w:p>
          <w:p w:rsidR="00361624" w:rsidRPr="009139F6" w:rsidRDefault="00361624" w:rsidP="00361624">
            <w:pPr>
              <w:pStyle w:val="NormalnyWeb"/>
              <w:contextualSpacing/>
              <w:jc w:val="both"/>
              <w:rPr>
                <w:rFonts w:ascii="Arial" w:hAnsi="Arial" w:cs="Arial"/>
                <w:sz w:val="22"/>
                <w:szCs w:val="22"/>
              </w:rPr>
            </w:pPr>
            <w:r w:rsidRPr="009139F6">
              <w:rPr>
                <w:rFonts w:ascii="Arial" w:hAnsi="Arial" w:cs="Arial"/>
                <w:sz w:val="22"/>
                <w:szCs w:val="22"/>
              </w:rPr>
              <w:t>Ocena będzie miała charakter zerojedynkowy.</w:t>
            </w:r>
          </w:p>
          <w:p w:rsidR="00361624" w:rsidRPr="009139F6" w:rsidRDefault="00361624" w:rsidP="00361624">
            <w:pPr>
              <w:pStyle w:val="NormalnyWeb"/>
              <w:contextualSpacing/>
              <w:jc w:val="both"/>
              <w:rPr>
                <w:rFonts w:ascii="Arial" w:hAnsi="Arial" w:cs="Arial"/>
                <w:sz w:val="22"/>
                <w:szCs w:val="22"/>
              </w:rPr>
            </w:pPr>
            <w:r w:rsidRPr="009139F6">
              <w:rPr>
                <w:rFonts w:ascii="Arial" w:hAnsi="Arial" w:cs="Arial"/>
                <w:sz w:val="22"/>
                <w:szCs w:val="22"/>
              </w:rPr>
              <w:t>W przypadku niespełnienia kryterium wniosek będzie odrzucony bez możliwości poprawy.</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Kryterium 12</w:t>
            </w:r>
          </w:p>
        </w:tc>
        <w:tc>
          <w:tcPr>
            <w:tcW w:w="3101" w:type="pct"/>
            <w:gridSpan w:val="2"/>
            <w:tcBorders>
              <w:bottom w:val="single" w:sz="8" w:space="0" w:color="948A54"/>
            </w:tcBorders>
            <w:shd w:val="clear" w:color="auto" w:fill="auto"/>
          </w:tcPr>
          <w:p w:rsidR="00361624" w:rsidRPr="009139F6" w:rsidRDefault="00361624" w:rsidP="00361624">
            <w:pPr>
              <w:spacing w:line="240" w:lineRule="auto"/>
              <w:rPr>
                <w:rFonts w:cs="Arial"/>
                <w:b/>
              </w:rPr>
            </w:pPr>
            <w:r w:rsidRPr="009139F6">
              <w:rPr>
                <w:rFonts w:cs="Arial"/>
                <w:b/>
              </w:rPr>
              <w:t>Usługi aktywnej integracji o charakterze zawodowym dla osób, rodzin i środowisk zagrożonych ubóstwem lub wykluczeniem społecznym nie mogą stanowić pierwszego elementu wsparcia w ramach ścieżki reintegracji.</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Uzasadnienie</w:t>
            </w:r>
          </w:p>
        </w:tc>
        <w:tc>
          <w:tcPr>
            <w:tcW w:w="3101" w:type="pct"/>
            <w:gridSpan w:val="2"/>
            <w:tcBorders>
              <w:bottom w:val="single" w:sz="8" w:space="0" w:color="948A54"/>
            </w:tcBorders>
            <w:shd w:val="clear" w:color="auto" w:fill="auto"/>
          </w:tcPr>
          <w:p w:rsidR="00361624" w:rsidRPr="009139F6" w:rsidRDefault="00361624" w:rsidP="00361624">
            <w:pPr>
              <w:pStyle w:val="NormalnyWeb"/>
              <w:contextualSpacing/>
              <w:jc w:val="both"/>
              <w:rPr>
                <w:rFonts w:ascii="Arial" w:hAnsi="Arial" w:cs="Arial"/>
                <w:sz w:val="22"/>
                <w:szCs w:val="22"/>
              </w:rPr>
            </w:pPr>
            <w:r w:rsidRPr="009139F6">
              <w:rPr>
                <w:rFonts w:ascii="Arial" w:hAnsi="Arial" w:cs="Arial"/>
                <w:sz w:val="22"/>
                <w:szCs w:val="22"/>
              </w:rPr>
              <w:t>Weryfikacja spełnienia kryterium będzie odbywać się na podstawie treści wniosku o dofinansowanie projektu. Projekty realizowane w ramach priorytetu inwestycyjnego 9i mają charakter społeczno-zatrudnieniowy i prowadzą docelowo do przywrócenia danej osoby na rynek pracy. Aktywizacja zawodowa uczestników nie może odbywać się z pominięciem działań ukierunkowanych na aktywizację społeczną. Warunkiem aktywizacji zawodowej jest aktywizacja społeczna. Aktywizację społeczną należy zastosować jako pierwszy element ws</w:t>
            </w:r>
            <w:r>
              <w:rPr>
                <w:rFonts w:ascii="Arial" w:hAnsi="Arial" w:cs="Arial"/>
                <w:sz w:val="22"/>
                <w:szCs w:val="22"/>
              </w:rPr>
              <w:t xml:space="preserve">parcia </w:t>
            </w:r>
            <w:r w:rsidRPr="009139F6">
              <w:rPr>
                <w:rFonts w:ascii="Arial" w:hAnsi="Arial" w:cs="Arial"/>
                <w:sz w:val="22"/>
                <w:szCs w:val="22"/>
              </w:rPr>
              <w:t xml:space="preserve">w ramach ścieżki reintegracji. </w:t>
            </w:r>
          </w:p>
          <w:p w:rsidR="00361624" w:rsidRPr="009139F6" w:rsidRDefault="00361624" w:rsidP="00361624">
            <w:pPr>
              <w:pStyle w:val="NormalnyWeb"/>
              <w:contextualSpacing/>
              <w:jc w:val="both"/>
              <w:rPr>
                <w:rFonts w:ascii="Arial" w:hAnsi="Arial" w:cs="Arial"/>
                <w:sz w:val="22"/>
                <w:szCs w:val="22"/>
              </w:rPr>
            </w:pPr>
          </w:p>
          <w:p w:rsidR="00361624" w:rsidRPr="009139F6" w:rsidRDefault="00361624" w:rsidP="00361624">
            <w:pPr>
              <w:pStyle w:val="NormalnyWeb"/>
              <w:contextualSpacing/>
              <w:jc w:val="both"/>
              <w:rPr>
                <w:rFonts w:ascii="Arial" w:hAnsi="Arial" w:cs="Arial"/>
                <w:sz w:val="22"/>
                <w:szCs w:val="22"/>
              </w:rPr>
            </w:pPr>
            <w:r w:rsidRPr="009139F6">
              <w:rPr>
                <w:rFonts w:ascii="Arial" w:hAnsi="Arial" w:cs="Arial"/>
                <w:sz w:val="22"/>
                <w:szCs w:val="22"/>
              </w:rPr>
              <w:t>Ocena będzie miała charakter zerojedynkowy.</w:t>
            </w:r>
          </w:p>
          <w:p w:rsidR="00361624" w:rsidRPr="009139F6" w:rsidRDefault="00361624" w:rsidP="00361624">
            <w:pPr>
              <w:pStyle w:val="NormalnyWeb"/>
              <w:jc w:val="both"/>
              <w:rPr>
                <w:rFonts w:ascii="Arial" w:hAnsi="Arial" w:cs="Arial"/>
                <w:sz w:val="22"/>
                <w:szCs w:val="22"/>
              </w:rPr>
            </w:pPr>
            <w:r w:rsidRPr="009139F6">
              <w:rPr>
                <w:rFonts w:ascii="Arial" w:hAnsi="Arial" w:cs="Arial"/>
                <w:sz w:val="22"/>
                <w:szCs w:val="22"/>
              </w:rPr>
              <w:t>W przypadku niespełnienia kryterium wniosek będzie odrzucony bez możliwości poprawy.</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Kryterium 13</w:t>
            </w:r>
          </w:p>
        </w:tc>
        <w:tc>
          <w:tcPr>
            <w:tcW w:w="3101" w:type="pct"/>
            <w:gridSpan w:val="2"/>
            <w:tcBorders>
              <w:bottom w:val="single" w:sz="8" w:space="0" w:color="948A54"/>
            </w:tcBorders>
            <w:shd w:val="clear" w:color="auto" w:fill="auto"/>
          </w:tcPr>
          <w:p w:rsidR="00361624" w:rsidRDefault="00361624" w:rsidP="00361624">
            <w:pPr>
              <w:pStyle w:val="NormalnyWeb"/>
              <w:spacing w:before="0" w:beforeAutospacing="0" w:after="0" w:afterAutospacing="0"/>
              <w:jc w:val="both"/>
              <w:rPr>
                <w:rFonts w:ascii="Arial" w:hAnsi="Arial" w:cs="Arial"/>
                <w:b/>
                <w:sz w:val="22"/>
                <w:szCs w:val="22"/>
              </w:rPr>
            </w:pPr>
            <w:r w:rsidRPr="009139F6">
              <w:rPr>
                <w:rFonts w:ascii="Arial" w:hAnsi="Arial" w:cs="Arial"/>
                <w:b/>
                <w:sz w:val="22"/>
                <w:szCs w:val="22"/>
              </w:rPr>
              <w:t>Co najmniej 13% osób obję</w:t>
            </w:r>
            <w:r>
              <w:rPr>
                <w:rFonts w:ascii="Arial" w:hAnsi="Arial" w:cs="Arial"/>
                <w:b/>
                <w:sz w:val="22"/>
                <w:szCs w:val="22"/>
              </w:rPr>
              <w:t xml:space="preserve">tych wsparciem podejmie pracę </w:t>
            </w:r>
            <w:r w:rsidRPr="009139F6">
              <w:rPr>
                <w:rFonts w:ascii="Arial" w:hAnsi="Arial" w:cs="Arial"/>
                <w:b/>
                <w:sz w:val="22"/>
                <w:szCs w:val="22"/>
              </w:rPr>
              <w:t>w okresie 4 tygodni od zakończenia udziału w projekcie.</w:t>
            </w:r>
          </w:p>
          <w:p w:rsidR="00361624" w:rsidRPr="009139F6" w:rsidRDefault="00361624" w:rsidP="00361624">
            <w:pPr>
              <w:pStyle w:val="NormalnyWeb"/>
              <w:spacing w:before="0" w:beforeAutospacing="0" w:after="0" w:afterAutospacing="0"/>
              <w:jc w:val="both"/>
              <w:rPr>
                <w:rFonts w:ascii="Arial" w:hAnsi="Arial" w:cs="Arial"/>
                <w:b/>
                <w:sz w:val="22"/>
                <w:szCs w:val="22"/>
              </w:rPr>
            </w:pP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Uzasadnienie</w:t>
            </w:r>
          </w:p>
        </w:tc>
        <w:tc>
          <w:tcPr>
            <w:tcW w:w="3101" w:type="pct"/>
            <w:gridSpan w:val="2"/>
            <w:tcBorders>
              <w:bottom w:val="single" w:sz="8" w:space="0" w:color="948A54"/>
            </w:tcBorders>
            <w:shd w:val="clear" w:color="auto" w:fill="auto"/>
          </w:tcPr>
          <w:p w:rsidR="00361624" w:rsidRDefault="00361624" w:rsidP="00361624">
            <w:pPr>
              <w:pStyle w:val="Tekstkomentarza"/>
              <w:rPr>
                <w:rFonts w:cs="Arial"/>
                <w:sz w:val="22"/>
                <w:szCs w:val="22"/>
              </w:rPr>
            </w:pPr>
            <w:r w:rsidRPr="009139F6">
              <w:rPr>
                <w:rFonts w:cs="Arial"/>
                <w:sz w:val="22"/>
                <w:szCs w:val="22"/>
              </w:rPr>
              <w:t>Kryterium przekłada się na osiągnięcie wskaźnika programowego dla RPO Lubuskie 2020 w priorytecie inwestycyjnym 9i.</w:t>
            </w:r>
          </w:p>
          <w:p w:rsidR="00361624" w:rsidRPr="009139F6" w:rsidRDefault="00361624" w:rsidP="00361624">
            <w:pPr>
              <w:pStyle w:val="Tekstkomentarza"/>
              <w:rPr>
                <w:rFonts w:cs="Arial"/>
                <w:sz w:val="22"/>
                <w:szCs w:val="22"/>
              </w:rPr>
            </w:pPr>
            <w:r w:rsidRPr="002113C8">
              <w:rPr>
                <w:rFonts w:cs="Arial"/>
                <w:sz w:val="22"/>
                <w:szCs w:val="22"/>
              </w:rPr>
              <w:t>Procent osób, które podejmą pracę w okresie 4 tygodni od zakończenia udziału w projekcie wyliczany jest względem wskaźnika Liczba osób zagrożonych  ubóstwem lub wykluczeniem  społecznym objętych wsparciem w programie.</w:t>
            </w:r>
          </w:p>
          <w:p w:rsidR="00361624" w:rsidRDefault="00361624" w:rsidP="00361624">
            <w:pPr>
              <w:pStyle w:val="Tekstkomentarza"/>
              <w:rPr>
                <w:rFonts w:cs="Arial"/>
                <w:sz w:val="22"/>
                <w:szCs w:val="22"/>
              </w:rPr>
            </w:pPr>
            <w:r w:rsidRPr="009139F6">
              <w:rPr>
                <w:rFonts w:cs="Arial"/>
                <w:sz w:val="22"/>
                <w:szCs w:val="22"/>
              </w:rPr>
              <w:t>Definicja wskaźnika oraz sp</w:t>
            </w:r>
            <w:r>
              <w:rPr>
                <w:rFonts w:cs="Arial"/>
                <w:sz w:val="22"/>
                <w:szCs w:val="22"/>
              </w:rPr>
              <w:t xml:space="preserve">osób jego pomiaru opisana </w:t>
            </w:r>
            <w:r>
              <w:rPr>
                <w:rFonts w:cs="Arial"/>
                <w:sz w:val="22"/>
                <w:szCs w:val="22"/>
              </w:rPr>
              <w:lastRenderedPageBreak/>
              <w:t xml:space="preserve">jest </w:t>
            </w:r>
            <w:r w:rsidRPr="009139F6">
              <w:rPr>
                <w:rFonts w:cs="Arial"/>
                <w:sz w:val="22"/>
                <w:szCs w:val="22"/>
              </w:rPr>
              <w:t xml:space="preserve">w Regulaminie niniejszego konkursu a także </w:t>
            </w:r>
            <w:r>
              <w:rPr>
                <w:rFonts w:cs="Arial"/>
                <w:sz w:val="22"/>
                <w:szCs w:val="22"/>
              </w:rPr>
              <w:br/>
            </w:r>
            <w:r w:rsidRPr="009139F6">
              <w:rPr>
                <w:rFonts w:cs="Arial"/>
                <w:sz w:val="22"/>
                <w:szCs w:val="22"/>
              </w:rPr>
              <w:t xml:space="preserve">w załączniku nr 2-  Wspólna Lista Wskaźników Kluczowych 2014-2020 – EFS do Wytycznych </w:t>
            </w:r>
            <w:r>
              <w:rPr>
                <w:rFonts w:cs="Arial"/>
                <w:sz w:val="22"/>
                <w:szCs w:val="22"/>
              </w:rPr>
              <w:br/>
            </w:r>
            <w:r w:rsidRPr="009139F6">
              <w:rPr>
                <w:rFonts w:cs="Arial"/>
                <w:sz w:val="22"/>
                <w:szCs w:val="22"/>
              </w:rPr>
              <w:t>w zakresie monitorowania postępu rzeczowego realizacji programów operacyjnych na lata 2014-2020.</w:t>
            </w:r>
          </w:p>
          <w:p w:rsidR="00361624" w:rsidRPr="002E74CE" w:rsidRDefault="00361624" w:rsidP="00361624">
            <w:pPr>
              <w:pStyle w:val="NormalnyWeb"/>
              <w:jc w:val="both"/>
              <w:rPr>
                <w:rFonts w:ascii="Arial" w:hAnsi="Arial" w:cs="Arial"/>
                <w:sz w:val="22"/>
                <w:szCs w:val="22"/>
              </w:rPr>
            </w:pPr>
            <w:r w:rsidRPr="009139F6">
              <w:rPr>
                <w:rFonts w:ascii="Arial" w:hAnsi="Arial" w:cs="Arial"/>
                <w:sz w:val="22"/>
                <w:szCs w:val="22"/>
              </w:rPr>
              <w:t>Kryterium zostanie zweryfikowane na podstawie zapisów we wniosku o dofinansowanie projektu w części 3.2 na podstawie wartości docelowej wskaźnika Liczba osób zagrożonych ubóstwem lub wykluczeniem  społecznym pracujących po opuszczeniu programu (łącznie z pracującymi na własny rachunek).</w:t>
            </w:r>
          </w:p>
          <w:p w:rsidR="00361624" w:rsidRPr="009139F6" w:rsidRDefault="00361624" w:rsidP="00361624">
            <w:pPr>
              <w:pStyle w:val="NormalnyWeb"/>
              <w:contextualSpacing/>
              <w:jc w:val="both"/>
              <w:rPr>
                <w:rFonts w:ascii="Arial" w:hAnsi="Arial" w:cs="Arial"/>
                <w:sz w:val="22"/>
                <w:szCs w:val="22"/>
              </w:rPr>
            </w:pPr>
            <w:r w:rsidRPr="009139F6">
              <w:rPr>
                <w:rFonts w:ascii="Arial" w:hAnsi="Arial" w:cs="Arial"/>
                <w:sz w:val="22"/>
                <w:szCs w:val="22"/>
              </w:rPr>
              <w:t>Ocena będzie miała charakter zerojedynkowy.</w:t>
            </w:r>
          </w:p>
          <w:p w:rsidR="00361624" w:rsidRPr="009139F6" w:rsidRDefault="00361624" w:rsidP="00361624">
            <w:pPr>
              <w:pStyle w:val="NormalnyWeb"/>
              <w:contextualSpacing/>
              <w:jc w:val="both"/>
              <w:rPr>
                <w:rFonts w:ascii="Arial" w:hAnsi="Arial" w:cs="Arial"/>
                <w:sz w:val="22"/>
                <w:szCs w:val="22"/>
              </w:rPr>
            </w:pPr>
            <w:r w:rsidRPr="009139F6">
              <w:rPr>
                <w:rFonts w:ascii="Arial" w:hAnsi="Arial" w:cs="Arial"/>
                <w:sz w:val="22"/>
                <w:szCs w:val="22"/>
              </w:rPr>
              <w:t xml:space="preserve">W przypadku niespełnienia kryterium wniosek </w:t>
            </w:r>
            <w:r w:rsidRPr="009139F6">
              <w:rPr>
                <w:rFonts w:ascii="Arial" w:hAnsi="Arial" w:cs="Arial"/>
                <w:sz w:val="22"/>
                <w:szCs w:val="22"/>
              </w:rPr>
              <w:br/>
              <w:t xml:space="preserve">o dofinansowanie, który uzyskał pozytywną ocenę od każdego Oceniającego, tj. uzyskał minimum 70% punktów możliwych do uzyskania w każdej z części D. Kryteria Merytoryczne KOF-M, tj. III, IV, </w:t>
            </w:r>
            <w:r w:rsidRPr="00AF2C77">
              <w:rPr>
                <w:rFonts w:ascii="Arial" w:hAnsi="Arial" w:cs="Arial"/>
                <w:sz w:val="22"/>
                <w:szCs w:val="22"/>
              </w:rPr>
              <w:t xml:space="preserve">5.1, 5.3, 5.4-5.6 </w:t>
            </w:r>
            <w:r w:rsidRPr="009139F6">
              <w:rPr>
                <w:rFonts w:ascii="Arial" w:hAnsi="Arial" w:cs="Arial"/>
                <w:sz w:val="22"/>
                <w:szCs w:val="22"/>
              </w:rPr>
              <w:t>oraz VI i spełnił wszystkie kryteria obligatoryjne, które nie podlegają uzupełnieniu lub poprawie, będzie mógł zostać skierowany do poprawy w tym zakresie podczas negocjacji prowadzonych przez Komisję Oceny Projektów.</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lastRenderedPageBreak/>
              <w:t>Kryterium 14</w:t>
            </w:r>
          </w:p>
        </w:tc>
        <w:tc>
          <w:tcPr>
            <w:tcW w:w="3101" w:type="pct"/>
            <w:gridSpan w:val="2"/>
            <w:tcBorders>
              <w:bottom w:val="single" w:sz="8" w:space="0" w:color="948A54"/>
            </w:tcBorders>
            <w:shd w:val="clear" w:color="auto" w:fill="auto"/>
          </w:tcPr>
          <w:p w:rsidR="00361624" w:rsidRPr="009139F6" w:rsidRDefault="00361624" w:rsidP="00361624">
            <w:pPr>
              <w:pStyle w:val="NormalnyWeb"/>
              <w:spacing w:before="0" w:beforeAutospacing="0" w:after="0" w:afterAutospacing="0"/>
              <w:jc w:val="both"/>
              <w:rPr>
                <w:rFonts w:ascii="Arial" w:hAnsi="Arial" w:cs="Arial"/>
                <w:b/>
                <w:sz w:val="22"/>
                <w:szCs w:val="22"/>
              </w:rPr>
            </w:pPr>
            <w:r w:rsidRPr="009139F6">
              <w:rPr>
                <w:rFonts w:ascii="Arial" w:hAnsi="Arial" w:cs="Arial"/>
                <w:b/>
                <w:sz w:val="22"/>
                <w:szCs w:val="22"/>
              </w:rPr>
              <w:t>Beneficjent współpracuje z OWES w zakresie tworzenia miejsc pracy w PES.</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Uzasadnienie</w:t>
            </w:r>
          </w:p>
        </w:tc>
        <w:tc>
          <w:tcPr>
            <w:tcW w:w="3101" w:type="pct"/>
            <w:gridSpan w:val="2"/>
            <w:tcBorders>
              <w:bottom w:val="single" w:sz="8" w:space="0" w:color="948A54"/>
            </w:tcBorders>
            <w:shd w:val="clear" w:color="auto" w:fill="auto"/>
          </w:tcPr>
          <w:p w:rsidR="00361624" w:rsidRPr="009139F6" w:rsidRDefault="00361624" w:rsidP="00361624">
            <w:pPr>
              <w:pStyle w:val="NormalnyWeb"/>
              <w:spacing w:before="0" w:beforeAutospacing="0" w:after="0" w:afterAutospacing="0"/>
              <w:jc w:val="both"/>
              <w:rPr>
                <w:rFonts w:ascii="Arial" w:hAnsi="Arial" w:cs="Arial"/>
                <w:sz w:val="22"/>
                <w:szCs w:val="22"/>
              </w:rPr>
            </w:pPr>
            <w:r w:rsidRPr="009139F6">
              <w:rPr>
                <w:rFonts w:ascii="Arial" w:hAnsi="Arial" w:cs="Arial"/>
                <w:sz w:val="22"/>
                <w:szCs w:val="22"/>
              </w:rPr>
              <w:t>Kryterium ma na celu zapewnienie synergii systemu wsparcia ekonomii społecznej w regionie oraz przyczyni się do komplementarności interwencji.</w:t>
            </w:r>
          </w:p>
          <w:p w:rsidR="00361624" w:rsidRPr="009139F6" w:rsidRDefault="00361624" w:rsidP="00361624">
            <w:pPr>
              <w:pStyle w:val="NormalnyWeb"/>
              <w:spacing w:before="0" w:beforeAutospacing="0" w:after="0" w:afterAutospacing="0"/>
              <w:jc w:val="both"/>
              <w:rPr>
                <w:rFonts w:ascii="Arial" w:hAnsi="Arial" w:cs="Arial"/>
                <w:sz w:val="22"/>
                <w:szCs w:val="22"/>
              </w:rPr>
            </w:pPr>
            <w:r w:rsidRPr="009139F6">
              <w:rPr>
                <w:rFonts w:ascii="Arial" w:hAnsi="Arial" w:cs="Arial"/>
                <w:sz w:val="22"/>
                <w:szCs w:val="22"/>
              </w:rPr>
              <w:t>Celem tej współpracy jest dostęp do wsparcia w zakresie tworzenia miejsc pracy w przedsiębiorstwach społecznych dla grupy docelowej niniejszego konkursu. Weryfikacja spełnienia kryterium będzie odbywać s</w:t>
            </w:r>
            <w:r>
              <w:rPr>
                <w:rFonts w:ascii="Arial" w:hAnsi="Arial" w:cs="Arial"/>
                <w:sz w:val="22"/>
                <w:szCs w:val="22"/>
              </w:rPr>
              <w:t xml:space="preserve">ię na podstawie treści wniosku </w:t>
            </w:r>
            <w:r w:rsidRPr="009139F6">
              <w:rPr>
                <w:rFonts w:ascii="Arial" w:hAnsi="Arial" w:cs="Arial"/>
                <w:sz w:val="22"/>
                <w:szCs w:val="22"/>
              </w:rPr>
              <w:t xml:space="preserve">o dofinansowanie projektu. </w:t>
            </w:r>
          </w:p>
          <w:p w:rsidR="00361624" w:rsidRPr="009139F6" w:rsidRDefault="00361624" w:rsidP="00361624">
            <w:pPr>
              <w:pStyle w:val="NormalnyWeb"/>
              <w:spacing w:before="0" w:beforeAutospacing="0" w:after="0" w:afterAutospacing="0"/>
              <w:jc w:val="both"/>
              <w:rPr>
                <w:rFonts w:ascii="Arial" w:hAnsi="Arial" w:cs="Arial"/>
                <w:sz w:val="22"/>
                <w:szCs w:val="22"/>
              </w:rPr>
            </w:pPr>
            <w:r w:rsidRPr="009139F6">
              <w:rPr>
                <w:rFonts w:ascii="Arial" w:hAnsi="Arial" w:cs="Arial"/>
                <w:sz w:val="22"/>
                <w:szCs w:val="22"/>
              </w:rPr>
              <w:t>Beneficjent zobowiązany jes</w:t>
            </w:r>
            <w:r>
              <w:rPr>
                <w:rFonts w:ascii="Arial" w:hAnsi="Arial" w:cs="Arial"/>
                <w:sz w:val="22"/>
                <w:szCs w:val="22"/>
              </w:rPr>
              <w:t xml:space="preserve">t do zadeklarowania współpracy </w:t>
            </w:r>
            <w:r w:rsidRPr="009139F6">
              <w:rPr>
                <w:rFonts w:ascii="Arial" w:hAnsi="Arial" w:cs="Arial"/>
                <w:sz w:val="22"/>
                <w:szCs w:val="22"/>
              </w:rPr>
              <w:t>z OWES w zakresie tworzenia miejsc pracy w PES a forma współpracy powinna mieć charakter umożliwiający weryfikację spełnienia niniejszego kryter</w:t>
            </w:r>
            <w:r>
              <w:rPr>
                <w:rFonts w:ascii="Arial" w:hAnsi="Arial" w:cs="Arial"/>
                <w:sz w:val="22"/>
                <w:szCs w:val="22"/>
              </w:rPr>
              <w:t xml:space="preserve">ium podczas kontroli projektu, </w:t>
            </w:r>
            <w:r w:rsidRPr="009139F6">
              <w:rPr>
                <w:rFonts w:ascii="Arial" w:hAnsi="Arial" w:cs="Arial"/>
                <w:sz w:val="22"/>
                <w:szCs w:val="22"/>
              </w:rPr>
              <w:t>tj. winna mieć charakter pisemny (np. pismo, e-mail, porozumienie, raport, notatka ze spotkania z podpisami obu stron itp.).</w:t>
            </w:r>
          </w:p>
          <w:p w:rsidR="00361624" w:rsidRPr="009139F6" w:rsidRDefault="00361624" w:rsidP="00361624">
            <w:pPr>
              <w:pStyle w:val="NormalnyWeb"/>
              <w:spacing w:before="0" w:beforeAutospacing="0" w:after="0" w:afterAutospacing="0"/>
              <w:jc w:val="both"/>
              <w:rPr>
                <w:rFonts w:ascii="Arial" w:hAnsi="Arial" w:cs="Arial"/>
                <w:sz w:val="22"/>
                <w:szCs w:val="22"/>
              </w:rPr>
            </w:pPr>
          </w:p>
          <w:p w:rsidR="00361624" w:rsidRPr="009139F6" w:rsidRDefault="00361624" w:rsidP="00361624">
            <w:pPr>
              <w:pStyle w:val="NormalnyWeb"/>
              <w:contextualSpacing/>
              <w:jc w:val="both"/>
            </w:pPr>
            <w:r w:rsidRPr="00946629">
              <w:rPr>
                <w:rFonts w:ascii="Arial" w:hAnsi="Arial" w:cs="Arial"/>
                <w:sz w:val="22"/>
                <w:szCs w:val="22"/>
              </w:rPr>
              <w:t>Ocena będzie miała charakter zerojedynkowy.</w:t>
            </w:r>
            <w:r w:rsidRPr="00946629">
              <w:rPr>
                <w:rFonts w:ascii="Arial" w:hAnsi="Arial" w:cs="Arial"/>
                <w:sz w:val="22"/>
                <w:szCs w:val="22"/>
              </w:rPr>
              <w:br/>
              <w:t>W przypadku niespełnienia kryterium wniosek będzie odrzucony bez możliwości poprawy.</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Kryterium 15</w:t>
            </w:r>
          </w:p>
        </w:tc>
        <w:tc>
          <w:tcPr>
            <w:tcW w:w="3101" w:type="pct"/>
            <w:gridSpan w:val="2"/>
            <w:tcBorders>
              <w:bottom w:val="single" w:sz="8" w:space="0" w:color="948A54"/>
            </w:tcBorders>
            <w:shd w:val="clear" w:color="auto" w:fill="auto"/>
          </w:tcPr>
          <w:p w:rsidR="00361624" w:rsidRPr="009139F6" w:rsidRDefault="00361624" w:rsidP="00361624">
            <w:pPr>
              <w:spacing w:line="240" w:lineRule="auto"/>
              <w:rPr>
                <w:rStyle w:val="Odwoaniedokomentarza"/>
                <w:rFonts w:cs="Arial"/>
                <w:b/>
                <w:szCs w:val="22"/>
              </w:rPr>
            </w:pPr>
            <w:r w:rsidRPr="009139F6">
              <w:rPr>
                <w:rFonts w:cs="Arial"/>
                <w:b/>
              </w:rPr>
              <w:t xml:space="preserve">Średni koszt wsparcia przypadający na jednego uczestnika projektu nie może być wyższy niż </w:t>
            </w:r>
            <w:r>
              <w:rPr>
                <w:rFonts w:cs="Arial"/>
                <w:b/>
              </w:rPr>
              <w:t>10 527,35</w:t>
            </w:r>
            <w:r w:rsidRPr="009139F6">
              <w:rPr>
                <w:rFonts w:cs="Arial"/>
                <w:b/>
              </w:rPr>
              <w:t>zł</w:t>
            </w:r>
            <w:r w:rsidRPr="009139F6">
              <w:rPr>
                <w:rStyle w:val="Odwoaniedokomentarza"/>
                <w:rFonts w:cs="Arial"/>
                <w:b/>
                <w:szCs w:val="22"/>
              </w:rPr>
              <w:t xml:space="preserve">. </w:t>
            </w:r>
          </w:p>
          <w:p w:rsidR="00361624" w:rsidRPr="009139F6" w:rsidRDefault="00361624" w:rsidP="00361624">
            <w:pPr>
              <w:spacing w:line="240" w:lineRule="auto"/>
              <w:rPr>
                <w:rFonts w:cs="Arial"/>
                <w:b/>
              </w:rPr>
            </w:pPr>
            <w:r w:rsidRPr="009139F6">
              <w:rPr>
                <w:rStyle w:val="Odwoaniedokomentarza"/>
                <w:rFonts w:cs="Arial"/>
                <w:b/>
                <w:szCs w:val="22"/>
              </w:rPr>
              <w:t>K</w:t>
            </w:r>
            <w:r w:rsidRPr="009139F6">
              <w:rPr>
                <w:rFonts w:cs="Arial"/>
                <w:b/>
              </w:rPr>
              <w:t>oszt liczony jest jako suma wydatków kwalifikowalnych projektu w odniesieniu do liczby uczestników.</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uppressAutoHyphens/>
              <w:spacing w:before="30" w:after="30" w:line="240" w:lineRule="auto"/>
              <w:rPr>
                <w:rFonts w:cs="Arial"/>
              </w:rPr>
            </w:pPr>
            <w:r w:rsidRPr="009139F6">
              <w:rPr>
                <w:rFonts w:cs="Arial"/>
              </w:rPr>
              <w:t>Uzasadnienie</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 xml:space="preserve">Zastosowanie kryterium wynika z ograniczonej alokacji dostępnej w ramach Działania 7.3 oraz konieczności osiągnięcia określonych wartości wskaźnika włączonego </w:t>
            </w:r>
            <w:r w:rsidRPr="009139F6">
              <w:rPr>
                <w:rFonts w:cs="Arial"/>
                <w:sz w:val="22"/>
                <w:szCs w:val="22"/>
              </w:rPr>
              <w:lastRenderedPageBreak/>
              <w:t xml:space="preserve">do ram wykonania związanego  ze wsparciem osób zagrożonych ubóstwem lub wykluczeniem społecznym. </w:t>
            </w:r>
          </w:p>
          <w:p w:rsidR="00361624" w:rsidRPr="009139F6" w:rsidRDefault="00361624" w:rsidP="00361624">
            <w:pPr>
              <w:pStyle w:val="Tekstkomentarza"/>
              <w:rPr>
                <w:rFonts w:cs="Arial"/>
                <w:sz w:val="22"/>
                <w:szCs w:val="22"/>
              </w:rPr>
            </w:pPr>
            <w:r w:rsidRPr="009139F6">
              <w:rPr>
                <w:rFonts w:cs="Arial"/>
                <w:sz w:val="22"/>
                <w:szCs w:val="22"/>
              </w:rPr>
              <w:t>Kryterium weryfikowane będzie na podstawie treści wniosku o dofinansowanie projektu oraz budżetu projektu.</w:t>
            </w:r>
          </w:p>
          <w:p w:rsidR="00361624" w:rsidRPr="009139F6" w:rsidRDefault="00361624" w:rsidP="00361624">
            <w:pPr>
              <w:pStyle w:val="NormalnyWeb"/>
              <w:contextualSpacing/>
              <w:jc w:val="both"/>
              <w:rPr>
                <w:rFonts w:ascii="Arial" w:hAnsi="Arial" w:cs="Arial"/>
                <w:sz w:val="22"/>
                <w:szCs w:val="22"/>
              </w:rPr>
            </w:pPr>
            <w:r w:rsidRPr="009139F6">
              <w:rPr>
                <w:rFonts w:ascii="Arial" w:hAnsi="Arial" w:cs="Arial"/>
                <w:sz w:val="22"/>
                <w:szCs w:val="22"/>
              </w:rPr>
              <w:t>Ocena będzie miała charakter zerojedynkowy.</w:t>
            </w:r>
          </w:p>
          <w:p w:rsidR="00361624" w:rsidRPr="009139F6" w:rsidRDefault="00361624" w:rsidP="00361624">
            <w:pPr>
              <w:pStyle w:val="NormalnyWeb"/>
              <w:contextualSpacing/>
              <w:jc w:val="both"/>
              <w:rPr>
                <w:rFonts w:ascii="Arial" w:hAnsi="Arial" w:cs="Arial"/>
                <w:sz w:val="22"/>
                <w:szCs w:val="22"/>
              </w:rPr>
            </w:pPr>
            <w:r w:rsidRPr="009139F6">
              <w:rPr>
                <w:rFonts w:ascii="Arial" w:hAnsi="Arial" w:cs="Arial"/>
                <w:sz w:val="22"/>
                <w:szCs w:val="22"/>
              </w:rPr>
              <w:t xml:space="preserve">W przypadku niespełnienia kryterium wniosek </w:t>
            </w:r>
            <w:r w:rsidRPr="009139F6">
              <w:rPr>
                <w:rFonts w:ascii="Arial" w:hAnsi="Arial" w:cs="Arial"/>
                <w:sz w:val="22"/>
                <w:szCs w:val="22"/>
              </w:rPr>
              <w:br/>
              <w:t xml:space="preserve">o dofinansowanie, który uzyskał pozytywną ocenę od każdego Oceniającego, tj. uzyskał minimum 70% punktów możliwych do uzyskania w każdej z części D. Kryteria Merytoryczne KOF-M, tj. III, IV, </w:t>
            </w:r>
            <w:r w:rsidRPr="00AF2C77">
              <w:rPr>
                <w:rFonts w:ascii="Arial" w:hAnsi="Arial" w:cs="Arial"/>
                <w:sz w:val="22"/>
                <w:szCs w:val="22"/>
              </w:rPr>
              <w:t xml:space="preserve">5.1, 5.3, 5.4-5.6 </w:t>
            </w:r>
            <w:r w:rsidRPr="009139F6">
              <w:rPr>
                <w:rFonts w:ascii="Arial" w:hAnsi="Arial" w:cs="Arial"/>
                <w:sz w:val="22"/>
                <w:szCs w:val="22"/>
              </w:rPr>
              <w:t>oraz VI i spełnił wszystkie kryteria obligatoryjne, które nie podlegają uzupełnieniu lub poprawie, będzie mógł zostać skierowany do poprawy w tym zakresie podczas negocjacji prowadzonych przez Komisję Oceny Projektów.</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pacing w:before="30" w:afterLines="30" w:after="72" w:line="240" w:lineRule="auto"/>
              <w:rPr>
                <w:rFonts w:cs="Arial"/>
              </w:rPr>
            </w:pPr>
            <w:r w:rsidRPr="009139F6">
              <w:rPr>
                <w:rFonts w:cs="Arial"/>
              </w:rPr>
              <w:lastRenderedPageBreak/>
              <w:t>Kryterium 16</w:t>
            </w:r>
          </w:p>
        </w:tc>
        <w:tc>
          <w:tcPr>
            <w:tcW w:w="3101" w:type="pct"/>
            <w:gridSpan w:val="2"/>
            <w:tcBorders>
              <w:bottom w:val="single" w:sz="8" w:space="0" w:color="948A54"/>
            </w:tcBorders>
            <w:shd w:val="clear" w:color="auto" w:fill="auto"/>
          </w:tcPr>
          <w:p w:rsidR="00361624" w:rsidRPr="009139F6" w:rsidRDefault="00361624" w:rsidP="00361624">
            <w:pPr>
              <w:pStyle w:val="Tekstkomentarza"/>
              <w:spacing w:afterLines="30" w:after="72"/>
              <w:rPr>
                <w:rFonts w:cs="Arial"/>
                <w:sz w:val="22"/>
                <w:szCs w:val="22"/>
              </w:rPr>
            </w:pPr>
            <w:r w:rsidRPr="009139F6">
              <w:rPr>
                <w:rFonts w:cs="Arial"/>
                <w:sz w:val="22"/>
                <w:szCs w:val="22"/>
              </w:rPr>
              <w:t xml:space="preserve">Wnioskodawca zakłada, że pierwszeństwo udziału </w:t>
            </w:r>
            <w:r w:rsidRPr="009139F6">
              <w:rPr>
                <w:rFonts w:cs="Arial"/>
                <w:sz w:val="22"/>
                <w:szCs w:val="22"/>
              </w:rPr>
              <w:br/>
              <w:t>w projekcie będą miały następujące grupy docelowe:</w:t>
            </w:r>
          </w:p>
          <w:p w:rsidR="00361624" w:rsidRPr="009139F6" w:rsidRDefault="00361624" w:rsidP="00361624">
            <w:pPr>
              <w:pStyle w:val="Tekstkomentarza"/>
              <w:spacing w:afterLines="30" w:after="72"/>
              <w:rPr>
                <w:rFonts w:cs="Arial"/>
                <w:sz w:val="22"/>
                <w:szCs w:val="22"/>
              </w:rPr>
            </w:pPr>
            <w:r w:rsidRPr="009139F6">
              <w:rPr>
                <w:rFonts w:cs="Arial"/>
                <w:sz w:val="22"/>
                <w:szCs w:val="22"/>
              </w:rPr>
              <w:t xml:space="preserve">- osoby lub rodziny zagrożone ubóstwem lub wykluczeniem społecznym doświadczające wielokrotnego wykluczenia społecznego rozumianego jako wykluczenie z powodu więcej niż jednej </w:t>
            </w:r>
            <w:r>
              <w:rPr>
                <w:rFonts w:cs="Arial"/>
                <w:sz w:val="22"/>
                <w:szCs w:val="22"/>
              </w:rPr>
              <w:br/>
            </w:r>
            <w:r w:rsidRPr="009139F6">
              <w:rPr>
                <w:rFonts w:cs="Arial"/>
                <w:sz w:val="22"/>
                <w:szCs w:val="22"/>
              </w:rPr>
              <w:t xml:space="preserve">z przesłanek, o których mowa w rozdziale 3 pkt 15 Wytycznych w zakresie realizacji przedsięwzięć </w:t>
            </w:r>
            <w:r>
              <w:rPr>
                <w:rFonts w:cs="Arial"/>
                <w:sz w:val="22"/>
                <w:szCs w:val="22"/>
              </w:rPr>
              <w:br/>
            </w:r>
            <w:r w:rsidRPr="009139F6">
              <w:rPr>
                <w:rFonts w:cs="Arial"/>
                <w:sz w:val="22"/>
                <w:szCs w:val="22"/>
              </w:rPr>
              <w:t>w obszarze włączenia społecznego i zwalczania ubóstwa (współwystępowanie różnych przesłanek) i/lub</w:t>
            </w:r>
          </w:p>
          <w:p w:rsidR="00361624" w:rsidRPr="009139F6" w:rsidRDefault="00361624" w:rsidP="00361624">
            <w:pPr>
              <w:pStyle w:val="Tekstkomentarza"/>
              <w:spacing w:afterLines="30" w:after="72"/>
              <w:rPr>
                <w:rFonts w:cs="Arial"/>
                <w:sz w:val="22"/>
                <w:szCs w:val="22"/>
              </w:rPr>
            </w:pPr>
            <w:r w:rsidRPr="009139F6">
              <w:rPr>
                <w:rFonts w:cs="Arial"/>
                <w:sz w:val="22"/>
                <w:szCs w:val="22"/>
              </w:rPr>
              <w:t>- osoby o znacznym lub umiarkowanym stopniu niepełnosprawności i/lub</w:t>
            </w:r>
          </w:p>
          <w:p w:rsidR="00361624" w:rsidRPr="009139F6" w:rsidRDefault="00361624" w:rsidP="00361624">
            <w:pPr>
              <w:pStyle w:val="Tekstkomentarza"/>
              <w:spacing w:afterLines="30" w:after="72"/>
              <w:rPr>
                <w:rFonts w:cs="Arial"/>
                <w:sz w:val="22"/>
                <w:szCs w:val="22"/>
              </w:rPr>
            </w:pPr>
            <w:r w:rsidRPr="009139F6">
              <w:rPr>
                <w:rFonts w:cs="Arial"/>
                <w:sz w:val="22"/>
                <w:szCs w:val="22"/>
              </w:rPr>
              <w:t xml:space="preserve">- osoby z niepełnosprawnością sprzężoną oraz osoby </w:t>
            </w:r>
            <w:r w:rsidRPr="009139F6">
              <w:rPr>
                <w:rFonts w:cs="Arial"/>
                <w:sz w:val="22"/>
                <w:szCs w:val="22"/>
              </w:rPr>
              <w:br/>
              <w:t xml:space="preserve">z zaburzeniami psychicznymi, w tym osoby </w:t>
            </w:r>
            <w:r w:rsidRPr="009139F6">
              <w:rPr>
                <w:rFonts w:cs="Arial"/>
                <w:sz w:val="22"/>
                <w:szCs w:val="22"/>
              </w:rPr>
              <w:br/>
              <w:t xml:space="preserve">z niepełnosprawnością intelektualną i osoby  </w:t>
            </w:r>
            <w:r>
              <w:rPr>
                <w:rFonts w:cs="Arial"/>
                <w:sz w:val="22"/>
                <w:szCs w:val="22"/>
              </w:rPr>
              <w:br/>
            </w:r>
            <w:r w:rsidRPr="009139F6">
              <w:rPr>
                <w:rFonts w:cs="Arial"/>
                <w:sz w:val="22"/>
                <w:szCs w:val="22"/>
              </w:rPr>
              <w:t>z całościowymi zaburzeniami roz</w:t>
            </w:r>
            <w:r>
              <w:rPr>
                <w:rFonts w:cs="Arial"/>
                <w:sz w:val="22"/>
                <w:szCs w:val="22"/>
              </w:rPr>
              <w:t xml:space="preserve">wojowymi </w:t>
            </w:r>
            <w:r>
              <w:rPr>
                <w:rFonts w:cs="Arial"/>
                <w:sz w:val="22"/>
                <w:szCs w:val="22"/>
              </w:rPr>
              <w:br/>
              <w:t xml:space="preserve">(w rozumieniu zgodnym </w:t>
            </w:r>
            <w:r w:rsidRPr="009139F6">
              <w:rPr>
                <w:rFonts w:cs="Arial"/>
                <w:sz w:val="22"/>
                <w:szCs w:val="22"/>
              </w:rPr>
              <w:t>z Międzynarodową Klasyfikacją Chorób i Problemów Zdrowotnych).</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spacing w:before="30" w:afterLines="30" w:after="72" w:line="240" w:lineRule="auto"/>
              <w:rPr>
                <w:rFonts w:cs="Arial"/>
              </w:rPr>
            </w:pPr>
            <w:r w:rsidRPr="009139F6">
              <w:rPr>
                <w:rFonts w:cs="Arial"/>
              </w:rPr>
              <w:t>Uzasadnienie</w:t>
            </w:r>
          </w:p>
        </w:tc>
        <w:tc>
          <w:tcPr>
            <w:tcW w:w="3101" w:type="pct"/>
            <w:gridSpan w:val="2"/>
            <w:tcBorders>
              <w:bottom w:val="single" w:sz="8" w:space="0" w:color="948A54"/>
            </w:tcBorders>
            <w:shd w:val="clear" w:color="auto" w:fill="auto"/>
          </w:tcPr>
          <w:p w:rsidR="00361624" w:rsidRPr="009139F6" w:rsidRDefault="00361624" w:rsidP="00361624">
            <w:pPr>
              <w:pStyle w:val="Tekstkomentarza"/>
              <w:spacing w:afterLines="30" w:after="72"/>
              <w:rPr>
                <w:rFonts w:cs="Arial"/>
                <w:sz w:val="22"/>
                <w:szCs w:val="22"/>
              </w:rPr>
            </w:pPr>
            <w:r w:rsidRPr="009139F6">
              <w:rPr>
                <w:rFonts w:cs="Arial"/>
                <w:sz w:val="22"/>
                <w:szCs w:val="22"/>
              </w:rPr>
              <w:t xml:space="preserve">Celem zastosowania kryterium jest wsparcie grup napotykających problemy i bariery wielowymiarowe, </w:t>
            </w:r>
            <w:r w:rsidRPr="009139F6">
              <w:rPr>
                <w:rFonts w:cs="Arial"/>
                <w:sz w:val="22"/>
                <w:szCs w:val="22"/>
              </w:rPr>
              <w:br/>
              <w:t>o zróżnicowanych przyczynach i skutkach oraz występujących równolegle.</w:t>
            </w:r>
          </w:p>
          <w:p w:rsidR="00361624" w:rsidRPr="009139F6" w:rsidRDefault="00361624" w:rsidP="00361624">
            <w:pPr>
              <w:pStyle w:val="Tekstkomentarza"/>
              <w:spacing w:afterLines="30" w:after="72"/>
              <w:rPr>
                <w:rFonts w:cs="Arial"/>
                <w:sz w:val="22"/>
                <w:szCs w:val="22"/>
              </w:rPr>
            </w:pPr>
            <w:r w:rsidRPr="009139F6">
              <w:rPr>
                <w:rFonts w:cs="Arial"/>
                <w:sz w:val="22"/>
                <w:szCs w:val="22"/>
              </w:rPr>
              <w:t>Kryterium weryfikowane będz</w:t>
            </w:r>
            <w:r>
              <w:rPr>
                <w:rFonts w:cs="Arial"/>
                <w:sz w:val="22"/>
                <w:szCs w:val="22"/>
              </w:rPr>
              <w:t xml:space="preserve">ie na podstawie treści wniosku </w:t>
            </w:r>
            <w:r w:rsidRPr="009139F6">
              <w:rPr>
                <w:rFonts w:cs="Arial"/>
                <w:sz w:val="22"/>
                <w:szCs w:val="22"/>
              </w:rPr>
              <w:t>o dofinansowanie projektu w części IV, dotyczącej r</w:t>
            </w:r>
            <w:r>
              <w:rPr>
                <w:rFonts w:cs="Arial"/>
                <w:sz w:val="22"/>
                <w:szCs w:val="22"/>
              </w:rPr>
              <w:t xml:space="preserve">ekrutacji uczestników projektu. </w:t>
            </w:r>
            <w:r w:rsidRPr="009139F6">
              <w:rPr>
                <w:rFonts w:cs="Arial"/>
                <w:sz w:val="22"/>
                <w:szCs w:val="22"/>
              </w:rPr>
              <w:t>Ocena będzie miała charakter zerojedynkowy.</w:t>
            </w:r>
          </w:p>
          <w:p w:rsidR="00361624" w:rsidRPr="009139F6" w:rsidRDefault="00361624" w:rsidP="00361624">
            <w:pPr>
              <w:pStyle w:val="Tekstkomentarza"/>
              <w:spacing w:afterLines="30" w:after="72"/>
              <w:rPr>
                <w:rFonts w:cs="Arial"/>
                <w:sz w:val="22"/>
                <w:szCs w:val="22"/>
              </w:rPr>
            </w:pPr>
            <w:r w:rsidRPr="009139F6">
              <w:rPr>
                <w:rFonts w:cs="Arial"/>
                <w:sz w:val="22"/>
                <w:szCs w:val="22"/>
              </w:rPr>
              <w:t xml:space="preserve">W przypadku niespełnienia kryterium wniosek </w:t>
            </w:r>
            <w:r w:rsidRPr="009139F6">
              <w:rPr>
                <w:rFonts w:cs="Arial"/>
                <w:sz w:val="22"/>
                <w:szCs w:val="22"/>
              </w:rPr>
              <w:br/>
              <w:t xml:space="preserve">o dofinansowanie, który uzyskał pozytywną ocenę od każdego Oceniającego, tj. uzyskał minimum 70% punktów możliwych do uzyskania w każdej z części D. Kryteria Merytoryczne KOF-M, tj. III, IV, </w:t>
            </w:r>
            <w:r w:rsidRPr="00AF2C77">
              <w:rPr>
                <w:rFonts w:cs="Arial"/>
                <w:sz w:val="22"/>
                <w:szCs w:val="22"/>
              </w:rPr>
              <w:t xml:space="preserve">5.1, 5.3, 5.4-5.6 </w:t>
            </w:r>
            <w:r w:rsidRPr="009139F6">
              <w:rPr>
                <w:rFonts w:cs="Arial"/>
                <w:sz w:val="22"/>
                <w:szCs w:val="22"/>
              </w:rPr>
              <w:t xml:space="preserve">oraz VI i spełnił wszystkie kryteria obligatoryjne, które nie podlegają uzupełnieniu lub poprawie, będzie mógł zostać skierowany do poprawy w tym zakresie podczas negocjacji prowadzonych przez Komisję Oceny </w:t>
            </w:r>
            <w:r w:rsidRPr="009139F6">
              <w:rPr>
                <w:rFonts w:cs="Arial"/>
                <w:sz w:val="22"/>
                <w:szCs w:val="22"/>
              </w:rPr>
              <w:lastRenderedPageBreak/>
              <w:t>Projektów.</w:t>
            </w:r>
          </w:p>
        </w:tc>
      </w:tr>
      <w:tr w:rsidR="00361624" w:rsidRPr="00F52312" w:rsidTr="00BC64C0">
        <w:trPr>
          <w:gridAfter w:val="1"/>
          <w:wAfter w:w="5" w:type="pct"/>
        </w:trPr>
        <w:tc>
          <w:tcPr>
            <w:tcW w:w="4995" w:type="pct"/>
            <w:gridSpan w:val="4"/>
            <w:tcBorders>
              <w:bottom w:val="single" w:sz="8" w:space="0" w:color="948A54"/>
              <w:right w:val="single" w:sz="8" w:space="0" w:color="948A54" w:themeColor="background2" w:themeShade="80"/>
            </w:tcBorders>
            <w:shd w:val="clear" w:color="auto" w:fill="auto"/>
            <w:vAlign w:val="center"/>
          </w:tcPr>
          <w:p w:rsidR="00361624" w:rsidRPr="00141C6A" w:rsidRDefault="00361624" w:rsidP="00361624">
            <w:pPr>
              <w:pStyle w:val="Tekstkomentarza"/>
              <w:jc w:val="center"/>
              <w:rPr>
                <w:rFonts w:cs="Arial"/>
                <w:sz w:val="22"/>
                <w:szCs w:val="22"/>
              </w:rPr>
            </w:pPr>
            <w:r w:rsidRPr="009139F6">
              <w:rPr>
                <w:rFonts w:cs="Arial"/>
                <w:b/>
              </w:rPr>
              <w:lastRenderedPageBreak/>
              <w:t>KRYTERIA PREMIUJĄCE</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Kryterium 1</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b/>
                <w:sz w:val="22"/>
                <w:szCs w:val="22"/>
              </w:rPr>
            </w:pPr>
            <w:r w:rsidRPr="009139F6">
              <w:rPr>
                <w:rFonts w:cs="Arial"/>
                <w:b/>
                <w:sz w:val="22"/>
                <w:szCs w:val="22"/>
              </w:rPr>
              <w:t xml:space="preserve">Po ukończeniu działań integracji społeczno-zawodowej, uczestnicy projektu, którzy </w:t>
            </w:r>
            <w:r>
              <w:rPr>
                <w:rFonts w:cs="Arial"/>
                <w:b/>
                <w:sz w:val="22"/>
                <w:szCs w:val="22"/>
              </w:rPr>
              <w:t xml:space="preserve">nie mają przypisanego profilu, </w:t>
            </w:r>
            <w:r w:rsidRPr="009139F6">
              <w:rPr>
                <w:rFonts w:cs="Arial"/>
                <w:b/>
                <w:sz w:val="22"/>
                <w:szCs w:val="22"/>
              </w:rPr>
              <w:t>po zakończeniu projektu</w:t>
            </w:r>
            <w:r>
              <w:rPr>
                <w:rFonts w:cs="Arial"/>
                <w:b/>
                <w:sz w:val="22"/>
                <w:szCs w:val="22"/>
              </w:rPr>
              <w:t xml:space="preserve"> obligatoryjnie rejestrują się </w:t>
            </w:r>
            <w:r w:rsidRPr="009139F6">
              <w:rPr>
                <w:rFonts w:cs="Arial"/>
                <w:b/>
                <w:sz w:val="22"/>
                <w:szCs w:val="22"/>
              </w:rPr>
              <w:t xml:space="preserve">w Powiatowym Urzędzie Pracy, o ile mogą podlegać takiej rejestracji . </w:t>
            </w:r>
          </w:p>
          <w:p w:rsidR="00361624" w:rsidRPr="009139F6" w:rsidRDefault="00361624" w:rsidP="00361624">
            <w:pPr>
              <w:pStyle w:val="Tekstkomentarza"/>
              <w:rPr>
                <w:rFonts w:cs="Arial"/>
                <w:sz w:val="22"/>
                <w:szCs w:val="22"/>
              </w:rPr>
            </w:pPr>
            <w:r w:rsidRPr="009139F6">
              <w:rPr>
                <w:rFonts w:cs="Arial"/>
                <w:sz w:val="22"/>
                <w:szCs w:val="22"/>
              </w:rPr>
              <w:t>Liczba punktów możliwych do uzyskania – 5.</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Uzasadnienie</w:t>
            </w:r>
          </w:p>
        </w:tc>
        <w:tc>
          <w:tcPr>
            <w:tcW w:w="3101" w:type="pct"/>
            <w:gridSpan w:val="2"/>
            <w:tcBorders>
              <w:bottom w:val="single" w:sz="8" w:space="0" w:color="948A54"/>
            </w:tcBorders>
            <w:shd w:val="clear" w:color="auto" w:fill="auto"/>
          </w:tcPr>
          <w:p w:rsidR="00361624" w:rsidRDefault="00361624" w:rsidP="00361624">
            <w:pPr>
              <w:pStyle w:val="Tekstkomentarza"/>
              <w:rPr>
                <w:rFonts w:cs="Arial"/>
                <w:sz w:val="22"/>
                <w:szCs w:val="22"/>
              </w:rPr>
            </w:pPr>
            <w:r w:rsidRPr="009139F6">
              <w:rPr>
                <w:rFonts w:cs="Arial"/>
                <w:sz w:val="22"/>
                <w:szCs w:val="22"/>
              </w:rPr>
              <w:t xml:space="preserve">Kryterium zapewni ciągłość działań w projekcie </w:t>
            </w:r>
            <w:r>
              <w:rPr>
                <w:rFonts w:cs="Arial"/>
                <w:sz w:val="22"/>
                <w:szCs w:val="22"/>
              </w:rPr>
              <w:br/>
            </w:r>
            <w:r w:rsidRPr="009139F6">
              <w:rPr>
                <w:rFonts w:cs="Arial"/>
                <w:sz w:val="22"/>
                <w:szCs w:val="22"/>
              </w:rPr>
              <w:t>i weryfikowane będzie na podstawie zapisó</w:t>
            </w:r>
            <w:r>
              <w:rPr>
                <w:rFonts w:cs="Arial"/>
                <w:sz w:val="22"/>
                <w:szCs w:val="22"/>
              </w:rPr>
              <w:t xml:space="preserve">w we wniosku o dofinansowanie. </w:t>
            </w:r>
          </w:p>
          <w:p w:rsidR="00361624" w:rsidRPr="009139F6" w:rsidRDefault="00361624" w:rsidP="00361624">
            <w:pPr>
              <w:pStyle w:val="Tekstkomentarza"/>
              <w:rPr>
                <w:rFonts w:cs="Arial"/>
                <w:sz w:val="22"/>
                <w:szCs w:val="22"/>
              </w:rPr>
            </w:pPr>
            <w:r w:rsidRPr="00AF2C77">
              <w:rPr>
                <w:rFonts w:cs="Arial"/>
                <w:sz w:val="22"/>
                <w:szCs w:val="22"/>
              </w:rPr>
              <w:t>Weryfikacja spełnienia kryterium będzie odbywała się na podstawie zapisów we wniosku o dofinansowanie projektu oraz deklaracji Wnioskodawcy o spełnieniu powyższego kryterium.</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Kryterium 2</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b/>
                <w:sz w:val="22"/>
                <w:szCs w:val="22"/>
              </w:rPr>
            </w:pPr>
            <w:r w:rsidRPr="009139F6">
              <w:rPr>
                <w:rFonts w:cs="Arial"/>
                <w:b/>
                <w:sz w:val="22"/>
                <w:szCs w:val="22"/>
              </w:rPr>
              <w:t>Projekt zapewnia wsparcie dla osób, rodzin lub środowisk zagrożonych ubóstw</w:t>
            </w:r>
            <w:r>
              <w:rPr>
                <w:rFonts w:cs="Arial"/>
                <w:b/>
                <w:sz w:val="22"/>
                <w:szCs w:val="22"/>
              </w:rPr>
              <w:t xml:space="preserve">em lub wykluczeniem społecznym </w:t>
            </w:r>
            <w:r w:rsidRPr="009139F6">
              <w:rPr>
                <w:rFonts w:cs="Arial"/>
                <w:b/>
                <w:sz w:val="22"/>
                <w:szCs w:val="22"/>
              </w:rPr>
              <w:t xml:space="preserve">w związku z rewitalizacją obszarów zdegradowanych, o której mowa </w:t>
            </w:r>
            <w:r>
              <w:rPr>
                <w:rFonts w:cs="Arial"/>
                <w:b/>
                <w:sz w:val="22"/>
                <w:szCs w:val="22"/>
              </w:rPr>
              <w:br/>
            </w:r>
            <w:r w:rsidRPr="009139F6">
              <w:rPr>
                <w:rFonts w:cs="Arial"/>
                <w:b/>
                <w:sz w:val="22"/>
                <w:szCs w:val="22"/>
              </w:rPr>
              <w:t xml:space="preserve">w Wytycznych w zakresie rewitalizacji w programach operacyjnych na lata 2014-2020. </w:t>
            </w:r>
          </w:p>
          <w:p w:rsidR="00361624" w:rsidRPr="009139F6" w:rsidRDefault="00361624" w:rsidP="00361624">
            <w:pPr>
              <w:pStyle w:val="Tekstkomentarza"/>
              <w:rPr>
                <w:rFonts w:cs="Arial"/>
                <w:sz w:val="22"/>
                <w:szCs w:val="22"/>
              </w:rPr>
            </w:pPr>
            <w:r w:rsidRPr="009139F6">
              <w:rPr>
                <w:rFonts w:cs="Arial"/>
                <w:sz w:val="22"/>
                <w:szCs w:val="22"/>
              </w:rPr>
              <w:t>Liczba punktów możliwych do uzyskania – 2.</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 xml:space="preserve">Uzasadnienie </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 xml:space="preserve">Kryterium służy ocenie, czy projekt zapewnia wsparcie dla osób, rodzin lub środowisk zagrożonych ubóstwem lub wykluczeniem społecznym w związku z rewitalizacją obszarów zdegradowanych, w tym wynika </w:t>
            </w:r>
            <w:r>
              <w:rPr>
                <w:rFonts w:cs="Arial"/>
                <w:sz w:val="22"/>
                <w:szCs w:val="22"/>
              </w:rPr>
              <w:br/>
            </w:r>
            <w:r w:rsidRPr="009139F6">
              <w:rPr>
                <w:rFonts w:cs="Arial"/>
                <w:sz w:val="22"/>
                <w:szCs w:val="22"/>
              </w:rPr>
              <w:t xml:space="preserve">z obowiązującego dla danego obszaru programu rewitalizacji (na dzień składania wniosku </w:t>
            </w:r>
            <w:r w:rsidRPr="009139F6">
              <w:rPr>
                <w:rFonts w:cs="Arial"/>
                <w:sz w:val="22"/>
                <w:szCs w:val="22"/>
              </w:rPr>
              <w:br/>
              <w:t>o dofinansowanie).</w:t>
            </w:r>
          </w:p>
          <w:p w:rsidR="00361624" w:rsidRPr="009139F6" w:rsidRDefault="00361624" w:rsidP="00361624">
            <w:pPr>
              <w:pStyle w:val="Tekstkomentarza"/>
              <w:rPr>
                <w:rFonts w:cs="Arial"/>
                <w:sz w:val="22"/>
                <w:szCs w:val="22"/>
              </w:rPr>
            </w:pPr>
            <w:r w:rsidRPr="009139F6">
              <w:rPr>
                <w:rFonts w:cs="Arial"/>
                <w:sz w:val="22"/>
                <w:szCs w:val="22"/>
              </w:rPr>
              <w:t>Projekt rewitalizacyjny musi być realizowany na obszarze rewitalizacji określonym w programie rewitalizacji (w wyjątkowych sytuacjach np. działań społecznych nakierowanych na mieszkańców obszaru rewitalizacji, dopuszcza się możliwość zlokalizowania projektu lub jego części poza obszarem rewitalizacji, pod warunkiem że projekt służy realizacji celów wynikają</w:t>
            </w:r>
            <w:r>
              <w:rPr>
                <w:rFonts w:cs="Arial"/>
                <w:sz w:val="22"/>
                <w:szCs w:val="22"/>
              </w:rPr>
              <w:t xml:space="preserve">cych z programu rewitalizacji, </w:t>
            </w:r>
            <w:r w:rsidRPr="009139F6">
              <w:rPr>
                <w:rFonts w:cs="Arial"/>
                <w:sz w:val="22"/>
                <w:szCs w:val="22"/>
              </w:rPr>
              <w:t>co wymaga szczegółowego uzasadnienia).</w:t>
            </w:r>
          </w:p>
          <w:p w:rsidR="00361624" w:rsidRPr="009139F6" w:rsidRDefault="00361624" w:rsidP="00361624">
            <w:pPr>
              <w:pStyle w:val="Tekstkomentarza"/>
              <w:rPr>
                <w:rFonts w:cs="Arial"/>
                <w:sz w:val="22"/>
                <w:szCs w:val="22"/>
              </w:rPr>
            </w:pPr>
            <w:r w:rsidRPr="00AF2C77">
              <w:rPr>
                <w:rFonts w:cs="Arial"/>
                <w:sz w:val="22"/>
                <w:szCs w:val="22"/>
              </w:rPr>
              <w:t>Weryfikacja spełnienia kryterium będzie odbywała się na podstawie zapisów we wniosku o dofinansowanie projektu oraz deklaracji Wnioskodawcy o spełnieniu powyższego kryterium.</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Kryterium 3</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b/>
                <w:sz w:val="22"/>
                <w:szCs w:val="22"/>
              </w:rPr>
            </w:pPr>
            <w:r w:rsidRPr="009139F6">
              <w:rPr>
                <w:rFonts w:cs="Arial"/>
                <w:b/>
                <w:sz w:val="22"/>
                <w:szCs w:val="22"/>
              </w:rPr>
              <w:t xml:space="preserve">Projektodawca zatrudnia w ramach projektu osoby </w:t>
            </w:r>
            <w:r w:rsidRPr="009139F6">
              <w:rPr>
                <w:rFonts w:cs="Arial"/>
                <w:b/>
                <w:sz w:val="22"/>
                <w:szCs w:val="22"/>
              </w:rPr>
              <w:br/>
              <w:t xml:space="preserve">z niepełnosprawnościami jako personel projektu. </w:t>
            </w:r>
          </w:p>
          <w:p w:rsidR="00361624" w:rsidRPr="009139F6" w:rsidRDefault="00361624" w:rsidP="00361624">
            <w:pPr>
              <w:pStyle w:val="Tekstkomentarza"/>
              <w:rPr>
                <w:rFonts w:cs="Arial"/>
                <w:sz w:val="22"/>
                <w:szCs w:val="22"/>
              </w:rPr>
            </w:pPr>
            <w:r w:rsidRPr="009139F6">
              <w:rPr>
                <w:rFonts w:cs="Arial"/>
                <w:sz w:val="22"/>
                <w:szCs w:val="22"/>
              </w:rPr>
              <w:t>Liczba punktów możliwych do uzyskania – 3.</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Uzasadnienie</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Zapis wynika z Wytycznych w zakresie realizacji zasady równości szans i niedyskryminac</w:t>
            </w:r>
            <w:r>
              <w:rPr>
                <w:rFonts w:cs="Arial"/>
                <w:sz w:val="22"/>
                <w:szCs w:val="22"/>
              </w:rPr>
              <w:t xml:space="preserve">ji, w tym dostępności dla osób </w:t>
            </w:r>
            <w:r w:rsidRPr="009139F6">
              <w:rPr>
                <w:rFonts w:cs="Arial"/>
                <w:sz w:val="22"/>
                <w:szCs w:val="22"/>
              </w:rPr>
              <w:t>z niepełnosprawnościami ora</w:t>
            </w:r>
            <w:r>
              <w:rPr>
                <w:rFonts w:cs="Arial"/>
                <w:sz w:val="22"/>
                <w:szCs w:val="22"/>
              </w:rPr>
              <w:t xml:space="preserve">z zasady równości szans kobiet </w:t>
            </w:r>
            <w:r w:rsidRPr="009139F6">
              <w:rPr>
                <w:rFonts w:cs="Arial"/>
                <w:sz w:val="22"/>
                <w:szCs w:val="22"/>
              </w:rPr>
              <w:t>i mężczyzn w ramach funduszy unijnych na lata 2014-2020.</w:t>
            </w:r>
          </w:p>
          <w:p w:rsidR="00361624" w:rsidRPr="009139F6" w:rsidRDefault="00361624" w:rsidP="00361624">
            <w:pPr>
              <w:pStyle w:val="Tekstkomentarza"/>
              <w:rPr>
                <w:rFonts w:cs="Arial"/>
                <w:sz w:val="22"/>
                <w:szCs w:val="22"/>
              </w:rPr>
            </w:pPr>
            <w:r w:rsidRPr="009139F6">
              <w:rPr>
                <w:rFonts w:cs="Arial"/>
                <w:sz w:val="22"/>
                <w:szCs w:val="22"/>
              </w:rPr>
              <w:t xml:space="preserve">Mając na względzie zwiększenie poziomu zatrudnienia wśród osób z niepełnosprawnością wnioskodawca, aby otrzymać dodatkowe trzy punkty jest zobowiązany na etapie tworzenia wniosku o dofinansowanie projektu do </w:t>
            </w:r>
            <w:r w:rsidRPr="009139F6">
              <w:rPr>
                <w:rFonts w:cs="Arial"/>
                <w:sz w:val="22"/>
                <w:szCs w:val="22"/>
              </w:rPr>
              <w:lastRenderedPageBreak/>
              <w:t xml:space="preserve">złożenia deklaracji zatrudnienia osób </w:t>
            </w:r>
            <w:r>
              <w:rPr>
                <w:rFonts w:cs="Arial"/>
                <w:sz w:val="22"/>
                <w:szCs w:val="22"/>
              </w:rPr>
              <w:br/>
            </w:r>
            <w:r w:rsidRPr="009139F6">
              <w:rPr>
                <w:rFonts w:cs="Arial"/>
                <w:sz w:val="22"/>
                <w:szCs w:val="22"/>
              </w:rPr>
              <w:t>z niepełnosprawnościami jako personelu projektu.</w:t>
            </w:r>
          </w:p>
          <w:p w:rsidR="00361624" w:rsidRPr="009139F6" w:rsidRDefault="00361624" w:rsidP="00361624">
            <w:pPr>
              <w:pStyle w:val="Tekstkomentarza"/>
              <w:rPr>
                <w:rFonts w:cs="Arial"/>
                <w:b/>
                <w:sz w:val="22"/>
                <w:szCs w:val="22"/>
              </w:rPr>
            </w:pPr>
            <w:r w:rsidRPr="00AF2C77">
              <w:rPr>
                <w:rFonts w:cs="Arial"/>
                <w:sz w:val="22"/>
                <w:szCs w:val="22"/>
              </w:rPr>
              <w:t>Weryfikacja spełnienia kryterium będzie odbywała się na podstawie zapisów we wniosku o dofinansowanie projektu oraz deklaracji Wnioskodawcy o spełnieniu powyższego kryterium.</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lastRenderedPageBreak/>
              <w:t>Kryterium 4</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b/>
                <w:sz w:val="22"/>
                <w:szCs w:val="22"/>
              </w:rPr>
              <w:t>Projekt skierowany jest wyłącznie do osób z terenów wiejskich</w:t>
            </w:r>
            <w:r w:rsidRPr="009139F6">
              <w:rPr>
                <w:rFonts w:cs="Arial"/>
                <w:sz w:val="22"/>
                <w:szCs w:val="22"/>
              </w:rPr>
              <w:t xml:space="preserve">. </w:t>
            </w:r>
          </w:p>
          <w:p w:rsidR="00361624" w:rsidRPr="009139F6" w:rsidRDefault="00361624" w:rsidP="00361624">
            <w:pPr>
              <w:pStyle w:val="Tekstkomentarza"/>
              <w:rPr>
                <w:rFonts w:cs="Arial"/>
                <w:sz w:val="22"/>
                <w:szCs w:val="22"/>
              </w:rPr>
            </w:pPr>
            <w:r w:rsidRPr="009139F6">
              <w:rPr>
                <w:rFonts w:cs="Arial"/>
                <w:sz w:val="22"/>
                <w:szCs w:val="22"/>
              </w:rPr>
              <w:t>Liczba punktów możliwych do uzyskania – 10.</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Uzasadnienie</w:t>
            </w:r>
          </w:p>
        </w:tc>
        <w:tc>
          <w:tcPr>
            <w:tcW w:w="3101" w:type="pct"/>
            <w:gridSpan w:val="2"/>
            <w:tcBorders>
              <w:bottom w:val="single" w:sz="8" w:space="0" w:color="948A54"/>
            </w:tcBorders>
            <w:shd w:val="clear" w:color="auto" w:fill="auto"/>
          </w:tcPr>
          <w:p w:rsidR="00361624" w:rsidRPr="009139F6" w:rsidRDefault="00361624" w:rsidP="00361624">
            <w:pPr>
              <w:spacing w:line="240" w:lineRule="auto"/>
              <w:rPr>
                <w:rFonts w:cs="Arial"/>
                <w:strike/>
              </w:rPr>
            </w:pPr>
            <w:r w:rsidRPr="009139F6">
              <w:rPr>
                <w:rFonts w:cs="Arial"/>
              </w:rPr>
              <w:t xml:space="preserve">W przypadku   objęcia wsparciem w ramach projektu osób </w:t>
            </w:r>
            <w:r w:rsidRPr="009139F6">
              <w:rPr>
                <w:rFonts w:cs="Arial"/>
              </w:rPr>
              <w:br/>
              <w:t xml:space="preserve">z terenów wiejskich, osoby te należy rozumieć, jako osoby przebywające na obszarach słabo zaludnionych zgodnie ze stopniem urbanizacji (DEGURBA Kategoria 3). Obszary słabo zaludnione to obszary, na których więcej niż 50% populacji zamieszkuje tereny wiejskie. Celem jest obniżenie wskaźnika bezrobocia i ubóstwa na obszarach, gdzie zagrożenie wykluczeniem społecznym jest wysokie, poprzez objęcie wsparciem </w:t>
            </w:r>
            <w:r>
              <w:rPr>
                <w:rFonts w:cs="Arial"/>
              </w:rPr>
              <w:br/>
            </w:r>
            <w:r w:rsidRPr="009139F6">
              <w:rPr>
                <w:rFonts w:cs="Arial"/>
              </w:rPr>
              <w:t xml:space="preserve">w szczególności środowisk wiejskich. Obszary </w:t>
            </w:r>
            <w:r>
              <w:rPr>
                <w:rFonts w:cs="Arial"/>
              </w:rPr>
              <w:br/>
            </w:r>
            <w:r w:rsidRPr="009139F6">
              <w:rPr>
                <w:rFonts w:cs="Arial"/>
              </w:rPr>
              <w:t xml:space="preserve">te wymienione zostały w załączniku do regulaminu konkursu pt.: Wykaz obszarów wiejskich dla województwa lubuskiego. </w:t>
            </w:r>
          </w:p>
          <w:p w:rsidR="00361624" w:rsidRPr="009139F6" w:rsidRDefault="00361624" w:rsidP="00361624">
            <w:pPr>
              <w:pStyle w:val="Tekstkomentarza"/>
              <w:rPr>
                <w:rFonts w:cs="Arial"/>
                <w:b/>
                <w:sz w:val="22"/>
                <w:szCs w:val="22"/>
              </w:rPr>
            </w:pPr>
            <w:r w:rsidRPr="00AF2C77">
              <w:rPr>
                <w:rFonts w:cs="Arial"/>
                <w:sz w:val="22"/>
                <w:szCs w:val="22"/>
              </w:rPr>
              <w:t>Weryfikacja spełnienia kryterium będzie odbywała się na podstawie zapisów we wniosku o dofinansowanie projektu oraz deklaracji Wnioskodawcy o spełnieniu powyższego kryterium.</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Kryterium 5</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b/>
                <w:sz w:val="22"/>
                <w:szCs w:val="22"/>
              </w:rPr>
            </w:pPr>
            <w:r w:rsidRPr="009139F6">
              <w:rPr>
                <w:rFonts w:cs="Arial"/>
                <w:b/>
                <w:sz w:val="22"/>
                <w:szCs w:val="22"/>
              </w:rPr>
              <w:t>Co najmniej 1</w:t>
            </w:r>
            <w:r>
              <w:rPr>
                <w:rFonts w:cs="Arial"/>
                <w:b/>
                <w:sz w:val="22"/>
                <w:szCs w:val="22"/>
              </w:rPr>
              <w:t>7</w:t>
            </w:r>
            <w:r w:rsidRPr="009139F6">
              <w:rPr>
                <w:rFonts w:cs="Arial"/>
                <w:b/>
                <w:sz w:val="22"/>
                <w:szCs w:val="22"/>
              </w:rPr>
              <w:t>% wszystkich uczestników projektu stanowią osoby z niepełnosprawnościami.</w:t>
            </w:r>
          </w:p>
          <w:p w:rsidR="00361624" w:rsidRPr="009139F6" w:rsidRDefault="00361624" w:rsidP="00361624">
            <w:pPr>
              <w:pStyle w:val="Tekstkomentarza"/>
              <w:rPr>
                <w:rFonts w:cs="Arial"/>
                <w:sz w:val="22"/>
                <w:szCs w:val="22"/>
              </w:rPr>
            </w:pPr>
            <w:r w:rsidRPr="009139F6">
              <w:rPr>
                <w:rFonts w:cs="Arial"/>
                <w:sz w:val="22"/>
                <w:szCs w:val="22"/>
              </w:rPr>
              <w:t>Liczba punktów możliwych do uzyskania – 5.</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Uzasadnienie</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 xml:space="preserve">Celem zastosowania kryterium jest skierowanie wsparcia do osób w największym stopniu doświadczających wykluczenia na rynku pracy. </w:t>
            </w:r>
          </w:p>
          <w:p w:rsidR="00361624" w:rsidRPr="009139F6" w:rsidRDefault="00361624" w:rsidP="00361624">
            <w:pPr>
              <w:pStyle w:val="Tekstkomentarza"/>
              <w:rPr>
                <w:rFonts w:cs="Arial"/>
                <w:sz w:val="22"/>
                <w:szCs w:val="22"/>
              </w:rPr>
            </w:pPr>
            <w:r w:rsidRPr="009139F6">
              <w:rPr>
                <w:rFonts w:cs="Arial"/>
                <w:sz w:val="22"/>
                <w:szCs w:val="22"/>
              </w:rPr>
              <w:t xml:space="preserve">Definicja wskaźnika oraz sposób jego pomiaru opisana jest </w:t>
            </w:r>
            <w:r w:rsidRPr="009139F6">
              <w:rPr>
                <w:rFonts w:cs="Arial"/>
                <w:sz w:val="22"/>
                <w:szCs w:val="22"/>
              </w:rPr>
              <w:br/>
              <w:t xml:space="preserve">w Regulaminie niniejszego konkursu a także </w:t>
            </w:r>
            <w:r>
              <w:rPr>
                <w:rFonts w:cs="Arial"/>
                <w:sz w:val="22"/>
                <w:szCs w:val="22"/>
              </w:rPr>
              <w:br/>
            </w:r>
            <w:r w:rsidRPr="009139F6">
              <w:rPr>
                <w:rFonts w:cs="Arial"/>
                <w:sz w:val="22"/>
                <w:szCs w:val="22"/>
              </w:rPr>
              <w:t xml:space="preserve">w załączniku nr 2-  Wspólna Lista Wskaźników Kluczowych 2014-2020 – EFS do Wytycznych </w:t>
            </w:r>
            <w:r>
              <w:rPr>
                <w:rFonts w:cs="Arial"/>
                <w:sz w:val="22"/>
                <w:szCs w:val="22"/>
              </w:rPr>
              <w:br/>
            </w:r>
            <w:r w:rsidRPr="009139F6">
              <w:rPr>
                <w:rFonts w:cs="Arial"/>
                <w:sz w:val="22"/>
                <w:szCs w:val="22"/>
              </w:rPr>
              <w:t>w zakresie monitorowania postępu rzeczowego realizacji programów operacyjnych na lata 2014-2020.</w:t>
            </w:r>
          </w:p>
          <w:p w:rsidR="00361624" w:rsidRPr="009139F6" w:rsidRDefault="00361624" w:rsidP="00361624">
            <w:pPr>
              <w:pStyle w:val="Tekstkomentarza"/>
              <w:rPr>
                <w:rFonts w:cs="Arial"/>
                <w:sz w:val="22"/>
                <w:szCs w:val="22"/>
              </w:rPr>
            </w:pPr>
            <w:r w:rsidRPr="009139F6">
              <w:rPr>
                <w:rFonts w:cs="Arial"/>
                <w:sz w:val="22"/>
                <w:szCs w:val="22"/>
              </w:rPr>
              <w:t>Kryterium zostanie zweryfikowane na podstawie zapisów we wniosku o dofinansowanie projektu w części 3.2 na podstawie wartości d</w:t>
            </w:r>
            <w:r>
              <w:rPr>
                <w:rFonts w:cs="Arial"/>
                <w:sz w:val="22"/>
                <w:szCs w:val="22"/>
              </w:rPr>
              <w:t xml:space="preserve">ocelowej wskaźnika Liczba osób </w:t>
            </w:r>
            <w:r w:rsidRPr="009139F6">
              <w:rPr>
                <w:rFonts w:cs="Arial"/>
                <w:sz w:val="22"/>
                <w:szCs w:val="22"/>
              </w:rPr>
              <w:t>z niepełnospr</w:t>
            </w:r>
            <w:r>
              <w:rPr>
                <w:rFonts w:cs="Arial"/>
                <w:sz w:val="22"/>
                <w:szCs w:val="22"/>
              </w:rPr>
              <w:t xml:space="preserve">awnościami objętych wsparciem </w:t>
            </w:r>
            <w:r>
              <w:rPr>
                <w:rFonts w:cs="Arial"/>
                <w:sz w:val="22"/>
                <w:szCs w:val="22"/>
              </w:rPr>
              <w:br/>
              <w:t xml:space="preserve">w </w:t>
            </w:r>
            <w:r w:rsidRPr="009139F6">
              <w:rPr>
                <w:rFonts w:cs="Arial"/>
                <w:sz w:val="22"/>
                <w:szCs w:val="22"/>
              </w:rPr>
              <w:t>programie.</w:t>
            </w:r>
          </w:p>
          <w:p w:rsidR="00361624" w:rsidRPr="009139F6" w:rsidRDefault="00361624" w:rsidP="00361624">
            <w:pPr>
              <w:pStyle w:val="Tekstkomentarza"/>
              <w:rPr>
                <w:rFonts w:cs="Arial"/>
                <w:sz w:val="22"/>
                <w:szCs w:val="22"/>
              </w:rPr>
            </w:pPr>
            <w:r w:rsidRPr="00AF2C77">
              <w:rPr>
                <w:rFonts w:cs="Arial"/>
                <w:sz w:val="22"/>
                <w:szCs w:val="22"/>
              </w:rPr>
              <w:t>Weryfikacja spełnienia kryterium będzie odbywała się na podstawie zapisów we wniosku o dofinansowanie projektu oraz deklaracji Wnioskodawcy o spełnieniu powyższego kryterium.</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Kryterium 6</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b/>
                <w:sz w:val="22"/>
                <w:szCs w:val="22"/>
              </w:rPr>
            </w:pPr>
            <w:r w:rsidRPr="009139F6">
              <w:rPr>
                <w:rFonts w:cs="Arial"/>
                <w:b/>
                <w:sz w:val="22"/>
                <w:szCs w:val="22"/>
              </w:rPr>
              <w:t xml:space="preserve">Projekt realizuje cele Strategii UE dla Regionu Morza Bałtyckiego. </w:t>
            </w:r>
          </w:p>
          <w:p w:rsidR="00361624" w:rsidRPr="009139F6" w:rsidRDefault="00361624" w:rsidP="00361624">
            <w:pPr>
              <w:pStyle w:val="Tekstkomentarza"/>
              <w:rPr>
                <w:rFonts w:cs="Arial"/>
                <w:sz w:val="22"/>
                <w:szCs w:val="22"/>
              </w:rPr>
            </w:pPr>
            <w:r w:rsidRPr="009139F6">
              <w:rPr>
                <w:rFonts w:cs="Arial"/>
                <w:sz w:val="22"/>
                <w:szCs w:val="22"/>
              </w:rPr>
              <w:t>Liczba punktów możliwych do uzyskania - 1.</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Uzasadnienie</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 xml:space="preserve">Celem kryterium jest ocena powiązania projektu </w:t>
            </w:r>
            <w:r w:rsidRPr="009139F6">
              <w:rPr>
                <w:rFonts w:cs="Arial"/>
                <w:sz w:val="22"/>
                <w:szCs w:val="22"/>
              </w:rPr>
              <w:br/>
              <w:t xml:space="preserve">z obszarami priorytetowymi Planu Działań SUERMB, </w:t>
            </w:r>
            <w:r w:rsidRPr="009139F6">
              <w:rPr>
                <w:rFonts w:cs="Arial"/>
                <w:sz w:val="22"/>
                <w:szCs w:val="22"/>
              </w:rPr>
              <w:lastRenderedPageBreak/>
              <w:t xml:space="preserve">dotycząca, w szczególności: </w:t>
            </w:r>
          </w:p>
          <w:p w:rsidR="00361624" w:rsidRPr="009139F6" w:rsidRDefault="00361624" w:rsidP="00361624">
            <w:pPr>
              <w:pStyle w:val="Tekstkomentarza"/>
              <w:rPr>
                <w:rFonts w:cs="Arial"/>
                <w:sz w:val="22"/>
                <w:szCs w:val="22"/>
              </w:rPr>
            </w:pPr>
            <w:r w:rsidRPr="009139F6">
              <w:rPr>
                <w:rFonts w:cs="Arial"/>
                <w:sz w:val="22"/>
                <w:szCs w:val="22"/>
              </w:rPr>
              <w:t>- wnoszenia przez projekt wkładu we wskaźniki danego Obszaru, realizacji projektu w partnerstwie z podmiotami z Regionu Morza Bałtyckiego oraz posiadania przez projekt statusu projektu flagowego SUERMB ( Strategii UE dla Regionu Morza Bałtyckiego).</w:t>
            </w:r>
          </w:p>
          <w:p w:rsidR="00361624" w:rsidRPr="009139F6" w:rsidRDefault="00361624" w:rsidP="00361624">
            <w:pPr>
              <w:pStyle w:val="Tekstkomentarza"/>
              <w:rPr>
                <w:rFonts w:cs="Arial"/>
                <w:sz w:val="22"/>
                <w:szCs w:val="22"/>
              </w:rPr>
            </w:pPr>
            <w:r w:rsidRPr="009139F6">
              <w:rPr>
                <w:rFonts w:cs="Arial"/>
                <w:sz w:val="22"/>
                <w:szCs w:val="22"/>
              </w:rPr>
              <w:t>Sprawdzane jest, w jakim stopniu projekt jest zgodny lub komplementarny z celami Strategii Unii Europejskiej dla regionu Morza Bałtyckiego.</w:t>
            </w:r>
          </w:p>
          <w:p w:rsidR="00361624" w:rsidRPr="009139F6" w:rsidRDefault="00361624" w:rsidP="00361624">
            <w:pPr>
              <w:pStyle w:val="Tekstkomentarza"/>
              <w:rPr>
                <w:rFonts w:cs="Arial"/>
                <w:sz w:val="22"/>
                <w:szCs w:val="22"/>
              </w:rPr>
            </w:pPr>
            <w:r w:rsidRPr="00AF2C77">
              <w:rPr>
                <w:rFonts w:cs="Arial"/>
                <w:sz w:val="22"/>
                <w:szCs w:val="22"/>
              </w:rPr>
              <w:t>Weryfikacja spełnienia kryterium będzie odbywała się na podstawie zapisów we wniosku o dofinansowanie projektu oraz deklaracji Wnioskodawcy o spełnieniu powyższego kryterium.</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lastRenderedPageBreak/>
              <w:t>Kryterium 7</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b/>
                <w:sz w:val="22"/>
                <w:szCs w:val="22"/>
              </w:rPr>
            </w:pPr>
            <w:r w:rsidRPr="009139F6">
              <w:rPr>
                <w:rFonts w:cs="Arial"/>
                <w:b/>
                <w:sz w:val="22"/>
                <w:szCs w:val="22"/>
              </w:rPr>
              <w:t>Projekt realizuje cele Strategii Rozwoju Polski Zachodniej.</w:t>
            </w:r>
          </w:p>
          <w:p w:rsidR="00361624" w:rsidRPr="009139F6" w:rsidRDefault="00361624" w:rsidP="00361624">
            <w:pPr>
              <w:pStyle w:val="Tekstkomentarza"/>
              <w:rPr>
                <w:rFonts w:cs="Arial"/>
                <w:sz w:val="22"/>
                <w:szCs w:val="22"/>
              </w:rPr>
            </w:pPr>
            <w:r w:rsidRPr="009139F6">
              <w:rPr>
                <w:rFonts w:cs="Arial"/>
                <w:sz w:val="22"/>
                <w:szCs w:val="22"/>
              </w:rPr>
              <w:t>Liczba punktów możliwych do uzyskania – 1.</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Uzasadnienie</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W ramach kryterium weryfikowany będzie ponadregionalny charakter projektu poprzez spełnienie następujących warunków:</w:t>
            </w:r>
          </w:p>
          <w:p w:rsidR="00361624" w:rsidRPr="009139F6" w:rsidRDefault="00361624" w:rsidP="00361624">
            <w:pPr>
              <w:pStyle w:val="Tekstkomentarza"/>
              <w:rPr>
                <w:rFonts w:cs="Arial"/>
                <w:sz w:val="22"/>
                <w:szCs w:val="22"/>
              </w:rPr>
            </w:pPr>
            <w:r w:rsidRPr="009139F6">
              <w:rPr>
                <w:rFonts w:cs="Arial"/>
                <w:sz w:val="22"/>
                <w:szCs w:val="22"/>
              </w:rPr>
              <w:t xml:space="preserve">1. projekt realizowany w partnerstwie (rozumiane zgodnie z art. 33 ustawy z dnia z dnia 11 lipca 2014 r. </w:t>
            </w:r>
            <w:r>
              <w:rPr>
                <w:rFonts w:cs="Arial"/>
                <w:sz w:val="22"/>
                <w:szCs w:val="22"/>
              </w:rPr>
              <w:br/>
            </w:r>
            <w:r w:rsidRPr="009139F6">
              <w:rPr>
                <w:rFonts w:cs="Arial"/>
                <w:sz w:val="22"/>
                <w:szCs w:val="22"/>
              </w:rPr>
              <w:t>o zasadach realizacji programów w zakresie po</w:t>
            </w:r>
            <w:r>
              <w:rPr>
                <w:rFonts w:cs="Arial"/>
                <w:sz w:val="22"/>
                <w:szCs w:val="22"/>
              </w:rPr>
              <w:t xml:space="preserve">lityki spójności finansowanych </w:t>
            </w:r>
            <w:r w:rsidRPr="009139F6">
              <w:rPr>
                <w:rFonts w:cs="Arial"/>
                <w:sz w:val="22"/>
                <w:szCs w:val="22"/>
              </w:rPr>
              <w:t>w perspektywie fin</w:t>
            </w:r>
            <w:r>
              <w:rPr>
                <w:rFonts w:cs="Arial"/>
                <w:sz w:val="22"/>
                <w:szCs w:val="22"/>
              </w:rPr>
              <w:t xml:space="preserve">ansowej 2014–2020) z podmiotem </w:t>
            </w:r>
            <w:r w:rsidRPr="009139F6">
              <w:rPr>
                <w:rFonts w:cs="Arial"/>
                <w:sz w:val="22"/>
                <w:szCs w:val="22"/>
              </w:rPr>
              <w:t>z przynajmniej jednego innego województwa objętych zapisami strategii ponadregionalnych np. Strategii Rozwoju Polski Zachodniej do roku 2020.</w:t>
            </w:r>
          </w:p>
          <w:p w:rsidR="00361624" w:rsidRPr="009139F6" w:rsidRDefault="00361624" w:rsidP="00361624">
            <w:pPr>
              <w:pStyle w:val="Tekstkomentarza"/>
              <w:rPr>
                <w:rFonts w:cs="Arial"/>
                <w:sz w:val="22"/>
                <w:szCs w:val="22"/>
              </w:rPr>
            </w:pPr>
            <w:r w:rsidRPr="009139F6">
              <w:rPr>
                <w:rFonts w:cs="Arial"/>
                <w:sz w:val="22"/>
                <w:szCs w:val="22"/>
              </w:rPr>
              <w:t>2. projekt jest komplementarny z projektami realizowan</w:t>
            </w:r>
            <w:r>
              <w:rPr>
                <w:rFonts w:cs="Arial"/>
                <w:sz w:val="22"/>
                <w:szCs w:val="22"/>
              </w:rPr>
              <w:t xml:space="preserve">ymi lub zrealizowanymi z innego </w:t>
            </w:r>
            <w:r w:rsidRPr="009139F6">
              <w:rPr>
                <w:rFonts w:cs="Arial"/>
                <w:sz w:val="22"/>
                <w:szCs w:val="22"/>
              </w:rPr>
              <w:t>województwa objętego zapisami strategii ponadregionalnych, np. Strategii Rozwoju Polski Zachodniej do roku 2020.</w:t>
            </w:r>
          </w:p>
          <w:p w:rsidR="00361624" w:rsidRPr="009139F6" w:rsidRDefault="00361624" w:rsidP="00361624">
            <w:pPr>
              <w:pStyle w:val="Tekstkomentarza"/>
              <w:rPr>
                <w:rFonts w:cs="Arial"/>
                <w:sz w:val="22"/>
                <w:szCs w:val="22"/>
              </w:rPr>
            </w:pPr>
            <w:r w:rsidRPr="009139F6">
              <w:rPr>
                <w:rFonts w:cs="Arial"/>
                <w:sz w:val="22"/>
                <w:szCs w:val="22"/>
              </w:rPr>
              <w:t xml:space="preserve">Celem kryterium jest ocena czy zakres projektu jest zgodny z przyjętą przez Radę Ministrów strategią ponadregionalną oraz jest to przedsięwzięcie </w:t>
            </w:r>
            <w:r>
              <w:rPr>
                <w:rFonts w:cs="Arial"/>
                <w:sz w:val="22"/>
                <w:szCs w:val="22"/>
              </w:rPr>
              <w:br/>
              <w:t xml:space="preserve">o </w:t>
            </w:r>
            <w:r w:rsidRPr="009139F6">
              <w:rPr>
                <w:rFonts w:cs="Arial"/>
                <w:sz w:val="22"/>
                <w:szCs w:val="22"/>
              </w:rPr>
              <w:t xml:space="preserve">rzeczywistym potencjale ponadregionalnym, </w:t>
            </w:r>
            <w:r>
              <w:rPr>
                <w:rFonts w:cs="Arial"/>
                <w:sz w:val="22"/>
                <w:szCs w:val="22"/>
              </w:rPr>
              <w:br/>
            </w:r>
            <w:r w:rsidRPr="009139F6">
              <w:rPr>
                <w:rFonts w:cs="Arial"/>
                <w:sz w:val="22"/>
                <w:szCs w:val="22"/>
              </w:rPr>
              <w:t xml:space="preserve">tj. cechujące się wartością dodaną wynikającą </w:t>
            </w:r>
            <w:r>
              <w:rPr>
                <w:rFonts w:cs="Arial"/>
                <w:sz w:val="22"/>
                <w:szCs w:val="22"/>
              </w:rPr>
              <w:br/>
            </w:r>
            <w:r w:rsidRPr="009139F6">
              <w:rPr>
                <w:rFonts w:cs="Arial"/>
                <w:sz w:val="22"/>
                <w:szCs w:val="22"/>
              </w:rPr>
              <w:t>z koncentracji na zadaniach wykraczających poza obszar województwa, istotnych dla rozwoju na szerszym obszarze.</w:t>
            </w:r>
          </w:p>
          <w:p w:rsidR="00361624" w:rsidRPr="009139F6" w:rsidRDefault="00361624" w:rsidP="00361624">
            <w:pPr>
              <w:pStyle w:val="Tekstkomentarza"/>
              <w:rPr>
                <w:rFonts w:cs="Arial"/>
                <w:b/>
                <w:sz w:val="22"/>
                <w:szCs w:val="22"/>
              </w:rPr>
            </w:pPr>
            <w:r w:rsidRPr="00AF2C77">
              <w:rPr>
                <w:rFonts w:cs="Arial"/>
                <w:sz w:val="22"/>
                <w:szCs w:val="22"/>
              </w:rPr>
              <w:t>Weryfikacja spełnienia kryterium będzie odbywała się na podstawie zapisów we wniosku o dofinansowanie projektu oraz deklaracji Wnioskodawcy o spełnieniu powyższego kryterium.</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Kryterium 8</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b/>
                <w:sz w:val="22"/>
                <w:szCs w:val="22"/>
              </w:rPr>
            </w:pPr>
            <w:r w:rsidRPr="009139F6">
              <w:rPr>
                <w:rFonts w:cs="Arial"/>
                <w:b/>
                <w:sz w:val="22"/>
                <w:szCs w:val="22"/>
              </w:rPr>
              <w:t xml:space="preserve">Projekt realizowany jest w partnerstwie trójsektorowym (jednostka publiczna, organizacja pozarządowa, przedsiębiorstwo). </w:t>
            </w:r>
          </w:p>
          <w:p w:rsidR="00361624" w:rsidRPr="009139F6" w:rsidRDefault="00361624" w:rsidP="00361624">
            <w:pPr>
              <w:pStyle w:val="Tekstkomentarza"/>
              <w:rPr>
                <w:rFonts w:cs="Arial"/>
                <w:sz w:val="22"/>
                <w:szCs w:val="22"/>
              </w:rPr>
            </w:pPr>
            <w:r w:rsidRPr="009139F6">
              <w:rPr>
                <w:rFonts w:cs="Arial"/>
                <w:sz w:val="22"/>
                <w:szCs w:val="22"/>
              </w:rPr>
              <w:t>Liczba punktów możliwych do uzyskania – 3.</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Uzasadnienie</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Celem zastosowania kryterium jest osiągnięcie bardziej efektywnych rezultatów proponowanego wsparcia, poprzez tworzenie zespołów składających się z przedstawicieli różnych sektorów. Kryterium wpłynie na zwiększenie ilości zawieranych partnerstw.</w:t>
            </w:r>
          </w:p>
          <w:p w:rsidR="00361624" w:rsidRPr="009139F6" w:rsidRDefault="00361624" w:rsidP="00361624">
            <w:pPr>
              <w:pStyle w:val="Tekstkomentarza"/>
              <w:rPr>
                <w:rFonts w:cs="Arial"/>
                <w:b/>
                <w:sz w:val="22"/>
                <w:szCs w:val="22"/>
              </w:rPr>
            </w:pPr>
            <w:r w:rsidRPr="00AF2C77">
              <w:rPr>
                <w:rFonts w:cs="Arial"/>
                <w:sz w:val="22"/>
                <w:szCs w:val="22"/>
              </w:rPr>
              <w:t xml:space="preserve">Weryfikacja spełnienia kryterium będzie odbywała się na podstawie zapisów we wniosku o dofinansowanie </w:t>
            </w:r>
            <w:r w:rsidRPr="00AF2C77">
              <w:rPr>
                <w:rFonts w:cs="Arial"/>
                <w:sz w:val="22"/>
                <w:szCs w:val="22"/>
              </w:rPr>
              <w:lastRenderedPageBreak/>
              <w:t>projektu oraz deklaracji Wnioskodawcy o spełnieniu powyższego kryterium.</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lastRenderedPageBreak/>
              <w:t>Kryterium 9</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b/>
                <w:sz w:val="22"/>
                <w:szCs w:val="22"/>
              </w:rPr>
            </w:pPr>
            <w:r w:rsidRPr="009139F6">
              <w:rPr>
                <w:rFonts w:cs="Arial"/>
                <w:b/>
                <w:sz w:val="22"/>
                <w:szCs w:val="22"/>
              </w:rPr>
              <w:t>Projekt w realizacji wsparcia wykorzystuje rozwiązania wypracowane z udziałem ś</w:t>
            </w:r>
            <w:r>
              <w:rPr>
                <w:rFonts w:cs="Arial"/>
                <w:b/>
                <w:sz w:val="22"/>
                <w:szCs w:val="22"/>
              </w:rPr>
              <w:t xml:space="preserve">rodków EFS (projekty systemowe </w:t>
            </w:r>
            <w:r w:rsidRPr="009139F6">
              <w:rPr>
                <w:rFonts w:cs="Arial"/>
                <w:b/>
                <w:sz w:val="22"/>
                <w:szCs w:val="22"/>
              </w:rPr>
              <w:t xml:space="preserve">PO KL, projekty innowacyjne IW EQUAL, PO KL). </w:t>
            </w:r>
          </w:p>
          <w:p w:rsidR="00361624" w:rsidRPr="009139F6" w:rsidRDefault="00361624" w:rsidP="00361624">
            <w:pPr>
              <w:pStyle w:val="Tekstkomentarza"/>
              <w:rPr>
                <w:rFonts w:cs="Arial"/>
                <w:sz w:val="22"/>
                <w:szCs w:val="22"/>
              </w:rPr>
            </w:pPr>
            <w:r w:rsidRPr="009139F6">
              <w:rPr>
                <w:rFonts w:cs="Arial"/>
                <w:sz w:val="22"/>
                <w:szCs w:val="22"/>
              </w:rPr>
              <w:t>Liczba punktów możliwych do uzyskania - 5</w:t>
            </w:r>
          </w:p>
        </w:tc>
      </w:tr>
      <w:tr w:rsidR="00361624" w:rsidRPr="00F52312" w:rsidTr="00E86915">
        <w:trPr>
          <w:gridAfter w:val="1"/>
          <w:wAfter w:w="5" w:type="pct"/>
        </w:trPr>
        <w:tc>
          <w:tcPr>
            <w:tcW w:w="1894"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Uzasadnienie</w:t>
            </w:r>
          </w:p>
        </w:tc>
        <w:tc>
          <w:tcPr>
            <w:tcW w:w="3101" w:type="pct"/>
            <w:gridSpan w:val="2"/>
            <w:tcBorders>
              <w:bottom w:val="single" w:sz="8" w:space="0" w:color="948A54"/>
            </w:tcBorders>
            <w:shd w:val="clear" w:color="auto" w:fill="auto"/>
          </w:tcPr>
          <w:p w:rsidR="00361624" w:rsidRPr="009139F6" w:rsidRDefault="00361624" w:rsidP="00361624">
            <w:pPr>
              <w:pStyle w:val="Tekstkomentarza"/>
              <w:rPr>
                <w:rFonts w:cs="Arial"/>
                <w:sz w:val="22"/>
                <w:szCs w:val="22"/>
              </w:rPr>
            </w:pPr>
            <w:r w:rsidRPr="009139F6">
              <w:rPr>
                <w:rFonts w:cs="Arial"/>
                <w:sz w:val="22"/>
                <w:szCs w:val="22"/>
              </w:rPr>
              <w:t>Kryterium ma na celu premiowanie projektów wykorzystujących efektywne rozwiązania, instrumenty, narzędzia i metod pracy wypracowane w ramach projektów systemowych PO KL, innowacyjnych Programu Inicjatywy Wspólnotowej EQUAL, Programu Operacyjnego Kapitał Ludzki.</w:t>
            </w:r>
          </w:p>
          <w:p w:rsidR="00361624" w:rsidRPr="009139F6" w:rsidRDefault="00361624" w:rsidP="00361624">
            <w:pPr>
              <w:pStyle w:val="Tekstkomentarza"/>
              <w:rPr>
                <w:rFonts w:cs="Arial"/>
                <w:sz w:val="22"/>
                <w:szCs w:val="22"/>
              </w:rPr>
            </w:pPr>
            <w:r w:rsidRPr="009139F6">
              <w:rPr>
                <w:rFonts w:cs="Arial"/>
                <w:sz w:val="22"/>
                <w:szCs w:val="22"/>
              </w:rPr>
              <w:t xml:space="preserve">Projektodawca w celu uzyskania dodatkowych punktów premiujących zobowiązany jest do zamieszczenia we wniosku </w:t>
            </w:r>
            <w:r w:rsidRPr="009139F6">
              <w:rPr>
                <w:rFonts w:cs="Arial"/>
                <w:sz w:val="22"/>
                <w:szCs w:val="22"/>
              </w:rPr>
              <w:br/>
              <w:t xml:space="preserve">o dofinansowanie informacji na temat narzędzi, metod lub form pracy wypracowanych z udziałem  środków EFS wraz z ich szczegółowym opisem oraz sposobem ich wykorzystania. </w:t>
            </w:r>
          </w:p>
          <w:p w:rsidR="00361624" w:rsidRPr="009139F6" w:rsidRDefault="00361624" w:rsidP="00361624">
            <w:pPr>
              <w:pStyle w:val="Tekstkomentarza"/>
              <w:rPr>
                <w:rFonts w:cs="Arial"/>
                <w:sz w:val="22"/>
                <w:szCs w:val="22"/>
              </w:rPr>
            </w:pPr>
            <w:r w:rsidRPr="00AF2C77">
              <w:rPr>
                <w:rFonts w:cs="Arial"/>
                <w:sz w:val="22"/>
                <w:szCs w:val="22"/>
              </w:rPr>
              <w:t>Weryfikacja spełnienia kryterium będzie odbywała się na podstawie zapisów we wniosku o dofinansowanie projektu oraz deklaracji Wnioskodawcy o spełnieniu powyższego kryterium.</w:t>
            </w:r>
          </w:p>
        </w:tc>
      </w:tr>
      <w:tr w:rsidR="00361624" w:rsidRPr="00F52312" w:rsidTr="00E86915">
        <w:trPr>
          <w:gridAfter w:val="1"/>
          <w:wAfter w:w="5" w:type="pct"/>
        </w:trPr>
        <w:tc>
          <w:tcPr>
            <w:tcW w:w="1894" w:type="pct"/>
            <w:gridSpan w:val="2"/>
          </w:tcPr>
          <w:p w:rsidR="00361624" w:rsidRPr="00F52312" w:rsidRDefault="00361624" w:rsidP="00361624">
            <w:pPr>
              <w:suppressAutoHyphens/>
              <w:spacing w:before="30" w:afterLines="30" w:after="72" w:line="240" w:lineRule="auto"/>
              <w:rPr>
                <w:rFonts w:cs="Arial"/>
                <w:szCs w:val="22"/>
              </w:rPr>
            </w:pPr>
            <w:r w:rsidRPr="00F52312">
              <w:rPr>
                <w:rFonts w:cs="Arial"/>
                <w:szCs w:val="22"/>
              </w:rPr>
              <w:t>Numer i nazwa działania</w:t>
            </w:r>
          </w:p>
        </w:tc>
        <w:tc>
          <w:tcPr>
            <w:tcW w:w="3101" w:type="pct"/>
            <w:gridSpan w:val="2"/>
          </w:tcPr>
          <w:p w:rsidR="00361624" w:rsidRPr="00F52312" w:rsidRDefault="00361624" w:rsidP="00361624">
            <w:pPr>
              <w:suppressAutoHyphens/>
              <w:spacing w:before="30" w:afterLines="30" w:after="72" w:line="240" w:lineRule="auto"/>
              <w:rPr>
                <w:rFonts w:cs="Arial"/>
                <w:szCs w:val="22"/>
              </w:rPr>
            </w:pPr>
            <w:r w:rsidRPr="00F52312">
              <w:rPr>
                <w:rFonts w:cs="Arial"/>
                <w:szCs w:val="22"/>
              </w:rPr>
              <w:t>7.4 Aktywne włączenie w ramach podmiotów integracji społecznej.</w:t>
            </w:r>
          </w:p>
        </w:tc>
      </w:tr>
      <w:tr w:rsidR="00361624" w:rsidRPr="00F52312" w:rsidTr="00E86915">
        <w:trPr>
          <w:gridAfter w:val="1"/>
          <w:wAfter w:w="5" w:type="pct"/>
        </w:trPr>
        <w:tc>
          <w:tcPr>
            <w:tcW w:w="1894" w:type="pct"/>
            <w:gridSpan w:val="2"/>
            <w:shd w:val="clear" w:color="auto" w:fill="EAF1DD" w:themeFill="accent3" w:themeFillTint="33"/>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Numer i nazwa poddziałania</w:t>
            </w:r>
          </w:p>
        </w:tc>
        <w:tc>
          <w:tcPr>
            <w:tcW w:w="3101" w:type="pct"/>
            <w:gridSpan w:val="2"/>
            <w:shd w:val="clear" w:color="auto" w:fill="EAF1DD" w:themeFill="accent3" w:themeFillTint="33"/>
          </w:tcPr>
          <w:p w:rsidR="00361624" w:rsidRPr="00F52312" w:rsidRDefault="00361624" w:rsidP="00361624">
            <w:pPr>
              <w:pStyle w:val="Nagwek3"/>
              <w:spacing w:before="30" w:afterLines="30" w:after="72" w:line="240" w:lineRule="auto"/>
              <w:rPr>
                <w:rStyle w:val="Nagwek4Znak"/>
                <w:rFonts w:ascii="Arial" w:hAnsi="Arial" w:cs="Arial"/>
                <w:color w:val="auto"/>
                <w:szCs w:val="22"/>
              </w:rPr>
            </w:pPr>
            <w:bookmarkStart w:id="24" w:name="_Toc523476595"/>
            <w:r w:rsidRPr="00F52312">
              <w:rPr>
                <w:rStyle w:val="Nagwek3Znak"/>
                <w:rFonts w:cs="Arial"/>
                <w:szCs w:val="22"/>
              </w:rPr>
              <w:t>7.4.1 Aktywne włączenie w ramach podmiotów integracji społecznej – projekty realizowane poza formułą ZIT</w:t>
            </w:r>
            <w:bookmarkEnd w:id="24"/>
          </w:p>
        </w:tc>
      </w:tr>
      <w:tr w:rsidR="00361624" w:rsidRPr="00F52312" w:rsidTr="00E86915">
        <w:trPr>
          <w:gridAfter w:val="1"/>
          <w:wAfter w:w="5" w:type="pct"/>
        </w:trPr>
        <w:tc>
          <w:tcPr>
            <w:tcW w:w="1894" w:type="pct"/>
            <w:gridSpan w:val="2"/>
          </w:tcPr>
          <w:p w:rsidR="00361624" w:rsidRPr="00F52312" w:rsidRDefault="00361624" w:rsidP="00361624">
            <w:pPr>
              <w:suppressAutoHyphens/>
              <w:spacing w:before="30" w:afterLines="30" w:after="72" w:line="240" w:lineRule="auto"/>
              <w:rPr>
                <w:rFonts w:cs="Arial"/>
                <w:szCs w:val="22"/>
              </w:rPr>
            </w:pPr>
            <w:r w:rsidRPr="00F52312">
              <w:rPr>
                <w:rFonts w:cs="Arial"/>
                <w:szCs w:val="22"/>
              </w:rPr>
              <w:t>Priorytet inwestycyjny</w:t>
            </w:r>
          </w:p>
        </w:tc>
        <w:tc>
          <w:tcPr>
            <w:tcW w:w="3101" w:type="pct"/>
            <w:gridSpan w:val="2"/>
          </w:tcPr>
          <w:p w:rsidR="00361624" w:rsidRPr="00F52312" w:rsidRDefault="00361624" w:rsidP="00361624">
            <w:pPr>
              <w:suppressAutoHyphens/>
              <w:spacing w:before="30" w:afterLines="30" w:after="72" w:line="240" w:lineRule="auto"/>
              <w:rPr>
                <w:rFonts w:cs="Arial"/>
                <w:szCs w:val="22"/>
              </w:rPr>
            </w:pPr>
            <w:r w:rsidRPr="00F52312">
              <w:rPr>
                <w:rFonts w:cs="Arial"/>
                <w:szCs w:val="22"/>
              </w:rPr>
              <w:t>9i</w:t>
            </w:r>
          </w:p>
        </w:tc>
      </w:tr>
      <w:tr w:rsidR="00361624" w:rsidRPr="00F52312" w:rsidDel="001B6FC1" w:rsidTr="00BC64C0">
        <w:trPr>
          <w:gridAfter w:val="1"/>
          <w:wAfter w:w="5" w:type="pct"/>
        </w:trPr>
        <w:tc>
          <w:tcPr>
            <w:tcW w:w="4995" w:type="pct"/>
            <w:gridSpan w:val="4"/>
          </w:tcPr>
          <w:p w:rsidR="00361624" w:rsidRPr="00F52312" w:rsidRDefault="00361624" w:rsidP="00361624">
            <w:pPr>
              <w:spacing w:before="30" w:afterLines="30" w:after="72" w:line="240" w:lineRule="auto"/>
              <w:jc w:val="center"/>
              <w:rPr>
                <w:rFonts w:cs="Arial"/>
                <w:b/>
                <w:szCs w:val="22"/>
              </w:rPr>
            </w:pPr>
            <w:r w:rsidRPr="00F52312">
              <w:rPr>
                <w:rFonts w:cs="Arial"/>
                <w:b/>
                <w:szCs w:val="22"/>
              </w:rPr>
              <w:t>KRYTERIA DOSTĘPU</w:t>
            </w:r>
          </w:p>
        </w:tc>
      </w:tr>
      <w:tr w:rsidR="00361624" w:rsidRPr="00F52312" w:rsidDel="001B6FC1" w:rsidTr="00E86915">
        <w:trPr>
          <w:gridAfter w:val="1"/>
          <w:wAfter w:w="5" w:type="pct"/>
        </w:trPr>
        <w:tc>
          <w:tcPr>
            <w:tcW w:w="1894" w:type="pct"/>
            <w:gridSpan w:val="2"/>
          </w:tcPr>
          <w:p w:rsidR="00361624" w:rsidRPr="0018706D" w:rsidDel="001B6FC1" w:rsidRDefault="00361624" w:rsidP="00361624">
            <w:pPr>
              <w:suppressAutoHyphens/>
              <w:spacing w:before="30" w:afterLines="30" w:after="72" w:line="240" w:lineRule="auto"/>
              <w:rPr>
                <w:rFonts w:cs="Arial"/>
                <w:szCs w:val="22"/>
              </w:rPr>
            </w:pPr>
            <w:r w:rsidRPr="0018706D">
              <w:rPr>
                <w:rFonts w:cs="Arial"/>
                <w:szCs w:val="22"/>
              </w:rPr>
              <w:t>Kryterium 1</w:t>
            </w:r>
          </w:p>
        </w:tc>
        <w:tc>
          <w:tcPr>
            <w:tcW w:w="3101" w:type="pct"/>
            <w:gridSpan w:val="2"/>
          </w:tcPr>
          <w:p w:rsidR="00361624" w:rsidRPr="0018706D" w:rsidDel="001B6FC1" w:rsidRDefault="00361624" w:rsidP="00361624">
            <w:pPr>
              <w:spacing w:before="30" w:afterLines="30" w:after="72" w:line="240" w:lineRule="auto"/>
              <w:rPr>
                <w:rFonts w:cs="Arial"/>
                <w:szCs w:val="22"/>
              </w:rPr>
            </w:pPr>
            <w:r w:rsidRPr="0018706D">
              <w:rPr>
                <w:rFonts w:cs="Arial"/>
                <w:szCs w:val="22"/>
              </w:rPr>
              <w:t>Okres realizacji projektu nie przekracza 20 miesięcy.</w:t>
            </w:r>
          </w:p>
        </w:tc>
      </w:tr>
      <w:tr w:rsidR="00361624" w:rsidRPr="00F52312" w:rsidDel="001B6FC1" w:rsidTr="00E86915">
        <w:trPr>
          <w:gridAfter w:val="1"/>
          <w:wAfter w:w="5" w:type="pct"/>
        </w:trPr>
        <w:tc>
          <w:tcPr>
            <w:tcW w:w="1894" w:type="pct"/>
            <w:gridSpan w:val="2"/>
          </w:tcPr>
          <w:p w:rsidR="00361624" w:rsidRPr="0018706D" w:rsidDel="001B6FC1" w:rsidRDefault="00361624" w:rsidP="00361624">
            <w:pPr>
              <w:suppressAutoHyphens/>
              <w:spacing w:before="30" w:afterLines="30" w:after="72" w:line="240" w:lineRule="auto"/>
              <w:rPr>
                <w:rFonts w:cs="Arial"/>
                <w:szCs w:val="22"/>
              </w:rPr>
            </w:pPr>
            <w:r w:rsidRPr="0018706D">
              <w:rPr>
                <w:rFonts w:cs="Arial"/>
                <w:szCs w:val="22"/>
              </w:rPr>
              <w:t>Uzasadnienie</w:t>
            </w:r>
          </w:p>
        </w:tc>
        <w:tc>
          <w:tcPr>
            <w:tcW w:w="3101" w:type="pct"/>
            <w:gridSpan w:val="2"/>
          </w:tcPr>
          <w:p w:rsidR="00361624" w:rsidRPr="0018706D" w:rsidRDefault="00361624" w:rsidP="00361624">
            <w:pPr>
              <w:spacing w:before="30" w:afterLines="30" w:after="72" w:line="240" w:lineRule="auto"/>
              <w:rPr>
                <w:rFonts w:cs="Arial"/>
                <w:szCs w:val="22"/>
              </w:rPr>
            </w:pPr>
            <w:r w:rsidRPr="0018706D">
              <w:rPr>
                <w:rFonts w:cs="Arial"/>
                <w:szCs w:val="22"/>
              </w:rPr>
              <w:t>Ograniczony czas realizacji projektu pozwoli Projektodawcom na precyzyjne zaplanowanie przedsięwzięć, co wpłynie na zwiększenie efektywności oraz sprawne rozliczenie finansowe projektów.</w:t>
            </w:r>
          </w:p>
          <w:p w:rsidR="00361624" w:rsidRPr="0018706D" w:rsidRDefault="00361624" w:rsidP="00361624">
            <w:pPr>
              <w:spacing w:before="30" w:afterLines="30" w:after="72" w:line="240" w:lineRule="auto"/>
              <w:rPr>
                <w:rFonts w:cs="Arial"/>
                <w:szCs w:val="22"/>
              </w:rPr>
            </w:pPr>
            <w:r w:rsidRPr="0018706D">
              <w:rPr>
                <w:rFonts w:cs="Arial"/>
                <w:szCs w:val="22"/>
              </w:rPr>
              <w:t xml:space="preserve">Czas realizacji projektu wpłynie na możliwość realizacji większej liczby projektów w ramach dostępnej alokacji na ww. Poddziałanie, co pozwoli na osiągnięcie założonych wartości wskaźników. </w:t>
            </w:r>
          </w:p>
          <w:p w:rsidR="00361624" w:rsidRPr="0018706D" w:rsidRDefault="00361624" w:rsidP="00361624">
            <w:pPr>
              <w:spacing w:before="30" w:afterLines="30" w:after="72" w:line="240" w:lineRule="auto"/>
              <w:rPr>
                <w:rFonts w:cs="Arial"/>
                <w:szCs w:val="22"/>
              </w:rPr>
            </w:pPr>
            <w:r w:rsidRPr="0018706D">
              <w:rPr>
                <w:rFonts w:cs="Arial"/>
                <w:szCs w:val="22"/>
              </w:rPr>
              <w:t>Proponowany czas realizacji projektu jest wystarczający, aby objąć wszystkich uczestników zakładanymi formami wsparcia i podjąć odpowiednie działania zaradcze w przypadku trudności w realizacji projektu.</w:t>
            </w:r>
          </w:p>
          <w:p w:rsidR="00361624" w:rsidRPr="0018706D" w:rsidDel="001B6FC1" w:rsidRDefault="00361624" w:rsidP="00361624">
            <w:pPr>
              <w:spacing w:before="30" w:afterLines="30" w:after="72" w:line="240" w:lineRule="auto"/>
              <w:rPr>
                <w:rFonts w:cs="Arial"/>
                <w:szCs w:val="22"/>
              </w:rPr>
            </w:pPr>
            <w:r w:rsidRPr="0018706D">
              <w:rPr>
                <w:rFonts w:cs="Arial"/>
                <w:szCs w:val="22"/>
              </w:rPr>
              <w:t xml:space="preserve">Kryterium zostanie zweryfikowane na podstawie zapisów we wniosku o dofinansowanie projektu w pkcie 1.6 oraz części VIII Harmonogram realizacji projektu, </w:t>
            </w:r>
            <w:r w:rsidRPr="0018706D">
              <w:rPr>
                <w:rFonts w:cs="Arial"/>
                <w:szCs w:val="22"/>
              </w:rPr>
              <w:br/>
              <w:t>a także treści wniosku o dofinansowanie projektu.</w:t>
            </w:r>
          </w:p>
        </w:tc>
      </w:tr>
      <w:tr w:rsidR="00361624" w:rsidRPr="00F52312" w:rsidDel="001B6FC1" w:rsidTr="00E86915">
        <w:trPr>
          <w:gridAfter w:val="1"/>
          <w:wAfter w:w="5" w:type="pct"/>
        </w:trPr>
        <w:tc>
          <w:tcPr>
            <w:tcW w:w="1894" w:type="pct"/>
            <w:gridSpan w:val="2"/>
          </w:tcPr>
          <w:p w:rsidR="00361624" w:rsidRPr="0018706D" w:rsidDel="001B6FC1" w:rsidRDefault="00361624" w:rsidP="00361624">
            <w:pPr>
              <w:suppressAutoHyphens/>
              <w:spacing w:before="30" w:afterLines="30" w:after="72" w:line="240" w:lineRule="auto"/>
              <w:rPr>
                <w:rFonts w:cs="Arial"/>
                <w:szCs w:val="22"/>
              </w:rPr>
            </w:pPr>
            <w:r w:rsidRPr="0018706D">
              <w:rPr>
                <w:rFonts w:cs="Arial"/>
                <w:szCs w:val="22"/>
              </w:rPr>
              <w:t>Kryterium 2</w:t>
            </w:r>
          </w:p>
        </w:tc>
        <w:tc>
          <w:tcPr>
            <w:tcW w:w="3101" w:type="pct"/>
            <w:gridSpan w:val="2"/>
          </w:tcPr>
          <w:p w:rsidR="00361624" w:rsidRPr="0018706D" w:rsidDel="001B6FC1" w:rsidRDefault="00361624" w:rsidP="00361624">
            <w:pPr>
              <w:spacing w:before="30" w:afterLines="30" w:after="72" w:line="240" w:lineRule="auto"/>
              <w:rPr>
                <w:rFonts w:cs="Arial"/>
                <w:szCs w:val="22"/>
              </w:rPr>
            </w:pPr>
            <w:r w:rsidRPr="0018706D">
              <w:rPr>
                <w:rFonts w:cs="Arial"/>
                <w:szCs w:val="22"/>
              </w:rPr>
              <w:t xml:space="preserve">W ramach I typu operacji wskazanego w SzOOP dla niniejszego konkursu, możliwe do realizacji jest jedynie wsparcie dla tworzenia </w:t>
            </w:r>
            <w:r w:rsidRPr="0018706D">
              <w:rPr>
                <w:rFonts w:cs="Arial"/>
                <w:szCs w:val="22"/>
                <w:u w:val="single"/>
              </w:rPr>
              <w:t xml:space="preserve">Klubów Integracji Społecznej. </w:t>
            </w:r>
          </w:p>
        </w:tc>
      </w:tr>
      <w:tr w:rsidR="00361624" w:rsidRPr="00F52312" w:rsidDel="001B6FC1" w:rsidTr="00E86915">
        <w:trPr>
          <w:gridAfter w:val="1"/>
          <w:wAfter w:w="5" w:type="pct"/>
        </w:trPr>
        <w:tc>
          <w:tcPr>
            <w:tcW w:w="1894" w:type="pct"/>
            <w:gridSpan w:val="2"/>
          </w:tcPr>
          <w:p w:rsidR="00361624" w:rsidRPr="0018706D" w:rsidDel="001B6FC1" w:rsidRDefault="00361624" w:rsidP="00361624">
            <w:pPr>
              <w:suppressAutoHyphens/>
              <w:spacing w:before="30" w:afterLines="30" w:after="72" w:line="240" w:lineRule="auto"/>
              <w:rPr>
                <w:rFonts w:cs="Arial"/>
                <w:szCs w:val="22"/>
              </w:rPr>
            </w:pPr>
            <w:r w:rsidRPr="0018706D">
              <w:rPr>
                <w:rFonts w:cs="Arial"/>
                <w:szCs w:val="22"/>
              </w:rPr>
              <w:lastRenderedPageBreak/>
              <w:t>Uzasadnienie</w:t>
            </w:r>
          </w:p>
        </w:tc>
        <w:tc>
          <w:tcPr>
            <w:tcW w:w="3101" w:type="pct"/>
            <w:gridSpan w:val="2"/>
          </w:tcPr>
          <w:p w:rsidR="00361624" w:rsidRPr="0018706D" w:rsidRDefault="00361624" w:rsidP="00361624">
            <w:pPr>
              <w:spacing w:before="30" w:afterLines="30" w:after="72" w:line="240" w:lineRule="auto"/>
              <w:rPr>
                <w:rFonts w:cs="Arial"/>
                <w:szCs w:val="22"/>
              </w:rPr>
            </w:pPr>
            <w:r w:rsidRPr="0018706D">
              <w:rPr>
                <w:rFonts w:cs="Arial"/>
                <w:szCs w:val="22"/>
              </w:rPr>
              <w:t xml:space="preserve">Zawężenie działań w ramach I typu operacji jedynie do tworzenie KIS, będzie miało wpływ na osiągnięcie wskaźnika włączonego do ram wykonania.  Z uwagi na inny charakter KIS w porównaniu do CIS, będą one generowały znacznie mniejsze koszty przy ich zakładaniu w porównaniu do CIS. </w:t>
            </w:r>
          </w:p>
          <w:p w:rsidR="00361624" w:rsidRPr="0018706D" w:rsidDel="001B6FC1" w:rsidRDefault="00361624" w:rsidP="00361624">
            <w:pPr>
              <w:spacing w:before="30" w:afterLines="30" w:after="72" w:line="240" w:lineRule="auto"/>
              <w:rPr>
                <w:rFonts w:cs="Arial"/>
                <w:szCs w:val="22"/>
              </w:rPr>
            </w:pPr>
            <w:r w:rsidRPr="0018706D">
              <w:rPr>
                <w:rFonts w:cs="Arial"/>
                <w:szCs w:val="22"/>
              </w:rPr>
              <w:t>Kryterium będzie weryfikowane na podstawie treści wniosku o dofinansowanie.</w:t>
            </w:r>
          </w:p>
        </w:tc>
      </w:tr>
      <w:tr w:rsidR="00361624" w:rsidRPr="00F52312" w:rsidDel="001B6FC1" w:rsidTr="00E86915">
        <w:trPr>
          <w:gridAfter w:val="1"/>
          <w:wAfter w:w="5" w:type="pct"/>
        </w:trPr>
        <w:tc>
          <w:tcPr>
            <w:tcW w:w="1894" w:type="pct"/>
            <w:gridSpan w:val="2"/>
            <w:shd w:val="clear" w:color="auto" w:fill="auto"/>
          </w:tcPr>
          <w:p w:rsidR="00361624" w:rsidRPr="0018706D" w:rsidDel="001B6FC1" w:rsidRDefault="00361624" w:rsidP="00361624">
            <w:pPr>
              <w:suppressAutoHyphens/>
              <w:spacing w:before="30" w:afterLines="30" w:after="72" w:line="240" w:lineRule="auto"/>
              <w:rPr>
                <w:rFonts w:cs="Arial"/>
                <w:szCs w:val="22"/>
              </w:rPr>
            </w:pPr>
            <w:r w:rsidRPr="0018706D">
              <w:rPr>
                <w:rFonts w:cs="Arial"/>
                <w:szCs w:val="22"/>
              </w:rPr>
              <w:t>Kryterium 3</w:t>
            </w:r>
          </w:p>
        </w:tc>
        <w:tc>
          <w:tcPr>
            <w:tcW w:w="3101" w:type="pct"/>
            <w:gridSpan w:val="2"/>
            <w:shd w:val="clear" w:color="auto" w:fill="auto"/>
          </w:tcPr>
          <w:p w:rsidR="00361624" w:rsidRPr="0018706D" w:rsidDel="001B6FC1" w:rsidRDefault="00361624" w:rsidP="00361624">
            <w:pPr>
              <w:spacing w:before="30" w:afterLines="30" w:after="72" w:line="240" w:lineRule="auto"/>
              <w:rPr>
                <w:rFonts w:cs="Arial"/>
                <w:szCs w:val="22"/>
              </w:rPr>
            </w:pPr>
            <w:r w:rsidRPr="0018706D">
              <w:rPr>
                <w:rFonts w:cs="Arial"/>
                <w:szCs w:val="22"/>
              </w:rPr>
              <w:t xml:space="preserve">Projektodawca wnosi do projektu wkład własny stanowiący co najmniej 5% całkowitych kosztów kwalifikowanych projektu.  Dotyczy wszystkich typów operacji. </w:t>
            </w:r>
          </w:p>
        </w:tc>
      </w:tr>
      <w:tr w:rsidR="00361624" w:rsidRPr="00F52312" w:rsidDel="001B6FC1" w:rsidTr="00E86915">
        <w:trPr>
          <w:gridAfter w:val="1"/>
          <w:wAfter w:w="5" w:type="pct"/>
        </w:trPr>
        <w:tc>
          <w:tcPr>
            <w:tcW w:w="1894" w:type="pct"/>
            <w:gridSpan w:val="2"/>
            <w:shd w:val="clear" w:color="auto" w:fill="auto"/>
          </w:tcPr>
          <w:p w:rsidR="00361624" w:rsidRPr="0018706D" w:rsidDel="001B6FC1" w:rsidRDefault="00361624" w:rsidP="00361624">
            <w:pPr>
              <w:suppressAutoHyphens/>
              <w:spacing w:before="30" w:afterLines="30" w:after="72" w:line="240" w:lineRule="auto"/>
              <w:rPr>
                <w:rFonts w:cs="Arial"/>
                <w:szCs w:val="22"/>
              </w:rPr>
            </w:pPr>
            <w:r w:rsidRPr="0018706D">
              <w:rPr>
                <w:rFonts w:cs="Arial"/>
                <w:szCs w:val="22"/>
              </w:rPr>
              <w:t>Uzasadnienie</w:t>
            </w:r>
          </w:p>
        </w:tc>
        <w:tc>
          <w:tcPr>
            <w:tcW w:w="3101" w:type="pct"/>
            <w:gridSpan w:val="2"/>
            <w:shd w:val="clear" w:color="auto" w:fill="auto"/>
          </w:tcPr>
          <w:p w:rsidR="00361624" w:rsidRPr="0018706D" w:rsidDel="001B6FC1" w:rsidRDefault="00361624" w:rsidP="00361624">
            <w:pPr>
              <w:spacing w:before="30" w:afterLines="30" w:after="72" w:line="240" w:lineRule="auto"/>
              <w:rPr>
                <w:rFonts w:cs="Arial"/>
                <w:szCs w:val="22"/>
              </w:rPr>
            </w:pPr>
            <w:r w:rsidRPr="0018706D">
              <w:rPr>
                <w:rFonts w:cs="Arial"/>
                <w:szCs w:val="22"/>
              </w:rPr>
              <w:t>W procesie weryfikacji wniosku o dofinansowanie negatywnie oceniane będą te projekty, w których wysokość wniesionego wkładu własnego będzie niższa niż  5%, natomiast w sytuacji, w której wysokość wymaganego wkładu własnego zostanie przekroczona, Projektodawca na etapie negocjacji będzie zobligowany do dostosowania wkładu własnego do poziomu wskazanego przez Instytucję Zarządzającą (do wymaganego poziomu dokładnie 5%). Celem zastosowania kryterium jest dostosowanie montażu finansowego poszczególnych projektów do indykatywnego podziału środków przyjętego przez Instytucję Zarządzającą RPO dla województwa lubuskiego. Wprowadzone kryterium umożliwi IZ zachowanie właściwego poziomu wkładu publicznego w części pochodzącej z budżetu jednostek samorządu terytorialnego oraz funduszy celowych.</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4</w:t>
            </w:r>
          </w:p>
        </w:tc>
        <w:tc>
          <w:tcPr>
            <w:tcW w:w="3101"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Projektodawca deklaruje, że po zakończeniu realizacji projektu przez okres odpowiadający okresowi realizacji projektu powstały w ramach projektu podmiot (KIS) będzie funkcjonował zapewniając uczestnikom realizowanych zajęć taki sam zakres wsparcia, jaki świadczył w sposób komplementarny i łączny w ramach projektu - DOTYCZY 1 TYPU PROJEKTÓW</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 xml:space="preserve">Uzasadnienie </w:t>
            </w:r>
          </w:p>
        </w:tc>
        <w:tc>
          <w:tcPr>
            <w:tcW w:w="3101" w:type="pct"/>
            <w:gridSpan w:val="2"/>
          </w:tcPr>
          <w:p w:rsidR="00361624" w:rsidRPr="0018706D" w:rsidRDefault="00361624" w:rsidP="00361624">
            <w:pPr>
              <w:spacing w:before="30" w:afterLines="30" w:after="72" w:line="240" w:lineRule="auto"/>
              <w:rPr>
                <w:rFonts w:cs="Arial"/>
                <w:szCs w:val="22"/>
              </w:rPr>
            </w:pPr>
            <w:r w:rsidRPr="0018706D">
              <w:rPr>
                <w:rFonts w:cs="Arial"/>
                <w:szCs w:val="22"/>
              </w:rPr>
              <w:t xml:space="preserve">Celem kryterium jest zwiększenie trwałości osiąganych rezultatów oraz zastosowanie mechanizmu gwarantującego trwałość funkcjonowania podmiotów. </w:t>
            </w:r>
          </w:p>
          <w:p w:rsidR="00361624" w:rsidRPr="0018706D" w:rsidRDefault="00361624" w:rsidP="00361624">
            <w:pPr>
              <w:spacing w:before="30" w:afterLines="30" w:after="72" w:line="240" w:lineRule="auto"/>
              <w:rPr>
                <w:rFonts w:cs="Arial"/>
                <w:szCs w:val="22"/>
              </w:rPr>
            </w:pPr>
            <w:r w:rsidRPr="0018706D">
              <w:rPr>
                <w:rFonts w:cs="Arial"/>
                <w:szCs w:val="22"/>
              </w:rPr>
              <w:t>Weryfikacja spełniania kryterium będzie odbywać się na podstawie treści wniosku o dofinansowanie realizacji projektu. Projektodawca zobowiązany jest do złożenia we wniosku o dofinansowanie deklaracji dotyczącej trwałości wsparcia.</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5</w:t>
            </w:r>
          </w:p>
        </w:tc>
        <w:tc>
          <w:tcPr>
            <w:tcW w:w="3101" w:type="pct"/>
            <w:gridSpan w:val="2"/>
          </w:tcPr>
          <w:p w:rsidR="00361624" w:rsidRPr="0018706D" w:rsidRDefault="00361624" w:rsidP="00361624">
            <w:pPr>
              <w:shd w:val="clear" w:color="auto" w:fill="FFFFFF"/>
              <w:spacing w:before="30" w:afterLines="30" w:after="72" w:line="240" w:lineRule="auto"/>
              <w:ind w:right="5"/>
              <w:rPr>
                <w:rFonts w:cs="Arial"/>
                <w:szCs w:val="22"/>
              </w:rPr>
            </w:pPr>
            <w:r w:rsidRPr="0018706D">
              <w:rPr>
                <w:rFonts w:cs="Arial"/>
                <w:szCs w:val="22"/>
              </w:rPr>
              <w:t xml:space="preserve">Projektodawca zobowiązuje się do osiągnięcia następujących poziomów efektywności społecznej </w:t>
            </w:r>
            <w:r w:rsidRPr="0018706D">
              <w:rPr>
                <w:rFonts w:cs="Arial"/>
                <w:szCs w:val="22"/>
              </w:rPr>
              <w:br/>
              <w:t>i zatrudnieniowej:</w:t>
            </w:r>
          </w:p>
          <w:p w:rsidR="00361624" w:rsidRPr="0018706D" w:rsidRDefault="00361624" w:rsidP="00361624">
            <w:pPr>
              <w:shd w:val="clear" w:color="auto" w:fill="FFFFFF"/>
              <w:spacing w:before="30" w:afterLines="30" w:after="72" w:line="240" w:lineRule="auto"/>
              <w:ind w:right="5"/>
              <w:rPr>
                <w:rFonts w:cs="Arial"/>
                <w:szCs w:val="22"/>
              </w:rPr>
            </w:pPr>
            <w:r w:rsidRPr="0018706D">
              <w:rPr>
                <w:rFonts w:cs="Arial"/>
                <w:szCs w:val="22"/>
              </w:rPr>
              <w:t xml:space="preserve">- w odniesieniu do osób lub środowisk zagrożonych ubóstwem lub wykluczeniem społecznym minimalny poziom efektywności społecznej wynosi 34%, </w:t>
            </w:r>
            <w:r w:rsidRPr="0018706D">
              <w:rPr>
                <w:rFonts w:cs="Arial"/>
                <w:szCs w:val="22"/>
              </w:rPr>
              <w:br/>
              <w:t xml:space="preserve">a minimalny poziom efektywności zatrudnieniowej – </w:t>
            </w:r>
            <w:r w:rsidRPr="0018706D">
              <w:rPr>
                <w:rFonts w:cs="Arial"/>
                <w:szCs w:val="22"/>
              </w:rPr>
              <w:lastRenderedPageBreak/>
              <w:t>22%;</w:t>
            </w:r>
          </w:p>
          <w:p w:rsidR="00361624" w:rsidRPr="0018706D" w:rsidRDefault="00361624" w:rsidP="00361624">
            <w:pPr>
              <w:suppressAutoHyphens/>
              <w:spacing w:before="30" w:afterLines="30" w:after="72" w:line="240" w:lineRule="auto"/>
              <w:rPr>
                <w:rFonts w:cs="Arial"/>
                <w:szCs w:val="22"/>
              </w:rPr>
            </w:pPr>
            <w:r w:rsidRPr="0018706D">
              <w:rPr>
                <w:rFonts w:cs="Arial"/>
                <w:szCs w:val="22"/>
              </w:rPr>
              <w:t>- w odniesieniu do osób o znacznym stopniu niepełnosprawności, osób z niepełnosprawnością intelektualną oraz osób z niepełnosprawnościami sprzężonymi minimalny poziom efektywności społecznej wynosi 34%, a minimalny poziom efektywności zatrudnieniowej – 12%.</w:t>
            </w:r>
          </w:p>
          <w:p w:rsidR="00361624" w:rsidRPr="0018706D" w:rsidRDefault="00361624" w:rsidP="00361624">
            <w:pPr>
              <w:suppressAutoHyphens/>
              <w:spacing w:before="30" w:afterLines="30" w:after="72" w:line="240" w:lineRule="auto"/>
              <w:rPr>
                <w:rFonts w:cs="Arial"/>
                <w:color w:val="FF0000"/>
                <w:szCs w:val="22"/>
              </w:rPr>
            </w:pPr>
            <w:r w:rsidRPr="0018706D">
              <w:rPr>
                <w:rFonts w:cs="Arial"/>
                <w:szCs w:val="22"/>
              </w:rPr>
              <w:t>Dotyczy wszystkich typów operacji.</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lastRenderedPageBreak/>
              <w:t xml:space="preserve">Uzasadnienie  </w:t>
            </w:r>
          </w:p>
        </w:tc>
        <w:tc>
          <w:tcPr>
            <w:tcW w:w="3101" w:type="pct"/>
            <w:gridSpan w:val="2"/>
          </w:tcPr>
          <w:p w:rsidR="00361624" w:rsidRPr="0018706D" w:rsidRDefault="00361624" w:rsidP="00361624">
            <w:pPr>
              <w:spacing w:before="30" w:afterLines="30" w:after="72" w:line="240" w:lineRule="auto"/>
              <w:rPr>
                <w:rFonts w:cs="Arial"/>
                <w:szCs w:val="22"/>
              </w:rPr>
            </w:pPr>
            <w:r w:rsidRPr="0018706D">
              <w:rPr>
                <w:rFonts w:cs="Arial"/>
                <w:szCs w:val="22"/>
              </w:rPr>
              <w:t xml:space="preserve">Efektywność społeczna i zatrudnieniowa pokazuje efekty reintegracji uczestników projektu osiągnięte w wyniku realizacji ścieżki udziału w projekcie i jest mierzona wśród uczestników projektu względem ich sytuacji (stopnia wykluczenia społecznego) w momencie rozpoczęcia udziału w projekcie. Kryterium oznacza odsetek uczestników projektu, którzy po zakończeniu udziału w projekcie rozpoczęli udział w określonych formach aktywizacji lub nauce albo podjęli zatrudnienie lub samozatrudnienie, liczony w stosunku do łącznej liczby uczestników projektu. Beneficjenci i uczestnicy zobowiązują się do przedstawienia informacji niezbędnych do weryfikacji tych kryteriów, która odbywa się w terminie do trzech miesięcy od zakończenia udziału w projekcie. Poziomy efektywności społecznej oraz efektywności  zatrudnieniowej wynikają z minimalnych poziomów określonych przez Ministerstwo Rozwoju. </w:t>
            </w:r>
          </w:p>
          <w:p w:rsidR="00361624" w:rsidRPr="0018706D" w:rsidRDefault="00361624" w:rsidP="00361624">
            <w:pPr>
              <w:spacing w:before="30" w:afterLines="30" w:after="72" w:line="240" w:lineRule="auto"/>
              <w:rPr>
                <w:rFonts w:cs="Arial"/>
                <w:color w:val="FF0000"/>
                <w:szCs w:val="22"/>
              </w:rPr>
            </w:pPr>
            <w:r w:rsidRPr="0018706D">
              <w:rPr>
                <w:rFonts w:cs="Arial"/>
                <w:szCs w:val="22"/>
              </w:rPr>
              <w:t xml:space="preserve">Ocena spełnienia kryterium weryfikowana będzie </w:t>
            </w:r>
            <w:r w:rsidRPr="0018706D">
              <w:rPr>
                <w:rFonts w:cs="Arial"/>
                <w:szCs w:val="22"/>
              </w:rPr>
              <w:br/>
              <w:t xml:space="preserve">na podstawie zapisów we wniosku o dofinansowanie. Wnioskodawca deklaruje osiągnięcie minimalnych wartości efektywności społecznej i zatrudnieniowej </w:t>
            </w:r>
            <w:r w:rsidRPr="0018706D">
              <w:rPr>
                <w:rFonts w:cs="Arial"/>
                <w:szCs w:val="22"/>
              </w:rPr>
              <w:br/>
              <w:t>w wybranej przez siebie grupie docelowej.</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6</w:t>
            </w:r>
          </w:p>
          <w:p w:rsidR="00361624" w:rsidRPr="0018706D" w:rsidRDefault="00361624" w:rsidP="00361624">
            <w:pPr>
              <w:suppressAutoHyphens/>
              <w:spacing w:before="30" w:afterLines="30" w:after="72" w:line="240" w:lineRule="auto"/>
              <w:rPr>
                <w:rFonts w:cs="Arial"/>
                <w:szCs w:val="22"/>
              </w:rPr>
            </w:pPr>
          </w:p>
        </w:tc>
        <w:tc>
          <w:tcPr>
            <w:tcW w:w="3101" w:type="pct"/>
            <w:gridSpan w:val="2"/>
          </w:tcPr>
          <w:p w:rsidR="00361624" w:rsidRPr="0018706D" w:rsidRDefault="00361624" w:rsidP="00361624">
            <w:pPr>
              <w:spacing w:before="30" w:afterLines="30" w:after="72" w:line="240" w:lineRule="auto"/>
              <w:rPr>
                <w:rFonts w:cs="Arial"/>
                <w:szCs w:val="22"/>
              </w:rPr>
            </w:pPr>
            <w:r w:rsidRPr="0018706D">
              <w:rPr>
                <w:rFonts w:cs="Arial"/>
                <w:szCs w:val="22"/>
              </w:rPr>
              <w:t xml:space="preserve">Projektodawca inny niż OPS/PCPR zobowiązuje się do informowania właściwych terytorialnie OPS i PCPR </w:t>
            </w:r>
            <w:r w:rsidRPr="0018706D">
              <w:rPr>
                <w:rFonts w:cs="Arial"/>
                <w:szCs w:val="22"/>
              </w:rPr>
              <w:br/>
              <w:t xml:space="preserve">o realizowanym projekcie i formach wsparcia zaplanowanych do uzyskania przez uczestników, </w:t>
            </w:r>
            <w:r w:rsidRPr="0018706D">
              <w:rPr>
                <w:rFonts w:cs="Arial"/>
                <w:szCs w:val="22"/>
              </w:rPr>
              <w:br/>
              <w:t>w szczególności, gdy są nimi osoby korzystające z pomocy społecznej, a także do współpracy z danymi jednostkami w zakresie koordynacji aktywizacji społeczno-zawodowej poszczególnych uczestników projektu, którzy zostali objęci działaniami  aktywizacji zawodowej (jeżeli Projektodawca  wyspecjalizowany jest w aktywizacji zawodowej).</w:t>
            </w:r>
            <w:r w:rsidRPr="0018706D">
              <w:t xml:space="preserve"> </w:t>
            </w:r>
            <w:r w:rsidRPr="0018706D">
              <w:rPr>
                <w:rFonts w:cs="Arial"/>
                <w:szCs w:val="22"/>
              </w:rPr>
              <w:t>Dotyczy wszystkich typów operacji.</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 xml:space="preserve">Uzasadnienie  </w:t>
            </w:r>
          </w:p>
        </w:tc>
        <w:tc>
          <w:tcPr>
            <w:tcW w:w="3101" w:type="pct"/>
            <w:gridSpan w:val="2"/>
          </w:tcPr>
          <w:p w:rsidR="00361624" w:rsidRPr="0018706D" w:rsidRDefault="00361624" w:rsidP="00361624">
            <w:pPr>
              <w:spacing w:before="30" w:afterLines="30" w:after="72" w:line="240" w:lineRule="auto"/>
              <w:rPr>
                <w:rFonts w:cs="Arial"/>
                <w:szCs w:val="22"/>
              </w:rPr>
            </w:pPr>
            <w:r w:rsidRPr="0018706D">
              <w:rPr>
                <w:rFonts w:cs="Arial"/>
                <w:szCs w:val="22"/>
              </w:rPr>
              <w:t xml:space="preserve">Współpraca z OPS i PCPR będzie miała na celu zapewnienie zgodności prowadzenia działań w projekcie  finansowanym z EFS z działaniami prowadzonymi przez OPS i PCPR dla uczestników projektu, w szczególności korzystających z pomocy społecznej, a także objętych działaniami aktywizacji zawodowej, w ramach ich codziennej działalności. </w:t>
            </w:r>
          </w:p>
          <w:p w:rsidR="00361624" w:rsidRPr="0018706D" w:rsidRDefault="00361624" w:rsidP="00361624">
            <w:pPr>
              <w:spacing w:before="30" w:afterLines="30" w:after="72" w:line="240" w:lineRule="auto"/>
              <w:rPr>
                <w:rFonts w:cs="Arial"/>
                <w:szCs w:val="22"/>
              </w:rPr>
            </w:pPr>
            <w:r w:rsidRPr="0018706D">
              <w:rPr>
                <w:rFonts w:cs="Arial"/>
                <w:szCs w:val="22"/>
              </w:rPr>
              <w:t>Kryterium zostanie zweryfikowane na podstawie treści wniosku o dofinansowanie projektu.</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lastRenderedPageBreak/>
              <w:t>Kryterium 7</w:t>
            </w:r>
          </w:p>
          <w:p w:rsidR="00361624" w:rsidRPr="0018706D" w:rsidRDefault="00361624" w:rsidP="00361624">
            <w:pPr>
              <w:suppressAutoHyphens/>
              <w:spacing w:before="30" w:afterLines="30" w:after="72" w:line="240" w:lineRule="auto"/>
              <w:rPr>
                <w:rFonts w:cs="Arial"/>
                <w:szCs w:val="22"/>
              </w:rPr>
            </w:pPr>
          </w:p>
        </w:tc>
        <w:tc>
          <w:tcPr>
            <w:tcW w:w="3101" w:type="pct"/>
            <w:gridSpan w:val="2"/>
          </w:tcPr>
          <w:p w:rsidR="00361624" w:rsidRPr="0018706D" w:rsidRDefault="00361624" w:rsidP="00361624">
            <w:pPr>
              <w:spacing w:before="30" w:afterLines="30" w:after="72" w:line="240" w:lineRule="auto"/>
              <w:rPr>
                <w:rFonts w:cs="Arial"/>
                <w:szCs w:val="22"/>
              </w:rPr>
            </w:pPr>
            <w:r w:rsidRPr="0018706D">
              <w:rPr>
                <w:rFonts w:cs="Arial"/>
                <w:szCs w:val="22"/>
              </w:rPr>
              <w:t>Każdy uczestnik projektu podpisuje i realizuje kontrakt socjalny lub umowę równoważną z kontraktem socjalnym.</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Uzasadnienie</w:t>
            </w:r>
          </w:p>
        </w:tc>
        <w:tc>
          <w:tcPr>
            <w:tcW w:w="3101" w:type="pct"/>
            <w:gridSpan w:val="2"/>
          </w:tcPr>
          <w:p w:rsidR="00361624" w:rsidRPr="0018706D" w:rsidRDefault="00361624" w:rsidP="00361624">
            <w:pPr>
              <w:spacing w:before="30" w:afterLines="30" w:after="72" w:line="240" w:lineRule="auto"/>
              <w:rPr>
                <w:rFonts w:cs="Arial"/>
                <w:szCs w:val="22"/>
              </w:rPr>
            </w:pPr>
            <w:r w:rsidRPr="0018706D">
              <w:rPr>
                <w:rFonts w:cs="Arial"/>
                <w:szCs w:val="22"/>
              </w:rPr>
              <w:t xml:space="preserve">Weryfikacja spełnienia kryterium będzie odbywać się na podstawie deklaracji projektodawcy zawartej w treści wniosku o dofinansowanie projektu. Zastosowanie niniejszego instrumentu aktywnej integracji ma na celu zmobilizowanie osoby i/lub rodzin uczestniczącej/ych w projekcie do podjęcia aktywności zawodowej, przywrócenie możliwości lub zdolności uzyskania zatrudnienia, rozwinięcie lub wzmocnienie aktywności </w:t>
            </w:r>
            <w:r w:rsidRPr="0018706D">
              <w:rPr>
                <w:rFonts w:cs="Arial"/>
                <w:szCs w:val="22"/>
              </w:rPr>
              <w:br/>
              <w:t>i samodzielności życiowej i społecznej osób i/lub rodzin zagrożonych ubóstwem lub wykluczeniem społecznym oraz zapobieganie procesom wykluczenia społecznego przez eliminowanie barier napotykanych przez te osoby/rodziny.</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8</w:t>
            </w:r>
          </w:p>
          <w:p w:rsidR="00361624" w:rsidRPr="0018706D" w:rsidRDefault="00361624" w:rsidP="00361624">
            <w:pPr>
              <w:suppressAutoHyphens/>
              <w:spacing w:before="30" w:afterLines="30" w:after="72" w:line="240" w:lineRule="auto"/>
              <w:rPr>
                <w:rFonts w:cs="Arial"/>
                <w:szCs w:val="22"/>
              </w:rPr>
            </w:pPr>
          </w:p>
        </w:tc>
        <w:tc>
          <w:tcPr>
            <w:tcW w:w="3101" w:type="pct"/>
            <w:gridSpan w:val="2"/>
          </w:tcPr>
          <w:p w:rsidR="00361624" w:rsidRPr="0018706D" w:rsidRDefault="00361624" w:rsidP="00361624">
            <w:pPr>
              <w:spacing w:before="30" w:afterLines="30" w:after="72" w:line="240" w:lineRule="auto"/>
              <w:rPr>
                <w:rFonts w:cs="Arial"/>
                <w:szCs w:val="22"/>
              </w:rPr>
            </w:pPr>
            <w:r w:rsidRPr="0018706D">
              <w:rPr>
                <w:rFonts w:cs="Arial"/>
                <w:szCs w:val="22"/>
              </w:rPr>
              <w:t xml:space="preserve">Projektodawca zapewnia preferencje </w:t>
            </w:r>
            <w:r w:rsidRPr="0018706D">
              <w:rPr>
                <w:rFonts w:cs="Arial"/>
                <w:szCs w:val="22"/>
              </w:rPr>
              <w:br/>
              <w:t>i komplementarność działań w ramach aktywizacji społeczno-zawodowej z działaniami towarzyszącymi w ramach Programu Operacyjnego Pomoc Żywnościowa finansowanego z Europejskiego Funduszu Pomocy Najbardziej Potrzebującym dla uczestników projektu objętych wsparciem w tym programie.</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 xml:space="preserve">Uzasadnienie  </w:t>
            </w:r>
          </w:p>
        </w:tc>
        <w:tc>
          <w:tcPr>
            <w:tcW w:w="3101" w:type="pct"/>
            <w:gridSpan w:val="2"/>
          </w:tcPr>
          <w:p w:rsidR="00361624" w:rsidRPr="0018706D" w:rsidRDefault="00361624" w:rsidP="00361624">
            <w:pPr>
              <w:spacing w:before="30" w:afterLines="30" w:after="72" w:line="240" w:lineRule="auto"/>
              <w:rPr>
                <w:rFonts w:cs="Arial"/>
                <w:color w:val="FF0000"/>
                <w:szCs w:val="22"/>
              </w:rPr>
            </w:pPr>
            <w:r w:rsidRPr="0018706D">
              <w:rPr>
                <w:rFonts w:cs="Arial"/>
                <w:szCs w:val="22"/>
              </w:rPr>
              <w:t>Informację na temat teg</w:t>
            </w:r>
            <w:r>
              <w:rPr>
                <w:rFonts w:cs="Arial"/>
                <w:szCs w:val="22"/>
              </w:rPr>
              <w:t xml:space="preserve">o wymogu Projektodawca zawiera </w:t>
            </w:r>
            <w:r w:rsidRPr="0018706D">
              <w:rPr>
                <w:rFonts w:cs="Arial"/>
                <w:szCs w:val="22"/>
              </w:rPr>
              <w:t xml:space="preserve">we wniosku o dofinansowanie. W celu poprawy skuteczności działań na rzecz walki z ubóstwem </w:t>
            </w:r>
            <w:r w:rsidRPr="0018706D">
              <w:rPr>
                <w:rFonts w:cs="Arial"/>
                <w:szCs w:val="22"/>
              </w:rPr>
              <w:br/>
              <w:t xml:space="preserve">w projekcie należy zapewnić zastosowanie mechanizmów zapewniających komplementarność wsparcia EFS i Europejskiego Funduszu Pomocy Najbardziej Potrzebującym w ramach Programu Operacyjnego Pomoc Żywnościowa (PO PŻ) oraz pierwszeństwo udziału w projekcie osobom korzystającym z PO PŻ. Zakres wsparcia dla tych osób lub rodzin w ramach projektu nie będzie powielał działań, które dana osoba lub rodzina otrzymała lub otrzymuje </w:t>
            </w:r>
            <w:r w:rsidRPr="0018706D">
              <w:rPr>
                <w:rFonts w:cs="Arial"/>
                <w:szCs w:val="22"/>
              </w:rPr>
              <w:br/>
              <w:t>z PO PŻ w ramach działań towarzyszących.</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9</w:t>
            </w:r>
          </w:p>
          <w:p w:rsidR="00361624" w:rsidRPr="0018706D" w:rsidRDefault="00361624" w:rsidP="00361624">
            <w:pPr>
              <w:suppressAutoHyphens/>
              <w:spacing w:before="30" w:afterLines="30" w:after="72" w:line="240" w:lineRule="auto"/>
              <w:rPr>
                <w:rFonts w:cs="Arial"/>
                <w:szCs w:val="22"/>
              </w:rPr>
            </w:pPr>
          </w:p>
        </w:tc>
        <w:tc>
          <w:tcPr>
            <w:tcW w:w="3101" w:type="pct"/>
            <w:gridSpan w:val="2"/>
          </w:tcPr>
          <w:p w:rsidR="00361624" w:rsidRPr="0018706D" w:rsidRDefault="00361624" w:rsidP="00361624">
            <w:pPr>
              <w:spacing w:before="30" w:afterLines="30" w:after="72" w:line="240" w:lineRule="auto"/>
              <w:rPr>
                <w:rFonts w:cs="Arial"/>
                <w:szCs w:val="22"/>
              </w:rPr>
            </w:pPr>
            <w:r w:rsidRPr="0018706D">
              <w:rPr>
                <w:rFonts w:cs="Arial"/>
                <w:szCs w:val="22"/>
              </w:rPr>
              <w:t xml:space="preserve">W przypadku, gdy projekt przewiduje realizację kursów </w:t>
            </w:r>
          </w:p>
          <w:p w:rsidR="00361624" w:rsidRPr="0018706D" w:rsidRDefault="00361624" w:rsidP="00361624">
            <w:pPr>
              <w:spacing w:before="30" w:afterLines="30" w:after="72" w:line="240" w:lineRule="auto"/>
              <w:rPr>
                <w:rFonts w:cs="Arial"/>
                <w:szCs w:val="22"/>
              </w:rPr>
            </w:pPr>
            <w:r w:rsidRPr="0018706D">
              <w:rPr>
                <w:rFonts w:cs="Arial"/>
                <w:szCs w:val="22"/>
              </w:rPr>
              <w:t xml:space="preserve">i szkoleń, </w:t>
            </w:r>
            <w:r>
              <w:rPr>
                <w:rFonts w:cs="Arial"/>
                <w:szCs w:val="22"/>
              </w:rPr>
              <w:t xml:space="preserve">formy te każdorazowo wiążą się </w:t>
            </w:r>
            <w:r w:rsidRPr="0018706D">
              <w:rPr>
                <w:rFonts w:cs="Arial"/>
                <w:szCs w:val="22"/>
              </w:rPr>
              <w:t>z zapewnieniem wszystkim objętym nimi  uczestnikom możliwości uzyskania kompetencji i/lub kwalifikacji.</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Uzasadnienie</w:t>
            </w:r>
          </w:p>
        </w:tc>
        <w:tc>
          <w:tcPr>
            <w:tcW w:w="3101" w:type="pct"/>
            <w:gridSpan w:val="2"/>
          </w:tcPr>
          <w:p w:rsidR="00361624" w:rsidRPr="0018706D" w:rsidRDefault="00361624" w:rsidP="00361624">
            <w:pPr>
              <w:pBdr>
                <w:bottom w:val="single" w:sz="4" w:space="1" w:color="auto"/>
              </w:pBdr>
              <w:spacing w:before="30" w:afterLines="30" w:after="72" w:line="240" w:lineRule="auto"/>
              <w:rPr>
                <w:rFonts w:cs="Arial"/>
                <w:szCs w:val="22"/>
              </w:rPr>
            </w:pPr>
            <w:r w:rsidRPr="0018706D">
              <w:rPr>
                <w:rFonts w:cs="Arial"/>
                <w:szCs w:val="22"/>
              </w:rPr>
              <w:t xml:space="preserve">W przypadku realizacji kursów i szkoleń kończących się nabyciem kompetencji, każdemu uczestnikowi musi zostać zaoferowany kurs lub szkolenie, które prowadzi do uzyskania kwalifikacji. W przypadku realizacji wyłącznie kursów i szkoleń kończących się uzyskaniem kwalifikacji nie jest konieczne realizowanie szkoleń </w:t>
            </w:r>
            <w:r w:rsidRPr="0018706D">
              <w:rPr>
                <w:rFonts w:cs="Arial"/>
                <w:szCs w:val="22"/>
              </w:rPr>
              <w:br/>
              <w:t>i kursów prowadzących do uzyskania kompetencji. Kryterium przyczyni się do podniesienia jakości szkoleń oferowanych w ramach RPO – L2020.</w:t>
            </w:r>
          </w:p>
          <w:p w:rsidR="00361624" w:rsidRPr="0018706D" w:rsidRDefault="00361624" w:rsidP="00361624">
            <w:pPr>
              <w:pBdr>
                <w:bottom w:val="single" w:sz="4" w:space="1" w:color="auto"/>
              </w:pBdr>
              <w:spacing w:before="30" w:afterLines="30" w:after="72" w:line="240" w:lineRule="auto"/>
              <w:rPr>
                <w:rFonts w:cs="Arial"/>
                <w:szCs w:val="22"/>
              </w:rPr>
            </w:pPr>
            <w:r w:rsidRPr="0018706D">
              <w:rPr>
                <w:rFonts w:cs="Arial"/>
                <w:szCs w:val="22"/>
              </w:rPr>
              <w:t xml:space="preserve">Kryterium ma zapewnić, że uczestnicy szkolenia będą mieli możliwość nabycia kompetencji lub kwalifikacji rozumianych zgodnie z definicjami zawartymi w </w:t>
            </w:r>
            <w:r w:rsidRPr="0018706D">
              <w:rPr>
                <w:rFonts w:cs="Arial"/>
                <w:szCs w:val="22"/>
              </w:rPr>
              <w:lastRenderedPageBreak/>
              <w:t>Wytycznych w zakresie monitorowania postępu rzeczowego realizacji programów operacyjnych na lata 2014-2020 ” (załącznik nr 2 Wspólna Lista Wskaźników Kluczowych).</w:t>
            </w:r>
          </w:p>
          <w:p w:rsidR="00361624" w:rsidRPr="0018706D" w:rsidRDefault="00361624" w:rsidP="00361624">
            <w:pPr>
              <w:pBdr>
                <w:bottom w:val="single" w:sz="4" w:space="1" w:color="auto"/>
              </w:pBdr>
              <w:spacing w:before="30" w:afterLines="30" w:after="72" w:line="240" w:lineRule="auto"/>
              <w:rPr>
                <w:rFonts w:cs="Arial"/>
                <w:szCs w:val="22"/>
              </w:rPr>
            </w:pPr>
            <w:r w:rsidRPr="0018706D">
              <w:rPr>
                <w:rFonts w:cs="Arial"/>
                <w:szCs w:val="22"/>
              </w:rPr>
              <w:t xml:space="preserve">Kwalifikacje należy rozumieć jako formalny wynik oceny </w:t>
            </w:r>
            <w:r w:rsidRPr="0018706D">
              <w:rPr>
                <w:rFonts w:cs="Arial"/>
                <w:szCs w:val="22"/>
              </w:rPr>
              <w:br/>
              <w:t>i walidacji, który uzyskuje się w sytuacji, kiedy właściwy organ uznaje, że dana osoba osiągnęła efekty uczenia się spełniające określone standardy.</w:t>
            </w:r>
          </w:p>
          <w:p w:rsidR="00361624" w:rsidRPr="0018706D" w:rsidRDefault="00361624" w:rsidP="00361624">
            <w:pPr>
              <w:pBdr>
                <w:bottom w:val="single" w:sz="4" w:space="1" w:color="auto"/>
              </w:pBdr>
              <w:spacing w:before="30" w:afterLines="30" w:after="72" w:line="240" w:lineRule="auto"/>
              <w:rPr>
                <w:rFonts w:cs="Arial"/>
                <w:szCs w:val="22"/>
              </w:rPr>
            </w:pPr>
            <w:r w:rsidRPr="0018706D">
              <w:rPr>
                <w:rFonts w:cs="Arial"/>
                <w:szCs w:val="22"/>
              </w:rPr>
              <w:t>Kompetencje należy rozumieć jako udowodnioną zdolność wykorzystywania wiedzy, kwalifikacji oraz umiejętności indywidualnych, społecznych i/lub metodologicznych w pracy lub w nauce oraz w rozwoju zawodowym i osobistym.</w:t>
            </w:r>
          </w:p>
          <w:p w:rsidR="00361624" w:rsidRPr="0018706D" w:rsidRDefault="00361624" w:rsidP="00361624">
            <w:pPr>
              <w:pBdr>
                <w:bottom w:val="single" w:sz="4" w:space="1" w:color="auto"/>
              </w:pBdr>
              <w:spacing w:before="30" w:afterLines="30" w:after="72" w:line="240" w:lineRule="auto"/>
              <w:rPr>
                <w:rFonts w:cs="Arial"/>
                <w:szCs w:val="22"/>
              </w:rPr>
            </w:pPr>
            <w:r w:rsidRPr="0018706D">
              <w:rPr>
                <w:rFonts w:cs="Arial"/>
                <w:szCs w:val="22"/>
              </w:rPr>
              <w:t xml:space="preserve">Nabycie kompetencji weryfikowane jest zgodnie z ww. Wytycznymi. Natomiast uzyskanie kwalifikacji potwierdza właściwy organ uprawniony do formalnego potwierdzania uzyskania kwalifikacji. Przez właściwy organ należy rozumieć instytucje zapewniające odpowiedni proces walidacji oraz certyfikacji uzyskanej kwalifikacji. Dokumenty potwierdzające uzyskanie kwalifikacji powinny być rozpoznawalne i uznawane w danym środowisku, sektorze lub branży. </w:t>
            </w:r>
          </w:p>
          <w:p w:rsidR="00361624" w:rsidRPr="0018706D" w:rsidRDefault="00361624" w:rsidP="00361624">
            <w:pPr>
              <w:pBdr>
                <w:bottom w:val="single" w:sz="4" w:space="1" w:color="auto"/>
              </w:pBdr>
              <w:spacing w:before="30" w:afterLines="30" w:after="72" w:line="240" w:lineRule="auto"/>
              <w:rPr>
                <w:rFonts w:cs="Arial"/>
                <w:szCs w:val="22"/>
              </w:rPr>
            </w:pPr>
            <w:r w:rsidRPr="0018706D">
              <w:rPr>
                <w:rFonts w:cs="Arial"/>
                <w:szCs w:val="22"/>
              </w:rPr>
              <w:t xml:space="preserve">Weryfikacja spełniania kryterium będzie odbywać się na podstawie treści wniosku o dofinansowanie </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lastRenderedPageBreak/>
              <w:t>Kryterium 10</w:t>
            </w:r>
          </w:p>
        </w:tc>
        <w:tc>
          <w:tcPr>
            <w:tcW w:w="3101" w:type="pct"/>
            <w:gridSpan w:val="2"/>
            <w:tcBorders>
              <w:top w:val="nil"/>
              <w:left w:val="nil"/>
              <w:bottom w:val="single" w:sz="8" w:space="0" w:color="767171"/>
              <w:right w:val="single" w:sz="8" w:space="0" w:color="767171"/>
            </w:tcBorders>
          </w:tcPr>
          <w:p w:rsidR="00361624" w:rsidRPr="0018706D" w:rsidRDefault="00361624" w:rsidP="00361624">
            <w:pPr>
              <w:pStyle w:val="Tekstkomentarza"/>
              <w:spacing w:before="30" w:afterLines="30" w:after="72"/>
              <w:rPr>
                <w:rFonts w:cs="Arial"/>
                <w:sz w:val="22"/>
                <w:szCs w:val="22"/>
              </w:rPr>
            </w:pPr>
            <w:r w:rsidRPr="0018706D">
              <w:rPr>
                <w:rFonts w:cs="Arial"/>
                <w:sz w:val="22"/>
                <w:szCs w:val="22"/>
              </w:rPr>
              <w:t>Co najmniej 16% osób objętych wsparciem uzyska kwalifikacje po zakończeniu udziału w projekcie.</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Uzasadnienie</w:t>
            </w:r>
          </w:p>
        </w:tc>
        <w:tc>
          <w:tcPr>
            <w:tcW w:w="3101" w:type="pct"/>
            <w:gridSpan w:val="2"/>
            <w:tcBorders>
              <w:top w:val="nil"/>
              <w:left w:val="nil"/>
              <w:bottom w:val="single" w:sz="8" w:space="0" w:color="767171"/>
              <w:right w:val="single" w:sz="8" w:space="0" w:color="767171"/>
            </w:tcBorders>
          </w:tcPr>
          <w:p w:rsidR="00361624" w:rsidRPr="0018706D" w:rsidRDefault="00361624" w:rsidP="00361624">
            <w:pPr>
              <w:pStyle w:val="Default"/>
              <w:spacing w:before="30" w:afterLines="30" w:after="72"/>
              <w:jc w:val="both"/>
              <w:rPr>
                <w:color w:val="auto"/>
                <w:sz w:val="22"/>
                <w:szCs w:val="22"/>
              </w:rPr>
            </w:pPr>
            <w:r w:rsidRPr="0018706D">
              <w:rPr>
                <w:color w:val="auto"/>
                <w:sz w:val="22"/>
                <w:szCs w:val="22"/>
              </w:rPr>
              <w:t>Kryterium przekłada się na osiągnięcie wskaźnika programowego dla RPO Lubuskie 2020 w priorytecie inwestycyjnym 9i.</w:t>
            </w:r>
          </w:p>
          <w:p w:rsidR="00361624" w:rsidRPr="0018706D" w:rsidRDefault="00361624" w:rsidP="00361624">
            <w:pPr>
              <w:pStyle w:val="Default"/>
              <w:spacing w:before="30" w:afterLines="30" w:after="72"/>
              <w:jc w:val="both"/>
              <w:rPr>
                <w:color w:val="auto"/>
                <w:sz w:val="22"/>
                <w:szCs w:val="22"/>
              </w:rPr>
            </w:pPr>
            <w:r w:rsidRPr="0018706D">
              <w:rPr>
                <w:color w:val="auto"/>
                <w:sz w:val="22"/>
                <w:szCs w:val="22"/>
              </w:rPr>
              <w:t xml:space="preserve">Kwalifikacje należy rozumieć jako formalny wynik oceny </w:t>
            </w:r>
            <w:r w:rsidRPr="0018706D">
              <w:rPr>
                <w:color w:val="auto"/>
                <w:sz w:val="22"/>
                <w:szCs w:val="22"/>
              </w:rPr>
              <w:br/>
              <w:t>i walidacji, który uzyskuje się w sytuacji, kiedy właściwy organ uznaje, że dana osoba osiągnęła efekty uczenia się spełniające określone standardy.</w:t>
            </w:r>
          </w:p>
          <w:p w:rsidR="00361624" w:rsidRPr="0018706D" w:rsidRDefault="00361624" w:rsidP="00361624">
            <w:pPr>
              <w:pStyle w:val="Default"/>
              <w:spacing w:before="30" w:afterLines="30" w:after="72"/>
              <w:jc w:val="both"/>
              <w:rPr>
                <w:color w:val="auto"/>
                <w:sz w:val="22"/>
                <w:szCs w:val="22"/>
              </w:rPr>
            </w:pPr>
            <w:r w:rsidRPr="0018706D">
              <w:rPr>
                <w:color w:val="auto"/>
                <w:sz w:val="22"/>
                <w:szCs w:val="22"/>
              </w:rPr>
              <w:t xml:space="preserve">Uzyskanie kwalifikacji potwierdza właściwy organ uprawniony do formalnego potwierdzania uzyskania kwalifikacji. Przez właściwy organ należy rozumieć instytucje zapewniające odpowiedni proces walidacji oraz certyfikacji uzyskanej kwalifikacji. Dokumenty potwierdzające uzyskanie kwalifikacji powinny być rozpoznawalne i uznawane w danym środowisku, sektorze lub branży. </w:t>
            </w:r>
          </w:p>
          <w:p w:rsidR="00361624" w:rsidRPr="0018706D" w:rsidRDefault="00361624" w:rsidP="00361624">
            <w:pPr>
              <w:pStyle w:val="Tekstkomentarza"/>
              <w:spacing w:before="30" w:afterLines="30" w:after="72"/>
              <w:rPr>
                <w:rFonts w:cs="Arial"/>
                <w:sz w:val="22"/>
                <w:szCs w:val="22"/>
              </w:rPr>
            </w:pPr>
            <w:r w:rsidRPr="0018706D">
              <w:rPr>
                <w:rFonts w:cs="Arial"/>
                <w:sz w:val="22"/>
                <w:szCs w:val="22"/>
              </w:rPr>
              <w:t>Kryterium zostanie zweryfikowane na podstawie zapisów we wniosku o dofinansowanie projektu w części 3.2 na podstawie wartości docelowej wskaźnika Liczba osób zagrożonych  ubóstwem lub wykluczeniem  społecznym, które uzyskały kwalifikacje po opuszczeniu programu.</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11</w:t>
            </w:r>
          </w:p>
        </w:tc>
        <w:tc>
          <w:tcPr>
            <w:tcW w:w="3101" w:type="pct"/>
            <w:gridSpan w:val="2"/>
          </w:tcPr>
          <w:p w:rsidR="00361624" w:rsidRPr="0018706D" w:rsidRDefault="00361624" w:rsidP="00361624">
            <w:pPr>
              <w:pStyle w:val="Tekstkomentarza"/>
              <w:spacing w:before="30" w:afterLines="30" w:after="72"/>
              <w:rPr>
                <w:rFonts w:cs="Arial"/>
                <w:sz w:val="22"/>
                <w:szCs w:val="22"/>
              </w:rPr>
            </w:pPr>
            <w:r w:rsidRPr="0018706D">
              <w:rPr>
                <w:rFonts w:cs="Arial"/>
                <w:sz w:val="22"/>
                <w:szCs w:val="22"/>
              </w:rPr>
              <w:t>Średni koszt wsparcia jednego uczestnika projektu nie może być wyższy niż 8 200,00 zł.</w:t>
            </w:r>
          </w:p>
          <w:p w:rsidR="00361624" w:rsidRPr="0018706D" w:rsidRDefault="00361624" w:rsidP="00361624">
            <w:pPr>
              <w:pStyle w:val="Tekstkomentarza"/>
              <w:spacing w:before="30" w:afterLines="30" w:after="72"/>
              <w:rPr>
                <w:rFonts w:cs="Arial"/>
                <w:sz w:val="22"/>
                <w:szCs w:val="22"/>
              </w:rPr>
            </w:pPr>
            <w:r w:rsidRPr="0018706D">
              <w:rPr>
                <w:rFonts w:cs="Arial"/>
                <w:sz w:val="22"/>
                <w:szCs w:val="22"/>
              </w:rPr>
              <w:t>Koszt liczony jest jako suma wydatków kwalifikowalnych projektu w odniesieniu do liczby uczestników.</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lastRenderedPageBreak/>
              <w:t>Uzasadnienie</w:t>
            </w:r>
          </w:p>
        </w:tc>
        <w:tc>
          <w:tcPr>
            <w:tcW w:w="3101" w:type="pct"/>
            <w:gridSpan w:val="2"/>
          </w:tcPr>
          <w:p w:rsidR="00361624" w:rsidRPr="0018706D" w:rsidRDefault="00361624" w:rsidP="00361624">
            <w:pPr>
              <w:pStyle w:val="Tekstkomentarza"/>
              <w:spacing w:before="30" w:afterLines="30" w:after="72"/>
              <w:rPr>
                <w:rFonts w:cs="Arial"/>
                <w:sz w:val="22"/>
                <w:szCs w:val="22"/>
              </w:rPr>
            </w:pPr>
            <w:r w:rsidRPr="0018706D">
              <w:rPr>
                <w:rFonts w:cs="Arial"/>
                <w:sz w:val="22"/>
                <w:szCs w:val="22"/>
              </w:rPr>
              <w:t>Zastosowanie kryterium wynika z ograniczonej alokacji dostępnej w ramach Poddziałania 7.4.1 oraz konieczności osiągnięcia określonych wartości wskaźnika włączonego do ram wykonania związanego  ze wsparciem osób zagrożonych ubóstwem lub wykluczeniem społecznym. Kryterium weryfikowane będzie na podstawie treści wniosku o dofinansowanie projektu oraz budżetu projektu.</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12</w:t>
            </w:r>
          </w:p>
        </w:tc>
        <w:tc>
          <w:tcPr>
            <w:tcW w:w="3101" w:type="pct"/>
            <w:gridSpan w:val="2"/>
          </w:tcPr>
          <w:p w:rsidR="00361624" w:rsidRPr="0018706D" w:rsidRDefault="00361624" w:rsidP="00361624">
            <w:pPr>
              <w:pStyle w:val="Tekstkomentarza"/>
              <w:spacing w:before="30" w:afterLines="30" w:after="72"/>
              <w:rPr>
                <w:rFonts w:cs="Arial"/>
                <w:sz w:val="22"/>
                <w:szCs w:val="22"/>
              </w:rPr>
            </w:pPr>
            <w:r w:rsidRPr="0018706D">
              <w:rPr>
                <w:rFonts w:cs="Arial"/>
                <w:sz w:val="22"/>
                <w:szCs w:val="22"/>
              </w:rPr>
              <w:t xml:space="preserve">Projektodawca zapewnia, iż potrzeba utworzenia KIS poprzedzona została analizą uwzględniającą poziom dostępności usług (aktywnej integracji, usług społecznych oraz usług wsparcia ekonomii społecznej) </w:t>
            </w:r>
            <w:r w:rsidRPr="0018706D">
              <w:rPr>
                <w:rFonts w:cs="Arial"/>
                <w:sz w:val="22"/>
                <w:szCs w:val="22"/>
              </w:rPr>
              <w:br/>
              <w:t xml:space="preserve">w ujęciu terytorialnym, z uwzględnieniem ich dostępności i barier w dostępności dla poszczególnych grup docelowych oraz której wynik uzasadnia potrzebę utworzenia takiego podmiotu. </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Uzasadnienie</w:t>
            </w:r>
          </w:p>
        </w:tc>
        <w:tc>
          <w:tcPr>
            <w:tcW w:w="3101" w:type="pct"/>
            <w:gridSpan w:val="2"/>
          </w:tcPr>
          <w:p w:rsidR="00361624" w:rsidRPr="0018706D" w:rsidRDefault="00361624" w:rsidP="00361624">
            <w:pPr>
              <w:pStyle w:val="Tekstkomentarza"/>
              <w:spacing w:before="30" w:afterLines="30" w:after="72"/>
              <w:rPr>
                <w:rFonts w:cs="Arial"/>
                <w:sz w:val="22"/>
                <w:szCs w:val="22"/>
              </w:rPr>
            </w:pPr>
            <w:r w:rsidRPr="0018706D">
              <w:rPr>
                <w:rFonts w:cs="Arial"/>
                <w:sz w:val="22"/>
                <w:szCs w:val="22"/>
              </w:rPr>
              <w:t>Celem zastosowania kryterium jest zapewnienie, iż potrzeba utworzenia KIS wynika z aktualnej analizy przeprowadzonej w celu uniknięcia zakładania podmiotów na terenach, gdzie takowe już istnieją.</w:t>
            </w:r>
          </w:p>
          <w:p w:rsidR="00361624" w:rsidRPr="0018706D" w:rsidRDefault="00361624" w:rsidP="00361624">
            <w:pPr>
              <w:pStyle w:val="Tekstkomentarza"/>
              <w:spacing w:before="30" w:afterLines="30" w:after="72"/>
              <w:rPr>
                <w:rFonts w:cs="Arial"/>
                <w:sz w:val="22"/>
                <w:szCs w:val="22"/>
              </w:rPr>
            </w:pPr>
            <w:r w:rsidRPr="0018706D">
              <w:rPr>
                <w:rFonts w:cs="Arial"/>
                <w:sz w:val="22"/>
                <w:szCs w:val="22"/>
              </w:rPr>
              <w:t xml:space="preserve">Weryfikacja spełnienia kryterium będzie odbywać się na podstawie treści wniosku o dofinansowanie projektu </w:t>
            </w:r>
            <w:r w:rsidRPr="0018706D">
              <w:rPr>
                <w:rFonts w:cs="Arial"/>
                <w:sz w:val="22"/>
                <w:szCs w:val="22"/>
              </w:rPr>
              <w:br/>
              <w:t>w pkt 3.1.2.</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13</w:t>
            </w:r>
          </w:p>
        </w:tc>
        <w:tc>
          <w:tcPr>
            <w:tcW w:w="3101" w:type="pct"/>
            <w:gridSpan w:val="2"/>
          </w:tcPr>
          <w:p w:rsidR="00361624" w:rsidRPr="0018706D" w:rsidRDefault="00361624" w:rsidP="00361624">
            <w:pPr>
              <w:pStyle w:val="Tekstkomentarza"/>
              <w:spacing w:before="30" w:afterLines="30" w:after="72"/>
              <w:rPr>
                <w:rFonts w:cs="Arial"/>
                <w:sz w:val="22"/>
                <w:szCs w:val="22"/>
              </w:rPr>
            </w:pPr>
            <w:r w:rsidRPr="0018706D">
              <w:rPr>
                <w:rFonts w:cs="Arial"/>
                <w:sz w:val="22"/>
                <w:szCs w:val="22"/>
              </w:rPr>
              <w:t xml:space="preserve">Co najmniej 11 % osób objętych wsparciem podejmie pracę w okresie 4 tygodni od zakończenia udziału </w:t>
            </w:r>
            <w:r w:rsidRPr="0018706D">
              <w:rPr>
                <w:rFonts w:cs="Arial"/>
                <w:sz w:val="22"/>
                <w:szCs w:val="22"/>
              </w:rPr>
              <w:br/>
              <w:t>w projekcie.</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Uzasadnienie</w:t>
            </w:r>
          </w:p>
        </w:tc>
        <w:tc>
          <w:tcPr>
            <w:tcW w:w="3101" w:type="pct"/>
            <w:gridSpan w:val="2"/>
          </w:tcPr>
          <w:p w:rsidR="00361624" w:rsidRPr="0018706D" w:rsidRDefault="00361624" w:rsidP="00361624">
            <w:pPr>
              <w:pStyle w:val="Tekstkomentarza"/>
              <w:spacing w:before="30" w:afterLines="30" w:after="72"/>
              <w:rPr>
                <w:rFonts w:cs="Arial"/>
                <w:sz w:val="22"/>
                <w:szCs w:val="22"/>
              </w:rPr>
            </w:pPr>
            <w:r w:rsidRPr="0018706D">
              <w:rPr>
                <w:rFonts w:cs="Arial"/>
                <w:sz w:val="22"/>
                <w:szCs w:val="22"/>
              </w:rPr>
              <w:t>Kryterium przekłada się na osiągnięcie wskaźnika programowego dla RPO Lubuskie 2020 w priorytecie inwestycyjnym 9i.</w:t>
            </w:r>
          </w:p>
          <w:p w:rsidR="00361624" w:rsidRPr="0018706D" w:rsidRDefault="00361624" w:rsidP="00361624">
            <w:pPr>
              <w:pStyle w:val="Tekstkomentarza"/>
              <w:spacing w:before="30" w:afterLines="30" w:after="72"/>
              <w:rPr>
                <w:rFonts w:cs="Arial"/>
                <w:sz w:val="22"/>
                <w:szCs w:val="22"/>
              </w:rPr>
            </w:pPr>
            <w:r w:rsidRPr="0018706D">
              <w:rPr>
                <w:rFonts w:cs="Arial"/>
                <w:sz w:val="22"/>
                <w:szCs w:val="22"/>
              </w:rPr>
              <w:t xml:space="preserve">Definicja wskaźnika oraz sposób jego pomiaru opisana jest w Regulaminie niniejszego konkursu, a także </w:t>
            </w:r>
            <w:r w:rsidRPr="0018706D">
              <w:rPr>
                <w:rFonts w:cs="Arial"/>
                <w:sz w:val="22"/>
                <w:szCs w:val="22"/>
              </w:rPr>
              <w:br/>
              <w:t xml:space="preserve">w załączniku nr 2 – Wspólna Lista Wskaźników Kluczowych 2014-2020 – EFS do Wytycznych </w:t>
            </w:r>
            <w:r w:rsidRPr="0018706D">
              <w:rPr>
                <w:rFonts w:cs="Arial"/>
                <w:sz w:val="22"/>
                <w:szCs w:val="22"/>
              </w:rPr>
              <w:br/>
              <w:t>w zakresie monitorowania postępu rzeczowego realizacji programów operacyjnych na lata 2014-2020.</w:t>
            </w:r>
          </w:p>
          <w:p w:rsidR="00361624" w:rsidRPr="0018706D" w:rsidRDefault="00361624" w:rsidP="00361624">
            <w:pPr>
              <w:pStyle w:val="Tekstkomentarza"/>
              <w:spacing w:before="30" w:afterLines="30" w:after="72"/>
              <w:rPr>
                <w:rFonts w:cs="Arial"/>
                <w:sz w:val="22"/>
                <w:szCs w:val="22"/>
              </w:rPr>
            </w:pPr>
            <w:r w:rsidRPr="0018706D">
              <w:rPr>
                <w:rFonts w:cs="Arial"/>
                <w:sz w:val="22"/>
                <w:szCs w:val="22"/>
              </w:rPr>
              <w:t>Kryterium zostanie zweryfikowane na podstawie zapisów we wniosku o dofinansowanie projektu w części 3.2 na podstawie wartości docelowej wskaźnika Liczba osób zagrożonych ubóstwem lub wykluczeniem  społecznym pracujących po opuszczeniu programu (łącznie z pracującymi na własny rachunek).</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14</w:t>
            </w:r>
          </w:p>
        </w:tc>
        <w:tc>
          <w:tcPr>
            <w:tcW w:w="3101" w:type="pct"/>
            <w:gridSpan w:val="2"/>
          </w:tcPr>
          <w:p w:rsidR="00361624" w:rsidRPr="0018706D" w:rsidRDefault="00361624" w:rsidP="00361624">
            <w:pPr>
              <w:pStyle w:val="NormalnyWeb"/>
              <w:spacing w:before="30" w:beforeAutospacing="0" w:afterLines="30" w:after="72" w:afterAutospacing="0"/>
              <w:jc w:val="both"/>
              <w:rPr>
                <w:rFonts w:ascii="Arial" w:hAnsi="Arial" w:cs="Arial"/>
                <w:sz w:val="22"/>
                <w:szCs w:val="22"/>
              </w:rPr>
            </w:pPr>
            <w:r w:rsidRPr="0018706D">
              <w:rPr>
                <w:rFonts w:ascii="Arial" w:hAnsi="Arial" w:cs="Arial"/>
                <w:sz w:val="22"/>
                <w:szCs w:val="22"/>
              </w:rPr>
              <w:t>Beneficjent współpracuje z OWES w zakresie tworzenia miejsc pracy w PES.</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Uzasadnienie</w:t>
            </w:r>
          </w:p>
        </w:tc>
        <w:tc>
          <w:tcPr>
            <w:tcW w:w="3101" w:type="pct"/>
            <w:gridSpan w:val="2"/>
          </w:tcPr>
          <w:p w:rsidR="00361624" w:rsidRPr="0018706D" w:rsidRDefault="00361624" w:rsidP="00361624">
            <w:pPr>
              <w:pStyle w:val="NormalnyWeb"/>
              <w:spacing w:before="30" w:beforeAutospacing="0" w:afterLines="30" w:after="72" w:afterAutospacing="0"/>
              <w:jc w:val="both"/>
              <w:rPr>
                <w:rFonts w:ascii="Arial" w:hAnsi="Arial" w:cs="Arial"/>
                <w:sz w:val="22"/>
                <w:szCs w:val="22"/>
              </w:rPr>
            </w:pPr>
            <w:r w:rsidRPr="0018706D">
              <w:rPr>
                <w:rFonts w:ascii="Arial" w:hAnsi="Arial" w:cs="Arial"/>
                <w:sz w:val="22"/>
                <w:szCs w:val="22"/>
              </w:rPr>
              <w:t xml:space="preserve">Kryterium wynika z </w:t>
            </w:r>
            <w:r w:rsidRPr="0018706D">
              <w:rPr>
                <w:rFonts w:ascii="Arial" w:hAnsi="Arial" w:cs="Arial"/>
                <w:i/>
                <w:sz w:val="22"/>
                <w:szCs w:val="22"/>
              </w:rPr>
              <w:t xml:space="preserve">Wytycznych w zakresie realizacji przedsięwzięć w obszarze włączenia społecznego </w:t>
            </w:r>
            <w:r w:rsidRPr="0018706D">
              <w:rPr>
                <w:rFonts w:ascii="Arial" w:hAnsi="Arial" w:cs="Arial"/>
                <w:i/>
                <w:sz w:val="22"/>
                <w:szCs w:val="22"/>
              </w:rPr>
              <w:br/>
              <w:t>i zwalczania ubóstwa z wykorzystaniem środków Europejskiego Funduszu Społecznego i Europejskiego Funduszu Rozwoju Regionalnego na lata 2014-2020.</w:t>
            </w:r>
          </w:p>
          <w:p w:rsidR="00361624" w:rsidRPr="0018706D" w:rsidRDefault="00361624" w:rsidP="00361624">
            <w:pPr>
              <w:pStyle w:val="NormalnyWeb"/>
              <w:spacing w:before="30" w:beforeAutospacing="0" w:afterLines="30" w:after="72" w:afterAutospacing="0"/>
              <w:jc w:val="both"/>
              <w:rPr>
                <w:rFonts w:ascii="Arial" w:hAnsi="Arial" w:cs="Arial"/>
                <w:sz w:val="22"/>
                <w:szCs w:val="22"/>
              </w:rPr>
            </w:pPr>
            <w:r w:rsidRPr="0018706D">
              <w:rPr>
                <w:rFonts w:ascii="Arial" w:hAnsi="Arial" w:cs="Arial"/>
                <w:sz w:val="22"/>
                <w:szCs w:val="22"/>
              </w:rPr>
              <w:t xml:space="preserve">Kryterium ma na celu zapewnienie synergii systemu wsparcia ekonomii społecznej w regionie oraz przyczyni </w:t>
            </w:r>
            <w:r w:rsidRPr="0018706D">
              <w:rPr>
                <w:rFonts w:ascii="Arial" w:hAnsi="Arial" w:cs="Arial"/>
                <w:sz w:val="22"/>
                <w:szCs w:val="22"/>
              </w:rPr>
              <w:lastRenderedPageBreak/>
              <w:t>się do komplementarności interwencji.</w:t>
            </w:r>
          </w:p>
          <w:p w:rsidR="00361624" w:rsidRPr="0018706D" w:rsidRDefault="00361624" w:rsidP="00361624">
            <w:pPr>
              <w:pStyle w:val="NormalnyWeb"/>
              <w:spacing w:before="30" w:beforeAutospacing="0" w:afterLines="30" w:after="72" w:afterAutospacing="0"/>
              <w:jc w:val="both"/>
              <w:rPr>
                <w:rFonts w:ascii="Arial" w:hAnsi="Arial" w:cs="Arial"/>
                <w:sz w:val="22"/>
                <w:szCs w:val="22"/>
              </w:rPr>
            </w:pPr>
            <w:r w:rsidRPr="0018706D">
              <w:rPr>
                <w:rFonts w:ascii="Arial" w:hAnsi="Arial" w:cs="Arial"/>
                <w:sz w:val="22"/>
                <w:szCs w:val="22"/>
              </w:rPr>
              <w:t xml:space="preserve">Celem tej współpracy jest dostęp do wsparcia w zakresie tworzenia miejsc pracy w przedsiębiorstwach społecznych dla grupy docelowej niniejszego konkursu. Weryfikacja spełnienia kryterium będzie odbywać się na podstawie treści wniosku o dofinansowanie projektu. </w:t>
            </w:r>
          </w:p>
          <w:p w:rsidR="00361624" w:rsidRPr="0018706D" w:rsidRDefault="00361624" w:rsidP="00361624">
            <w:pPr>
              <w:pStyle w:val="Tekstkomentarza"/>
              <w:spacing w:before="30" w:afterLines="30" w:after="72"/>
              <w:rPr>
                <w:rFonts w:cs="Arial"/>
                <w:sz w:val="22"/>
                <w:szCs w:val="22"/>
              </w:rPr>
            </w:pPr>
            <w:r w:rsidRPr="0018706D">
              <w:rPr>
                <w:rFonts w:cs="Arial"/>
                <w:sz w:val="22"/>
                <w:szCs w:val="22"/>
              </w:rPr>
              <w:t>Projektodawca zobowiązany jest do zadeklarowania współpracy z OWES w zakresie tworzenia miejsc pracy w PES, a forma współpracy powinna mieć charakter umożliwiający weryfikację spełnienia niniejszego kryterium podczas kontroli projektu, tj. winna mieć charakter pisemny (np. pismo, e-mail, porozumienie, raport, notatka ze spotkania z podpisami obu stron itp.).</w:t>
            </w:r>
          </w:p>
        </w:tc>
      </w:tr>
      <w:tr w:rsidR="00361624" w:rsidRPr="00F52312" w:rsidTr="00BC64C0">
        <w:trPr>
          <w:gridAfter w:val="1"/>
          <w:wAfter w:w="5" w:type="pct"/>
        </w:trPr>
        <w:tc>
          <w:tcPr>
            <w:tcW w:w="4995" w:type="pct"/>
            <w:gridSpan w:val="4"/>
          </w:tcPr>
          <w:p w:rsidR="00361624" w:rsidRPr="0018706D" w:rsidRDefault="00361624" w:rsidP="00361624">
            <w:pPr>
              <w:pStyle w:val="NormalnyWeb"/>
              <w:spacing w:before="30" w:beforeAutospacing="0" w:afterLines="30" w:after="72" w:afterAutospacing="0"/>
              <w:jc w:val="center"/>
              <w:rPr>
                <w:rFonts w:ascii="Arial" w:hAnsi="Arial" w:cs="Arial"/>
                <w:b/>
                <w:sz w:val="22"/>
                <w:szCs w:val="22"/>
              </w:rPr>
            </w:pPr>
            <w:r w:rsidRPr="0018706D">
              <w:rPr>
                <w:rFonts w:ascii="Arial" w:hAnsi="Arial" w:cs="Arial"/>
                <w:b/>
                <w:sz w:val="22"/>
                <w:szCs w:val="22"/>
              </w:rPr>
              <w:lastRenderedPageBreak/>
              <w:t>KRYTERIA PREMIUJĄCE</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hideMark/>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1</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pacing w:before="30" w:afterLines="30" w:after="72" w:line="240" w:lineRule="auto"/>
              <w:rPr>
                <w:rFonts w:cs="Arial"/>
                <w:szCs w:val="22"/>
              </w:rPr>
            </w:pPr>
            <w:r w:rsidRPr="0018706D">
              <w:rPr>
                <w:rFonts w:cs="Arial"/>
                <w:szCs w:val="22"/>
              </w:rPr>
              <w:t xml:space="preserve">Po ukończeniu działań integracji społeczno-zawodowej, uczestnicy projektu, którzy nie mają przypisanego profilu, obligatoryjnie rejestrują się w Powiatowym Urzędzie Pracy, o ile mogą podlegać takiej rejestracji . </w:t>
            </w:r>
          </w:p>
          <w:p w:rsidR="00361624" w:rsidRPr="0018706D" w:rsidRDefault="00361624" w:rsidP="00361624">
            <w:pPr>
              <w:spacing w:before="30" w:afterLines="30" w:after="72" w:line="240" w:lineRule="auto"/>
              <w:rPr>
                <w:rFonts w:cs="Arial"/>
                <w:szCs w:val="22"/>
              </w:rPr>
            </w:pPr>
            <w:r w:rsidRPr="0018706D">
              <w:rPr>
                <w:rFonts w:cs="Arial"/>
                <w:szCs w:val="22"/>
              </w:rPr>
              <w:t>Liczba punktów możliwych do uzyskania – 5.</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hideMark/>
          </w:tcPr>
          <w:p w:rsidR="00361624" w:rsidRPr="0018706D" w:rsidRDefault="00361624" w:rsidP="00361624">
            <w:pPr>
              <w:suppressAutoHyphens/>
              <w:spacing w:before="30" w:afterLines="30" w:after="72" w:line="240" w:lineRule="auto"/>
              <w:rPr>
                <w:rFonts w:cs="Arial"/>
                <w:szCs w:val="22"/>
              </w:rPr>
            </w:pPr>
            <w:r w:rsidRPr="0018706D">
              <w:rPr>
                <w:rFonts w:cs="Arial"/>
                <w:szCs w:val="22"/>
              </w:rPr>
              <w:t>Uzasadnienie</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pacing w:before="30" w:afterLines="30" w:after="72" w:line="240" w:lineRule="auto"/>
              <w:rPr>
                <w:rFonts w:cs="Arial"/>
                <w:szCs w:val="22"/>
              </w:rPr>
            </w:pPr>
            <w:r w:rsidRPr="0018706D">
              <w:rPr>
                <w:rFonts w:cs="Arial"/>
                <w:szCs w:val="22"/>
              </w:rPr>
              <w:t xml:space="preserve">Kryterium zapewni ciągłość działań w projekcie </w:t>
            </w:r>
            <w:r w:rsidRPr="0018706D">
              <w:rPr>
                <w:rFonts w:cs="Arial"/>
                <w:szCs w:val="22"/>
              </w:rPr>
              <w:br/>
              <w:t xml:space="preserve">i weryfikowane będzie poprzez zapisy we wniosku </w:t>
            </w:r>
            <w:r w:rsidRPr="0018706D">
              <w:rPr>
                <w:rFonts w:cs="Arial"/>
                <w:szCs w:val="22"/>
              </w:rPr>
              <w:br/>
              <w:t>o dofinansowanie.</w:t>
            </w:r>
            <w:r w:rsidRPr="0018706D">
              <w:t xml:space="preserve"> </w:t>
            </w:r>
            <w:r w:rsidRPr="0018706D">
              <w:rPr>
                <w:rFonts w:cs="Arial"/>
                <w:szCs w:val="22"/>
              </w:rPr>
              <w:t>Z zapisów wniosku musi jednoznacznie wynikać, że projektodawca deklaruje spełnienie kryterium premiującego nr 1.</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2</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pacing w:before="30" w:afterLines="30" w:after="72" w:line="240" w:lineRule="auto"/>
              <w:rPr>
                <w:rFonts w:cs="Arial"/>
                <w:szCs w:val="22"/>
              </w:rPr>
            </w:pPr>
            <w:r w:rsidRPr="0018706D">
              <w:rPr>
                <w:rFonts w:cs="Arial"/>
                <w:szCs w:val="22"/>
              </w:rPr>
              <w:t xml:space="preserve">Projekt zapewnia wsparcie dla osób, rodzin lub środowisk zagrożonych ubóstwem lub wykluczeniem społecznym w związku z rewitalizacją obszarów zdegradowanych, o której mowa w Wytycznych w zakresie rewitalizacji w programach operacyjnych na lata 2014-2020. </w:t>
            </w:r>
          </w:p>
          <w:p w:rsidR="00361624" w:rsidRPr="0018706D" w:rsidRDefault="00361624" w:rsidP="00361624">
            <w:pPr>
              <w:spacing w:before="30" w:afterLines="30" w:after="72" w:line="240" w:lineRule="auto"/>
              <w:rPr>
                <w:rFonts w:cs="Arial"/>
                <w:szCs w:val="22"/>
              </w:rPr>
            </w:pPr>
            <w:r w:rsidRPr="0018706D">
              <w:rPr>
                <w:rFonts w:cs="Arial"/>
                <w:szCs w:val="22"/>
              </w:rPr>
              <w:t>Liczba punktów możliwych do uzyskania – 2.</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uppressAutoHyphens/>
              <w:spacing w:before="30" w:afterLines="30" w:after="72" w:line="240" w:lineRule="auto"/>
              <w:rPr>
                <w:rFonts w:cs="Arial"/>
                <w:szCs w:val="22"/>
              </w:rPr>
            </w:pPr>
            <w:r w:rsidRPr="0018706D">
              <w:rPr>
                <w:rFonts w:cs="Arial"/>
                <w:szCs w:val="22"/>
              </w:rPr>
              <w:t xml:space="preserve">Uzasadnienie </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pacing w:before="30" w:afterLines="30" w:after="72" w:line="240" w:lineRule="auto"/>
              <w:rPr>
                <w:rFonts w:cs="Arial"/>
                <w:szCs w:val="22"/>
              </w:rPr>
            </w:pPr>
            <w:r w:rsidRPr="0018706D">
              <w:rPr>
                <w:rFonts w:cs="Arial"/>
                <w:szCs w:val="22"/>
              </w:rPr>
              <w:t xml:space="preserve">Kryterium służy ocenie, czy projekt zapewnia wsparcie dla osób, rodzin lub środowisk zagrożonych ubóstwem lub wykluczeniem społecznym w związku z rewitalizacją obszarów zdegradowanych, w tym wynika </w:t>
            </w:r>
            <w:r w:rsidRPr="0018706D">
              <w:rPr>
                <w:rFonts w:cs="Arial"/>
                <w:szCs w:val="22"/>
              </w:rPr>
              <w:br/>
              <w:t xml:space="preserve">z obowiązującego dla danego obszaru programu rewitalizacji (na dzień składania wniosku </w:t>
            </w:r>
            <w:r w:rsidRPr="0018706D">
              <w:rPr>
                <w:rFonts w:cs="Arial"/>
                <w:szCs w:val="22"/>
              </w:rPr>
              <w:br/>
              <w:t>o dofinansowanie).</w:t>
            </w:r>
          </w:p>
          <w:p w:rsidR="00361624" w:rsidRPr="0018706D" w:rsidRDefault="00361624" w:rsidP="00361624">
            <w:pPr>
              <w:spacing w:before="30" w:afterLines="30" w:after="72" w:line="240" w:lineRule="auto"/>
              <w:rPr>
                <w:rFonts w:cs="Arial"/>
                <w:szCs w:val="22"/>
              </w:rPr>
            </w:pPr>
            <w:r w:rsidRPr="0018706D">
              <w:rPr>
                <w:rFonts w:cs="Arial"/>
                <w:szCs w:val="22"/>
              </w:rPr>
              <w:t>Projekt rewitalizacyjny musi być realizowany na obszarze rewitalizacji określonym w programie rewitalizacji (w wyjątkowych sytuacjach np. działań społecznych nakierowanych na mieszkańców obszaru rewitalizacji, dopuszcza się możliwość zlokalizowania projektu lub jego części poza obszarem rewitalizacji, pod warunkiem, że projekt służy realizacji celów wynikających z programu rewitalizacji, co wymaga szczegółowego uzasadnienia).</w:t>
            </w:r>
            <w:r w:rsidRPr="0018706D">
              <w:t xml:space="preserve"> </w:t>
            </w:r>
            <w:r w:rsidRPr="0018706D">
              <w:rPr>
                <w:rFonts w:cs="Arial"/>
                <w:szCs w:val="22"/>
              </w:rPr>
              <w:t>Z zapisów wniosku musi jednoznacznie wynikać, że projektodawca deklaruje spełnienie kryterium premiującego nr 2.</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3</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uppressAutoHyphens/>
              <w:spacing w:before="30" w:afterLines="30" w:after="72" w:line="240" w:lineRule="auto"/>
              <w:rPr>
                <w:rFonts w:cs="Arial"/>
                <w:szCs w:val="22"/>
              </w:rPr>
            </w:pPr>
            <w:r w:rsidRPr="0018706D">
              <w:rPr>
                <w:rFonts w:cs="Arial"/>
                <w:szCs w:val="22"/>
              </w:rPr>
              <w:t xml:space="preserve">Projektodawca zatrudnia w ramach projektu osoby </w:t>
            </w:r>
            <w:r w:rsidRPr="0018706D">
              <w:rPr>
                <w:rFonts w:cs="Arial"/>
                <w:szCs w:val="22"/>
              </w:rPr>
              <w:br/>
            </w:r>
            <w:r w:rsidRPr="0018706D">
              <w:rPr>
                <w:rFonts w:cs="Arial"/>
                <w:szCs w:val="22"/>
              </w:rPr>
              <w:lastRenderedPageBreak/>
              <w:t xml:space="preserve">z niepełnosprawnościami jako personel projektu. </w:t>
            </w:r>
          </w:p>
          <w:p w:rsidR="00361624" w:rsidRPr="0018706D" w:rsidRDefault="00361624" w:rsidP="00361624">
            <w:pPr>
              <w:spacing w:before="30" w:afterLines="30" w:after="72" w:line="240" w:lineRule="auto"/>
              <w:rPr>
                <w:rFonts w:cs="Arial"/>
                <w:szCs w:val="22"/>
              </w:rPr>
            </w:pPr>
            <w:r w:rsidRPr="0018706D">
              <w:rPr>
                <w:rFonts w:cs="Arial"/>
                <w:szCs w:val="22"/>
              </w:rPr>
              <w:t>Liczba punktów możliwych do uzyskania – 3.</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uppressAutoHyphens/>
              <w:spacing w:before="30" w:afterLines="30" w:after="72" w:line="240" w:lineRule="auto"/>
              <w:rPr>
                <w:rFonts w:cs="Arial"/>
                <w:szCs w:val="22"/>
              </w:rPr>
            </w:pPr>
            <w:r w:rsidRPr="0018706D">
              <w:rPr>
                <w:rFonts w:cs="Arial"/>
                <w:szCs w:val="22"/>
              </w:rPr>
              <w:lastRenderedPageBreak/>
              <w:t>Uzasadnienie</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uppressAutoHyphens/>
              <w:spacing w:before="30" w:afterLines="30" w:after="72" w:line="240" w:lineRule="auto"/>
              <w:rPr>
                <w:rFonts w:cs="Arial"/>
                <w:szCs w:val="22"/>
              </w:rPr>
            </w:pPr>
            <w:r w:rsidRPr="0018706D">
              <w:rPr>
                <w:rFonts w:cs="Arial"/>
                <w:szCs w:val="22"/>
              </w:rPr>
              <w:t>Zapis wynika z Wytycznych w zakresie realizacji zasady równości szans i niedyskryminacji, w tym dostępności dla osób z niepełnosprawnościami oraz zasady równości szans kobiet i mężczyzn w ramach funduszy unijnych na lata 2014-2020.</w:t>
            </w:r>
          </w:p>
          <w:p w:rsidR="00361624" w:rsidRPr="0018706D" w:rsidRDefault="00361624" w:rsidP="00361624">
            <w:pPr>
              <w:suppressAutoHyphens/>
              <w:spacing w:before="30" w:afterLines="30" w:after="72" w:line="240" w:lineRule="auto"/>
              <w:rPr>
                <w:rFonts w:cs="Arial"/>
                <w:szCs w:val="22"/>
              </w:rPr>
            </w:pPr>
            <w:r w:rsidRPr="0018706D">
              <w:rPr>
                <w:rFonts w:cs="Arial"/>
                <w:szCs w:val="22"/>
              </w:rPr>
              <w:t xml:space="preserve">Mając na względzie zwiększenie poziomu zatrudnienia wśród osób z niepełnosprawnością wnioskodawca, aby otrzymać dodatkowe trzy punkty zobowiązany jest na etapie tworzenia wniosku o dofinansowanie projektu do złożenia deklaracji zatrudnienia osób </w:t>
            </w:r>
            <w:r w:rsidRPr="0018706D">
              <w:rPr>
                <w:rFonts w:cs="Arial"/>
                <w:szCs w:val="22"/>
              </w:rPr>
              <w:br/>
              <w:t>z niepełnosprawnościami jako personelu projektu.</w:t>
            </w:r>
          </w:p>
          <w:p w:rsidR="00361624" w:rsidRPr="0018706D" w:rsidRDefault="00361624" w:rsidP="00361624">
            <w:pPr>
              <w:spacing w:before="30" w:afterLines="30" w:after="72" w:line="240" w:lineRule="auto"/>
              <w:rPr>
                <w:rFonts w:cs="Arial"/>
                <w:szCs w:val="22"/>
              </w:rPr>
            </w:pPr>
            <w:r w:rsidRPr="0018706D">
              <w:rPr>
                <w:rFonts w:cs="Arial"/>
                <w:szCs w:val="22"/>
              </w:rPr>
              <w:t>Kryterium zostanie zweryfikowane na podstawie treści wniosku o dofinansowanie.</w:t>
            </w:r>
            <w:r w:rsidRPr="0018706D">
              <w:t xml:space="preserve"> </w:t>
            </w:r>
            <w:r w:rsidRPr="0018706D">
              <w:rPr>
                <w:rFonts w:cs="Arial"/>
                <w:szCs w:val="22"/>
              </w:rPr>
              <w:t>Z zapisów wniosku musi jednoznacznie wynikać, że projektodawca deklaruje spełnienie kryterium premiującego nr 3.</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hideMark/>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4</w:t>
            </w:r>
          </w:p>
          <w:p w:rsidR="00361624" w:rsidRPr="0018706D" w:rsidRDefault="00361624" w:rsidP="00361624">
            <w:pPr>
              <w:suppressAutoHyphens/>
              <w:spacing w:before="30" w:afterLines="30" w:after="72" w:line="240" w:lineRule="auto"/>
              <w:rPr>
                <w:rFonts w:cs="Arial"/>
                <w:szCs w:val="22"/>
              </w:rPr>
            </w:pP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pacing w:before="30" w:afterLines="30" w:after="72" w:line="240" w:lineRule="auto"/>
              <w:rPr>
                <w:rFonts w:cs="Arial"/>
                <w:szCs w:val="22"/>
              </w:rPr>
            </w:pPr>
            <w:r w:rsidRPr="0018706D">
              <w:rPr>
                <w:rFonts w:cs="Arial"/>
                <w:szCs w:val="22"/>
              </w:rPr>
              <w:t>Projekt w realizacji wsparcia wykorzystuje rozwiązania wypracowane z udziałem środków EFS (projekty systemowe PO KL, projekty innowacyjne IW EQUAL, PO KL).</w:t>
            </w:r>
          </w:p>
          <w:p w:rsidR="00361624" w:rsidRPr="0018706D" w:rsidRDefault="00361624" w:rsidP="00361624">
            <w:pPr>
              <w:spacing w:before="30" w:afterLines="30" w:after="72" w:line="240" w:lineRule="auto"/>
              <w:rPr>
                <w:rFonts w:cs="Arial"/>
                <w:szCs w:val="22"/>
              </w:rPr>
            </w:pPr>
            <w:r w:rsidRPr="0018706D">
              <w:rPr>
                <w:rFonts w:cs="Arial"/>
                <w:szCs w:val="22"/>
              </w:rPr>
              <w:t>Liczba punktów możliwych do uzyskania – 5.</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hideMark/>
          </w:tcPr>
          <w:p w:rsidR="00361624" w:rsidRPr="0018706D" w:rsidRDefault="00361624" w:rsidP="00361624">
            <w:pPr>
              <w:suppressAutoHyphens/>
              <w:spacing w:before="30" w:afterLines="30" w:after="72" w:line="240" w:lineRule="auto"/>
              <w:rPr>
                <w:rFonts w:cs="Arial"/>
                <w:szCs w:val="22"/>
              </w:rPr>
            </w:pPr>
            <w:r w:rsidRPr="0018706D">
              <w:rPr>
                <w:rFonts w:cs="Arial"/>
                <w:szCs w:val="22"/>
              </w:rPr>
              <w:t>Uzasadnienie</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pacing w:before="30" w:afterLines="30" w:after="72" w:line="240" w:lineRule="auto"/>
              <w:rPr>
                <w:rFonts w:cs="Arial"/>
                <w:szCs w:val="22"/>
              </w:rPr>
            </w:pPr>
            <w:r w:rsidRPr="0018706D">
              <w:rPr>
                <w:rFonts w:cs="Arial"/>
                <w:szCs w:val="22"/>
              </w:rPr>
              <w:t>Kryterium ma na celu premiowanie projektów wykorzystujących efektywne rozwiązania, instrumenty, narzędzia i metod pracy wypracowane w ramach projektów systemowych PO KL, innowacyjnych Programu Inicjatywy Wspólnotowej EQUAL, Programu Operacyjnego Kapitał Ludzki.</w:t>
            </w:r>
          </w:p>
          <w:p w:rsidR="00361624" w:rsidRPr="0018706D" w:rsidRDefault="00361624" w:rsidP="00361624">
            <w:pPr>
              <w:spacing w:before="30" w:afterLines="30" w:after="72" w:line="240" w:lineRule="auto"/>
              <w:rPr>
                <w:rFonts w:cs="Arial"/>
                <w:szCs w:val="22"/>
              </w:rPr>
            </w:pPr>
            <w:r w:rsidRPr="0018706D">
              <w:rPr>
                <w:rFonts w:cs="Arial"/>
                <w:szCs w:val="22"/>
              </w:rPr>
              <w:t xml:space="preserve">Projektodawca w celu uzyskania dodatkowych punktów premiujących zobowiązany jest do zamieszczenia we wniosku o dofinansowanie informacji na temat narzędzi, metod lub form pracy wypracowanych z udziałem  środków EFS wraz z ich szczegółowym opisem oraz sposobem ich wykorzystania. </w:t>
            </w:r>
          </w:p>
          <w:p w:rsidR="00361624" w:rsidRPr="0018706D" w:rsidRDefault="00361624" w:rsidP="00361624">
            <w:pPr>
              <w:spacing w:before="30" w:afterLines="30" w:after="72" w:line="240" w:lineRule="auto"/>
              <w:rPr>
                <w:rFonts w:cs="Arial"/>
                <w:szCs w:val="22"/>
              </w:rPr>
            </w:pPr>
            <w:r w:rsidRPr="0018706D">
              <w:rPr>
                <w:rFonts w:cs="Arial"/>
                <w:szCs w:val="22"/>
              </w:rPr>
              <w:t>Kryterium będzie weryfikowane na podstawie treści wniosku o dofinansowanie.</w:t>
            </w:r>
            <w:r w:rsidRPr="0018706D">
              <w:t xml:space="preserve"> </w:t>
            </w:r>
            <w:r w:rsidRPr="0018706D">
              <w:rPr>
                <w:rFonts w:cs="Arial"/>
                <w:szCs w:val="22"/>
              </w:rPr>
              <w:t>Z zapisów wniosku musi jednoznacznie wynikać, że projektodawca deklaruje spełnienie kryterium premiującego nr 4.</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hideMark/>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5</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pacing w:before="30" w:afterLines="30" w:after="72" w:line="240" w:lineRule="auto"/>
              <w:rPr>
                <w:rFonts w:cs="Arial"/>
                <w:szCs w:val="22"/>
              </w:rPr>
            </w:pPr>
            <w:r w:rsidRPr="0018706D">
              <w:rPr>
                <w:rFonts w:cs="Arial"/>
                <w:szCs w:val="22"/>
              </w:rPr>
              <w:t>Co najmniej 14 % wszystkich uczestników projektu stanowią osoby z niepełnosprawnościami.</w:t>
            </w:r>
          </w:p>
          <w:p w:rsidR="00361624" w:rsidRPr="0018706D" w:rsidRDefault="00361624" w:rsidP="00361624">
            <w:pPr>
              <w:spacing w:before="30" w:afterLines="30" w:after="72" w:line="240" w:lineRule="auto"/>
              <w:rPr>
                <w:rFonts w:cs="Arial"/>
                <w:szCs w:val="22"/>
              </w:rPr>
            </w:pPr>
            <w:r w:rsidRPr="0018706D">
              <w:rPr>
                <w:rFonts w:cs="Arial"/>
                <w:szCs w:val="22"/>
              </w:rPr>
              <w:t>Liczba punktów możliwych do uzyskania – 5.</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hideMark/>
          </w:tcPr>
          <w:p w:rsidR="00361624" w:rsidRPr="0018706D" w:rsidRDefault="00361624" w:rsidP="00361624">
            <w:pPr>
              <w:suppressAutoHyphens/>
              <w:spacing w:before="30" w:afterLines="30" w:after="72" w:line="240" w:lineRule="auto"/>
              <w:rPr>
                <w:rFonts w:cs="Arial"/>
                <w:szCs w:val="22"/>
              </w:rPr>
            </w:pPr>
            <w:r w:rsidRPr="0018706D">
              <w:rPr>
                <w:rFonts w:cs="Arial"/>
                <w:szCs w:val="22"/>
              </w:rPr>
              <w:t>Uzasadnienie</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pacing w:before="30" w:afterLines="30" w:after="72" w:line="240" w:lineRule="auto"/>
              <w:rPr>
                <w:rFonts w:cs="Arial"/>
                <w:szCs w:val="22"/>
              </w:rPr>
            </w:pPr>
            <w:r w:rsidRPr="0018706D">
              <w:rPr>
                <w:rFonts w:cs="Arial"/>
                <w:szCs w:val="22"/>
              </w:rPr>
              <w:t xml:space="preserve">Celem zastosowania kryterium jest skierowanie wsparcia do osób w największym stopniu doświadczających wykluczenia na rynku pracy. </w:t>
            </w:r>
          </w:p>
          <w:p w:rsidR="00361624" w:rsidRPr="0018706D" w:rsidRDefault="00361624" w:rsidP="00361624">
            <w:pPr>
              <w:spacing w:before="30" w:afterLines="30" w:after="72" w:line="240" w:lineRule="auto"/>
              <w:rPr>
                <w:rFonts w:cs="Arial"/>
                <w:szCs w:val="22"/>
              </w:rPr>
            </w:pPr>
            <w:r w:rsidRPr="0018706D">
              <w:rPr>
                <w:rFonts w:cs="Arial"/>
                <w:szCs w:val="22"/>
              </w:rPr>
              <w:t xml:space="preserve">Definicja wskaźnika oraz sposób jego pomiaru opisana jest w Regulaminie niniejszego konkursu, a także </w:t>
            </w:r>
            <w:r w:rsidRPr="0018706D">
              <w:rPr>
                <w:rFonts w:cs="Arial"/>
                <w:szCs w:val="22"/>
              </w:rPr>
              <w:br/>
              <w:t xml:space="preserve">w załączniku nr 2 – Wspólna Lista Wskaźników Kluczowych 2014-2020 – EFS do Wytycznych </w:t>
            </w:r>
            <w:r w:rsidRPr="0018706D">
              <w:rPr>
                <w:rFonts w:cs="Arial"/>
                <w:szCs w:val="22"/>
              </w:rPr>
              <w:br/>
              <w:t xml:space="preserve">w zakresie monitorowania postępu rzeczowego realizacji programów operacyjnych na lata 2014-2020. </w:t>
            </w:r>
          </w:p>
          <w:p w:rsidR="00361624" w:rsidRPr="0018706D" w:rsidRDefault="00361624" w:rsidP="00361624">
            <w:pPr>
              <w:spacing w:before="30" w:afterLines="30" w:after="72" w:line="240" w:lineRule="auto"/>
              <w:rPr>
                <w:rFonts w:cs="Arial"/>
                <w:szCs w:val="22"/>
              </w:rPr>
            </w:pPr>
            <w:r w:rsidRPr="0018706D">
              <w:rPr>
                <w:rFonts w:cs="Arial"/>
                <w:szCs w:val="22"/>
              </w:rPr>
              <w:lastRenderedPageBreak/>
              <w:t xml:space="preserve">Kryterium zostanie zweryfikowane na podstawie zapisów we wniosku o dofinansowanie projektu w części 3.2 na podstawie wartości docelowej wskaźnika Liczba osób z niepełnosprawnościami objętych wsparciem </w:t>
            </w:r>
            <w:r w:rsidRPr="0018706D">
              <w:rPr>
                <w:rFonts w:cs="Arial"/>
                <w:szCs w:val="22"/>
              </w:rPr>
              <w:br/>
              <w:t>w programie.</w:t>
            </w:r>
            <w:r w:rsidRPr="0018706D">
              <w:t xml:space="preserve"> </w:t>
            </w:r>
            <w:r w:rsidRPr="0018706D">
              <w:rPr>
                <w:rFonts w:cs="Arial"/>
                <w:szCs w:val="22"/>
              </w:rPr>
              <w:t>Z zapisów wniosku musi jednoznacznie wynikać, że projektodawca deklaruje spełnienie kryterium premiującego nr 5.</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hideMark/>
          </w:tcPr>
          <w:p w:rsidR="00361624" w:rsidRPr="0018706D" w:rsidRDefault="00361624" w:rsidP="00361624">
            <w:pPr>
              <w:suppressAutoHyphens/>
              <w:spacing w:before="30" w:afterLines="30" w:after="72" w:line="240" w:lineRule="auto"/>
              <w:rPr>
                <w:rFonts w:cs="Arial"/>
                <w:szCs w:val="22"/>
              </w:rPr>
            </w:pPr>
            <w:r w:rsidRPr="0018706D">
              <w:rPr>
                <w:rFonts w:cs="Arial"/>
                <w:szCs w:val="22"/>
              </w:rPr>
              <w:lastRenderedPageBreak/>
              <w:t>Kryterium 6</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pacing w:before="30" w:afterLines="30" w:after="72" w:line="240" w:lineRule="auto"/>
              <w:rPr>
                <w:rFonts w:cs="Arial"/>
                <w:szCs w:val="22"/>
              </w:rPr>
            </w:pPr>
            <w:r w:rsidRPr="0018706D">
              <w:rPr>
                <w:rFonts w:cs="Arial"/>
                <w:szCs w:val="22"/>
              </w:rPr>
              <w:t xml:space="preserve">Projekt realizowany jest w partnerstwie trójsektorowym (jednostka publiczna, organizacja pozarządowa, przedsiębiorstwo). </w:t>
            </w:r>
          </w:p>
          <w:p w:rsidR="00361624" w:rsidRPr="0018706D" w:rsidRDefault="00361624" w:rsidP="00361624">
            <w:pPr>
              <w:spacing w:before="30" w:afterLines="30" w:after="72" w:line="240" w:lineRule="auto"/>
              <w:rPr>
                <w:rFonts w:cs="Arial"/>
                <w:szCs w:val="22"/>
              </w:rPr>
            </w:pPr>
            <w:r w:rsidRPr="0018706D">
              <w:rPr>
                <w:rFonts w:cs="Arial"/>
                <w:szCs w:val="22"/>
              </w:rPr>
              <w:t>Liczba punktów możliwych do uzyskania – 3.</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hideMark/>
          </w:tcPr>
          <w:p w:rsidR="00361624" w:rsidRPr="0018706D" w:rsidRDefault="00361624" w:rsidP="00361624">
            <w:pPr>
              <w:suppressAutoHyphens/>
              <w:spacing w:before="30" w:afterLines="30" w:after="72" w:line="240" w:lineRule="auto"/>
              <w:rPr>
                <w:rFonts w:cs="Arial"/>
                <w:szCs w:val="22"/>
              </w:rPr>
            </w:pPr>
            <w:r w:rsidRPr="0018706D">
              <w:rPr>
                <w:rFonts w:cs="Arial"/>
                <w:szCs w:val="22"/>
              </w:rPr>
              <w:t>Uzasadnienie</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pacing w:before="30" w:afterLines="30" w:after="72" w:line="240" w:lineRule="auto"/>
              <w:rPr>
                <w:rFonts w:cs="Arial"/>
                <w:szCs w:val="22"/>
              </w:rPr>
            </w:pPr>
            <w:r w:rsidRPr="0018706D">
              <w:rPr>
                <w:rFonts w:cs="Arial"/>
                <w:szCs w:val="22"/>
              </w:rPr>
              <w:t xml:space="preserve">Celem zastosowania kryterium jest osiągnięcie bardziej efektywnych rezultatów proponowanego wsparcia, poprzez tworzenie zespołów składających się </w:t>
            </w:r>
            <w:r w:rsidRPr="0018706D">
              <w:rPr>
                <w:rFonts w:cs="Arial"/>
                <w:szCs w:val="22"/>
              </w:rPr>
              <w:br/>
              <w:t>z przedstawicieli różnych sektorów. Kryterium wpłynie na zwiększenie ilości zawieranych partnerstw.</w:t>
            </w:r>
          </w:p>
          <w:p w:rsidR="00361624" w:rsidRPr="0018706D" w:rsidRDefault="00361624" w:rsidP="00361624">
            <w:pPr>
              <w:spacing w:before="30" w:afterLines="30" w:after="72" w:line="240" w:lineRule="auto"/>
              <w:rPr>
                <w:rFonts w:cs="Arial"/>
                <w:szCs w:val="22"/>
              </w:rPr>
            </w:pPr>
            <w:r w:rsidRPr="0018706D">
              <w:rPr>
                <w:rFonts w:cs="Arial"/>
                <w:szCs w:val="22"/>
              </w:rPr>
              <w:t>Kryterium zostanie zweryfikowane na podstawie zapisów we wniosku o dofinansowanie projektu.</w:t>
            </w:r>
            <w:r w:rsidRPr="0018706D">
              <w:t xml:space="preserve"> </w:t>
            </w:r>
            <w:r w:rsidRPr="0018706D">
              <w:rPr>
                <w:rFonts w:cs="Arial"/>
                <w:szCs w:val="22"/>
              </w:rPr>
              <w:t>Z zapisów wniosku musi jednoznacznie wynikać, że projektodawca deklaruje spełnienie kryterium premiującego nr 6.</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hideMark/>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7</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pacing w:before="30" w:afterLines="30" w:after="72" w:line="240" w:lineRule="auto"/>
              <w:rPr>
                <w:rFonts w:cs="Arial"/>
                <w:szCs w:val="22"/>
              </w:rPr>
            </w:pPr>
            <w:r w:rsidRPr="0018706D">
              <w:rPr>
                <w:rFonts w:cs="Arial"/>
                <w:szCs w:val="22"/>
              </w:rPr>
              <w:t xml:space="preserve">Projekt jest skierowany wyłącznie do mieszkańców gminy, której wskaźnik osób korzystających z pomocy społecznej jest wyższy od rocznej średniej wojewódzkiej. </w:t>
            </w:r>
          </w:p>
          <w:p w:rsidR="00361624" w:rsidRPr="0018706D" w:rsidRDefault="00361624" w:rsidP="00361624">
            <w:pPr>
              <w:spacing w:before="30" w:afterLines="30" w:after="72" w:line="240" w:lineRule="auto"/>
              <w:rPr>
                <w:rFonts w:cs="Arial"/>
                <w:szCs w:val="22"/>
              </w:rPr>
            </w:pPr>
            <w:r w:rsidRPr="0018706D">
              <w:rPr>
                <w:rFonts w:cs="Arial"/>
                <w:szCs w:val="22"/>
              </w:rPr>
              <w:t>Liczba punktów możliwych do uzyskania – 5.</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hideMark/>
          </w:tcPr>
          <w:p w:rsidR="00361624" w:rsidRPr="0018706D" w:rsidRDefault="00361624" w:rsidP="00361624">
            <w:pPr>
              <w:suppressAutoHyphens/>
              <w:spacing w:before="30" w:afterLines="30" w:after="72" w:line="240" w:lineRule="auto"/>
              <w:rPr>
                <w:rFonts w:cs="Arial"/>
                <w:szCs w:val="22"/>
              </w:rPr>
            </w:pPr>
            <w:r w:rsidRPr="0018706D">
              <w:rPr>
                <w:rFonts w:cs="Arial"/>
                <w:szCs w:val="22"/>
              </w:rPr>
              <w:t>Uzasadnienie</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pacing w:before="30" w:afterLines="30" w:after="72" w:line="240" w:lineRule="auto"/>
              <w:rPr>
                <w:rFonts w:cs="Arial"/>
                <w:szCs w:val="22"/>
              </w:rPr>
            </w:pPr>
            <w:r w:rsidRPr="0018706D">
              <w:rPr>
                <w:rFonts w:cs="Arial"/>
                <w:szCs w:val="22"/>
              </w:rPr>
              <w:t>Celem zastosowania kryterium jest zwiększenie ilości projektów, których wdrożenie wpłynie na poprawę sytuacji osób wykluczonych społecznie, korzystających ze świadczeń pomocy społecznej. Ponadto przyjęcie do realizacji projektów spełniających powyższe kryterium przyczyni się do ograniczenia wydatków ponoszonych na ten cel przez instytucje pomocy społecznej. Wskaźnik osób korzystających z pomocy społecznej w poszczególnych gminach województwa lubuskiego stanowi załącznik do Regulaminu konkursu.</w:t>
            </w:r>
          </w:p>
          <w:p w:rsidR="00361624" w:rsidRPr="0018706D" w:rsidRDefault="00361624" w:rsidP="00361624">
            <w:pPr>
              <w:spacing w:before="30" w:afterLines="30" w:after="72" w:line="240" w:lineRule="auto"/>
              <w:rPr>
                <w:rFonts w:cs="Arial"/>
                <w:szCs w:val="22"/>
              </w:rPr>
            </w:pPr>
            <w:r w:rsidRPr="0018706D">
              <w:rPr>
                <w:rFonts w:cs="Arial"/>
                <w:szCs w:val="22"/>
              </w:rPr>
              <w:t>Kryterium zostanie zweryfikowane na podstawie zapisów we wniosku o dofinansowanie projektu. Z zapisów wniosku musi jednoznacznie wynikać, że projektodawca deklaruje spełnienie kryterium premiującego nr 7.</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hideMark/>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8</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pacing w:before="30" w:afterLines="30" w:after="72" w:line="240" w:lineRule="auto"/>
              <w:rPr>
                <w:rFonts w:cs="Arial"/>
                <w:szCs w:val="22"/>
              </w:rPr>
            </w:pPr>
            <w:r w:rsidRPr="0018706D">
              <w:rPr>
                <w:rFonts w:cs="Arial"/>
                <w:szCs w:val="22"/>
              </w:rPr>
              <w:t xml:space="preserve">Projekt zakłada stworzenie KIS w gminie, w której nie istnieje żadna z tego rodzaju instytucji. </w:t>
            </w:r>
          </w:p>
          <w:p w:rsidR="00361624" w:rsidRPr="0018706D" w:rsidRDefault="00361624" w:rsidP="00361624">
            <w:pPr>
              <w:spacing w:before="30" w:afterLines="30" w:after="72" w:line="240" w:lineRule="auto"/>
              <w:rPr>
                <w:rFonts w:cs="Arial"/>
                <w:szCs w:val="22"/>
              </w:rPr>
            </w:pPr>
            <w:r w:rsidRPr="0018706D">
              <w:rPr>
                <w:rFonts w:cs="Arial"/>
                <w:szCs w:val="22"/>
              </w:rPr>
              <w:t>Liczba punktów możliwych do uzyskania – 5.</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hideMark/>
          </w:tcPr>
          <w:p w:rsidR="00361624" w:rsidRPr="0018706D" w:rsidRDefault="00361624" w:rsidP="00361624">
            <w:pPr>
              <w:suppressAutoHyphens/>
              <w:spacing w:before="30" w:afterLines="30" w:after="72" w:line="240" w:lineRule="auto"/>
              <w:rPr>
                <w:rFonts w:cs="Arial"/>
                <w:szCs w:val="22"/>
              </w:rPr>
            </w:pPr>
            <w:r w:rsidRPr="0018706D">
              <w:rPr>
                <w:rFonts w:cs="Arial"/>
                <w:szCs w:val="22"/>
              </w:rPr>
              <w:t>Uzasadnienie</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pacing w:before="30" w:afterLines="30" w:after="72" w:line="240" w:lineRule="auto"/>
              <w:rPr>
                <w:rFonts w:cs="Arial"/>
                <w:szCs w:val="22"/>
              </w:rPr>
            </w:pPr>
            <w:r w:rsidRPr="0018706D">
              <w:rPr>
                <w:rFonts w:cs="Arial"/>
                <w:szCs w:val="22"/>
              </w:rPr>
              <w:t>Celem zastosowania kryterium jest wsparcie grup docelowych z obszarów, gdzie wsparcie w formie KIS nie funkcjonuje – dotyczy I typu projektów.</w:t>
            </w:r>
          </w:p>
          <w:p w:rsidR="00361624" w:rsidRPr="0018706D" w:rsidRDefault="00361624" w:rsidP="00361624">
            <w:pPr>
              <w:spacing w:before="30" w:afterLines="30" w:after="72" w:line="240" w:lineRule="auto"/>
              <w:rPr>
                <w:rFonts w:cs="Arial"/>
                <w:szCs w:val="22"/>
              </w:rPr>
            </w:pPr>
            <w:r w:rsidRPr="0018706D">
              <w:rPr>
                <w:rFonts w:cs="Arial"/>
                <w:szCs w:val="22"/>
              </w:rPr>
              <w:t>Kryterium zostanie zweryfikowane na podstawie zapisów we wniosku o dofinansowanie projektu.</w:t>
            </w:r>
            <w:r w:rsidRPr="0018706D">
              <w:t xml:space="preserve"> </w:t>
            </w:r>
            <w:r w:rsidRPr="0018706D">
              <w:rPr>
                <w:rFonts w:cs="Arial"/>
                <w:szCs w:val="22"/>
              </w:rPr>
              <w:t>Z zapisów wniosku musi jednoznacznie wynikać, że projektodawca deklaruje spełnienie kryterium premiującego nr 8.</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hideMark/>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9</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pacing w:before="30" w:afterLines="30" w:after="72" w:line="240" w:lineRule="auto"/>
              <w:rPr>
                <w:rFonts w:cs="Arial"/>
                <w:szCs w:val="22"/>
              </w:rPr>
            </w:pPr>
            <w:r w:rsidRPr="0018706D">
              <w:rPr>
                <w:rFonts w:cs="Arial"/>
                <w:szCs w:val="22"/>
              </w:rPr>
              <w:t xml:space="preserve">Wnioskodawca zakłada, że pierwszeństwo udziału </w:t>
            </w:r>
            <w:r w:rsidRPr="0018706D">
              <w:rPr>
                <w:rFonts w:cs="Arial"/>
                <w:szCs w:val="22"/>
              </w:rPr>
              <w:br/>
            </w:r>
            <w:r w:rsidRPr="0018706D">
              <w:rPr>
                <w:rFonts w:cs="Arial"/>
                <w:szCs w:val="22"/>
              </w:rPr>
              <w:lastRenderedPageBreak/>
              <w:t>w projekcie będą miały następujące grupy docelowe:</w:t>
            </w:r>
          </w:p>
          <w:p w:rsidR="00361624" w:rsidRPr="0018706D" w:rsidRDefault="00361624" w:rsidP="000B39A2">
            <w:pPr>
              <w:numPr>
                <w:ilvl w:val="0"/>
                <w:numId w:val="27"/>
              </w:numPr>
              <w:spacing w:before="30" w:afterLines="30" w:after="72" w:line="240" w:lineRule="auto"/>
              <w:rPr>
                <w:rFonts w:cs="Arial"/>
                <w:szCs w:val="22"/>
              </w:rPr>
            </w:pPr>
            <w:r w:rsidRPr="0018706D">
              <w:rPr>
                <w:rFonts w:cs="Arial"/>
                <w:szCs w:val="22"/>
              </w:rPr>
              <w:t>osoby lub rodziny zagrożone ubóstwem lub wykluczeniem społecznym doświadczające wielokrotnego wykluczenia społecznego rozumianego jako wykluczenie z powodu więcej niż jednej z przesłanek, o których mowa w rozdziale 3 pkt 13 Wytycznych w zakresie realizacji przedsięwzięć w obszarze włączenia społecznego i zwalczania ubóstwa (współwystępowanie różnych przesłanek) i/lub</w:t>
            </w:r>
          </w:p>
          <w:p w:rsidR="00361624" w:rsidRPr="0018706D" w:rsidRDefault="00361624" w:rsidP="000B39A2">
            <w:pPr>
              <w:numPr>
                <w:ilvl w:val="0"/>
                <w:numId w:val="27"/>
              </w:numPr>
              <w:spacing w:before="30" w:afterLines="30" w:after="72" w:line="240" w:lineRule="auto"/>
              <w:rPr>
                <w:rFonts w:cs="Arial"/>
                <w:szCs w:val="22"/>
              </w:rPr>
            </w:pPr>
            <w:r w:rsidRPr="0018706D">
              <w:rPr>
                <w:rFonts w:cs="Arial"/>
                <w:szCs w:val="22"/>
              </w:rPr>
              <w:t>osoby o znacznym lub umiarkowanym stopniu niepełnosprawności i/lub</w:t>
            </w:r>
          </w:p>
          <w:p w:rsidR="00361624" w:rsidRPr="0018706D" w:rsidRDefault="00361624" w:rsidP="000B39A2">
            <w:pPr>
              <w:numPr>
                <w:ilvl w:val="0"/>
                <w:numId w:val="27"/>
              </w:numPr>
              <w:spacing w:before="30" w:afterLines="30" w:after="72" w:line="240" w:lineRule="auto"/>
              <w:rPr>
                <w:rFonts w:cs="Arial"/>
                <w:szCs w:val="22"/>
              </w:rPr>
            </w:pPr>
            <w:r w:rsidRPr="0018706D">
              <w:rPr>
                <w:rFonts w:cs="Arial"/>
                <w:szCs w:val="22"/>
              </w:rPr>
              <w:t>osoby z niepełnosprawnością sprzężoną oraz osoby z zaburzeniami psychicznymi, w tym osoby z niepełnosprawnością intelektualną i osoby z całościowymi zaburzeniami rozwojowymi.</w:t>
            </w:r>
          </w:p>
          <w:p w:rsidR="00361624" w:rsidRPr="0018706D" w:rsidRDefault="00361624" w:rsidP="00361624">
            <w:pPr>
              <w:spacing w:before="30" w:afterLines="30" w:after="72" w:line="240" w:lineRule="auto"/>
              <w:rPr>
                <w:rFonts w:cs="Arial"/>
                <w:szCs w:val="22"/>
              </w:rPr>
            </w:pPr>
            <w:r w:rsidRPr="0018706D">
              <w:rPr>
                <w:rFonts w:cs="Arial"/>
                <w:szCs w:val="22"/>
              </w:rPr>
              <w:t>Liczba punktów możliwych do uzyskania – 5.</w:t>
            </w:r>
          </w:p>
        </w:tc>
      </w:tr>
      <w:tr w:rsidR="00361624" w:rsidRPr="00F52312" w:rsidTr="00E86915">
        <w:trPr>
          <w:gridAfter w:val="1"/>
          <w:wAfter w:w="5" w:type="pct"/>
        </w:trPr>
        <w:tc>
          <w:tcPr>
            <w:tcW w:w="1894"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hideMark/>
          </w:tcPr>
          <w:p w:rsidR="00361624" w:rsidRPr="0018706D" w:rsidRDefault="00361624" w:rsidP="00361624">
            <w:pPr>
              <w:suppressAutoHyphens/>
              <w:spacing w:before="30" w:afterLines="30" w:after="72" w:line="240" w:lineRule="auto"/>
              <w:rPr>
                <w:rFonts w:cs="Arial"/>
                <w:szCs w:val="22"/>
              </w:rPr>
            </w:pPr>
            <w:r w:rsidRPr="0018706D">
              <w:rPr>
                <w:rFonts w:cs="Arial"/>
                <w:szCs w:val="22"/>
              </w:rPr>
              <w:lastRenderedPageBreak/>
              <w:t>Uzasadnienie</w:t>
            </w:r>
          </w:p>
        </w:tc>
        <w:tc>
          <w:tcPr>
            <w:tcW w:w="3101" w:type="pct"/>
            <w:gridSpan w:val="2"/>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361624" w:rsidRPr="0018706D" w:rsidRDefault="00361624" w:rsidP="00361624">
            <w:pPr>
              <w:spacing w:before="30" w:afterLines="30" w:after="72" w:line="240" w:lineRule="auto"/>
              <w:rPr>
                <w:rFonts w:cs="Arial"/>
                <w:szCs w:val="22"/>
              </w:rPr>
            </w:pPr>
            <w:r w:rsidRPr="0018706D">
              <w:rPr>
                <w:rFonts w:cs="Arial"/>
                <w:szCs w:val="22"/>
              </w:rPr>
              <w:t xml:space="preserve">Celem zastosowania kryterium jest wsparcie grup napotykających problemy i bariery wielowymiarowe, </w:t>
            </w:r>
            <w:r w:rsidRPr="0018706D">
              <w:rPr>
                <w:rFonts w:cs="Arial"/>
                <w:szCs w:val="22"/>
              </w:rPr>
              <w:br/>
              <w:t>o zróżnicowanych przyczynach i skutkach oraz występujących równolegle.</w:t>
            </w:r>
          </w:p>
          <w:p w:rsidR="00361624" w:rsidRPr="0018706D" w:rsidRDefault="00361624" w:rsidP="00361624">
            <w:pPr>
              <w:spacing w:before="30" w:afterLines="30" w:after="72" w:line="240" w:lineRule="auto"/>
              <w:rPr>
                <w:rFonts w:cs="Arial"/>
                <w:szCs w:val="22"/>
              </w:rPr>
            </w:pPr>
            <w:r w:rsidRPr="0018706D">
              <w:rPr>
                <w:rFonts w:cs="Arial"/>
                <w:szCs w:val="22"/>
              </w:rPr>
              <w:t>Kryterium zostanie zweryfikowane na podstawie zapisów we wniosku o dofinansowanie projektu.</w:t>
            </w:r>
            <w:r w:rsidRPr="0018706D">
              <w:t xml:space="preserve"> </w:t>
            </w:r>
            <w:r w:rsidRPr="0018706D">
              <w:rPr>
                <w:rFonts w:cs="Arial"/>
                <w:szCs w:val="22"/>
              </w:rPr>
              <w:t>Z zapisów wniosku musi jednoznacznie wynikać, że projektodawca deklaruje spełnienie kryterium premiującego nr 9.</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10</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18706D" w:rsidRDefault="00361624" w:rsidP="00361624">
            <w:pPr>
              <w:suppressAutoHyphens/>
              <w:spacing w:before="30" w:afterLines="30" w:after="72" w:line="240" w:lineRule="auto"/>
              <w:rPr>
                <w:rFonts w:cs="Arial"/>
                <w:bCs/>
                <w:szCs w:val="22"/>
              </w:rPr>
            </w:pPr>
            <w:r w:rsidRPr="0018706D">
              <w:rPr>
                <w:rFonts w:cs="Arial"/>
                <w:bCs/>
                <w:szCs w:val="22"/>
              </w:rPr>
              <w:t xml:space="preserve">Projekt realizuje cele Strategii UE dla Regionu Morza Bałtyckiego. </w:t>
            </w:r>
          </w:p>
          <w:p w:rsidR="00361624" w:rsidRPr="0018706D" w:rsidRDefault="00361624" w:rsidP="00361624">
            <w:pPr>
              <w:suppressAutoHyphens/>
              <w:spacing w:before="30" w:afterLines="30" w:after="72" w:line="240" w:lineRule="auto"/>
              <w:rPr>
                <w:rFonts w:cs="Arial"/>
                <w:szCs w:val="22"/>
              </w:rPr>
            </w:pPr>
            <w:r w:rsidRPr="0018706D">
              <w:rPr>
                <w:rFonts w:cs="Arial"/>
                <w:bCs/>
                <w:szCs w:val="22"/>
              </w:rPr>
              <w:t>Liczba punktów możliwych do uzyskania-1.</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18706D" w:rsidRDefault="00361624" w:rsidP="00361624">
            <w:pPr>
              <w:spacing w:before="30" w:afterLines="30" w:after="72" w:line="240" w:lineRule="auto"/>
              <w:rPr>
                <w:rFonts w:cs="Arial"/>
                <w:szCs w:val="22"/>
              </w:rPr>
            </w:pPr>
            <w:r w:rsidRPr="0018706D">
              <w:rPr>
                <w:rFonts w:cs="Arial"/>
                <w:szCs w:val="22"/>
              </w:rPr>
              <w:t xml:space="preserve">Celem kryterium jest ocena powiązania projektu </w:t>
            </w:r>
            <w:r w:rsidRPr="0018706D">
              <w:rPr>
                <w:rFonts w:cs="Arial"/>
                <w:szCs w:val="22"/>
              </w:rPr>
              <w:br/>
              <w:t xml:space="preserve">z obszarami priorytetowymi Planu Działań SUERMB, dotycząca, w szczególności: </w:t>
            </w:r>
          </w:p>
          <w:p w:rsidR="00361624" w:rsidRPr="0018706D" w:rsidRDefault="00361624" w:rsidP="00361624">
            <w:pPr>
              <w:spacing w:before="30" w:afterLines="30" w:after="72" w:line="240" w:lineRule="auto"/>
              <w:rPr>
                <w:rFonts w:cs="Arial"/>
                <w:szCs w:val="22"/>
              </w:rPr>
            </w:pPr>
            <w:r w:rsidRPr="0018706D">
              <w:rPr>
                <w:rFonts w:cs="Arial"/>
                <w:szCs w:val="22"/>
              </w:rPr>
              <w:t>- wnoszenia przez projekt wkładu we wskaźniki danego Obszaru, realizacji projektu w partnerstwie z podmiotami z Regionu Morza Bałtyckiego oraz posiadania przez projekt statusu projektu flagowego SUERMB ( Strategii UE dla Regionu Morza Bałtyckiego).</w:t>
            </w:r>
          </w:p>
          <w:p w:rsidR="00361624" w:rsidRPr="0018706D" w:rsidRDefault="00361624" w:rsidP="00361624">
            <w:pPr>
              <w:suppressAutoHyphens/>
              <w:spacing w:before="30" w:afterLines="30" w:after="72" w:line="240" w:lineRule="auto"/>
              <w:rPr>
                <w:rFonts w:cs="Arial"/>
                <w:szCs w:val="22"/>
              </w:rPr>
            </w:pPr>
            <w:r w:rsidRPr="0018706D">
              <w:rPr>
                <w:rFonts w:cs="Arial"/>
                <w:szCs w:val="22"/>
              </w:rPr>
              <w:t>Sprawdzane jest, w jakim stopniu projekt jest zgodny lub komplementarny z celami Strategii Unii Europejskiej dla regionu Morza Bałtyckiego.</w:t>
            </w:r>
          </w:p>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zostanie zweryfikowane na podstawie zapisów we wniosku o dofinansowanie projektu w części 3.1.2.</w:t>
            </w:r>
            <w:r w:rsidRPr="0018706D">
              <w:t xml:space="preserve"> </w:t>
            </w:r>
            <w:r w:rsidRPr="0018706D">
              <w:rPr>
                <w:rFonts w:cs="Arial"/>
                <w:szCs w:val="22"/>
              </w:rPr>
              <w:t>Z zapisów wniosku musi jednoznacznie wynikać, że projektodawca deklaruje spełnienie kryterium premiującego nr 10.</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Kryterium 11</w:t>
            </w:r>
          </w:p>
        </w:tc>
        <w:tc>
          <w:tcPr>
            <w:tcW w:w="3101" w:type="pct"/>
            <w:gridSpan w:val="2"/>
          </w:tcPr>
          <w:p w:rsidR="00361624" w:rsidRPr="0018706D" w:rsidRDefault="00361624" w:rsidP="00361624">
            <w:pPr>
              <w:spacing w:before="30" w:afterLines="30" w:after="72" w:line="240" w:lineRule="auto"/>
              <w:rPr>
                <w:rFonts w:cs="Arial"/>
                <w:szCs w:val="22"/>
              </w:rPr>
            </w:pPr>
            <w:r w:rsidRPr="0018706D">
              <w:rPr>
                <w:rFonts w:cs="Arial"/>
                <w:bCs/>
                <w:szCs w:val="22"/>
              </w:rPr>
              <w:t>Projekt realizuje cele Strategii Rozwoju Polski Zachodniej.</w:t>
            </w:r>
            <w:r w:rsidRPr="0018706D">
              <w:rPr>
                <w:rFonts w:cs="Arial"/>
                <w:szCs w:val="22"/>
              </w:rPr>
              <w:t xml:space="preserve"> </w:t>
            </w:r>
          </w:p>
          <w:p w:rsidR="00361624" w:rsidRPr="0018706D" w:rsidRDefault="00361624" w:rsidP="00361624">
            <w:pPr>
              <w:spacing w:before="30" w:afterLines="30" w:after="72" w:line="240" w:lineRule="auto"/>
              <w:rPr>
                <w:rFonts w:cs="Arial"/>
                <w:szCs w:val="22"/>
              </w:rPr>
            </w:pPr>
            <w:r w:rsidRPr="0018706D">
              <w:rPr>
                <w:rFonts w:cs="Arial"/>
                <w:szCs w:val="22"/>
              </w:rPr>
              <w:t>Liczba punktów możliwych do uzyskania – 1.</w:t>
            </w:r>
          </w:p>
        </w:tc>
      </w:tr>
      <w:tr w:rsidR="00361624" w:rsidRPr="00F52312" w:rsidTr="00E86915">
        <w:trPr>
          <w:gridAfter w:val="1"/>
          <w:wAfter w:w="5" w:type="pct"/>
        </w:trPr>
        <w:tc>
          <w:tcPr>
            <w:tcW w:w="1894" w:type="pct"/>
            <w:gridSpan w:val="2"/>
          </w:tcPr>
          <w:p w:rsidR="00361624" w:rsidRPr="0018706D" w:rsidRDefault="00361624" w:rsidP="00361624">
            <w:pPr>
              <w:suppressAutoHyphens/>
              <w:spacing w:before="30" w:afterLines="30" w:after="72" w:line="240" w:lineRule="auto"/>
              <w:rPr>
                <w:rFonts w:cs="Arial"/>
                <w:szCs w:val="22"/>
              </w:rPr>
            </w:pPr>
            <w:r w:rsidRPr="0018706D">
              <w:rPr>
                <w:rFonts w:cs="Arial"/>
                <w:szCs w:val="22"/>
              </w:rPr>
              <w:t>Uzasadnienie</w:t>
            </w:r>
          </w:p>
        </w:tc>
        <w:tc>
          <w:tcPr>
            <w:tcW w:w="3101" w:type="pct"/>
            <w:gridSpan w:val="2"/>
          </w:tcPr>
          <w:p w:rsidR="00361624" w:rsidRPr="0018706D" w:rsidRDefault="00361624" w:rsidP="00361624">
            <w:pPr>
              <w:spacing w:before="30" w:afterLines="30" w:after="72" w:line="240" w:lineRule="auto"/>
              <w:rPr>
                <w:rFonts w:cs="Arial"/>
                <w:szCs w:val="22"/>
              </w:rPr>
            </w:pPr>
            <w:r w:rsidRPr="0018706D">
              <w:rPr>
                <w:rFonts w:cs="Arial"/>
                <w:szCs w:val="22"/>
              </w:rPr>
              <w:t xml:space="preserve">W ramach kryterium weryfikowany będzie ponadregionalny charakter projektu poprzez spełnienie </w:t>
            </w:r>
            <w:r w:rsidRPr="0018706D">
              <w:rPr>
                <w:rFonts w:cs="Arial"/>
                <w:szCs w:val="22"/>
              </w:rPr>
              <w:lastRenderedPageBreak/>
              <w:t>następujących warunków:</w:t>
            </w:r>
          </w:p>
          <w:p w:rsidR="00361624" w:rsidRPr="0018706D" w:rsidRDefault="00361624" w:rsidP="00361624">
            <w:pPr>
              <w:spacing w:before="30" w:afterLines="30" w:after="72" w:line="240" w:lineRule="auto"/>
              <w:rPr>
                <w:rFonts w:cs="Arial"/>
                <w:szCs w:val="22"/>
              </w:rPr>
            </w:pPr>
            <w:r w:rsidRPr="0018706D">
              <w:rPr>
                <w:rFonts w:cs="Arial"/>
                <w:szCs w:val="22"/>
              </w:rPr>
              <w:t xml:space="preserve">1. projekt realizowany w partnerstwie (rozumiane zgodnie z art. 33 ustawy z dnia z dnia 11 lipca 2014 r. </w:t>
            </w:r>
            <w:r w:rsidRPr="0018706D">
              <w:rPr>
                <w:rFonts w:cs="Arial"/>
                <w:szCs w:val="22"/>
              </w:rPr>
              <w:br/>
              <w:t>o zasadach realizacji programów w zakresie polityki spójności finansowanych w perspektywie finansowej 2014–2020) z podmiotem z przynajmniej jednego innego województwa objętych zapisami strategii ponadregionalnych, np. Strategii Rozwoju Polski Zachodniej do roku 2020,</w:t>
            </w:r>
          </w:p>
          <w:p w:rsidR="00361624" w:rsidRPr="0018706D" w:rsidRDefault="00361624" w:rsidP="00361624">
            <w:pPr>
              <w:spacing w:before="30" w:afterLines="30" w:after="72" w:line="240" w:lineRule="auto"/>
              <w:rPr>
                <w:rFonts w:cs="Arial"/>
                <w:szCs w:val="22"/>
              </w:rPr>
            </w:pPr>
            <w:r w:rsidRPr="0018706D">
              <w:rPr>
                <w:rFonts w:cs="Arial"/>
                <w:szCs w:val="22"/>
              </w:rPr>
              <w:t>2. projekt jest komplementarny z projektami realizowanymi lub zrealizowanymi z innego województwa objętego zapisami strategii ponadregionalnych, np. Strategii Rozwoju Polski Zachodniej do roku 2020.</w:t>
            </w:r>
          </w:p>
          <w:p w:rsidR="00361624" w:rsidRPr="0018706D" w:rsidRDefault="00361624" w:rsidP="00361624">
            <w:pPr>
              <w:spacing w:before="30" w:afterLines="30" w:after="72" w:line="240" w:lineRule="auto"/>
              <w:rPr>
                <w:rFonts w:cs="Arial"/>
                <w:szCs w:val="22"/>
              </w:rPr>
            </w:pPr>
            <w:r w:rsidRPr="0018706D">
              <w:rPr>
                <w:rFonts w:cs="Arial"/>
                <w:szCs w:val="22"/>
              </w:rPr>
              <w:t xml:space="preserve">Celem kryterium jest ocena czy zakres projektu jest zgodny z przyjętą przez Radę Ministrów strategią ponadregionalną oraz jest to przedsięwzięcie </w:t>
            </w:r>
            <w:r w:rsidRPr="0018706D">
              <w:rPr>
                <w:rFonts w:cs="Arial"/>
                <w:szCs w:val="22"/>
              </w:rPr>
              <w:br/>
              <w:t xml:space="preserve">o rzeczywistym potencjale ponadregionalnym, </w:t>
            </w:r>
            <w:r w:rsidRPr="0018706D">
              <w:rPr>
                <w:rFonts w:cs="Arial"/>
                <w:szCs w:val="22"/>
              </w:rPr>
              <w:br/>
              <w:t xml:space="preserve">tj. cechujące się wartością dodaną wynikającą </w:t>
            </w:r>
            <w:r w:rsidRPr="0018706D">
              <w:rPr>
                <w:rFonts w:cs="Arial"/>
                <w:szCs w:val="22"/>
              </w:rPr>
              <w:br/>
              <w:t>z koncentracji na zadaniach wykraczających poza obszar województwa, istotnych dla rozwoju na szerszym obszarze.</w:t>
            </w:r>
          </w:p>
          <w:p w:rsidR="00361624" w:rsidRPr="00F52312" w:rsidRDefault="00361624" w:rsidP="00361624">
            <w:pPr>
              <w:spacing w:before="30" w:afterLines="30" w:after="72" w:line="240" w:lineRule="auto"/>
              <w:rPr>
                <w:rFonts w:cs="Arial"/>
                <w:szCs w:val="22"/>
              </w:rPr>
            </w:pPr>
            <w:r w:rsidRPr="0018706D">
              <w:rPr>
                <w:rFonts w:cs="Arial"/>
                <w:szCs w:val="22"/>
              </w:rPr>
              <w:t>Kryterium zostanie zweryfikowane na podstawie zapisów we wniosku o dofinansowanie projektu w części 3.1.2.</w:t>
            </w:r>
            <w:r w:rsidRPr="0018706D">
              <w:t xml:space="preserve"> </w:t>
            </w:r>
            <w:r w:rsidRPr="0018706D">
              <w:rPr>
                <w:rFonts w:cs="Arial"/>
                <w:szCs w:val="22"/>
              </w:rPr>
              <w:t>Z zapisów wniosku musi jednoznacznie wynikać, że projektodawca deklaruje spełnienie kryterium premiującego nr 11.</w:t>
            </w:r>
          </w:p>
        </w:tc>
      </w:tr>
      <w:tr w:rsidR="00361624" w:rsidRPr="00F52312" w:rsidTr="00E86915">
        <w:trPr>
          <w:gridAfter w:val="1"/>
          <w:wAfter w:w="5" w:type="pct"/>
        </w:trPr>
        <w:tc>
          <w:tcPr>
            <w:tcW w:w="1894" w:type="pct"/>
            <w:gridSpan w:val="2"/>
            <w:shd w:val="clear" w:color="auto" w:fill="C2D69B" w:themeFill="accent3" w:themeFillTint="99"/>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lastRenderedPageBreak/>
              <w:t>Numer i nazwa osi priorytetowej</w:t>
            </w:r>
          </w:p>
        </w:tc>
        <w:tc>
          <w:tcPr>
            <w:tcW w:w="3101" w:type="pct"/>
            <w:gridSpan w:val="2"/>
            <w:shd w:val="clear" w:color="auto" w:fill="C2D69B" w:themeFill="accent3" w:themeFillTint="99"/>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7. Równowaga społeczna.</w:t>
            </w:r>
          </w:p>
        </w:tc>
      </w:tr>
      <w:tr w:rsidR="00361624" w:rsidRPr="00F52312" w:rsidTr="00E86915">
        <w:trPr>
          <w:gridAfter w:val="1"/>
          <w:wAfter w:w="5" w:type="pct"/>
        </w:trPr>
        <w:tc>
          <w:tcPr>
            <w:tcW w:w="1894" w:type="pct"/>
            <w:gridSpan w:val="2"/>
            <w:shd w:val="clear" w:color="auto" w:fill="EAF1DD" w:themeFill="accent3" w:themeFillTint="33"/>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Numer i nazwa poddziałania</w:t>
            </w:r>
          </w:p>
        </w:tc>
        <w:tc>
          <w:tcPr>
            <w:tcW w:w="3101" w:type="pct"/>
            <w:gridSpan w:val="2"/>
            <w:shd w:val="clear" w:color="auto" w:fill="EAF1DD" w:themeFill="accent3" w:themeFillTint="33"/>
          </w:tcPr>
          <w:p w:rsidR="00361624" w:rsidRPr="00F52312" w:rsidRDefault="00361624" w:rsidP="00361624">
            <w:pPr>
              <w:pStyle w:val="Nagwek3"/>
              <w:spacing w:before="30" w:afterLines="30" w:after="72" w:line="240" w:lineRule="auto"/>
              <w:rPr>
                <w:rStyle w:val="Nagwek4Znak"/>
                <w:rFonts w:ascii="Arial" w:hAnsi="Arial" w:cs="Arial"/>
                <w:color w:val="auto"/>
                <w:szCs w:val="22"/>
              </w:rPr>
            </w:pPr>
            <w:bookmarkStart w:id="25" w:name="_Toc523476596"/>
            <w:r w:rsidRPr="00F52312">
              <w:rPr>
                <w:rStyle w:val="Nagwek3Znak"/>
                <w:rFonts w:cs="Arial"/>
                <w:szCs w:val="22"/>
              </w:rPr>
              <w:t>7.4.2 Aktywne włączenie w ramach podmiotów integracji społecznej realizowane przez ZIT Zielona Góra</w:t>
            </w:r>
            <w:r w:rsidRPr="00F52312">
              <w:rPr>
                <w:rStyle w:val="Nagwek4Znak"/>
                <w:rFonts w:ascii="Arial" w:hAnsi="Arial" w:cs="Arial"/>
                <w:color w:val="auto"/>
                <w:szCs w:val="22"/>
              </w:rPr>
              <w:t>.</w:t>
            </w:r>
            <w:bookmarkEnd w:id="25"/>
          </w:p>
        </w:tc>
      </w:tr>
      <w:tr w:rsidR="00361624" w:rsidRPr="00F52312" w:rsidTr="00E86915">
        <w:trPr>
          <w:gridAfter w:val="1"/>
          <w:wAfter w:w="5" w:type="pct"/>
        </w:trPr>
        <w:tc>
          <w:tcPr>
            <w:tcW w:w="1894" w:type="pct"/>
            <w:gridSpan w:val="2"/>
            <w:shd w:val="clear" w:color="auto" w:fill="auto"/>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Priorytet inwestycyjny</w:t>
            </w:r>
          </w:p>
        </w:tc>
        <w:tc>
          <w:tcPr>
            <w:tcW w:w="3101" w:type="pct"/>
            <w:gridSpan w:val="2"/>
            <w:shd w:val="clear" w:color="auto" w:fill="auto"/>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9i</w:t>
            </w:r>
          </w:p>
        </w:tc>
      </w:tr>
      <w:tr w:rsidR="00361624" w:rsidRPr="00F52312" w:rsidTr="00BC64C0">
        <w:trPr>
          <w:gridAfter w:val="1"/>
          <w:wAfter w:w="5" w:type="pct"/>
        </w:trPr>
        <w:tc>
          <w:tcPr>
            <w:tcW w:w="4995" w:type="pct"/>
            <w:gridSpan w:val="4"/>
            <w:shd w:val="clear" w:color="auto" w:fill="auto"/>
          </w:tcPr>
          <w:p w:rsidR="00361624" w:rsidRPr="00F52312" w:rsidRDefault="00361624" w:rsidP="00361624">
            <w:pPr>
              <w:spacing w:before="30" w:afterLines="30" w:after="72" w:line="240" w:lineRule="auto"/>
              <w:jc w:val="center"/>
              <w:rPr>
                <w:rFonts w:cs="Arial"/>
                <w:szCs w:val="22"/>
              </w:rPr>
            </w:pPr>
            <w:r w:rsidRPr="00F52312">
              <w:rPr>
                <w:rFonts w:cs="Arial"/>
                <w:b/>
                <w:szCs w:val="22"/>
              </w:rPr>
              <w:t>KRYTERIA DOSTĘPU</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Kryterium 1</w:t>
            </w:r>
          </w:p>
        </w:tc>
        <w:tc>
          <w:tcPr>
            <w:tcW w:w="3101" w:type="pct"/>
            <w:gridSpan w:val="2"/>
            <w:shd w:val="clear" w:color="auto" w:fill="auto"/>
          </w:tcPr>
          <w:p w:rsidR="00361624" w:rsidRPr="007148CA" w:rsidRDefault="00361624" w:rsidP="00361624">
            <w:pPr>
              <w:suppressAutoHyphens/>
              <w:spacing w:before="30" w:afterLines="30" w:after="72" w:line="240" w:lineRule="auto"/>
              <w:rPr>
                <w:rFonts w:cs="Arial"/>
                <w:szCs w:val="22"/>
              </w:rPr>
            </w:pPr>
            <w:r w:rsidRPr="007148CA">
              <w:rPr>
                <w:rFonts w:cs="Arial"/>
                <w:szCs w:val="22"/>
              </w:rPr>
              <w:t xml:space="preserve">Projektodawca deklaruje, że po zakończeniu realizacji projektu przez okres odpowiadający okresowi realizacji projektu  powstały w ramach projektu podmiot (CIS, KIS lub inny podmiot działający na rzecz aktywizacji społeczno-zawodowej) będzie funkcjonował zapewniając uczestnikom realizowanych zajęć taki sam zakres wsparcia, jaki świadczył w sposób komplementarny </w:t>
            </w:r>
            <w:r>
              <w:rPr>
                <w:rFonts w:cs="Arial"/>
                <w:szCs w:val="22"/>
              </w:rPr>
              <w:br/>
            </w:r>
            <w:r w:rsidRPr="007148CA">
              <w:rPr>
                <w:rFonts w:cs="Arial"/>
                <w:szCs w:val="22"/>
              </w:rPr>
              <w:t>i łączny w ramach projektu - dotyczy I typu projektów wskazanego w SzOOP RPO Lubuskie 2020.</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 xml:space="preserve">Uzasadnienie  </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Celem kryterium jest zwiększenie trwałości osiąganych rezultatów oraz zastosowanie mechanizmu gwarantującego trwałość funkcjonowania podmiotów. Weryfikacja spełniania kryterium będzie odbywać się na podstawie treści wniosku o dofinansowanie realizacji projektu, w którym Projektodawca zobowiązany jest do złożenia deklaracji dotyczącej trwałości wsparcia.</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Kryterium 2</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Beneficjent wnosi do projektu wkład własny stanowiący co najmniej 5% całkowitych kosztów kwalifikowanych projektu. Dotyczy wszystkich typów operacji.</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lastRenderedPageBreak/>
              <w:t xml:space="preserve">Uzasadnienie  </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W procesie weryfikacji wniosku o dofinansowanie negatywnie oceniane będą te projekty, w których wysokość wniesionego wkładu własnego będzie niższa niż  5 %, natomiast w sytuacji, w której wysokość wymaganego wkładu własnego zostanie przekroczona, Projektodawca na etapie negocjacji będzie zobligowany do dostosowania wkładu własnego do poziomu wskazanego przez Instytucję Zarządzającą (do wymaganego poziomu dokładnie 5 %). Celem zastosowania kryterium jest dostosowanie montażu finansowego poszczególnych projektów do indykatywnego podziału środków przyjętego przez Instytucję Zarządzającą RPO dla województwa lubuskiego. Wprowadzone kryterium umożliwi IZ zachowanie właściwego poziomu wkładu publicznego w części pochodzącej z budżetu jednostek samorządu terytorialnego oraz funduszy celowych.</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Kryterium 3</w:t>
            </w:r>
          </w:p>
        </w:tc>
        <w:tc>
          <w:tcPr>
            <w:tcW w:w="3101" w:type="pct"/>
            <w:gridSpan w:val="2"/>
            <w:shd w:val="clear" w:color="auto" w:fill="auto"/>
          </w:tcPr>
          <w:p w:rsidR="00361624" w:rsidRPr="007148CA" w:rsidRDefault="00361624" w:rsidP="00361624">
            <w:pPr>
              <w:shd w:val="clear" w:color="auto" w:fill="FFFFFF"/>
              <w:spacing w:before="30" w:afterLines="30" w:after="72" w:line="240" w:lineRule="auto"/>
              <w:ind w:right="5"/>
              <w:rPr>
                <w:rFonts w:cs="Arial"/>
                <w:szCs w:val="22"/>
              </w:rPr>
            </w:pPr>
            <w:r w:rsidRPr="007148CA">
              <w:rPr>
                <w:rFonts w:cs="Arial"/>
                <w:szCs w:val="22"/>
              </w:rPr>
              <w:t xml:space="preserve">Beneficjent zobowiązuje się do osiągnięcia następujących poziomów efektywności społecznej </w:t>
            </w:r>
            <w:r w:rsidRPr="007148CA">
              <w:rPr>
                <w:rFonts w:cs="Arial"/>
                <w:szCs w:val="22"/>
              </w:rPr>
              <w:br/>
              <w:t>i zatrudnieniowej:</w:t>
            </w:r>
          </w:p>
          <w:p w:rsidR="00361624" w:rsidRPr="007148CA" w:rsidRDefault="00361624" w:rsidP="000B39A2">
            <w:pPr>
              <w:pStyle w:val="Akapitzlist"/>
              <w:numPr>
                <w:ilvl w:val="0"/>
                <w:numId w:val="42"/>
              </w:numPr>
              <w:shd w:val="clear" w:color="auto" w:fill="FFFFFF"/>
              <w:spacing w:before="30" w:afterLines="30" w:after="72" w:line="240" w:lineRule="auto"/>
              <w:ind w:left="444" w:right="5"/>
              <w:rPr>
                <w:rFonts w:cs="Arial"/>
                <w:szCs w:val="22"/>
              </w:rPr>
            </w:pPr>
            <w:r w:rsidRPr="007148CA">
              <w:rPr>
                <w:rFonts w:cs="Arial"/>
                <w:szCs w:val="22"/>
              </w:rPr>
              <w:t xml:space="preserve">w odniesieniu do osób lub środowisk zagrożonych ubóstwem lub wykluczeniem społecznym minimalny poziom efektywności społecznej wynosi 34%, </w:t>
            </w:r>
          </w:p>
          <w:p w:rsidR="00361624" w:rsidRPr="007148CA" w:rsidRDefault="00361624" w:rsidP="00361624">
            <w:pPr>
              <w:pStyle w:val="Akapitzlist"/>
              <w:shd w:val="clear" w:color="auto" w:fill="FFFFFF"/>
              <w:spacing w:before="30" w:afterLines="30" w:after="72" w:line="240" w:lineRule="auto"/>
              <w:ind w:left="444" w:right="5"/>
              <w:rPr>
                <w:rFonts w:cs="Arial"/>
                <w:szCs w:val="22"/>
              </w:rPr>
            </w:pPr>
            <w:r w:rsidRPr="007148CA">
              <w:rPr>
                <w:rFonts w:cs="Arial"/>
                <w:szCs w:val="22"/>
              </w:rPr>
              <w:t>a minimalny poziom efektywności zatrudnieniowej – 22%;</w:t>
            </w:r>
          </w:p>
          <w:p w:rsidR="00361624" w:rsidRPr="007148CA" w:rsidRDefault="00361624" w:rsidP="000B39A2">
            <w:pPr>
              <w:pStyle w:val="Akapitzlist"/>
              <w:numPr>
                <w:ilvl w:val="0"/>
                <w:numId w:val="43"/>
              </w:numPr>
              <w:suppressAutoHyphens/>
              <w:spacing w:before="30" w:afterLines="30" w:after="72" w:line="240" w:lineRule="auto"/>
              <w:ind w:left="444"/>
              <w:rPr>
                <w:rFonts w:cs="Arial"/>
                <w:szCs w:val="22"/>
              </w:rPr>
            </w:pPr>
            <w:r w:rsidRPr="007148CA">
              <w:rPr>
                <w:rFonts w:cs="Arial"/>
                <w:szCs w:val="22"/>
              </w:rPr>
              <w:t>w odniesieniu do osób o znacznym stopniu niepełnosprawności, osób z niepełnosprawnością intelektualną oraz osób z niepełnosprawnościami sprzężonymi minimalny poziom efektywności społecznej wynosi 34%, a minimalny poziom efektywności zatrudnieniowej – 12%.</w:t>
            </w:r>
          </w:p>
          <w:p w:rsidR="00361624" w:rsidRPr="007148CA" w:rsidRDefault="00361624" w:rsidP="00361624">
            <w:pPr>
              <w:suppressAutoHyphens/>
              <w:spacing w:before="30" w:afterLines="30" w:after="72" w:line="240" w:lineRule="auto"/>
              <w:rPr>
                <w:rFonts w:cs="Arial"/>
                <w:szCs w:val="22"/>
              </w:rPr>
            </w:pPr>
            <w:r w:rsidRPr="007148CA">
              <w:rPr>
                <w:rFonts w:cs="Arial"/>
                <w:szCs w:val="22"/>
              </w:rPr>
              <w:t>Dotyczy wszystkich typów operacji.</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 xml:space="preserve">Uzasadnienie  </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Efektywność społeczna i zatrudnieniowa pokazuje efekty reintegracji uczestników projektu osiągnięte w wyniku realizacji ścieżki udziału w projekcie i jest mierzona wśród uczestników projektu względem ich sytuacji (stopnia wykluczenia społecznego) w momencie rozpoczęcia udziału w projekcie. Kryterium oznacza odsetek uczestników projektu, którzy po zakończeniu udziału w projekcie rozpoczęli udział w określonych formach aktywizacji lub nauce albo podjęli zatrudnienie lub samozatrudnienie, liczony w stosunku do łącznej liczby uczestników projektu. Beneficjenci i uczestnicy zobowiązują się do przedstawienia informacji niezbędnych do weryfikacji tych kryteriów, która odbywa się w terminie do trzech miesięcy od zakończenia udziału w projekcie. Poziomy efektywności społecznej oraz efektywności  zatrudnieniowej wynikają z minimalnych poziomów określonych przez Ministerstwo Rozwoju. </w:t>
            </w:r>
          </w:p>
          <w:p w:rsidR="00361624" w:rsidRPr="007148CA" w:rsidRDefault="00361624" w:rsidP="00361624">
            <w:pPr>
              <w:spacing w:before="30" w:afterLines="30" w:after="72" w:line="240" w:lineRule="auto"/>
              <w:rPr>
                <w:rFonts w:cs="Arial"/>
                <w:szCs w:val="22"/>
              </w:rPr>
            </w:pPr>
            <w:r w:rsidRPr="007148CA">
              <w:rPr>
                <w:rFonts w:cs="Arial"/>
                <w:szCs w:val="22"/>
              </w:rPr>
              <w:t xml:space="preserve">Ocena spełnienia kryterium weryfikowana będzie na podstawie zapisów we wniosku o dofinansowanie. Wnioskodawca deklaruje osiągnięcie minimalnych wartości efektywności społecznej i zatrudnieniowej </w:t>
            </w:r>
            <w:r>
              <w:rPr>
                <w:rFonts w:cs="Arial"/>
                <w:szCs w:val="22"/>
              </w:rPr>
              <w:br/>
            </w:r>
            <w:r w:rsidRPr="007148CA">
              <w:rPr>
                <w:rFonts w:cs="Arial"/>
                <w:szCs w:val="22"/>
              </w:rPr>
              <w:lastRenderedPageBreak/>
              <w:t>w wybranej przez siebie grupie docelowej.</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lastRenderedPageBreak/>
              <w:t>Kryterium 4</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W przypadku, gdy projekt przewiduje realizację kursów </w:t>
            </w:r>
            <w:r>
              <w:rPr>
                <w:rFonts w:cs="Arial"/>
                <w:szCs w:val="22"/>
              </w:rPr>
              <w:br/>
            </w:r>
            <w:r w:rsidRPr="007148CA">
              <w:rPr>
                <w:rFonts w:cs="Arial"/>
                <w:szCs w:val="22"/>
              </w:rPr>
              <w:t xml:space="preserve">i szkoleń, formy te każdorazowo wiążą się </w:t>
            </w:r>
            <w:r w:rsidRPr="007148CA">
              <w:rPr>
                <w:rFonts w:cs="Arial"/>
                <w:szCs w:val="22"/>
              </w:rPr>
              <w:br/>
              <w:t xml:space="preserve">z zapewnieniem wszystkim objętym nimi  uczestnikom możliwości uzyskania kompetencji i/lub kwalifikacji. </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 xml:space="preserve">Uzasadnienie  </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W przypadku realizacji kursów i szkoleń kończących się nabyciem kompetencji, każdemu uczestnikowi musi zostać zaoferowany kurs lub szkolenie, które prowadzi do uzyskania kwalifikacji. W przypadku realizacji wyłącznie kursów i szkoleń kończących się uzyskaniem kwalifikacji nie jest konieczne realizowanie szkoleń </w:t>
            </w:r>
            <w:r>
              <w:rPr>
                <w:rFonts w:cs="Arial"/>
                <w:szCs w:val="22"/>
              </w:rPr>
              <w:br/>
            </w:r>
            <w:r w:rsidRPr="007148CA">
              <w:rPr>
                <w:rFonts w:cs="Arial"/>
                <w:szCs w:val="22"/>
              </w:rPr>
              <w:t>i kursów prowadzących do uzyskania kompetencji. Kryterium przyczyni się do podniesienia jakości szkoleń oferowanych w ramach RPO – L2020.</w:t>
            </w:r>
          </w:p>
          <w:p w:rsidR="00361624" w:rsidRPr="007148CA" w:rsidRDefault="00361624" w:rsidP="00361624">
            <w:pPr>
              <w:spacing w:before="30" w:afterLines="30" w:after="72" w:line="240" w:lineRule="auto"/>
              <w:rPr>
                <w:rFonts w:cs="Arial"/>
                <w:szCs w:val="22"/>
              </w:rPr>
            </w:pPr>
            <w:r w:rsidRPr="007148CA">
              <w:rPr>
                <w:rFonts w:cs="Arial"/>
                <w:szCs w:val="22"/>
              </w:rPr>
              <w:t xml:space="preserve">Kryterium ma zapewnić, że uczestnicy szkolenia będą mieli możliwość nabycia kompetencji lub kwalifikacji rozumianych zgodnie z definicjami zawartymi </w:t>
            </w:r>
            <w:r>
              <w:rPr>
                <w:rFonts w:cs="Arial"/>
                <w:szCs w:val="22"/>
              </w:rPr>
              <w:br/>
            </w:r>
            <w:r w:rsidRPr="007148CA">
              <w:rPr>
                <w:rFonts w:cs="Arial"/>
                <w:szCs w:val="22"/>
              </w:rPr>
              <w:t>w Wytycznych w zakresie monitorowania postępu rzeczowego realizacji programów operacyjnych na lata 2014-2020 ” (załącznik nr 2 Wspólna Lista Wskaźników Kluczowych).</w:t>
            </w:r>
          </w:p>
          <w:p w:rsidR="00361624" w:rsidRPr="007148CA" w:rsidRDefault="00361624" w:rsidP="00361624">
            <w:pPr>
              <w:spacing w:before="30" w:afterLines="30" w:after="72" w:line="240" w:lineRule="auto"/>
              <w:rPr>
                <w:rFonts w:cs="Arial"/>
                <w:szCs w:val="22"/>
              </w:rPr>
            </w:pPr>
            <w:r w:rsidRPr="007148CA">
              <w:rPr>
                <w:rFonts w:cs="Arial"/>
                <w:szCs w:val="22"/>
              </w:rPr>
              <w:t>Kwalifikacje należy rozumieć jako formalny wynik oceny i walidacji, który uzyskuje się w sytuacji, kiedy właściwy organ uznaje, że dana osoba osiągnęła efekty uczenia się spełniające określone standardy.</w:t>
            </w:r>
          </w:p>
          <w:p w:rsidR="00361624" w:rsidRPr="007148CA" w:rsidRDefault="00361624" w:rsidP="00361624">
            <w:pPr>
              <w:spacing w:before="30" w:afterLines="30" w:after="72" w:line="240" w:lineRule="auto"/>
              <w:rPr>
                <w:rFonts w:cs="Arial"/>
                <w:szCs w:val="22"/>
              </w:rPr>
            </w:pPr>
            <w:r w:rsidRPr="007148CA">
              <w:rPr>
                <w:rFonts w:cs="Arial"/>
                <w:szCs w:val="22"/>
              </w:rPr>
              <w:t>Kompetencje należy rozumieć jako udowodnioną zdolność wykorzystywania wiedzy, kwalifikacji oraz umiejętności indywidualnych, społecznych i/lub metodologicznych w pracy lub w nauce oraz w rozwoju zawodowym i osobistym.</w:t>
            </w:r>
          </w:p>
          <w:p w:rsidR="00361624" w:rsidRPr="007148CA" w:rsidRDefault="00361624" w:rsidP="00361624">
            <w:pPr>
              <w:spacing w:before="30" w:afterLines="30" w:after="72" w:line="240" w:lineRule="auto"/>
              <w:rPr>
                <w:rFonts w:cs="Arial"/>
                <w:szCs w:val="22"/>
              </w:rPr>
            </w:pPr>
            <w:r w:rsidRPr="007148CA">
              <w:rPr>
                <w:rFonts w:cs="Arial"/>
                <w:szCs w:val="22"/>
              </w:rPr>
              <w:t xml:space="preserve">Nabycie kompetencji weryfikowane jest zgodnie z ww. Wytycznymi. Natomiast uzyskanie kwalifikacji potwierdza właściwy organ uprawniony do formalnego potwierdzania uzyskania kwalifikacji. Przez właściwy organ należy rozumieć instytucje zapewniające odpowiedni proces walidacji oraz certyfikacji uzyskanej kwalifikacji. Dokumenty potwierdzające uzyskanie kwalifikacji powinny być rozpoznawalne i uznawane w danym środowisku, sektorze lub branży. </w:t>
            </w:r>
          </w:p>
          <w:p w:rsidR="00361624" w:rsidRPr="007148CA" w:rsidRDefault="00361624" w:rsidP="00361624">
            <w:pPr>
              <w:spacing w:before="30" w:afterLines="30" w:after="72" w:line="240" w:lineRule="auto"/>
              <w:rPr>
                <w:rFonts w:cs="Arial"/>
                <w:strike/>
                <w:szCs w:val="22"/>
              </w:rPr>
            </w:pPr>
            <w:r w:rsidRPr="007148CA">
              <w:rPr>
                <w:rFonts w:cs="Arial"/>
                <w:szCs w:val="22"/>
              </w:rPr>
              <w:t>Weryfikacja spełniania kryterium będzie odbywać się na podstawie treści wniosku o dofinansowanie.</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Kryterium 5</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Beneficjent inny niż OPS/PCPR zobowiązuje się do informowania właściwych terytorialnie OPS i PCPR </w:t>
            </w:r>
            <w:r>
              <w:rPr>
                <w:rFonts w:cs="Arial"/>
                <w:szCs w:val="22"/>
              </w:rPr>
              <w:br/>
            </w:r>
            <w:r w:rsidRPr="007148CA">
              <w:rPr>
                <w:rFonts w:cs="Arial"/>
                <w:szCs w:val="22"/>
              </w:rPr>
              <w:t xml:space="preserve">o realizowanym projekcie i formach wsparcia zaplanowanych do uzyskania przez uczestników, </w:t>
            </w:r>
            <w:r>
              <w:rPr>
                <w:rFonts w:cs="Arial"/>
                <w:szCs w:val="22"/>
              </w:rPr>
              <w:br/>
            </w:r>
            <w:r w:rsidRPr="007148CA">
              <w:rPr>
                <w:rFonts w:cs="Arial"/>
                <w:szCs w:val="22"/>
              </w:rPr>
              <w:t>w szczególności, gdy są nimi osoby korzystające z pomocy społecznej, a także do współpracy z danymi jednostkami w zakresie koordynacji aktywizacji społeczno-zawodowej poszczególnych uczestników projektu, którzy zostali objęci działaniami  aktywizacji zawodowej (jeżeli Projektodawca wyspecjalizowany jest w aktywizacji zawodowej).</w:t>
            </w:r>
          </w:p>
          <w:p w:rsidR="00361624" w:rsidRPr="007148CA" w:rsidRDefault="00361624" w:rsidP="00361624">
            <w:pPr>
              <w:spacing w:before="30" w:afterLines="30" w:after="72" w:line="240" w:lineRule="auto"/>
              <w:rPr>
                <w:rFonts w:cs="Arial"/>
                <w:szCs w:val="22"/>
              </w:rPr>
            </w:pPr>
            <w:r w:rsidRPr="007148CA">
              <w:rPr>
                <w:rFonts w:cs="Arial"/>
                <w:szCs w:val="22"/>
              </w:rPr>
              <w:lastRenderedPageBreak/>
              <w:t>Dotyczy wszystkich typów operacji.</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lastRenderedPageBreak/>
              <w:t xml:space="preserve">Uzasadnienie  </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Współpraca z OPS i PCPR będzie miała na celu zapewnienie zgodności prowadzenia działań w projekcie  finansowanym z EFS z działaniami prowadzonymi przez OPS i PCPR dla uczestników projektu, w szczególności korzystających z pomocy społecznej a także objętych działaniami aktywizacji zawodowej, w ramach ich codziennej działalności. </w:t>
            </w:r>
          </w:p>
          <w:p w:rsidR="00361624" w:rsidRPr="007148CA" w:rsidRDefault="00361624" w:rsidP="00361624">
            <w:pPr>
              <w:spacing w:before="30" w:afterLines="30" w:after="72" w:line="240" w:lineRule="auto"/>
              <w:rPr>
                <w:rFonts w:cs="Arial"/>
                <w:szCs w:val="22"/>
              </w:rPr>
            </w:pPr>
            <w:r w:rsidRPr="007148CA">
              <w:rPr>
                <w:rFonts w:cs="Arial"/>
                <w:szCs w:val="22"/>
              </w:rPr>
              <w:t>Kryterium zostanie zweryfikowane na podstawie treści wniosku o dofinansowanie projektu.</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Kryterium 6</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Każdy uczestnik projektu podpisuje i realizuje kontrakt socjalny lub umowę równoważną z kontraktem socjalnym.</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 xml:space="preserve">Uzasadnienie  </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Weryfikacja spełnienia kryterium będzie odbywać się na podstawie deklaracji projektodawcy zawartej w treści wniosku o dofinansowanie projektu. Zastosowanie niniejszego instrumentu aktywnej integracji ma na celu zmobilizowanie osoby i/lub rodzin uczestniczącej/ych </w:t>
            </w:r>
            <w:r>
              <w:rPr>
                <w:rFonts w:cs="Arial"/>
                <w:szCs w:val="22"/>
              </w:rPr>
              <w:br/>
            </w:r>
            <w:r w:rsidRPr="007148CA">
              <w:rPr>
                <w:rFonts w:cs="Arial"/>
                <w:szCs w:val="22"/>
              </w:rPr>
              <w:t xml:space="preserve">w projekcie do podjęcia aktywności zawodowej, przywrócenie możliwości lub zdolności uzyskania zatrudnienia, rozwinięcie lub wzmocnienie aktywności </w:t>
            </w:r>
            <w:r>
              <w:rPr>
                <w:rFonts w:cs="Arial"/>
                <w:szCs w:val="22"/>
              </w:rPr>
              <w:br/>
            </w:r>
            <w:r w:rsidRPr="007148CA">
              <w:rPr>
                <w:rFonts w:cs="Arial"/>
                <w:szCs w:val="22"/>
              </w:rPr>
              <w:t xml:space="preserve">i samodzielności życiowej i społecznej osób i/lub rodzin zagrożonych ubóstwem lub wykluczeniem społecznym oraz zapobieganie procesom wykluczenia społecznego przez eliminowanie barier napotykanych przez </w:t>
            </w:r>
            <w:r>
              <w:rPr>
                <w:rFonts w:cs="Arial"/>
                <w:szCs w:val="22"/>
              </w:rPr>
              <w:br/>
            </w:r>
            <w:r w:rsidRPr="007148CA">
              <w:rPr>
                <w:rFonts w:cs="Arial"/>
                <w:szCs w:val="22"/>
              </w:rPr>
              <w:t>te osoby/rodziny</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Kryterium 7</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Projektodawca zapewnia preferencje </w:t>
            </w:r>
            <w:r>
              <w:rPr>
                <w:rFonts w:cs="Arial"/>
                <w:szCs w:val="22"/>
              </w:rPr>
              <w:br/>
              <w:t xml:space="preserve">i </w:t>
            </w:r>
            <w:r w:rsidRPr="007148CA">
              <w:rPr>
                <w:rFonts w:cs="Arial"/>
                <w:szCs w:val="22"/>
              </w:rPr>
              <w:t xml:space="preserve">komplementarność działań w ramach aktywizacji społeczno-zawodowej z działaniami towarzyszącymi </w:t>
            </w:r>
            <w:r>
              <w:rPr>
                <w:rFonts w:cs="Arial"/>
                <w:szCs w:val="22"/>
              </w:rPr>
              <w:br/>
            </w:r>
            <w:r w:rsidRPr="007148CA">
              <w:rPr>
                <w:rFonts w:cs="Arial"/>
                <w:szCs w:val="22"/>
              </w:rPr>
              <w:t>w ramach Programu Operacyjnego Pomoc Żywnościowa finansowanego z Europejskiego Funduszu Pomocy Najbardziej Potrzebującym dla uczestników projektu objętych wsparciem w tym programie.</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 xml:space="preserve">Uzasadnienie  </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Informację na temat tego wymogu Beneficjent zawiera we wniosku o dofinansowanie. W celu poprawy skuteczności działań na rzecz walki z ubóstwem </w:t>
            </w:r>
            <w:r>
              <w:rPr>
                <w:rFonts w:cs="Arial"/>
                <w:szCs w:val="22"/>
              </w:rPr>
              <w:br/>
            </w:r>
            <w:r w:rsidRPr="007148CA">
              <w:rPr>
                <w:rFonts w:cs="Arial"/>
                <w:szCs w:val="22"/>
              </w:rPr>
              <w:t xml:space="preserve">w projekcie należy zapewnić zastosowanie mechanizmów zapewniających komplementarność wsparcia EFS i Europejskiego Funduszu Pomocy Najbardziej Potrzebującym w ramach Programu Operacyjnego Pomoc Żywnościowa (PO PŻ) oraz pierwszeństwo udziału w projekcie osobom korzystającym z PO PŻ. Zakres wsparcia dla tych osób lub rodzin w ramach projektu nie będzie powielał działań, które dana osoba lub rodzina otrzymała lub otrzymuje </w:t>
            </w:r>
            <w:r>
              <w:rPr>
                <w:rFonts w:cs="Arial"/>
                <w:szCs w:val="22"/>
              </w:rPr>
              <w:br/>
            </w:r>
            <w:r w:rsidRPr="007148CA">
              <w:rPr>
                <w:rFonts w:cs="Arial"/>
                <w:szCs w:val="22"/>
              </w:rPr>
              <w:t>z POPŻ w ramach działań towarzyszących.</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Kryterium 8</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Co najmniej 35% osób objętych wsparciem uzyska kwalifikacje po zakończeniu udziału w projekcie.</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Uzasadnienie</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Kryterium przekłada się na osiągnięcie wskaźnika programowego dla RPO Lubuskie 2020 w priorytecie inwestycyjnym 9i.</w:t>
            </w:r>
          </w:p>
          <w:p w:rsidR="00361624" w:rsidRPr="007148CA" w:rsidRDefault="00361624" w:rsidP="00361624">
            <w:pPr>
              <w:spacing w:before="30" w:afterLines="30" w:after="72" w:line="240" w:lineRule="auto"/>
              <w:rPr>
                <w:rFonts w:cs="Arial"/>
                <w:szCs w:val="22"/>
              </w:rPr>
            </w:pPr>
            <w:r w:rsidRPr="007148CA">
              <w:rPr>
                <w:rFonts w:cs="Arial"/>
                <w:szCs w:val="22"/>
              </w:rPr>
              <w:lastRenderedPageBreak/>
              <w:t>Kwalifikacje należy rozumieć jako formalny wynik oceny i walidacji, który uzyskuje się w sytuacji, kiedy właściwy organ uznaje, że dana osoba osiągnęła efekty uczenia się spełniające określone standardy.</w:t>
            </w:r>
          </w:p>
          <w:p w:rsidR="00361624" w:rsidRPr="007148CA" w:rsidRDefault="00361624" w:rsidP="00361624">
            <w:pPr>
              <w:spacing w:before="30" w:afterLines="30" w:after="72" w:line="240" w:lineRule="auto"/>
              <w:rPr>
                <w:rFonts w:cs="Arial"/>
                <w:szCs w:val="22"/>
              </w:rPr>
            </w:pPr>
            <w:r w:rsidRPr="007148CA">
              <w:rPr>
                <w:rFonts w:cs="Arial"/>
                <w:szCs w:val="22"/>
              </w:rPr>
              <w:t xml:space="preserve">Uzyskanie kwalifikacji potwierdza właściwy organ uprawniony do formalnego potwierdzania uzyskania kwalifikacji. Przez właściwy organ należy rozumieć instytucje zapewniające odpowiedni proces walidacji oraz certyfikacji uzyskanej kwalifikacji. Dokumenty potwierdzające uzyskanie kwalifikacji powinny być rozpoznawalne i uznawane w danym środowisku, sektorze lub branży. </w:t>
            </w:r>
          </w:p>
          <w:p w:rsidR="00361624" w:rsidRPr="007148CA" w:rsidRDefault="00361624" w:rsidP="00361624">
            <w:pPr>
              <w:spacing w:before="30" w:afterLines="30" w:after="72" w:line="240" w:lineRule="auto"/>
              <w:rPr>
                <w:rFonts w:cs="Arial"/>
                <w:szCs w:val="22"/>
              </w:rPr>
            </w:pPr>
            <w:r w:rsidRPr="007148CA">
              <w:rPr>
                <w:rFonts w:cs="Arial"/>
                <w:szCs w:val="22"/>
              </w:rPr>
              <w:t>Kryterium zostanie zweryfikowane na podstawie zapisów we wniosku o dofinansowanie projektu w części 3.2 na podstawie wartości docelowej wskaźnika Liczba osób zagrożonych  ubóstwem lub wykluczeniem  społecznym, które uzyskały kwalifikacje po opuszczeniu programu.</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lastRenderedPageBreak/>
              <w:t>Kryterium 9</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Średni koszt wsparcia jednego uczestnika projektu nie może być wyższy niż 13 700,00 zł.</w:t>
            </w:r>
          </w:p>
          <w:p w:rsidR="00361624" w:rsidRPr="007148CA" w:rsidRDefault="00361624" w:rsidP="00361624">
            <w:pPr>
              <w:spacing w:before="30" w:afterLines="30" w:after="72" w:line="240" w:lineRule="auto"/>
              <w:rPr>
                <w:rFonts w:cs="Arial"/>
                <w:szCs w:val="22"/>
              </w:rPr>
            </w:pPr>
            <w:r w:rsidRPr="007148CA">
              <w:rPr>
                <w:rFonts w:cs="Arial"/>
                <w:szCs w:val="22"/>
              </w:rPr>
              <w:t>Koszt liczony jest jako suma wydatków kwalifikowalnych projektu w odniesieniu do liczby uczestników.</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Uzasadnienie</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Zastosowanie kryterium wynika z ograniczonej alokacji dostępnej w ramach Poddziałania 7.4.2 oraz konieczności osiągnięcia określonych wartości wskaźnika włączonego do ram wykonania związanego  ze wsparciem osób zagrożonych ubóstwem lub wykluczeniem społecznym. Kryterium weryfikowane będzie na podstawie treści wniosku o dofinansowanie projektu oraz budżetu projektu.</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Kryterium 10</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Beneficjent zapewnia, iż potrzeba utworzenia CIS, KIS lub innego podmiotu działającego na rzecz aktywizacji społeczno-zawodowej poprzedzona została analizą uwzględniającą poziom dostępności usług (aktywnej integracji, usług społecznych oraz usług wsparcia ekonomii społecznej) w ujęciu terytorialnym, </w:t>
            </w:r>
            <w:r>
              <w:rPr>
                <w:rFonts w:cs="Arial"/>
                <w:szCs w:val="22"/>
              </w:rPr>
              <w:br/>
            </w:r>
            <w:r w:rsidRPr="007148CA">
              <w:rPr>
                <w:rFonts w:cs="Arial"/>
                <w:szCs w:val="22"/>
              </w:rPr>
              <w:t>z uwzględnieniem ich dostępności i barier w dostępności dla poszczególnych grup docelowych oraz, której wynik uzasadnia potrzebę utworzenia takiego podmiotu.</w:t>
            </w:r>
          </w:p>
          <w:p w:rsidR="00361624" w:rsidRPr="007148CA" w:rsidRDefault="00361624" w:rsidP="00361624">
            <w:pPr>
              <w:spacing w:before="30" w:afterLines="30" w:after="72" w:line="240" w:lineRule="auto"/>
              <w:rPr>
                <w:rFonts w:cs="Arial"/>
                <w:szCs w:val="22"/>
              </w:rPr>
            </w:pPr>
            <w:r w:rsidRPr="007148CA">
              <w:rPr>
                <w:rFonts w:cs="Arial"/>
                <w:szCs w:val="22"/>
              </w:rPr>
              <w:t>Dotyczy I typu operacji.</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Uzasadnienie</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Celem zastosowania kryterium jest zapewnienie, </w:t>
            </w:r>
            <w:r>
              <w:rPr>
                <w:rFonts w:cs="Arial"/>
                <w:szCs w:val="22"/>
              </w:rPr>
              <w:br/>
            </w:r>
            <w:r w:rsidRPr="007148CA">
              <w:rPr>
                <w:rFonts w:cs="Arial"/>
                <w:szCs w:val="22"/>
              </w:rPr>
              <w:t>iż potrzeba utworzenia CIS, KIS lub innego podmiotu działającego na rzecz aktywizacji społeczno-zawodowej wynika z aktualnej analizy przeprowadzonej w celu uniknięcia zakładania podmiotów na terenach, gdzie takowe już istnieją.</w:t>
            </w:r>
          </w:p>
          <w:p w:rsidR="00361624" w:rsidRPr="007148CA" w:rsidRDefault="00361624" w:rsidP="00361624">
            <w:pPr>
              <w:spacing w:before="30" w:afterLines="30" w:after="72" w:line="240" w:lineRule="auto"/>
              <w:rPr>
                <w:rFonts w:cs="Arial"/>
                <w:szCs w:val="22"/>
              </w:rPr>
            </w:pPr>
            <w:r w:rsidRPr="007148CA">
              <w:rPr>
                <w:rFonts w:cs="Arial"/>
                <w:szCs w:val="22"/>
              </w:rPr>
              <w:t xml:space="preserve">Weryfikacja spełnienia kryterium będzie odbywać się na podstawie treści wniosku o dofinansowanie projektu </w:t>
            </w:r>
            <w:r>
              <w:rPr>
                <w:rFonts w:cs="Arial"/>
                <w:szCs w:val="22"/>
              </w:rPr>
              <w:br/>
            </w:r>
            <w:r w:rsidRPr="007148CA">
              <w:rPr>
                <w:rFonts w:cs="Arial"/>
                <w:szCs w:val="22"/>
              </w:rPr>
              <w:t>w pkt 3.1.2.</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Kryterium 11</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Co najmniej 22 % osób objętych wsparciem podejmie pracę w okresie 4 tygodni od zakończenia udziału </w:t>
            </w:r>
            <w:r>
              <w:rPr>
                <w:rFonts w:cs="Arial"/>
                <w:szCs w:val="22"/>
              </w:rPr>
              <w:br/>
            </w:r>
            <w:r w:rsidRPr="007148CA">
              <w:rPr>
                <w:rFonts w:cs="Arial"/>
                <w:szCs w:val="22"/>
              </w:rPr>
              <w:t>w projekcie.</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lastRenderedPageBreak/>
              <w:t>Uzasadnienie</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Kryterium przekłada się na osiągnięcie wskaźnika programowego dla RPO Lubuskie 2020 w priorytecie inwestycyjnym 9i.</w:t>
            </w:r>
          </w:p>
          <w:p w:rsidR="00361624" w:rsidRPr="007148CA" w:rsidRDefault="00361624" w:rsidP="00361624">
            <w:pPr>
              <w:spacing w:before="30" w:afterLines="30" w:after="72" w:line="240" w:lineRule="auto"/>
              <w:rPr>
                <w:rFonts w:cs="Arial"/>
                <w:szCs w:val="22"/>
              </w:rPr>
            </w:pPr>
            <w:r w:rsidRPr="007148CA">
              <w:rPr>
                <w:rFonts w:cs="Arial"/>
                <w:szCs w:val="22"/>
              </w:rPr>
              <w:t xml:space="preserve">Definicja wskaźnika oraz sposób jego pomiaru opisana jest w Regulaminie niniejszego konkursu a także </w:t>
            </w:r>
            <w:r>
              <w:rPr>
                <w:rFonts w:cs="Arial"/>
                <w:szCs w:val="22"/>
              </w:rPr>
              <w:br/>
            </w:r>
            <w:r w:rsidRPr="007148CA">
              <w:rPr>
                <w:rFonts w:cs="Arial"/>
                <w:szCs w:val="22"/>
              </w:rPr>
              <w:t xml:space="preserve">w załączniku nr 2 -  Wspólna Lista Wskaźników Kluczowych 2014-2020 – EFS do Wytycznych </w:t>
            </w:r>
            <w:r>
              <w:rPr>
                <w:rFonts w:cs="Arial"/>
                <w:szCs w:val="22"/>
              </w:rPr>
              <w:br/>
            </w:r>
            <w:r w:rsidRPr="007148CA">
              <w:rPr>
                <w:rFonts w:cs="Arial"/>
                <w:szCs w:val="22"/>
              </w:rPr>
              <w:t>w zakresie monitorowania postępu rzeczowego realizacji programów operacyjnych na lata 2014-2020.</w:t>
            </w:r>
          </w:p>
          <w:p w:rsidR="00361624" w:rsidRPr="007148CA" w:rsidRDefault="00361624" w:rsidP="00361624">
            <w:pPr>
              <w:spacing w:before="30" w:afterLines="30" w:after="72" w:line="240" w:lineRule="auto"/>
              <w:rPr>
                <w:rFonts w:cs="Arial"/>
                <w:szCs w:val="22"/>
              </w:rPr>
            </w:pPr>
            <w:r w:rsidRPr="007148CA">
              <w:rPr>
                <w:rFonts w:cs="Arial"/>
                <w:szCs w:val="22"/>
              </w:rPr>
              <w:t xml:space="preserve">Kryterium zostanie zweryfikowane na podstawie zapisów we wniosku o dofinansowanie projektu w części 3.2 na podstawie wartości docelowej wskaźnika Liczba osób zagrożonych ubóstwem lub wykluczeniem  społecznym pracujących po opuszczeniu programu (łącznie </w:t>
            </w:r>
            <w:r>
              <w:rPr>
                <w:rFonts w:cs="Arial"/>
                <w:szCs w:val="22"/>
              </w:rPr>
              <w:br/>
            </w:r>
            <w:r w:rsidRPr="007148CA">
              <w:rPr>
                <w:rFonts w:cs="Arial"/>
                <w:szCs w:val="22"/>
              </w:rPr>
              <w:t>z pracującymi na własny rachunek).</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Kryterium 12</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Beneficjent współpracuje z OWES w zakresie tworzenia miejsc pracy w PES.</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Uzasadnienie</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Kryterium wynika z Wytycznych w zakresie realizacji przedsięwzięć w obszarze włączenia społecznego </w:t>
            </w:r>
          </w:p>
          <w:p w:rsidR="00361624" w:rsidRPr="007148CA" w:rsidRDefault="00361624" w:rsidP="00361624">
            <w:pPr>
              <w:spacing w:before="30" w:afterLines="30" w:after="72" w:line="240" w:lineRule="auto"/>
              <w:rPr>
                <w:rFonts w:cs="Arial"/>
                <w:szCs w:val="22"/>
              </w:rPr>
            </w:pPr>
            <w:r w:rsidRPr="007148CA">
              <w:rPr>
                <w:rFonts w:cs="Arial"/>
                <w:szCs w:val="22"/>
              </w:rPr>
              <w:t>i zwalczania ubóstwa z wykorzystaniem środków Europejskiego Funduszu Społecznego i Europejskiego Funduszu Rozwoju Regionalnego na lata 2014-2020</w:t>
            </w:r>
          </w:p>
          <w:p w:rsidR="00361624" w:rsidRPr="007148CA" w:rsidRDefault="00361624" w:rsidP="00361624">
            <w:pPr>
              <w:spacing w:before="30" w:afterLines="30" w:after="72" w:line="240" w:lineRule="auto"/>
              <w:rPr>
                <w:rFonts w:cs="Arial"/>
                <w:szCs w:val="22"/>
              </w:rPr>
            </w:pPr>
            <w:r w:rsidRPr="007148CA">
              <w:rPr>
                <w:rFonts w:cs="Arial"/>
                <w:szCs w:val="22"/>
              </w:rPr>
              <w:t>Kryterium ma na celu zapewnienie synergii systemu wsparcia ekonomii społecznej w regionie oraz przyczyni się do komplementarności interwencji.</w:t>
            </w:r>
          </w:p>
          <w:p w:rsidR="00361624" w:rsidRPr="007148CA" w:rsidRDefault="00361624" w:rsidP="00361624">
            <w:pPr>
              <w:spacing w:before="30" w:afterLines="30" w:after="72" w:line="240" w:lineRule="auto"/>
              <w:rPr>
                <w:rFonts w:cs="Arial"/>
                <w:szCs w:val="22"/>
              </w:rPr>
            </w:pPr>
            <w:r w:rsidRPr="007148CA">
              <w:rPr>
                <w:rFonts w:cs="Arial"/>
                <w:szCs w:val="22"/>
              </w:rPr>
              <w:t xml:space="preserve">Celem tej współpracy jest dostęp do wsparcia w zakresie tworzenia miejsc pracy w przedsiębiorstwach społecznych dla grupy docelowej niniejszego konkursu. Weryfikacja spełnienia kryterium będzie odbywać się na podstawie treści wniosku o dofinansowanie projektu. </w:t>
            </w:r>
          </w:p>
          <w:p w:rsidR="00361624" w:rsidRPr="007148CA" w:rsidRDefault="00361624" w:rsidP="00361624">
            <w:pPr>
              <w:spacing w:before="30" w:afterLines="30" w:after="72" w:line="240" w:lineRule="auto"/>
              <w:rPr>
                <w:rFonts w:cs="Arial"/>
                <w:szCs w:val="22"/>
              </w:rPr>
            </w:pPr>
            <w:r w:rsidRPr="007148CA">
              <w:rPr>
                <w:rFonts w:cs="Arial"/>
                <w:szCs w:val="22"/>
              </w:rPr>
              <w:t>Beneficjent zobowiązany jest do zadeklarowania współpracy z OWES w zakresie tworzenia miejsc pracy w PES a forma współpracy powinna mieć charakter umożliwiający weryfikację spełnienia niniejszego kryterium podczas kontroli projektu, tj. winna mieć charakter pisemny (np. pismo, e-mail, porozumienie, raport, notatka ze spotkania z podpisami obu stron itp.).</w:t>
            </w:r>
          </w:p>
        </w:tc>
      </w:tr>
      <w:tr w:rsidR="00361624" w:rsidRPr="00F52312" w:rsidTr="00BC64C0">
        <w:trPr>
          <w:gridAfter w:val="1"/>
          <w:wAfter w:w="5" w:type="pct"/>
        </w:trPr>
        <w:tc>
          <w:tcPr>
            <w:tcW w:w="4995" w:type="pct"/>
            <w:gridSpan w:val="4"/>
            <w:shd w:val="clear" w:color="auto" w:fill="auto"/>
          </w:tcPr>
          <w:p w:rsidR="00361624" w:rsidRPr="00F52312" w:rsidRDefault="00361624" w:rsidP="00361624">
            <w:pPr>
              <w:spacing w:before="30" w:afterLines="30" w:after="72" w:line="240" w:lineRule="auto"/>
              <w:jc w:val="center"/>
              <w:rPr>
                <w:rFonts w:cs="Arial"/>
                <w:b/>
                <w:szCs w:val="22"/>
              </w:rPr>
            </w:pPr>
            <w:r w:rsidRPr="00F52312">
              <w:rPr>
                <w:rFonts w:cs="Arial"/>
                <w:b/>
                <w:szCs w:val="22"/>
              </w:rPr>
              <w:t>KRYTERIA PREMIUJĄCE</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Kryterium 1</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Po ukończeniu działań integracji społecznej uczestnicy projektu, którzy nie mają przypisanego profilu, </w:t>
            </w:r>
            <w:r>
              <w:rPr>
                <w:rFonts w:cs="Arial"/>
                <w:szCs w:val="22"/>
              </w:rPr>
              <w:br/>
            </w:r>
            <w:r w:rsidRPr="007148CA">
              <w:rPr>
                <w:rFonts w:cs="Arial"/>
                <w:szCs w:val="22"/>
              </w:rPr>
              <w:t xml:space="preserve">po zakończeniu projektu obligatoryjnie rejestrują się </w:t>
            </w:r>
            <w:r>
              <w:rPr>
                <w:rFonts w:cs="Arial"/>
                <w:szCs w:val="22"/>
              </w:rPr>
              <w:br/>
            </w:r>
            <w:r w:rsidRPr="007148CA">
              <w:rPr>
                <w:rFonts w:cs="Arial"/>
                <w:szCs w:val="22"/>
              </w:rPr>
              <w:t>w Powiatowym Urzędzie Pracy, o ile mogą podlegać takiej rejestracji .</w:t>
            </w:r>
          </w:p>
          <w:p w:rsidR="00361624" w:rsidRPr="007148CA" w:rsidRDefault="00361624" w:rsidP="00361624">
            <w:pPr>
              <w:spacing w:before="30" w:afterLines="30" w:after="72" w:line="240" w:lineRule="auto"/>
              <w:rPr>
                <w:rFonts w:cs="Arial"/>
                <w:szCs w:val="22"/>
              </w:rPr>
            </w:pPr>
            <w:r w:rsidRPr="007148CA">
              <w:rPr>
                <w:rFonts w:cs="Arial"/>
                <w:szCs w:val="22"/>
              </w:rPr>
              <w:t>Liczba punktów możliwych do uzyskania – 5.</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Uzasadnienie</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Kryterium zapewni ciągłość działań w projekcie </w:t>
            </w:r>
            <w:r w:rsidRPr="007148CA">
              <w:rPr>
                <w:rFonts w:cs="Arial"/>
                <w:szCs w:val="22"/>
              </w:rPr>
              <w:br/>
              <w:t xml:space="preserve">i weryfikowane będzie na podstawie zapisów we wniosku </w:t>
            </w:r>
            <w:r w:rsidRPr="007148CA">
              <w:rPr>
                <w:rFonts w:cs="Arial"/>
                <w:szCs w:val="22"/>
              </w:rPr>
              <w:br/>
              <w:t>o dofinansowanie.</w:t>
            </w:r>
            <w:r w:rsidRPr="007148CA">
              <w:t xml:space="preserve"> </w:t>
            </w:r>
            <w:r w:rsidRPr="007148CA">
              <w:rPr>
                <w:rFonts w:cs="Arial"/>
                <w:szCs w:val="22"/>
              </w:rPr>
              <w:t>Z zapisów wniosku musi jednoznacznie wynikać, że projektodawca deklaruje spełnienie kryterium premiującego nr 1.</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lastRenderedPageBreak/>
              <w:t>Kryterium 2</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Uczestnikami projektu w co najmniej 42% są osoby </w:t>
            </w:r>
            <w:r>
              <w:rPr>
                <w:rFonts w:cs="Arial"/>
                <w:szCs w:val="22"/>
              </w:rPr>
              <w:br/>
            </w:r>
            <w:r w:rsidRPr="007148CA">
              <w:rPr>
                <w:rFonts w:cs="Arial"/>
                <w:szCs w:val="22"/>
              </w:rPr>
              <w:t xml:space="preserve">z niepełnosprawnościami. </w:t>
            </w:r>
          </w:p>
          <w:p w:rsidR="00361624" w:rsidRPr="007148CA" w:rsidRDefault="00361624" w:rsidP="00361624">
            <w:pPr>
              <w:spacing w:before="30" w:afterLines="30" w:after="72" w:line="240" w:lineRule="auto"/>
              <w:rPr>
                <w:rFonts w:cs="Arial"/>
                <w:szCs w:val="22"/>
              </w:rPr>
            </w:pPr>
            <w:r w:rsidRPr="007148CA">
              <w:rPr>
                <w:rFonts w:cs="Arial"/>
                <w:szCs w:val="22"/>
              </w:rPr>
              <w:t>Liczba punktów możliwych do uzyskania – 10.</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Uzasadnienie</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Celem zastosowania kryterium jest skierowanie wsparcia do osób w największym stopniu doświadczających wykluczenia na rynku pracy.</w:t>
            </w:r>
          </w:p>
          <w:p w:rsidR="00361624" w:rsidRPr="007148CA" w:rsidRDefault="00361624" w:rsidP="00361624">
            <w:pPr>
              <w:spacing w:line="240" w:lineRule="auto"/>
              <w:rPr>
                <w:rFonts w:cs="Arial"/>
                <w:szCs w:val="22"/>
              </w:rPr>
            </w:pPr>
            <w:r w:rsidRPr="007148CA">
              <w:rPr>
                <w:rFonts w:cs="Arial"/>
                <w:szCs w:val="22"/>
              </w:rPr>
              <w:t xml:space="preserve">Kryterium weryfikowane będzie na podstawie wartości docelowej wskaźnika Liczba osób </w:t>
            </w:r>
            <w:r>
              <w:rPr>
                <w:rFonts w:cs="Arial"/>
                <w:szCs w:val="22"/>
              </w:rPr>
              <w:br/>
            </w:r>
            <w:r w:rsidRPr="007148CA">
              <w:rPr>
                <w:rFonts w:cs="Arial"/>
                <w:szCs w:val="22"/>
              </w:rPr>
              <w:t xml:space="preserve">z niepełnosprawnościami objętych wsparciem </w:t>
            </w:r>
            <w:r>
              <w:rPr>
                <w:rFonts w:cs="Arial"/>
                <w:szCs w:val="22"/>
              </w:rPr>
              <w:br/>
            </w:r>
            <w:r w:rsidRPr="007148CA">
              <w:rPr>
                <w:rFonts w:cs="Arial"/>
                <w:szCs w:val="22"/>
              </w:rPr>
              <w:t xml:space="preserve">w programie (zapisy wniosku o dofinansowanie projektu w części 3.2).  Definicja osoby z niepełnosprawnością wynika z Wytycznych w zakresie realizacji zasady równości szans i niedyskryminacji, w tym dostępności dla osób z niepełnosprawnościami oraz zasady równości szans kobiet i mężczyzn w ramach funduszy unijnych na lata 2014-2020 i została zawarta w definicji powyższego wskaźnika, która jest dostępna w załączniku nr 2 -  Wspólna Lista Wskaźników Kluczowych 2014-2020 – EFS do Wytycznych w zakresie monitorowania postępu rzeczowego realizacji programów operacyjnych na lata 2014-2020. </w:t>
            </w:r>
          </w:p>
          <w:p w:rsidR="00361624" w:rsidRPr="007148CA" w:rsidRDefault="00361624" w:rsidP="00361624">
            <w:pPr>
              <w:spacing w:before="30" w:afterLines="30" w:after="72" w:line="240" w:lineRule="auto"/>
              <w:rPr>
                <w:rFonts w:cs="Arial"/>
                <w:szCs w:val="22"/>
              </w:rPr>
            </w:pPr>
            <w:r w:rsidRPr="007148CA">
              <w:rPr>
                <w:rFonts w:cs="Arial"/>
                <w:szCs w:val="22"/>
              </w:rPr>
              <w:t>Z zapisów wniosku musi jednoznacznie wynikać, że projektodawca deklaruje spełnienie kryterium premiującego nr 2.</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Kryterium 3</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Projekt realizowany jest w partnerstwie trójsektorowym (jednostka publiczna, organizacja pozarządowa, przedsiębiorstwo). </w:t>
            </w:r>
          </w:p>
          <w:p w:rsidR="00361624" w:rsidRPr="007148CA" w:rsidRDefault="00361624" w:rsidP="00361624">
            <w:pPr>
              <w:spacing w:before="30" w:afterLines="30" w:after="72" w:line="240" w:lineRule="auto"/>
              <w:rPr>
                <w:rFonts w:cs="Arial"/>
                <w:szCs w:val="22"/>
              </w:rPr>
            </w:pPr>
            <w:r w:rsidRPr="007148CA">
              <w:rPr>
                <w:rFonts w:cs="Arial"/>
                <w:szCs w:val="22"/>
              </w:rPr>
              <w:t>Liczba punktów możliwych do uzyskania – 5.</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Uzasadnienie</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Celem zastosowania kryterium jest osiągnięcie bardziej efektywnych rezultatów proponowanego wsparcia, poprzez tworzenie zespołów składających się </w:t>
            </w:r>
            <w:r w:rsidRPr="007148CA">
              <w:rPr>
                <w:rFonts w:cs="Arial"/>
                <w:szCs w:val="22"/>
              </w:rPr>
              <w:br/>
              <w:t>z przedstawicieli różnych sektorów. Kryterium wpłynie na zwiększenie ilości zawieranych partnerstw.</w:t>
            </w:r>
            <w:r w:rsidRPr="007148CA">
              <w:t xml:space="preserve"> </w:t>
            </w:r>
            <w:r w:rsidRPr="007148CA">
              <w:rPr>
                <w:rFonts w:cs="Arial"/>
                <w:szCs w:val="22"/>
              </w:rPr>
              <w:t>Kryterium zostanie zweryfikowane na podstawie zapisów we wniosku o dofinansowanie projektu</w:t>
            </w:r>
            <w:r w:rsidRPr="007148CA">
              <w:t xml:space="preserve">. </w:t>
            </w:r>
            <w:r w:rsidRPr="007148CA">
              <w:rPr>
                <w:rFonts w:cs="Arial"/>
                <w:szCs w:val="22"/>
              </w:rPr>
              <w:t>Z zapisów wniosku musi jednoznacznie wynikać, że projektodawca deklaruje spełnienie kryterium premiującego nr 3.</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Kryterium 4</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Wnioskodawca zakłada, że pierwszeństwo udziału </w:t>
            </w:r>
          </w:p>
          <w:p w:rsidR="00361624" w:rsidRPr="007148CA" w:rsidRDefault="00361624" w:rsidP="00361624">
            <w:pPr>
              <w:spacing w:before="30" w:afterLines="30" w:after="72" w:line="240" w:lineRule="auto"/>
              <w:rPr>
                <w:rFonts w:cs="Arial"/>
                <w:szCs w:val="22"/>
              </w:rPr>
            </w:pPr>
            <w:r w:rsidRPr="007148CA">
              <w:rPr>
                <w:rFonts w:cs="Arial"/>
                <w:szCs w:val="22"/>
              </w:rPr>
              <w:t>w projekcie będą miały następujące grupy docelowe:</w:t>
            </w:r>
          </w:p>
          <w:p w:rsidR="00361624" w:rsidRPr="007148CA" w:rsidRDefault="00361624" w:rsidP="000B39A2">
            <w:pPr>
              <w:pStyle w:val="Akapitzlist"/>
              <w:numPr>
                <w:ilvl w:val="0"/>
                <w:numId w:val="43"/>
              </w:numPr>
              <w:spacing w:before="30" w:afterLines="30" w:after="72" w:line="240" w:lineRule="auto"/>
              <w:rPr>
                <w:rFonts w:cs="Arial"/>
                <w:szCs w:val="22"/>
              </w:rPr>
            </w:pPr>
            <w:r w:rsidRPr="007148CA">
              <w:rPr>
                <w:rFonts w:cs="Arial"/>
                <w:szCs w:val="22"/>
              </w:rPr>
              <w:t xml:space="preserve">osoby lub rodziny zagrożone ubóstwem lub wykluczeniem społecznym doświadczające wielokrotnego wykluczenia społecznego rozumianego jako wykluczenie z powodu więcej niż jednej z przesłanek, o których mowa </w:t>
            </w:r>
            <w:r>
              <w:rPr>
                <w:rFonts w:cs="Arial"/>
                <w:szCs w:val="22"/>
              </w:rPr>
              <w:br/>
            </w:r>
            <w:r w:rsidRPr="007148CA">
              <w:rPr>
                <w:rFonts w:cs="Arial"/>
                <w:szCs w:val="22"/>
              </w:rPr>
              <w:t>w rozdziale 3 pkt 13 Wytycznych w zakresie realizacji przedsięwzięć w obszarze włączenia społecznego i zwalczania ubóstwa (współwystępowanie różnych przesłanek) i/lub</w:t>
            </w:r>
          </w:p>
          <w:p w:rsidR="00361624" w:rsidRPr="007148CA" w:rsidRDefault="00361624" w:rsidP="000B39A2">
            <w:pPr>
              <w:pStyle w:val="Akapitzlist"/>
              <w:numPr>
                <w:ilvl w:val="0"/>
                <w:numId w:val="43"/>
              </w:numPr>
              <w:spacing w:before="30" w:afterLines="30" w:after="72" w:line="240" w:lineRule="auto"/>
              <w:rPr>
                <w:rFonts w:cs="Arial"/>
                <w:szCs w:val="22"/>
              </w:rPr>
            </w:pPr>
            <w:r w:rsidRPr="007148CA">
              <w:rPr>
                <w:rFonts w:cs="Arial"/>
                <w:szCs w:val="22"/>
              </w:rPr>
              <w:t>osoby o znacznym lub umiarkowanym stopniu niepełnosprawności i/lub</w:t>
            </w:r>
          </w:p>
          <w:p w:rsidR="00361624" w:rsidRPr="007148CA" w:rsidRDefault="00361624" w:rsidP="000B39A2">
            <w:pPr>
              <w:pStyle w:val="Akapitzlist"/>
              <w:numPr>
                <w:ilvl w:val="0"/>
                <w:numId w:val="43"/>
              </w:numPr>
              <w:spacing w:before="30" w:afterLines="30" w:after="72" w:line="240" w:lineRule="auto"/>
              <w:rPr>
                <w:rFonts w:cs="Arial"/>
                <w:szCs w:val="22"/>
              </w:rPr>
            </w:pPr>
            <w:r w:rsidRPr="007148CA">
              <w:rPr>
                <w:rFonts w:cs="Arial"/>
                <w:szCs w:val="22"/>
              </w:rPr>
              <w:t xml:space="preserve">osoby z niepełnosprawnością sprzężoną oraz </w:t>
            </w:r>
            <w:r w:rsidRPr="007148CA">
              <w:rPr>
                <w:rFonts w:cs="Arial"/>
                <w:szCs w:val="22"/>
              </w:rPr>
              <w:lastRenderedPageBreak/>
              <w:t xml:space="preserve">osoby z zaburzeniami psychicznymi, w tym osoby z niepełnosprawnością intelektualną </w:t>
            </w:r>
            <w:r>
              <w:rPr>
                <w:rFonts w:cs="Arial"/>
                <w:szCs w:val="22"/>
              </w:rPr>
              <w:br/>
            </w:r>
            <w:r w:rsidRPr="007148CA">
              <w:rPr>
                <w:rFonts w:cs="Arial"/>
                <w:szCs w:val="22"/>
              </w:rPr>
              <w:t>i os</w:t>
            </w:r>
            <w:r>
              <w:rPr>
                <w:rFonts w:cs="Arial"/>
                <w:szCs w:val="22"/>
              </w:rPr>
              <w:t xml:space="preserve">oby z całościowymi zaburzeniami </w:t>
            </w:r>
            <w:r w:rsidRPr="007148CA">
              <w:rPr>
                <w:rFonts w:cs="Arial"/>
                <w:szCs w:val="22"/>
              </w:rPr>
              <w:t xml:space="preserve">rozwojowymi. </w:t>
            </w:r>
          </w:p>
          <w:p w:rsidR="00361624" w:rsidRPr="007148CA" w:rsidRDefault="00361624" w:rsidP="00361624">
            <w:pPr>
              <w:spacing w:before="30" w:afterLines="30" w:after="72" w:line="240" w:lineRule="auto"/>
              <w:rPr>
                <w:rFonts w:cs="Arial"/>
                <w:szCs w:val="22"/>
              </w:rPr>
            </w:pPr>
            <w:r w:rsidRPr="007148CA">
              <w:rPr>
                <w:rFonts w:cs="Arial"/>
                <w:szCs w:val="22"/>
              </w:rPr>
              <w:t>Liczba punktów możliwych do uzyskania – 5.</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lastRenderedPageBreak/>
              <w:t>Uzasadnienie</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Celem zastosowania kryterium jest wsparcie grup napotykających problemy i bariery wielowymiarowe, </w:t>
            </w:r>
            <w:r w:rsidRPr="007148CA">
              <w:rPr>
                <w:rFonts w:cs="Arial"/>
                <w:szCs w:val="22"/>
              </w:rPr>
              <w:br/>
              <w:t xml:space="preserve">o zróżnicowanych przyczynach i skutkach oraz występujących równolegle. Kryterium będzie weryfikowane na podstawie treści wniosku </w:t>
            </w:r>
            <w:r w:rsidRPr="007148CA">
              <w:rPr>
                <w:rFonts w:cs="Arial"/>
                <w:szCs w:val="22"/>
              </w:rPr>
              <w:br/>
              <w:t>o dofinansowanie.</w:t>
            </w:r>
            <w:r w:rsidRPr="007148CA">
              <w:t xml:space="preserve"> </w:t>
            </w:r>
            <w:r w:rsidRPr="007148CA">
              <w:rPr>
                <w:rFonts w:cs="Arial"/>
                <w:szCs w:val="22"/>
              </w:rPr>
              <w:t>Z zapisów wniosku musi jednoznacznie wynikać, że projektodawca deklaruje spełnienie kryterium premiującego nr 4.</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Kryterium 5</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Projektodawca zatrudnia w ramach projektu osoby </w:t>
            </w:r>
            <w:r>
              <w:rPr>
                <w:rFonts w:cs="Arial"/>
                <w:szCs w:val="22"/>
              </w:rPr>
              <w:br/>
            </w:r>
            <w:r w:rsidRPr="007148CA">
              <w:rPr>
                <w:rFonts w:cs="Arial"/>
                <w:szCs w:val="22"/>
              </w:rPr>
              <w:t xml:space="preserve">z niepełnosprawnościami jako personel projektu. </w:t>
            </w:r>
          </w:p>
          <w:p w:rsidR="00361624" w:rsidRPr="007148CA" w:rsidRDefault="00361624" w:rsidP="00361624">
            <w:pPr>
              <w:spacing w:before="30" w:afterLines="30" w:after="72" w:line="240" w:lineRule="auto"/>
              <w:rPr>
                <w:rFonts w:cs="Arial"/>
                <w:szCs w:val="22"/>
              </w:rPr>
            </w:pPr>
            <w:r w:rsidRPr="007148CA">
              <w:rPr>
                <w:rFonts w:cs="Arial"/>
                <w:szCs w:val="22"/>
              </w:rPr>
              <w:t>Liczba punktów możliwych do uzyskania – 5.</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Uzasadnienie</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Zapis wynika z Wytycznych w zakresie realizacji zasady równości szans i niedyskryminacji, w tym dostępności dla osób z niepełnosprawnościami oraz zasady równości szans kobiet i mężczyzn w ramach funduszy unijnych na lata 2014-2020.</w:t>
            </w:r>
          </w:p>
          <w:p w:rsidR="00361624" w:rsidRPr="007148CA" w:rsidRDefault="00361624" w:rsidP="00361624">
            <w:pPr>
              <w:spacing w:before="30" w:afterLines="30" w:after="72" w:line="240" w:lineRule="auto"/>
              <w:rPr>
                <w:rFonts w:cs="Arial"/>
                <w:szCs w:val="22"/>
              </w:rPr>
            </w:pPr>
            <w:r w:rsidRPr="007148CA">
              <w:rPr>
                <w:rFonts w:cs="Arial"/>
                <w:szCs w:val="22"/>
              </w:rPr>
              <w:t xml:space="preserve">Mając na względzie zwiększenie poziomu zatrudnienia wśród osób z niepełnosprawnością wnioskodawca, aby otrzymać dodatkowe trzy punkty zobowiązany jest na etapie tworzenia wniosku o dofinansowanie projektu do złożenia deklaracji zatrudnienia osób </w:t>
            </w:r>
            <w:r>
              <w:rPr>
                <w:rFonts w:cs="Arial"/>
                <w:szCs w:val="22"/>
              </w:rPr>
              <w:br/>
            </w:r>
            <w:r w:rsidRPr="007148CA">
              <w:rPr>
                <w:rFonts w:cs="Arial"/>
                <w:szCs w:val="22"/>
              </w:rPr>
              <w:t>z niepełnosprawnościami jako personelu projektu.</w:t>
            </w:r>
          </w:p>
          <w:p w:rsidR="00361624" w:rsidRPr="007148CA" w:rsidRDefault="00361624" w:rsidP="00361624">
            <w:pPr>
              <w:spacing w:before="30" w:afterLines="30" w:after="72" w:line="240" w:lineRule="auto"/>
              <w:rPr>
                <w:rFonts w:cs="Arial"/>
                <w:szCs w:val="22"/>
              </w:rPr>
            </w:pPr>
            <w:r w:rsidRPr="007148CA">
              <w:rPr>
                <w:rFonts w:cs="Arial"/>
                <w:szCs w:val="22"/>
              </w:rPr>
              <w:t>Kryterium zostanie zweryfikowane na podstawie treści wniosku o dofinansowanie.</w:t>
            </w:r>
            <w:r w:rsidRPr="007148CA">
              <w:t xml:space="preserve"> </w:t>
            </w:r>
            <w:r w:rsidRPr="007148CA">
              <w:rPr>
                <w:rFonts w:cs="Arial"/>
                <w:szCs w:val="22"/>
              </w:rPr>
              <w:t>Z zapisów wniosku musi jednoznacznie wynikać, że projektodawca deklaruje spełnienie kryterium premiującego nr 5.</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Kryterium 6</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Projekt w realizacji wsparcia wykorzystuje rozwiązania wypracowane z udziałem środków EFS (projekty systemowe PO KL, projekty innowacyjne IW EQUAL, PO KL).</w:t>
            </w:r>
          </w:p>
          <w:p w:rsidR="00361624" w:rsidRPr="007148CA" w:rsidRDefault="00361624" w:rsidP="00361624">
            <w:pPr>
              <w:spacing w:before="30" w:afterLines="30" w:after="72" w:line="240" w:lineRule="auto"/>
              <w:rPr>
                <w:rFonts w:cs="Arial"/>
                <w:szCs w:val="22"/>
              </w:rPr>
            </w:pPr>
            <w:r w:rsidRPr="007148CA">
              <w:rPr>
                <w:rFonts w:cs="Arial"/>
                <w:szCs w:val="22"/>
              </w:rPr>
              <w:t>Liczba punktów możliwych do uzyskania – 5.</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Uzasadnienie</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Kryterium ma na celu premiowanie projektów wykorzystujących efektywne rozwiązania, instrumenty, narzędzia i metod pracy wypracowane w ramach projektów systemowych PO KL, innowacyjnych Programu Inicjatywy Wspólnotowej EQUAL, Programu Operacyjnego Kapitał Ludzki.</w:t>
            </w:r>
          </w:p>
          <w:p w:rsidR="00361624" w:rsidRPr="007148CA" w:rsidRDefault="00361624" w:rsidP="00361624">
            <w:pPr>
              <w:spacing w:before="30" w:afterLines="30" w:after="72" w:line="240" w:lineRule="auto"/>
              <w:rPr>
                <w:rFonts w:cs="Arial"/>
                <w:szCs w:val="22"/>
              </w:rPr>
            </w:pPr>
            <w:r w:rsidRPr="007148CA">
              <w:rPr>
                <w:rFonts w:cs="Arial"/>
                <w:szCs w:val="22"/>
              </w:rPr>
              <w:t xml:space="preserve">Projektodawca w celu uzyskania dodatkowych punktów premiujących zobowiązany jest do zamieszczenia we wniosku o dofinansowanie informacji na temat narzędzi, metod lub form pracy wypracowanych z udziałem  środków EFS wraz z ich szczegółowym opisem oraz sposobem ich wykorzystania. </w:t>
            </w:r>
          </w:p>
          <w:p w:rsidR="00361624" w:rsidRPr="007148CA" w:rsidRDefault="00361624" w:rsidP="00361624">
            <w:pPr>
              <w:spacing w:before="30" w:afterLines="30" w:after="72" w:line="240" w:lineRule="auto"/>
              <w:rPr>
                <w:rFonts w:cs="Arial"/>
                <w:szCs w:val="22"/>
              </w:rPr>
            </w:pPr>
            <w:r w:rsidRPr="007148CA">
              <w:rPr>
                <w:rFonts w:cs="Arial"/>
                <w:szCs w:val="22"/>
              </w:rPr>
              <w:t>Kryterium będzie weryfikowane na podstawie treści wniosku o dofinansowanie.</w:t>
            </w:r>
            <w:r w:rsidRPr="007148CA">
              <w:t xml:space="preserve"> </w:t>
            </w:r>
            <w:r w:rsidRPr="007148CA">
              <w:rPr>
                <w:rFonts w:cs="Arial"/>
                <w:szCs w:val="22"/>
              </w:rPr>
              <w:t xml:space="preserve">Z zapisów wniosku musi </w:t>
            </w:r>
            <w:r w:rsidRPr="007148CA">
              <w:rPr>
                <w:rFonts w:cs="Arial"/>
                <w:szCs w:val="22"/>
              </w:rPr>
              <w:lastRenderedPageBreak/>
              <w:t>jednoznacznie wynikać, że projektodawca deklaruje spełnienie kryterium premiującego nr 6.</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lastRenderedPageBreak/>
              <w:t>Kryterium 7</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Projekt realizuje cele Strategii UE dla Regionu Morza Bałtyckiego. </w:t>
            </w:r>
          </w:p>
          <w:p w:rsidR="00361624" w:rsidRPr="007148CA" w:rsidRDefault="00361624" w:rsidP="00361624">
            <w:pPr>
              <w:spacing w:before="30" w:afterLines="30" w:after="72" w:line="240" w:lineRule="auto"/>
              <w:rPr>
                <w:rFonts w:cs="Arial"/>
                <w:szCs w:val="22"/>
              </w:rPr>
            </w:pPr>
            <w:r w:rsidRPr="007148CA">
              <w:rPr>
                <w:rFonts w:cs="Arial"/>
                <w:szCs w:val="22"/>
              </w:rPr>
              <w:t>Liczba punktów możliwych do uzyskania-1.</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Uzasadnienie</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 xml:space="preserve">Celem kryterium jest ocena powiązania projektu </w:t>
            </w:r>
            <w:r>
              <w:rPr>
                <w:rFonts w:cs="Arial"/>
                <w:szCs w:val="22"/>
              </w:rPr>
              <w:br/>
            </w:r>
            <w:r w:rsidRPr="007148CA">
              <w:rPr>
                <w:rFonts w:cs="Arial"/>
                <w:szCs w:val="22"/>
              </w:rPr>
              <w:t xml:space="preserve">z obszarami priorytetowymi Planu Działań SUERMB, dotycząca, w szczególności: </w:t>
            </w:r>
          </w:p>
          <w:p w:rsidR="00361624" w:rsidRPr="007148CA" w:rsidRDefault="00361624" w:rsidP="00361624">
            <w:pPr>
              <w:spacing w:before="30" w:afterLines="30" w:after="72" w:line="240" w:lineRule="auto"/>
              <w:rPr>
                <w:rFonts w:cs="Arial"/>
                <w:szCs w:val="22"/>
              </w:rPr>
            </w:pPr>
            <w:r w:rsidRPr="007148CA">
              <w:rPr>
                <w:rFonts w:cs="Arial"/>
                <w:szCs w:val="22"/>
              </w:rPr>
              <w:t>- wnoszenia przez projekt wkładu we wskaźniki danego Obszaru, realizacji projektu w partnerstwie z podmiotami z Regionu Morza Bałtyckiego oraz posiadania przez projekt statusu projektu flagowego SUERMB ( Strategii UE dla Regionu Morza Bałtyckiego).</w:t>
            </w:r>
          </w:p>
          <w:p w:rsidR="00361624" w:rsidRPr="007148CA" w:rsidRDefault="00361624" w:rsidP="00361624">
            <w:pPr>
              <w:spacing w:before="30" w:afterLines="30" w:after="72" w:line="240" w:lineRule="auto"/>
              <w:rPr>
                <w:rFonts w:cs="Arial"/>
                <w:szCs w:val="22"/>
              </w:rPr>
            </w:pPr>
            <w:r w:rsidRPr="007148CA">
              <w:rPr>
                <w:rFonts w:cs="Arial"/>
                <w:szCs w:val="22"/>
              </w:rPr>
              <w:t>Sprawdzane jest, w jakim stopniu projekt jest zgodny lub komplementarny z celami Strategii Unii Europejskiej dla regionu Morza Bałtyckiego.</w:t>
            </w:r>
          </w:p>
          <w:p w:rsidR="00361624" w:rsidRPr="007148CA" w:rsidRDefault="00361624" w:rsidP="00361624">
            <w:pPr>
              <w:spacing w:before="30" w:afterLines="30" w:after="72" w:line="240" w:lineRule="auto"/>
              <w:rPr>
                <w:rFonts w:cs="Arial"/>
                <w:szCs w:val="22"/>
              </w:rPr>
            </w:pPr>
            <w:r w:rsidRPr="007148CA">
              <w:rPr>
                <w:rFonts w:cs="Arial"/>
                <w:szCs w:val="22"/>
              </w:rPr>
              <w:t>Kryterium zostanie zweryfikowane na podstawie zapisów we wniosku o dofinansowanie projektu w części 3.1.2.</w:t>
            </w:r>
            <w:r w:rsidRPr="007148CA">
              <w:t xml:space="preserve"> </w:t>
            </w:r>
            <w:r w:rsidRPr="007148CA">
              <w:rPr>
                <w:rFonts w:cs="Arial"/>
                <w:szCs w:val="22"/>
              </w:rPr>
              <w:t>Z zapisów wniosku musi jednoznacznie wynikać, że projektodawca deklaruje spełnienie kryterium premiującego nr 7.</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Kryterium 8</w:t>
            </w:r>
          </w:p>
        </w:tc>
        <w:tc>
          <w:tcPr>
            <w:tcW w:w="3101" w:type="pct"/>
            <w:gridSpan w:val="2"/>
            <w:shd w:val="clear" w:color="auto" w:fill="auto"/>
          </w:tcPr>
          <w:p w:rsidR="00361624" w:rsidRPr="007148CA" w:rsidRDefault="00361624" w:rsidP="00361624">
            <w:pPr>
              <w:spacing w:before="30" w:afterLines="30" w:after="72" w:line="240" w:lineRule="auto"/>
            </w:pPr>
            <w:r w:rsidRPr="007148CA">
              <w:rPr>
                <w:rFonts w:cs="Arial"/>
                <w:szCs w:val="22"/>
              </w:rPr>
              <w:t>Projekt realizuje cele Strategii Rozwoju Polski Zachodniej.</w:t>
            </w:r>
            <w:r w:rsidRPr="007148CA">
              <w:t xml:space="preserve"> </w:t>
            </w:r>
          </w:p>
          <w:p w:rsidR="00361624" w:rsidRPr="007148CA" w:rsidRDefault="00361624" w:rsidP="00361624">
            <w:pPr>
              <w:spacing w:before="30" w:afterLines="30" w:after="72" w:line="240" w:lineRule="auto"/>
              <w:rPr>
                <w:rFonts w:cs="Arial"/>
                <w:szCs w:val="22"/>
              </w:rPr>
            </w:pPr>
            <w:r w:rsidRPr="007148CA">
              <w:rPr>
                <w:rFonts w:cs="Arial"/>
                <w:szCs w:val="22"/>
              </w:rPr>
              <w:t>Liczba punktów możliwych do uzyskania – 1.</w:t>
            </w:r>
          </w:p>
        </w:tc>
      </w:tr>
      <w:tr w:rsidR="00361624" w:rsidRPr="00F52312" w:rsidTr="00E86915">
        <w:trPr>
          <w:gridAfter w:val="1"/>
          <w:wAfter w:w="5" w:type="pct"/>
        </w:trPr>
        <w:tc>
          <w:tcPr>
            <w:tcW w:w="1894" w:type="pct"/>
            <w:gridSpan w:val="2"/>
            <w:shd w:val="clear" w:color="auto" w:fill="auto"/>
          </w:tcPr>
          <w:p w:rsidR="00361624" w:rsidRPr="007148CA" w:rsidRDefault="00361624" w:rsidP="00361624">
            <w:pPr>
              <w:suppressAutoHyphens/>
              <w:spacing w:before="30" w:afterLines="30" w:after="72" w:line="240" w:lineRule="auto"/>
              <w:jc w:val="left"/>
              <w:rPr>
                <w:rFonts w:cs="Arial"/>
                <w:szCs w:val="22"/>
              </w:rPr>
            </w:pPr>
            <w:r w:rsidRPr="007148CA">
              <w:rPr>
                <w:rFonts w:cs="Arial"/>
                <w:szCs w:val="22"/>
              </w:rPr>
              <w:t>Uzasadnienie</w:t>
            </w:r>
          </w:p>
        </w:tc>
        <w:tc>
          <w:tcPr>
            <w:tcW w:w="3101" w:type="pct"/>
            <w:gridSpan w:val="2"/>
            <w:shd w:val="clear" w:color="auto" w:fill="auto"/>
          </w:tcPr>
          <w:p w:rsidR="00361624" w:rsidRPr="007148CA" w:rsidRDefault="00361624" w:rsidP="00361624">
            <w:pPr>
              <w:spacing w:before="30" w:afterLines="30" w:after="72" w:line="240" w:lineRule="auto"/>
              <w:rPr>
                <w:rFonts w:cs="Arial"/>
                <w:szCs w:val="22"/>
              </w:rPr>
            </w:pPr>
            <w:r w:rsidRPr="007148CA">
              <w:rPr>
                <w:rFonts w:cs="Arial"/>
                <w:szCs w:val="22"/>
              </w:rPr>
              <w:t>W ramach kryterium weryfikowany będzie ponadregionalny charakter projektu poprzez spełnienie następujących warunków:</w:t>
            </w:r>
          </w:p>
          <w:p w:rsidR="00361624" w:rsidRPr="007148CA" w:rsidRDefault="00361624" w:rsidP="00361624">
            <w:pPr>
              <w:spacing w:before="30" w:afterLines="30" w:after="72" w:line="240" w:lineRule="auto"/>
              <w:rPr>
                <w:rFonts w:cs="Arial"/>
                <w:szCs w:val="22"/>
              </w:rPr>
            </w:pPr>
            <w:r w:rsidRPr="007148CA">
              <w:rPr>
                <w:rFonts w:cs="Arial"/>
                <w:szCs w:val="22"/>
              </w:rPr>
              <w:t xml:space="preserve">1. projekt realizowany w partnerstwie (rozumiane zgodnie z art. 33 ustawy z dnia z dnia 11 lipca 2014 r. </w:t>
            </w:r>
          </w:p>
          <w:p w:rsidR="00361624" w:rsidRPr="007148CA" w:rsidRDefault="00361624" w:rsidP="00361624">
            <w:pPr>
              <w:spacing w:before="30" w:afterLines="30" w:after="72" w:line="240" w:lineRule="auto"/>
              <w:rPr>
                <w:rFonts w:cs="Arial"/>
                <w:szCs w:val="22"/>
              </w:rPr>
            </w:pPr>
            <w:r w:rsidRPr="007148CA">
              <w:rPr>
                <w:rFonts w:cs="Arial"/>
                <w:szCs w:val="22"/>
              </w:rPr>
              <w:t>o zasadach realizacji programów w zakresie polityki spójności finansowanych w perspektywie finansowej 2014–2020) z podmiotem z przynajmniej jednego innego województwa objętych zapisami strategii ponadregionalnych np. Strategii Rozwoju Polski Zachodniej do roku 2020</w:t>
            </w:r>
          </w:p>
          <w:p w:rsidR="00361624" w:rsidRPr="007148CA" w:rsidRDefault="00361624" w:rsidP="00361624">
            <w:pPr>
              <w:spacing w:before="30" w:afterLines="30" w:after="72" w:line="240" w:lineRule="auto"/>
              <w:rPr>
                <w:rFonts w:cs="Arial"/>
                <w:szCs w:val="22"/>
              </w:rPr>
            </w:pPr>
            <w:r w:rsidRPr="007148CA">
              <w:rPr>
                <w:rFonts w:cs="Arial"/>
                <w:szCs w:val="22"/>
              </w:rPr>
              <w:t>2. projekt jest komplementarny z projektami realizowanymi lub zrealizowanymi z innego województwa objętego zapisami strategii ponadregionalnych, np. Strategii Rozwoju Polski Zachodniej do roku 2020.</w:t>
            </w:r>
          </w:p>
          <w:p w:rsidR="00361624" w:rsidRPr="007148CA" w:rsidRDefault="00361624" w:rsidP="00361624">
            <w:pPr>
              <w:spacing w:before="30" w:afterLines="30" w:after="72" w:line="240" w:lineRule="auto"/>
              <w:rPr>
                <w:rFonts w:cs="Arial"/>
                <w:szCs w:val="22"/>
              </w:rPr>
            </w:pPr>
            <w:r w:rsidRPr="007148CA">
              <w:rPr>
                <w:rFonts w:cs="Arial"/>
                <w:szCs w:val="22"/>
              </w:rPr>
              <w:t xml:space="preserve">Celem kryterium jest ocena czy zakres projektu jest zgodny z przyjętą przez Radę Ministrów strategią ponadregionalną oraz jest to przedsięwzięcie </w:t>
            </w:r>
            <w:r>
              <w:rPr>
                <w:rFonts w:cs="Arial"/>
                <w:szCs w:val="22"/>
              </w:rPr>
              <w:br/>
            </w:r>
            <w:r w:rsidRPr="007148CA">
              <w:rPr>
                <w:rFonts w:cs="Arial"/>
                <w:szCs w:val="22"/>
              </w:rPr>
              <w:t xml:space="preserve">o rzeczywistym potencjale ponadregionalnym, </w:t>
            </w:r>
            <w:r>
              <w:rPr>
                <w:rFonts w:cs="Arial"/>
                <w:szCs w:val="22"/>
              </w:rPr>
              <w:br/>
            </w:r>
            <w:r w:rsidRPr="007148CA">
              <w:rPr>
                <w:rFonts w:cs="Arial"/>
                <w:szCs w:val="22"/>
              </w:rPr>
              <w:t xml:space="preserve">tj. cechujące się wartością dodaną wynikającą </w:t>
            </w:r>
            <w:r>
              <w:rPr>
                <w:rFonts w:cs="Arial"/>
                <w:szCs w:val="22"/>
              </w:rPr>
              <w:br/>
            </w:r>
            <w:r w:rsidRPr="007148CA">
              <w:rPr>
                <w:rFonts w:cs="Arial"/>
                <w:szCs w:val="22"/>
              </w:rPr>
              <w:t>z koncentracji na zadaniach wykraczających poza obszar województwa, istotnych dla rozwoju na szerszym obszarze.</w:t>
            </w:r>
          </w:p>
          <w:p w:rsidR="00361624" w:rsidRPr="007148CA" w:rsidRDefault="00361624" w:rsidP="00361624">
            <w:pPr>
              <w:spacing w:before="30" w:afterLines="30" w:after="72" w:line="240" w:lineRule="auto"/>
              <w:rPr>
                <w:rFonts w:cs="Arial"/>
                <w:szCs w:val="22"/>
              </w:rPr>
            </w:pPr>
            <w:r w:rsidRPr="007148CA">
              <w:rPr>
                <w:rFonts w:cs="Arial"/>
                <w:szCs w:val="22"/>
              </w:rPr>
              <w:t>Kryterium zostanie zweryfikowane na podstawie zapisów we wniosku o dofinansowanie projektu w części 3.1.2.</w:t>
            </w:r>
            <w:r w:rsidRPr="007148CA">
              <w:t xml:space="preserve"> </w:t>
            </w:r>
            <w:r w:rsidRPr="007148CA">
              <w:rPr>
                <w:rFonts w:cs="Arial"/>
                <w:szCs w:val="22"/>
              </w:rPr>
              <w:t xml:space="preserve">Z zapisów wniosku musi jednoznacznie wynikać, że </w:t>
            </w:r>
            <w:r w:rsidRPr="007148CA">
              <w:rPr>
                <w:rFonts w:cs="Arial"/>
                <w:szCs w:val="22"/>
              </w:rPr>
              <w:lastRenderedPageBreak/>
              <w:t>projektodawca deklaruje spełnienie kryterium premiującego nr 8.</w:t>
            </w:r>
          </w:p>
        </w:tc>
      </w:tr>
      <w:tr w:rsidR="00361624" w:rsidRPr="00F52312" w:rsidTr="00E86915">
        <w:trPr>
          <w:gridAfter w:val="1"/>
          <w:wAfter w:w="5" w:type="pct"/>
        </w:trPr>
        <w:tc>
          <w:tcPr>
            <w:tcW w:w="1894" w:type="pct"/>
            <w:gridSpan w:val="2"/>
            <w:shd w:val="clear" w:color="auto" w:fill="C2D69B" w:themeFill="accent3" w:themeFillTint="99"/>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lastRenderedPageBreak/>
              <w:t>Numer i nazwa osi priorytetowej</w:t>
            </w:r>
          </w:p>
        </w:tc>
        <w:tc>
          <w:tcPr>
            <w:tcW w:w="3101" w:type="pct"/>
            <w:gridSpan w:val="2"/>
            <w:shd w:val="clear" w:color="auto" w:fill="C2D69B" w:themeFill="accent3" w:themeFillTint="99"/>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7. Równowaga społeczna.</w:t>
            </w:r>
          </w:p>
        </w:tc>
      </w:tr>
      <w:tr w:rsidR="00361624" w:rsidRPr="00F52312" w:rsidTr="00E86915">
        <w:trPr>
          <w:gridAfter w:val="1"/>
          <w:wAfter w:w="5" w:type="pct"/>
        </w:trPr>
        <w:tc>
          <w:tcPr>
            <w:tcW w:w="1894" w:type="pct"/>
            <w:gridSpan w:val="2"/>
            <w:shd w:val="clear" w:color="auto" w:fill="EAF1DD" w:themeFill="accent3" w:themeFillTint="33"/>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Numer i nazwa działania</w:t>
            </w:r>
          </w:p>
        </w:tc>
        <w:tc>
          <w:tcPr>
            <w:tcW w:w="3101" w:type="pct"/>
            <w:gridSpan w:val="2"/>
            <w:shd w:val="clear" w:color="auto" w:fill="EAF1DD" w:themeFill="accent3" w:themeFillTint="33"/>
          </w:tcPr>
          <w:p w:rsidR="00361624" w:rsidRPr="00F52312" w:rsidRDefault="00361624" w:rsidP="00361624">
            <w:pPr>
              <w:pStyle w:val="Nagwek3"/>
              <w:spacing w:before="30" w:afterLines="30" w:after="72" w:line="240" w:lineRule="auto"/>
              <w:rPr>
                <w:rFonts w:cs="Arial"/>
                <w:szCs w:val="22"/>
              </w:rPr>
            </w:pPr>
            <w:bookmarkStart w:id="26" w:name="_Toc523476597"/>
            <w:r w:rsidRPr="00F52312">
              <w:rPr>
                <w:rFonts w:eastAsia="Times New Roman" w:cs="Arial"/>
                <w:szCs w:val="22"/>
              </w:rPr>
              <w:t xml:space="preserve">7.5 </w:t>
            </w:r>
            <w:r w:rsidRPr="00F52312">
              <w:rPr>
                <w:rFonts w:cs="Arial"/>
                <w:szCs w:val="22"/>
              </w:rPr>
              <w:t>Usługi społeczne</w:t>
            </w:r>
            <w:r w:rsidRPr="00F52312">
              <w:rPr>
                <w:rFonts w:eastAsia="Times New Roman" w:cs="Arial"/>
                <w:szCs w:val="22"/>
              </w:rPr>
              <w:t>.</w:t>
            </w:r>
            <w:bookmarkEnd w:id="26"/>
          </w:p>
        </w:tc>
      </w:tr>
      <w:tr w:rsidR="00361624" w:rsidRPr="00F52312" w:rsidTr="00E86915">
        <w:trPr>
          <w:gridAfter w:val="1"/>
          <w:wAfter w:w="5" w:type="pct"/>
        </w:trPr>
        <w:tc>
          <w:tcPr>
            <w:tcW w:w="1894" w:type="pct"/>
            <w:gridSpan w:val="2"/>
            <w:shd w:val="clear" w:color="auto" w:fill="auto"/>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Priorytet inwestycyjny</w:t>
            </w:r>
          </w:p>
        </w:tc>
        <w:tc>
          <w:tcPr>
            <w:tcW w:w="3101" w:type="pct"/>
            <w:gridSpan w:val="2"/>
            <w:shd w:val="clear" w:color="auto" w:fill="auto"/>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9iv</w:t>
            </w:r>
          </w:p>
        </w:tc>
      </w:tr>
      <w:tr w:rsidR="00361624" w:rsidRPr="00F52312" w:rsidTr="00BC64C0">
        <w:trPr>
          <w:gridAfter w:val="1"/>
          <w:wAfter w:w="5" w:type="pct"/>
        </w:trPr>
        <w:tc>
          <w:tcPr>
            <w:tcW w:w="4995" w:type="pct"/>
            <w:gridSpan w:val="4"/>
            <w:shd w:val="clear" w:color="auto" w:fill="auto"/>
          </w:tcPr>
          <w:p w:rsidR="00361624" w:rsidRPr="00F52312" w:rsidRDefault="00361624" w:rsidP="00361624">
            <w:pPr>
              <w:spacing w:before="30" w:afterLines="30" w:after="72" w:line="240" w:lineRule="auto"/>
              <w:jc w:val="center"/>
              <w:rPr>
                <w:rFonts w:cs="Arial"/>
                <w:szCs w:val="22"/>
              </w:rPr>
            </w:pPr>
            <w:r w:rsidRPr="00F52312">
              <w:rPr>
                <w:rFonts w:cs="Arial"/>
                <w:b/>
                <w:szCs w:val="22"/>
              </w:rPr>
              <w:t>KRYTERIA DOSTĘPU</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Kryterium 1</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Wnioskodawca zapewnia, iż wsparcie dla rozwoju usług społecznych możliwych do realizacji w danym konkursie  jest zgodne z minimalnymi wymaganiami świadczenia tych usług, określonymi w załączniku nr 1 do Wytycznych w zakresie realizacji przedsięwzięć w obszarze włączenia społecznego i zwalczania ubóstwa z wykorzystaniem środków Europejskiego Funduszu Społecznego i Europejskiego Funduszu Rozwoju Regionalnego na lata 2014-2020</w:t>
            </w:r>
          </w:p>
          <w:p w:rsidR="00BC64C0" w:rsidRPr="000732F5" w:rsidRDefault="00BC64C0" w:rsidP="00E86915">
            <w:pPr>
              <w:suppressAutoHyphens/>
              <w:spacing w:before="30" w:after="30" w:line="240" w:lineRule="auto"/>
              <w:rPr>
                <w:rFonts w:cs="Arial"/>
              </w:rPr>
            </w:pPr>
            <w:r w:rsidRPr="000732F5">
              <w:rPr>
                <w:rFonts w:cs="Arial"/>
              </w:rPr>
              <w:t>Dotyczy II typu operacji</w:t>
            </w:r>
          </w:p>
          <w:p w:rsidR="00BC64C0" w:rsidRPr="000732F5" w:rsidRDefault="00BC64C0" w:rsidP="00E86915">
            <w:pPr>
              <w:suppressAutoHyphens/>
              <w:spacing w:before="30" w:after="30" w:line="240" w:lineRule="auto"/>
              <w:rPr>
                <w:rFonts w:cs="Arial"/>
              </w:rPr>
            </w:pPr>
            <w:r w:rsidRPr="000732F5">
              <w:rPr>
                <w:rFonts w:cs="Arial"/>
              </w:rPr>
              <w:t>Dotyczy III typu operacji o ile wsparcie obejmować będzie usługi opiekuńcze i/lub asystenckie oraz mieszkania wspomagane</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Uzasadnienie</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Wprowadzenie kryterium ma celu zapewnienie wysokiego standardu oraz jednolitych warunków realizacji usług społecznych w ramach interwencji EFS, poprzez stosowanie przynajmniej minimalnych wymogów  świadczenia tych usług określonych załączniku nr 1 do Wytycznych w zakresie realizacji przedsięwzięć w obszarze włączenia społecznego </w:t>
            </w:r>
            <w:r w:rsidRPr="000732F5">
              <w:rPr>
                <w:rFonts w:cs="Arial"/>
              </w:rPr>
              <w:br/>
              <w:t xml:space="preserve">i zwalczania ubóstwa z wykorzystaniem Europejskiego Funduszu Społecznego i Europejskiego Funduszu Rozwoju Regionalnego na lata 2014-2020 – Minimalne wymagania świadczenia usług społecznych </w:t>
            </w:r>
            <w:r w:rsidRPr="000732F5">
              <w:rPr>
                <w:rFonts w:cs="Arial"/>
              </w:rPr>
              <w:br/>
              <w:t xml:space="preserve">w społeczności lokalnej. </w:t>
            </w:r>
          </w:p>
          <w:p w:rsidR="00BC64C0" w:rsidRPr="000732F5" w:rsidRDefault="00BC64C0" w:rsidP="00E86915">
            <w:pPr>
              <w:suppressAutoHyphens/>
              <w:spacing w:before="30" w:after="30" w:line="240" w:lineRule="auto"/>
              <w:rPr>
                <w:rFonts w:cs="Arial"/>
              </w:rPr>
            </w:pPr>
            <w:r w:rsidRPr="000732F5">
              <w:rPr>
                <w:rFonts w:cs="Arial"/>
              </w:rPr>
              <w:t>Wnioskodawca może określić wyższe standardy świadczenia usług, niż to wynika z załącznika nr 1 do Wytycznych.</w:t>
            </w:r>
          </w:p>
          <w:p w:rsidR="00BC64C0" w:rsidRPr="000732F5" w:rsidRDefault="00BC64C0" w:rsidP="00E86915">
            <w:pPr>
              <w:suppressAutoHyphens/>
              <w:spacing w:before="30" w:after="30" w:line="240" w:lineRule="auto"/>
              <w:rPr>
                <w:rFonts w:cs="Arial"/>
              </w:rPr>
            </w:pPr>
            <w:r w:rsidRPr="000732F5">
              <w:rPr>
                <w:rFonts w:cs="Arial"/>
              </w:rPr>
              <w:t xml:space="preserve">Kryterium zostanie uznane za spełnione w sytuacji, gdy w treści wniosku o dofinansowanie znajdą się informacje/deklaracje potwierdzające spełnienie warunków określonych w ww. Wytycznych. </w:t>
            </w:r>
          </w:p>
          <w:p w:rsidR="00BC64C0" w:rsidRPr="000732F5" w:rsidRDefault="00BC64C0" w:rsidP="00E86915">
            <w:pPr>
              <w:suppressAutoHyphens/>
              <w:spacing w:before="30" w:after="30" w:line="240" w:lineRule="auto"/>
              <w:rPr>
                <w:rFonts w:cs="Arial"/>
              </w:rPr>
            </w:pPr>
            <w:r w:rsidRPr="000732F5">
              <w:rPr>
                <w:rFonts w:cs="Arial"/>
              </w:rPr>
              <w:t>Ocena będzie miała charakter zerojedynkowy.</w:t>
            </w:r>
          </w:p>
          <w:p w:rsidR="00BC64C0" w:rsidRPr="000732F5" w:rsidRDefault="00BC64C0" w:rsidP="00E86915">
            <w:pPr>
              <w:suppressAutoHyphens/>
              <w:spacing w:before="30" w:after="30" w:line="240" w:lineRule="auto"/>
              <w:rPr>
                <w:rFonts w:cs="Arial"/>
              </w:rPr>
            </w:pPr>
            <w:r w:rsidRPr="000732F5">
              <w:rPr>
                <w:rFonts w:cs="Arial"/>
              </w:rPr>
              <w:t xml:space="preserve">W przypadku niespełnienia kryterium wniosek </w:t>
            </w:r>
            <w:r w:rsidRPr="000732F5">
              <w:rPr>
                <w:rFonts w:cs="Arial"/>
              </w:rPr>
              <w:br/>
              <w:t>o dofinansowanie, który uzyskał pozytywną ocenę od każdego Oceniającego, tj. uzyskał minimum 70% punktów możliwych do uzyskania w każdej z części D.</w:t>
            </w:r>
          </w:p>
          <w:p w:rsidR="00BC64C0" w:rsidRPr="000732F5" w:rsidRDefault="00BC64C0" w:rsidP="00E86915">
            <w:pPr>
              <w:suppressAutoHyphens/>
              <w:spacing w:before="30" w:after="30" w:line="240" w:lineRule="auto"/>
              <w:rPr>
                <w:rFonts w:cs="Arial"/>
              </w:rPr>
            </w:pPr>
            <w:r w:rsidRPr="000732F5">
              <w:rPr>
                <w:rFonts w:cs="Arial"/>
              </w:rPr>
              <w:t>Kryteria Merytoryczne KOF-M, tj. III, IV, 5.1, 5.</w:t>
            </w:r>
            <w:r>
              <w:rPr>
                <w:rFonts w:cs="Arial"/>
              </w:rPr>
              <w:t>3</w:t>
            </w:r>
            <w:r w:rsidRPr="000732F5">
              <w:rPr>
                <w:rFonts w:cs="Arial"/>
              </w:rPr>
              <w:t>, 5.</w:t>
            </w:r>
            <w:r>
              <w:rPr>
                <w:rFonts w:cs="Arial"/>
              </w:rPr>
              <w:t>4</w:t>
            </w:r>
            <w:r w:rsidRPr="000732F5">
              <w:rPr>
                <w:rFonts w:cs="Arial"/>
              </w:rPr>
              <w:t>-5.</w:t>
            </w:r>
            <w:r>
              <w:rPr>
                <w:rFonts w:cs="Arial"/>
              </w:rPr>
              <w:t>6</w:t>
            </w:r>
          </w:p>
          <w:p w:rsidR="00BC64C0" w:rsidRPr="000732F5" w:rsidRDefault="00BC64C0" w:rsidP="00E86915">
            <w:pPr>
              <w:suppressAutoHyphens/>
              <w:spacing w:before="30" w:after="30" w:line="240" w:lineRule="auto"/>
              <w:rPr>
                <w:rFonts w:cs="Arial"/>
              </w:rPr>
            </w:pPr>
            <w:r w:rsidRPr="000732F5">
              <w:rPr>
                <w:rFonts w:cs="Arial"/>
              </w:rPr>
              <w:t>oraz VI i spełnił wszystkie kryteria obligatoryjne, które nie podlegają uzupełnieniu lub poprawie, będzie mógł zostać skierowany do poprawy w tym zakresie podczas</w:t>
            </w:r>
          </w:p>
          <w:p w:rsidR="00BC64C0" w:rsidRPr="000732F5" w:rsidRDefault="00BC64C0" w:rsidP="00E86915">
            <w:pPr>
              <w:suppressAutoHyphens/>
              <w:spacing w:before="30" w:after="30" w:line="240" w:lineRule="auto"/>
              <w:rPr>
                <w:rFonts w:cs="Arial"/>
              </w:rPr>
            </w:pPr>
            <w:r w:rsidRPr="000732F5">
              <w:rPr>
                <w:rFonts w:cs="Arial"/>
              </w:rPr>
              <w:t>negocjacji prowadzonych przez Komisję Oceny Projektów.</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Kryterium 2</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W przypadku mieszkań chronionych Wnioskodawca zapewnia, że jest stosowany standard dotyczący tej </w:t>
            </w:r>
            <w:r w:rsidRPr="000732F5">
              <w:rPr>
                <w:rFonts w:cs="Arial"/>
              </w:rPr>
              <w:lastRenderedPageBreak/>
              <w:t>formy pomocy wynikający z ustawy z dnia 12 marca 2004 r. o pomocy społecznej i aktów wykonawczych wydanych na podstawie tej ustawy.</w:t>
            </w:r>
          </w:p>
          <w:p w:rsidR="00BC64C0" w:rsidRPr="000732F5" w:rsidRDefault="00BC64C0" w:rsidP="00E86915">
            <w:pPr>
              <w:suppressAutoHyphens/>
              <w:spacing w:before="30" w:after="30" w:line="240" w:lineRule="auto"/>
              <w:rPr>
                <w:rFonts w:cs="Arial"/>
              </w:rPr>
            </w:pPr>
            <w:r w:rsidRPr="000732F5">
              <w:rPr>
                <w:rFonts w:cs="Arial"/>
              </w:rPr>
              <w:t>Dotyczy III typu operacji o ile wsparcie dotyczy mieszkań chronionych.</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trHeight w:val="7532"/>
        </w:trPr>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lastRenderedPageBreak/>
              <w:t>Uzasadnienie</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Kryterium jest zgodne z Wytycznymi w zakresie realizacji przedsięwzięć w obszarze włączenia społecznego </w:t>
            </w:r>
            <w:r w:rsidRPr="000732F5">
              <w:rPr>
                <w:rFonts w:cs="Arial"/>
              </w:rPr>
              <w:br/>
              <w:t>i zwalczania ubóstwa z wykorzystaniem środków Europejskiego Funduszu Społecznego i Europejskiego Funduszu Rozwoju Regionalnego na lata 2014-2020.</w:t>
            </w:r>
          </w:p>
          <w:p w:rsidR="00BC64C0" w:rsidRPr="000732F5" w:rsidRDefault="00BC64C0" w:rsidP="00E86915">
            <w:pPr>
              <w:suppressAutoHyphens/>
              <w:spacing w:before="30" w:after="30" w:line="240" w:lineRule="auto"/>
              <w:rPr>
                <w:rFonts w:cs="Arial"/>
              </w:rPr>
            </w:pPr>
            <w:r w:rsidRPr="000732F5">
              <w:rPr>
                <w:rFonts w:cs="Arial"/>
              </w:rPr>
              <w:t>Wprowadzenie kryterium ma celu zapewnienie wysokiego standardu oraz jednolitych warunków realizacji usług społecznych w ramach interwencji EFS, poprzez stosowanie formy pomocy w mieszkaniach chronionych wynikającej z ustawy z dnia 12 marca 2004 r. o pomocy społecznej i aktów wykonawczych wydanych na podstawie tej ustawy.</w:t>
            </w:r>
          </w:p>
          <w:p w:rsidR="00BC64C0" w:rsidRPr="000732F5" w:rsidRDefault="00BC64C0" w:rsidP="00E86915">
            <w:pPr>
              <w:suppressAutoHyphens/>
              <w:spacing w:before="30" w:after="30" w:line="240" w:lineRule="auto"/>
              <w:rPr>
                <w:rFonts w:cs="Arial"/>
              </w:rPr>
            </w:pPr>
            <w:r w:rsidRPr="000732F5">
              <w:rPr>
                <w:rFonts w:cs="Arial"/>
              </w:rPr>
              <w:t>Kryterium zostanie uznane za spełnione w sytuacji, gdy w treści wniosku o dofinansowanie znajdą się informacje/deklaracje potwierdzające spełnienie warunków określonych w ustawie z dnia 12 marca 2004 r. o pomocy społecznej i aktów wykonawczych wydanych na podstawie tej ustawy.</w:t>
            </w:r>
          </w:p>
          <w:p w:rsidR="00BC64C0" w:rsidRPr="000732F5" w:rsidRDefault="00BC64C0" w:rsidP="00E86915">
            <w:pPr>
              <w:suppressAutoHyphens/>
              <w:spacing w:before="30" w:after="30" w:line="240" w:lineRule="auto"/>
              <w:rPr>
                <w:rFonts w:cs="Arial"/>
              </w:rPr>
            </w:pPr>
            <w:r w:rsidRPr="000732F5">
              <w:rPr>
                <w:rFonts w:cs="Arial"/>
              </w:rPr>
              <w:t>Ocena będzie miała charakter zerojedynkowy.</w:t>
            </w:r>
          </w:p>
          <w:p w:rsidR="00BC64C0" w:rsidRPr="000732F5" w:rsidRDefault="00BC64C0" w:rsidP="00E86915">
            <w:pPr>
              <w:suppressAutoHyphens/>
              <w:spacing w:before="30" w:after="30" w:line="240" w:lineRule="auto"/>
              <w:rPr>
                <w:rFonts w:cs="Arial"/>
              </w:rPr>
            </w:pPr>
            <w:r w:rsidRPr="000732F5">
              <w:rPr>
                <w:rFonts w:cs="Arial"/>
              </w:rPr>
              <w:t xml:space="preserve">W przypadku niespełnienia kryterium wniosek </w:t>
            </w:r>
            <w:r w:rsidRPr="000732F5">
              <w:rPr>
                <w:rFonts w:cs="Arial"/>
              </w:rPr>
              <w:br/>
              <w:t>o dofinansowanie, który uzyskał pozytywną ocenę od każdego Oceniającego, tj. uzyskał minimum 70% punktów możliwych do uzyskania w każdej z części D. Kryteria Merytoryczne KOF-M, tj. III, IV, 5.1, 5.</w:t>
            </w:r>
            <w:r>
              <w:rPr>
                <w:rFonts w:cs="Arial"/>
              </w:rPr>
              <w:t>3</w:t>
            </w:r>
            <w:r w:rsidRPr="000732F5">
              <w:rPr>
                <w:rFonts w:cs="Arial"/>
              </w:rPr>
              <w:t>, 5.</w:t>
            </w:r>
            <w:r>
              <w:rPr>
                <w:rFonts w:cs="Arial"/>
              </w:rPr>
              <w:t>4</w:t>
            </w:r>
            <w:r w:rsidRPr="000732F5">
              <w:rPr>
                <w:rFonts w:cs="Arial"/>
              </w:rPr>
              <w:t>-5.</w:t>
            </w:r>
            <w:r>
              <w:rPr>
                <w:rFonts w:cs="Arial"/>
              </w:rPr>
              <w:t>6</w:t>
            </w:r>
            <w:r w:rsidRPr="000732F5">
              <w:rPr>
                <w:rFonts w:cs="Arial"/>
              </w:rPr>
              <w:t xml:space="preserve"> oraz VI i spełnił wszystkie kryteria obligatoryjne, które nie podlegają uzupełnieniu lub poprawie, będzie mógł zostać skierowany do poprawy w tym zakresie podczas negocjacji prowadzonych przez Komisję Oceny Projektów.</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Kryterium 3</w:t>
            </w:r>
          </w:p>
          <w:p w:rsidR="00BC64C0" w:rsidRPr="000732F5" w:rsidRDefault="00BC64C0" w:rsidP="00E86915">
            <w:pPr>
              <w:rPr>
                <w:rFonts w:cs="Arial"/>
              </w:rPr>
            </w:pPr>
          </w:p>
          <w:p w:rsidR="00BC64C0" w:rsidRPr="000732F5" w:rsidRDefault="00BC64C0" w:rsidP="00E86915">
            <w:pPr>
              <w:tabs>
                <w:tab w:val="left" w:pos="2370"/>
              </w:tabs>
              <w:rPr>
                <w:rFonts w:cs="Arial"/>
              </w:rPr>
            </w:pPr>
            <w:r w:rsidRPr="000732F5">
              <w:rPr>
                <w:rFonts w:cs="Arial"/>
              </w:rPr>
              <w:tab/>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Usługi społeczne są realizowane przez podmioty prowadzące w swojej działalności statutowej usługi społeczne lub przez podmioty prowadzące w swojej działalności statutowej jednocześnie usługi społeczne </w:t>
            </w:r>
            <w:r w:rsidRPr="000732F5">
              <w:rPr>
                <w:rFonts w:cs="Arial"/>
              </w:rPr>
              <w:br/>
              <w:t xml:space="preserve">i zdrowotne. </w:t>
            </w:r>
          </w:p>
          <w:p w:rsidR="00BC64C0" w:rsidRPr="000732F5" w:rsidRDefault="00BC64C0" w:rsidP="00E86915">
            <w:pPr>
              <w:suppressAutoHyphens/>
              <w:spacing w:before="30" w:after="30" w:line="240" w:lineRule="auto"/>
              <w:rPr>
                <w:rFonts w:cs="Arial"/>
              </w:rPr>
            </w:pPr>
            <w:r w:rsidRPr="000732F5">
              <w:rPr>
                <w:rFonts w:cs="Arial"/>
              </w:rPr>
              <w:t>Dotyczy wszystkich typów operacji</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Uzasadnienie</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Kryterium jest zgodne z Wytycznymi w zakresie realizacji przedsięwzięć w obszarze włączenia społecznego  </w:t>
            </w:r>
            <w:r w:rsidRPr="000732F5">
              <w:rPr>
                <w:rFonts w:cs="Arial"/>
              </w:rPr>
              <w:br/>
              <w:t xml:space="preserve">i zwalczania ubóstwa z wykorzystaniem środków Europejskiego Funduszu Społecznego i Europejskiego Funduszu Rozwoju Regionalnego na lata 2014-2020. </w:t>
            </w:r>
          </w:p>
          <w:p w:rsidR="00BC64C0" w:rsidRPr="000732F5" w:rsidRDefault="00BC64C0" w:rsidP="00E86915">
            <w:pPr>
              <w:suppressAutoHyphens/>
              <w:spacing w:before="30" w:after="30" w:line="240" w:lineRule="auto"/>
              <w:rPr>
                <w:rFonts w:cs="Arial"/>
              </w:rPr>
            </w:pPr>
            <w:r w:rsidRPr="000732F5">
              <w:rPr>
                <w:rFonts w:cs="Arial"/>
              </w:rPr>
              <w:t>Kryterium będzie weryfikowane na podstawie treści wniosku o dofinansowanie i deklaracji wnioskodawcy,</w:t>
            </w:r>
            <w:r w:rsidRPr="000732F5">
              <w:rPr>
                <w:rFonts w:cs="Arial"/>
              </w:rPr>
              <w:br/>
              <w:t xml:space="preserve">iż usługi społeczne będą realizowane przez podmioty prowadzące w swojej działalności statutowej usługi społeczne lub przez podmioty prowadzące w swojej działalności statutowej jednocześnie usługi społeczne </w:t>
            </w:r>
            <w:r w:rsidRPr="000732F5">
              <w:rPr>
                <w:rFonts w:cs="Arial"/>
              </w:rPr>
              <w:br/>
              <w:t xml:space="preserve">i zdrowotne.  </w:t>
            </w:r>
          </w:p>
          <w:p w:rsidR="00BC64C0" w:rsidRPr="000732F5" w:rsidRDefault="00BC64C0" w:rsidP="00E86915">
            <w:pPr>
              <w:suppressAutoHyphens/>
              <w:spacing w:before="30" w:after="30" w:line="240" w:lineRule="auto"/>
              <w:rPr>
                <w:rFonts w:cs="Arial"/>
              </w:rPr>
            </w:pPr>
            <w:r w:rsidRPr="000732F5">
              <w:rPr>
                <w:rFonts w:cs="Arial"/>
              </w:rPr>
              <w:t>Ocena będzie miała charakter zerojedynkowy.</w:t>
            </w:r>
          </w:p>
          <w:p w:rsidR="00BC64C0" w:rsidRPr="000732F5" w:rsidRDefault="00BC64C0" w:rsidP="00E86915">
            <w:pPr>
              <w:suppressAutoHyphens/>
              <w:spacing w:before="30" w:after="30" w:line="240" w:lineRule="auto"/>
              <w:rPr>
                <w:rFonts w:cs="Arial"/>
              </w:rPr>
            </w:pPr>
            <w:r w:rsidRPr="000732F5">
              <w:rPr>
                <w:rFonts w:cs="Arial"/>
              </w:rPr>
              <w:lastRenderedPageBreak/>
              <w:t xml:space="preserve">W przypadku niespełnienia kryterium wniosek </w:t>
            </w:r>
            <w:r w:rsidRPr="000732F5">
              <w:rPr>
                <w:rFonts w:cs="Arial"/>
              </w:rPr>
              <w:br/>
              <w:t>o dofinansowanie, który uzyskał pozytywną ocenę od każdego Oceniającego, tj. uzyskał minimum 70% punktów możliwych do uzyskania w każdej z części D.</w:t>
            </w:r>
          </w:p>
          <w:p w:rsidR="00BC64C0" w:rsidRPr="000732F5" w:rsidRDefault="00BC64C0" w:rsidP="00E86915">
            <w:pPr>
              <w:suppressAutoHyphens/>
              <w:spacing w:before="30" w:after="30" w:line="240" w:lineRule="auto"/>
              <w:rPr>
                <w:rFonts w:cs="Arial"/>
              </w:rPr>
            </w:pPr>
            <w:r w:rsidRPr="000732F5">
              <w:rPr>
                <w:rFonts w:cs="Arial"/>
              </w:rPr>
              <w:t>Kryteria Merytoryczne KOF-M, tj. III, IV, 5.1, 5.</w:t>
            </w:r>
            <w:r>
              <w:rPr>
                <w:rFonts w:cs="Arial"/>
              </w:rPr>
              <w:t>3</w:t>
            </w:r>
            <w:r w:rsidRPr="000732F5">
              <w:rPr>
                <w:rFonts w:cs="Arial"/>
              </w:rPr>
              <w:t>, 5.</w:t>
            </w:r>
            <w:r>
              <w:rPr>
                <w:rFonts w:cs="Arial"/>
              </w:rPr>
              <w:t>4</w:t>
            </w:r>
            <w:r w:rsidRPr="000732F5">
              <w:rPr>
                <w:rFonts w:cs="Arial"/>
              </w:rPr>
              <w:t>-5.</w:t>
            </w:r>
            <w:r>
              <w:rPr>
                <w:rFonts w:cs="Arial"/>
              </w:rPr>
              <w:t>6</w:t>
            </w:r>
          </w:p>
          <w:p w:rsidR="00BC64C0" w:rsidRPr="000732F5" w:rsidRDefault="00BC64C0" w:rsidP="00E86915">
            <w:pPr>
              <w:suppressAutoHyphens/>
              <w:spacing w:before="30" w:after="30" w:line="240" w:lineRule="auto"/>
              <w:rPr>
                <w:rFonts w:cs="Arial"/>
              </w:rPr>
            </w:pPr>
            <w:r w:rsidRPr="000732F5">
              <w:rPr>
                <w:rFonts w:cs="Arial"/>
              </w:rPr>
              <w:t>oraz VI i spełnił wszystkie kryteria obligatoryjne, które nie podlegają uzupełnieniu lub poprawie, będzie mógł zostać skierowany do poprawy w tym zakresie podczas</w:t>
            </w:r>
          </w:p>
          <w:p w:rsidR="00BC64C0" w:rsidRPr="000732F5" w:rsidRDefault="00BC64C0" w:rsidP="00E86915">
            <w:pPr>
              <w:suppressAutoHyphens/>
              <w:spacing w:before="30" w:after="30" w:line="240" w:lineRule="auto"/>
              <w:rPr>
                <w:rFonts w:cs="Arial"/>
              </w:rPr>
            </w:pPr>
            <w:r w:rsidRPr="000732F5">
              <w:rPr>
                <w:rFonts w:cs="Arial"/>
              </w:rPr>
              <w:t>negocjacji prowadzonych przez Komisję Oceny Projektów.</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lastRenderedPageBreak/>
              <w:t>Kryterium 4</w:t>
            </w:r>
          </w:p>
        </w:tc>
        <w:tc>
          <w:tcPr>
            <w:tcW w:w="3106" w:type="pct"/>
            <w:gridSpan w:val="3"/>
            <w:shd w:val="clear" w:color="auto" w:fill="auto"/>
          </w:tcPr>
          <w:p w:rsidR="00BC64C0" w:rsidRPr="000732F5" w:rsidRDefault="00BC64C0" w:rsidP="00E86915">
            <w:pPr>
              <w:spacing w:line="240" w:lineRule="auto"/>
              <w:rPr>
                <w:rFonts w:cs="Arial"/>
              </w:rPr>
            </w:pPr>
            <w:r w:rsidRPr="000732F5">
              <w:rPr>
                <w:rFonts w:cs="Arial"/>
              </w:rPr>
              <w:t>Wnioskodawca wnosi do projektu wkład własny stanowiący co najmniej 5% całkowitych kosztów kwalifikowanych projektu.</w:t>
            </w:r>
          </w:p>
          <w:p w:rsidR="00BC64C0" w:rsidRPr="000732F5" w:rsidRDefault="00BC64C0" w:rsidP="00E86915">
            <w:pPr>
              <w:spacing w:line="240" w:lineRule="auto"/>
              <w:rPr>
                <w:rFonts w:cs="Arial"/>
              </w:rPr>
            </w:pPr>
            <w:r w:rsidRPr="000732F5">
              <w:rPr>
                <w:rFonts w:cs="Arial"/>
              </w:rPr>
              <w:t>Dotyczy wszystkich typów operacji</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Uzasadnienie</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W procesie weryfikacji wniosku o dofinansowanie negatywnie oceniane będą te projekty, w których wysokość wniesionego wkładu własnego będzie niższa niż  5 %, natomiast w sytuacji, w której wysokość wymaganego wkładu własnego zostanie przekroczona, Projektodawca na etapie negocjacji będzie zobligowany do dostosowania wkładu własnego do poziomu wskazanego przez Instytucję Zarządzającą (do wymaganego poziomu dokładnie 5 %). Celem zastosowania kryterium jest dostosowanie montażu finansowego poszczególnych projektów do indykatywnego podziału środków przyjętego przez Instytucję Zarządzającą RPO dla województwa lubuskiego. Wprowadzone kryterium umożliwi IZ zachowanie właściwego poziomu wkładu publicznego w części pochodzącej z budżetu jednostek samorządu terytorialnego oraz funduszy celowych.</w:t>
            </w:r>
          </w:p>
          <w:p w:rsidR="00BC64C0" w:rsidRPr="000732F5" w:rsidRDefault="00BC64C0" w:rsidP="00E86915">
            <w:pPr>
              <w:suppressAutoHyphens/>
              <w:spacing w:before="30" w:after="30" w:line="240" w:lineRule="auto"/>
              <w:rPr>
                <w:rFonts w:cs="Arial"/>
              </w:rPr>
            </w:pPr>
            <w:r w:rsidRPr="000732F5">
              <w:rPr>
                <w:rFonts w:cs="Arial"/>
              </w:rPr>
              <w:t xml:space="preserve">Ocena będzie miała charakter zerojedynkowy. </w:t>
            </w:r>
          </w:p>
          <w:p w:rsidR="00BC64C0" w:rsidRPr="000732F5" w:rsidRDefault="00BC64C0" w:rsidP="00E86915">
            <w:pPr>
              <w:suppressAutoHyphens/>
              <w:spacing w:before="30" w:after="30" w:line="240" w:lineRule="auto"/>
              <w:rPr>
                <w:rFonts w:cs="Arial"/>
              </w:rPr>
            </w:pPr>
            <w:r w:rsidRPr="000732F5">
              <w:rPr>
                <w:rFonts w:cs="Arial"/>
              </w:rPr>
              <w:t>W przypadku niespełnienia kryterium wniosek będzie odrzucony bez możliwości poprawy.</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Kryterium 5</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Wnioskodawca zapewnia, iż wsparcie w ramach projektu odnośnie usług opiekuńczych i/lub asystenckich nie spowoduje: </w:t>
            </w:r>
          </w:p>
          <w:p w:rsidR="00BC64C0" w:rsidRPr="000732F5" w:rsidRDefault="00BC64C0" w:rsidP="00E86915">
            <w:pPr>
              <w:suppressAutoHyphens/>
              <w:spacing w:before="30" w:after="30" w:line="240" w:lineRule="auto"/>
              <w:rPr>
                <w:rFonts w:cs="Arial"/>
              </w:rPr>
            </w:pPr>
            <w:r w:rsidRPr="000732F5">
              <w:rPr>
                <w:rFonts w:cs="Arial"/>
              </w:rPr>
              <w:t xml:space="preserve">a) zmniejszenia dotychczasowego finansowania usług przez wnioskodawcę oraz </w:t>
            </w:r>
          </w:p>
          <w:p w:rsidR="00BC64C0" w:rsidRPr="000732F5" w:rsidRDefault="00BC64C0" w:rsidP="00E86915">
            <w:pPr>
              <w:suppressAutoHyphens/>
              <w:spacing w:before="30" w:after="30" w:line="240" w:lineRule="auto"/>
              <w:rPr>
                <w:rFonts w:cs="Arial"/>
              </w:rPr>
            </w:pPr>
            <w:r w:rsidRPr="000732F5">
              <w:rPr>
                <w:rFonts w:cs="Arial"/>
              </w:rPr>
              <w:t>b) zastąpienia środkami projektu dotychczasowego finansowania usług ze środków innych niż europejskie.</w:t>
            </w:r>
          </w:p>
          <w:p w:rsidR="00BC64C0" w:rsidRPr="000732F5" w:rsidRDefault="00BC64C0" w:rsidP="00E86915">
            <w:pPr>
              <w:suppressAutoHyphens/>
              <w:spacing w:before="30" w:after="30" w:line="240" w:lineRule="auto"/>
              <w:rPr>
                <w:rFonts w:cs="Arial"/>
              </w:rPr>
            </w:pPr>
          </w:p>
          <w:p w:rsidR="00BC64C0" w:rsidRPr="000732F5" w:rsidRDefault="00BC64C0" w:rsidP="00E86915">
            <w:pPr>
              <w:suppressAutoHyphens/>
              <w:spacing w:before="30" w:after="30" w:line="240" w:lineRule="auto"/>
              <w:rPr>
                <w:rFonts w:cs="Arial"/>
              </w:rPr>
            </w:pPr>
            <w:r w:rsidRPr="000732F5">
              <w:rPr>
                <w:rFonts w:cs="Arial"/>
              </w:rPr>
              <w:t>Skala działań prowadzonych przed rozpoczęciem realizacji projektu przez Wnioskodawcę (nakłady środków na ich realizację) nie może ulec zmniejszeniu w stosunku do skali działań (nakładów) prowadzonych przez Wnioskodawcę w okresie 12 miesięcy poprzedzających złożenie wniosku o dofinansowanie (średniomiesięcznie) oraz finansowanie dotychczasowych działań nie może zostać zastąpione środkami projektu.</w:t>
            </w:r>
          </w:p>
          <w:p w:rsidR="00BC64C0" w:rsidRPr="000732F5" w:rsidRDefault="00BC64C0" w:rsidP="00E86915">
            <w:pPr>
              <w:suppressAutoHyphens/>
              <w:spacing w:before="30" w:after="30" w:line="240" w:lineRule="auto"/>
              <w:rPr>
                <w:rFonts w:cs="Arial"/>
              </w:rPr>
            </w:pPr>
            <w:r w:rsidRPr="000732F5">
              <w:rPr>
                <w:rFonts w:cs="Arial"/>
              </w:rPr>
              <w:t>Dotyczy II typu operacji</w:t>
            </w:r>
          </w:p>
          <w:p w:rsidR="00BC64C0" w:rsidRPr="000732F5" w:rsidRDefault="00BC64C0" w:rsidP="00E86915">
            <w:pPr>
              <w:suppressAutoHyphens/>
              <w:spacing w:before="30" w:after="30" w:line="240" w:lineRule="auto"/>
              <w:rPr>
                <w:rFonts w:cs="Arial"/>
              </w:rPr>
            </w:pPr>
            <w:r w:rsidRPr="000732F5">
              <w:rPr>
                <w:rFonts w:cs="Arial"/>
              </w:rPr>
              <w:t xml:space="preserve">Dotyczy III typu operacji o ile wsparcie obejmować </w:t>
            </w:r>
            <w:r w:rsidRPr="000732F5">
              <w:rPr>
                <w:rFonts w:cs="Arial"/>
              </w:rPr>
              <w:lastRenderedPageBreak/>
              <w:t>będzie usługi opiekuńcze i/lub asystenckie</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lastRenderedPageBreak/>
              <w:t>Uzasadnienie</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Celem kryterium jest wykluczenie sytuacji, w której działania finansowane z Europejskiego Funduszu Społecznego miałyby zastępować działania, które do tej pory finansowane były przez Wnioskodawcę.</w:t>
            </w:r>
          </w:p>
          <w:p w:rsidR="00BC64C0" w:rsidRPr="000732F5" w:rsidRDefault="00BC64C0" w:rsidP="00E86915">
            <w:pPr>
              <w:suppressAutoHyphens/>
              <w:spacing w:before="30" w:after="30" w:line="240" w:lineRule="auto"/>
              <w:rPr>
                <w:rFonts w:cs="Arial"/>
              </w:rPr>
            </w:pPr>
            <w:r w:rsidRPr="000732F5">
              <w:rPr>
                <w:rFonts w:cs="Arial"/>
              </w:rPr>
              <w:t xml:space="preserve">Weryfikacja spełnienia kryterium odbywać będzie się na podstawie deklaracji zawartej we wniosku </w:t>
            </w:r>
            <w:r w:rsidRPr="000732F5">
              <w:rPr>
                <w:rFonts w:cs="Arial"/>
              </w:rPr>
              <w:br/>
              <w:t>o dofinansowanie projektu potwierdzającej, iż skala działań nie ulegnie zmniejszeniu w stosunku do skali działań (nakładów) prowadzonych przez Wnioskodawcę w okresie 12 miesięcy poprzedzających złożenie wniosku o dofinansowanie projektu (średniomiesięcznie) oraz nie nastąpi zastąpienie środkami projektu dotychczasowego finansowania usług.</w:t>
            </w:r>
          </w:p>
          <w:p w:rsidR="00BC64C0" w:rsidRPr="000732F5" w:rsidRDefault="00BC64C0" w:rsidP="00E86915">
            <w:pPr>
              <w:suppressAutoHyphens/>
              <w:spacing w:before="30" w:after="30" w:line="240" w:lineRule="auto"/>
              <w:rPr>
                <w:rFonts w:cs="Arial"/>
              </w:rPr>
            </w:pPr>
            <w:r w:rsidRPr="000732F5">
              <w:rPr>
                <w:rFonts w:cs="Arial"/>
              </w:rPr>
              <w:t>Ocena będzie miała charakter zerojedynkowy.</w:t>
            </w:r>
          </w:p>
          <w:p w:rsidR="00BC64C0" w:rsidRPr="000732F5" w:rsidRDefault="00BC64C0" w:rsidP="00E86915">
            <w:pPr>
              <w:suppressAutoHyphens/>
              <w:spacing w:before="30" w:after="30" w:line="240" w:lineRule="auto"/>
              <w:rPr>
                <w:rFonts w:cs="Arial"/>
              </w:rPr>
            </w:pPr>
            <w:r w:rsidRPr="000732F5">
              <w:rPr>
                <w:rFonts w:cs="Arial"/>
              </w:rPr>
              <w:t xml:space="preserve">W przypadku niespełnienia kryterium wniosek </w:t>
            </w:r>
          </w:p>
          <w:p w:rsidR="00BC64C0" w:rsidRPr="000732F5" w:rsidRDefault="00BC64C0" w:rsidP="00E86915">
            <w:pPr>
              <w:suppressAutoHyphens/>
              <w:spacing w:before="30" w:after="30" w:line="240" w:lineRule="auto"/>
              <w:rPr>
                <w:rFonts w:cs="Arial"/>
              </w:rPr>
            </w:pPr>
            <w:r w:rsidRPr="000732F5">
              <w:rPr>
                <w:rFonts w:cs="Arial"/>
              </w:rPr>
              <w:t>o dofinansowanie, który uzyskał pozytywną ocenę od każdego Oceniającego, tj. uzyskał minimum 70% punktów możliwych do uzyskania w każdej z części D.</w:t>
            </w:r>
          </w:p>
          <w:p w:rsidR="00BC64C0" w:rsidRPr="000732F5" w:rsidRDefault="00BC64C0" w:rsidP="00E86915">
            <w:pPr>
              <w:suppressAutoHyphens/>
              <w:spacing w:before="30" w:after="30" w:line="240" w:lineRule="auto"/>
              <w:rPr>
                <w:rFonts w:cs="Arial"/>
              </w:rPr>
            </w:pPr>
            <w:r w:rsidRPr="000732F5">
              <w:rPr>
                <w:rFonts w:cs="Arial"/>
              </w:rPr>
              <w:t>Kryteria Merytoryczne KOF-M, tj. III, IV, 5.1, 5.</w:t>
            </w:r>
            <w:r>
              <w:rPr>
                <w:rFonts w:cs="Arial"/>
              </w:rPr>
              <w:t>3</w:t>
            </w:r>
            <w:r w:rsidRPr="000732F5">
              <w:rPr>
                <w:rFonts w:cs="Arial"/>
              </w:rPr>
              <w:t>, 5.</w:t>
            </w:r>
            <w:r>
              <w:rPr>
                <w:rFonts w:cs="Arial"/>
              </w:rPr>
              <w:t>4</w:t>
            </w:r>
            <w:r w:rsidRPr="000732F5">
              <w:rPr>
                <w:rFonts w:cs="Arial"/>
              </w:rPr>
              <w:t>-5.</w:t>
            </w:r>
            <w:r>
              <w:rPr>
                <w:rFonts w:cs="Arial"/>
              </w:rPr>
              <w:t>6</w:t>
            </w:r>
          </w:p>
          <w:p w:rsidR="00BC64C0" w:rsidRPr="000732F5" w:rsidRDefault="00BC64C0" w:rsidP="00E86915">
            <w:pPr>
              <w:suppressAutoHyphens/>
              <w:spacing w:before="30" w:after="30" w:line="240" w:lineRule="auto"/>
              <w:rPr>
                <w:rFonts w:cs="Arial"/>
              </w:rPr>
            </w:pPr>
            <w:r w:rsidRPr="000732F5">
              <w:rPr>
                <w:rFonts w:cs="Arial"/>
              </w:rPr>
              <w:t>oraz VI i spełnił wszystkie kryteria obligatoryjne, które nie podlegają uzupełnieniu lub poprawie, będzie mógł zostać skierowany do poprawy w tym zakresie podczas negocjacji prowadzonych przez Komisję Oceny Projektów.</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Kryterium 6</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Wnioskodawca zapewnia, że udzielone w ramach projektu wsparcie dla usług opiekuńczych i/lub asystenckich prowadzi każdorazowo do zwiększenia liczby miejsc świadczenia usług opiekuńczych i/lub asystenckich w społeczności lokalnej oraz liczby osób objętych usługami świadczonymi w społeczności lokalnej przez danego wnioskodawcę, w stosunku do danych z roku poprzedzającego rok złożenia wniosku o dofinansowanie projektu.</w:t>
            </w:r>
          </w:p>
          <w:p w:rsidR="00BC64C0" w:rsidRPr="000732F5" w:rsidRDefault="00BC64C0" w:rsidP="00E86915">
            <w:pPr>
              <w:suppressAutoHyphens/>
              <w:spacing w:before="30" w:after="30" w:line="240" w:lineRule="auto"/>
              <w:rPr>
                <w:rFonts w:cs="Arial"/>
              </w:rPr>
            </w:pPr>
            <w:r w:rsidRPr="000732F5">
              <w:rPr>
                <w:rFonts w:cs="Arial"/>
              </w:rPr>
              <w:t>Dotyczy II typu  operacji</w:t>
            </w:r>
          </w:p>
          <w:p w:rsidR="00BC64C0" w:rsidRPr="000732F5" w:rsidRDefault="00BC64C0" w:rsidP="00E86915">
            <w:pPr>
              <w:suppressAutoHyphens/>
              <w:spacing w:before="30" w:after="30" w:line="240" w:lineRule="auto"/>
              <w:rPr>
                <w:rFonts w:cs="Arial"/>
                <w:strike/>
              </w:rPr>
            </w:pPr>
            <w:r w:rsidRPr="000732F5">
              <w:rPr>
                <w:rFonts w:cs="Arial"/>
              </w:rPr>
              <w:t>Dotyczy III typu operacji o ile wsparcie obejmować będzie usługi opiekuńcze i/lub asystenckie</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Uzasadnienie</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Kryterium ma na celu zwiększenie liczby miejsc świadczenia usług opiekuńczych i/lub asystenckich prowadzonych przez danego Wnioskodawcę w ramach usług świadczonych w lokalnej społeczności. </w:t>
            </w:r>
          </w:p>
          <w:p w:rsidR="00BC64C0" w:rsidRPr="000732F5" w:rsidRDefault="00BC64C0" w:rsidP="00E86915">
            <w:pPr>
              <w:suppressAutoHyphens/>
              <w:spacing w:before="30" w:after="30" w:line="240" w:lineRule="auto"/>
              <w:rPr>
                <w:rFonts w:cs="Arial"/>
              </w:rPr>
            </w:pPr>
            <w:r w:rsidRPr="000732F5">
              <w:rPr>
                <w:rFonts w:cs="Arial"/>
                <w:u w:val="single"/>
              </w:rPr>
              <w:t>Obowiązek zwiększania liczby miejsc świadczenia usług opiekuńczych oraz liczby osób objętych tymi usługami nie dotyczy wsparcia dla usług opiekuńczych świadczonych przez opiekunów faktycznych.</w:t>
            </w:r>
            <w:r w:rsidRPr="000732F5">
              <w:rPr>
                <w:rFonts w:cs="Arial"/>
              </w:rPr>
              <w:t xml:space="preserve"> </w:t>
            </w:r>
          </w:p>
          <w:p w:rsidR="00BC64C0" w:rsidRPr="000732F5" w:rsidRDefault="00BC64C0" w:rsidP="00E86915">
            <w:pPr>
              <w:suppressAutoHyphens/>
              <w:spacing w:before="30" w:after="30" w:line="240" w:lineRule="auto"/>
              <w:rPr>
                <w:rFonts w:cs="Arial"/>
              </w:rPr>
            </w:pPr>
            <w:r w:rsidRPr="000732F5">
              <w:rPr>
                <w:rFonts w:cs="Arial"/>
              </w:rPr>
              <w:t>Obowiązek zwiększania liczby osób objętych usługami opiekuńczymi nie oznacza zakazu jednoczesnego wsparcia osób dotychczas obejmowanych usługami przez beneficjenta.</w:t>
            </w:r>
          </w:p>
          <w:p w:rsidR="00BC64C0" w:rsidRPr="000732F5" w:rsidRDefault="00BC64C0" w:rsidP="00E86915">
            <w:pPr>
              <w:suppressAutoHyphens/>
              <w:spacing w:before="30" w:after="30" w:line="240" w:lineRule="auto"/>
              <w:rPr>
                <w:rFonts w:cs="Arial"/>
              </w:rPr>
            </w:pPr>
            <w:r w:rsidRPr="000732F5">
              <w:rPr>
                <w:rFonts w:cs="Arial"/>
              </w:rPr>
              <w:t xml:space="preserve">Zwiększanie liczby miejsc świadczenia usług opiekuńczych świadczonych niestacjonarnie/w miejscu zamieszkania odbywa się poprzez zwiększanie liczby </w:t>
            </w:r>
            <w:r w:rsidRPr="000732F5">
              <w:rPr>
                <w:rFonts w:cs="Arial"/>
              </w:rPr>
              <w:lastRenderedPageBreak/>
              <w:t>opiekunów świadczących usługi. Zwiększanie liczby miejsc świadczenia usług opiekuńczych w formach stacjonarnych odbywa się poprzez tworzenie miejsc pobyty dziennego lub całodobowego.</w:t>
            </w:r>
          </w:p>
          <w:p w:rsidR="00BC64C0" w:rsidRPr="000732F5" w:rsidRDefault="00BC64C0" w:rsidP="00E86915">
            <w:pPr>
              <w:suppressAutoHyphens/>
              <w:spacing w:before="30" w:after="30" w:line="240" w:lineRule="auto"/>
              <w:rPr>
                <w:rFonts w:cs="Arial"/>
              </w:rPr>
            </w:pPr>
            <w:r w:rsidRPr="000732F5">
              <w:rPr>
                <w:rFonts w:cs="Arial"/>
              </w:rPr>
              <w:t xml:space="preserve">Liczba miejsc świadczenia usług asystenckich jest zwiększana wyłącznie w ramach usług świadczonych w lokalnej społeczności lub w celu umożliwienia osobom przebywającym w opiece instytucjonalnej przejście do usług świadczonych w społeczności lokalnej. Miejsca świadczenia ww. form wsparcia mogą być tworzone zarówno w nowych podmiotach, jak i w podmiotach istniejących). </w:t>
            </w:r>
          </w:p>
          <w:p w:rsidR="00BC64C0" w:rsidRPr="000732F5" w:rsidRDefault="00BC64C0" w:rsidP="00E86915">
            <w:pPr>
              <w:suppressAutoHyphens/>
              <w:spacing w:before="30" w:after="30" w:line="240" w:lineRule="auto"/>
              <w:rPr>
                <w:rFonts w:cs="Arial"/>
              </w:rPr>
            </w:pPr>
            <w:r w:rsidRPr="000732F5">
              <w:rPr>
                <w:rFonts w:cs="Arial"/>
              </w:rPr>
              <w:t>Wnioskodawca na podstawie deklaracji w treści wniosku, zawierającej dane z roku poprzedzającego rozpoczęcie realizacji projektu, zobowiąże się do zwiększenia liczby miejsc świadczenia usług opiekuńczych i/lub asystenckich</w:t>
            </w:r>
            <w:r w:rsidRPr="000732F5">
              <w:t xml:space="preserve"> </w:t>
            </w:r>
            <w:r w:rsidRPr="000732F5">
              <w:rPr>
                <w:rFonts w:cs="Arial"/>
              </w:rPr>
              <w:t>oraz liczby osób objętych usługami świadczonymi w społeczności lokalnej lub szczegółowo opisze i uzasadni, iż projekt nie podlega obowiązkowi zwiększenia liczby miejsc świadczenia usług opiekuńczych i/lub asystenckich oraz liczby osób objętych usługami świadczonymi w społeczności lokalnej.</w:t>
            </w:r>
          </w:p>
          <w:p w:rsidR="00BC64C0" w:rsidRPr="000732F5" w:rsidRDefault="00BC64C0" w:rsidP="00E86915">
            <w:pPr>
              <w:suppressAutoHyphens/>
              <w:spacing w:before="30" w:after="30" w:line="240" w:lineRule="auto"/>
              <w:rPr>
                <w:rFonts w:cs="Arial"/>
              </w:rPr>
            </w:pPr>
            <w:r w:rsidRPr="000732F5">
              <w:rPr>
                <w:rFonts w:cs="Arial"/>
              </w:rPr>
              <w:t>Ocena będzie miała charakter zerojedynkowy.</w:t>
            </w:r>
          </w:p>
          <w:p w:rsidR="00BC64C0" w:rsidRPr="000732F5" w:rsidRDefault="00BC64C0" w:rsidP="00E86915">
            <w:pPr>
              <w:suppressAutoHyphens/>
              <w:spacing w:before="30" w:after="30" w:line="240" w:lineRule="auto"/>
              <w:rPr>
                <w:rFonts w:cs="Arial"/>
              </w:rPr>
            </w:pPr>
            <w:r w:rsidRPr="000732F5">
              <w:rPr>
                <w:rFonts w:cs="Arial"/>
              </w:rPr>
              <w:t xml:space="preserve">W przypadku niespełnienia kryterium wniosek </w:t>
            </w:r>
            <w:r w:rsidRPr="000732F5">
              <w:rPr>
                <w:rFonts w:cs="Arial"/>
              </w:rPr>
              <w:br/>
              <w:t>o dofinansowanie, który uzyskał pozytywną ocenę od każdego Oceniającego, tj. uzyskał minimum 70% punktów możliwych do uzyskania w każdej z części D.</w:t>
            </w:r>
          </w:p>
          <w:p w:rsidR="00BC64C0" w:rsidRPr="000732F5" w:rsidRDefault="00BC64C0" w:rsidP="00E86915">
            <w:pPr>
              <w:suppressAutoHyphens/>
              <w:spacing w:before="30" w:after="30" w:line="240" w:lineRule="auto"/>
              <w:rPr>
                <w:rFonts w:cs="Arial"/>
              </w:rPr>
            </w:pPr>
            <w:r w:rsidRPr="000732F5">
              <w:rPr>
                <w:rFonts w:cs="Arial"/>
              </w:rPr>
              <w:t>Kryteria Merytoryczne KOF-M, tj. III, IV, 5.1, 5.</w:t>
            </w:r>
            <w:r>
              <w:rPr>
                <w:rFonts w:cs="Arial"/>
              </w:rPr>
              <w:t>3</w:t>
            </w:r>
            <w:r w:rsidRPr="000732F5">
              <w:rPr>
                <w:rFonts w:cs="Arial"/>
              </w:rPr>
              <w:t>, 5.</w:t>
            </w:r>
            <w:r>
              <w:rPr>
                <w:rFonts w:cs="Arial"/>
              </w:rPr>
              <w:t>4</w:t>
            </w:r>
            <w:r w:rsidRPr="000732F5">
              <w:rPr>
                <w:rFonts w:cs="Arial"/>
              </w:rPr>
              <w:t>-5.</w:t>
            </w:r>
            <w:r>
              <w:rPr>
                <w:rFonts w:cs="Arial"/>
              </w:rPr>
              <w:t>6</w:t>
            </w:r>
          </w:p>
          <w:p w:rsidR="00BC64C0" w:rsidRPr="000732F5" w:rsidRDefault="00BC64C0" w:rsidP="00E86915">
            <w:pPr>
              <w:suppressAutoHyphens/>
              <w:spacing w:before="30" w:after="30" w:line="240" w:lineRule="auto"/>
              <w:rPr>
                <w:rFonts w:cs="Arial"/>
              </w:rPr>
            </w:pPr>
            <w:r w:rsidRPr="000732F5">
              <w:rPr>
                <w:rFonts w:cs="Arial"/>
              </w:rPr>
              <w:t>oraz VI i spełnił wszystkie kryteria obligatoryjne, które nie podlegają uzupełnieniu lub poprawie, będzie mógł zostać skierowany do poprawy w tym zakresie podczas</w:t>
            </w:r>
          </w:p>
          <w:p w:rsidR="00BC64C0" w:rsidRPr="000732F5" w:rsidRDefault="00BC64C0" w:rsidP="00E86915">
            <w:pPr>
              <w:suppressAutoHyphens/>
              <w:spacing w:before="30" w:after="30" w:line="240" w:lineRule="auto"/>
              <w:rPr>
                <w:rFonts w:cs="Arial"/>
              </w:rPr>
            </w:pPr>
            <w:r w:rsidRPr="000732F5">
              <w:rPr>
                <w:rFonts w:cs="Arial"/>
              </w:rPr>
              <w:t>negocjacji prowadzonych przez Komisję Oceny Projektów.</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lastRenderedPageBreak/>
              <w:t>Kryterium 7</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Wnioskodawca zapewni, iż wsparcie w ramach  usług asystenckich odbędzie się poprzez zwiększenie liczby asystentów. </w:t>
            </w:r>
          </w:p>
          <w:p w:rsidR="00BC64C0" w:rsidRPr="000732F5" w:rsidRDefault="00BC64C0" w:rsidP="00E86915">
            <w:pPr>
              <w:suppressAutoHyphens/>
              <w:spacing w:before="30" w:after="30" w:line="240" w:lineRule="auto"/>
              <w:rPr>
                <w:rFonts w:cs="Arial"/>
              </w:rPr>
            </w:pPr>
            <w:r w:rsidRPr="000732F5">
              <w:rPr>
                <w:rFonts w:cs="Arial"/>
              </w:rPr>
              <w:t>Dotyczy II typu  operacji</w:t>
            </w:r>
          </w:p>
          <w:p w:rsidR="00BC64C0" w:rsidRPr="000732F5" w:rsidRDefault="00BC64C0" w:rsidP="00E86915">
            <w:pPr>
              <w:suppressAutoHyphens/>
              <w:spacing w:before="30" w:after="30" w:line="240" w:lineRule="auto"/>
              <w:rPr>
                <w:rFonts w:cs="Arial"/>
              </w:rPr>
            </w:pPr>
            <w:r w:rsidRPr="000732F5">
              <w:rPr>
                <w:rFonts w:cs="Arial"/>
              </w:rPr>
              <w:t>Dotyczy III typu operacji o ile wsparcie obejmować będzie usługi asystenckie</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Uzasadnienie</w:t>
            </w:r>
          </w:p>
        </w:tc>
        <w:tc>
          <w:tcPr>
            <w:tcW w:w="3106" w:type="pct"/>
            <w:gridSpan w:val="3"/>
            <w:shd w:val="clear" w:color="auto" w:fill="auto"/>
          </w:tcPr>
          <w:p w:rsidR="00BC64C0" w:rsidRPr="000732F5" w:rsidRDefault="00BC64C0" w:rsidP="00E86915">
            <w:pPr>
              <w:autoSpaceDE w:val="0"/>
              <w:autoSpaceDN w:val="0"/>
              <w:adjustRightInd w:val="0"/>
              <w:spacing w:line="240" w:lineRule="auto"/>
              <w:rPr>
                <w:rFonts w:eastAsia="Calibri" w:cs="Arial"/>
              </w:rPr>
            </w:pPr>
            <w:r w:rsidRPr="000732F5">
              <w:rPr>
                <w:rFonts w:eastAsia="Calibri" w:cs="Arial"/>
              </w:rPr>
              <w:t xml:space="preserve">Wsparcie dla usług asystenckich odbywa się poprzez zwiększenie liczby asystentów funkcjonujących  </w:t>
            </w:r>
            <w:r w:rsidRPr="000732F5">
              <w:rPr>
                <w:rFonts w:eastAsia="Calibri" w:cs="Arial"/>
              </w:rPr>
              <w:br/>
              <w:t xml:space="preserve">w ramach nowych podmiotów lub podmiotów istniejących z zastrzeżeniem, iż wsparcie dla usług asystenckich prowadzi każdorazowo do zwiększenia liczby miejsc świadczenia usług asystenckich oraz liczby osób objętych usługami asystenckimi prowadzonymi przez danego wnioskodawcę w społeczności lokalnej, </w:t>
            </w:r>
            <w:r w:rsidRPr="000732F5">
              <w:rPr>
                <w:rFonts w:eastAsia="Calibri" w:cs="Arial"/>
              </w:rPr>
              <w:br/>
              <w:t xml:space="preserve">w stosunku do danych z roku  poprzedzającego rok złożenia wniosku. </w:t>
            </w:r>
          </w:p>
          <w:p w:rsidR="00BC64C0" w:rsidRPr="000732F5" w:rsidRDefault="00BC64C0" w:rsidP="00E86915">
            <w:pPr>
              <w:autoSpaceDE w:val="0"/>
              <w:autoSpaceDN w:val="0"/>
              <w:adjustRightInd w:val="0"/>
              <w:spacing w:line="240" w:lineRule="auto"/>
              <w:rPr>
                <w:rFonts w:eastAsia="Calibri" w:cs="Arial"/>
              </w:rPr>
            </w:pPr>
            <w:r w:rsidRPr="000732F5">
              <w:rPr>
                <w:rFonts w:eastAsia="Calibri" w:cs="Arial"/>
              </w:rPr>
              <w:t xml:space="preserve">Możliwe jest wsparcie w postaci usług asystenckich  dla osób przebywających w opiece instytucjonalnej w celu ich przejścia do usług świadczonych w lokalnej </w:t>
            </w:r>
            <w:r w:rsidRPr="000732F5">
              <w:rPr>
                <w:rFonts w:eastAsia="Calibri" w:cs="Arial"/>
              </w:rPr>
              <w:lastRenderedPageBreak/>
              <w:t xml:space="preserve">społeczności. </w:t>
            </w:r>
          </w:p>
          <w:p w:rsidR="00BC64C0" w:rsidRPr="000732F5" w:rsidRDefault="00BC64C0" w:rsidP="00E86915">
            <w:pPr>
              <w:autoSpaceDE w:val="0"/>
              <w:autoSpaceDN w:val="0"/>
              <w:adjustRightInd w:val="0"/>
              <w:spacing w:line="240" w:lineRule="auto"/>
              <w:rPr>
                <w:rFonts w:eastAsia="Calibri" w:cs="Arial"/>
              </w:rPr>
            </w:pPr>
            <w:r w:rsidRPr="000732F5">
              <w:rPr>
                <w:rFonts w:eastAsia="Calibri" w:cs="Arial"/>
              </w:rPr>
              <w:t>Kryterium będzie weryfikowane na podstawie deklaracji umieszczonej w treści wniosku o dofinansowanie.</w:t>
            </w:r>
          </w:p>
          <w:p w:rsidR="00BC64C0" w:rsidRPr="000732F5" w:rsidRDefault="00BC64C0" w:rsidP="00E86915">
            <w:pPr>
              <w:autoSpaceDE w:val="0"/>
              <w:autoSpaceDN w:val="0"/>
              <w:adjustRightInd w:val="0"/>
              <w:spacing w:line="240" w:lineRule="auto"/>
              <w:rPr>
                <w:rFonts w:eastAsia="Calibri" w:cs="Arial"/>
              </w:rPr>
            </w:pPr>
            <w:r w:rsidRPr="000732F5">
              <w:rPr>
                <w:rFonts w:eastAsia="Calibri" w:cs="Arial"/>
              </w:rPr>
              <w:t>Ocena będzie miała charakter zerojedynkowy.</w:t>
            </w:r>
          </w:p>
          <w:p w:rsidR="00BC64C0" w:rsidRPr="000732F5" w:rsidRDefault="00BC64C0" w:rsidP="00E86915">
            <w:pPr>
              <w:autoSpaceDE w:val="0"/>
              <w:autoSpaceDN w:val="0"/>
              <w:adjustRightInd w:val="0"/>
              <w:spacing w:line="240" w:lineRule="auto"/>
              <w:rPr>
                <w:rFonts w:eastAsia="Calibri" w:cs="Arial"/>
              </w:rPr>
            </w:pPr>
            <w:r w:rsidRPr="000732F5">
              <w:rPr>
                <w:rFonts w:eastAsia="Calibri" w:cs="Arial"/>
              </w:rPr>
              <w:t xml:space="preserve">W przypadku niespełnienia kryterium wniosek </w:t>
            </w:r>
            <w:r w:rsidRPr="000732F5">
              <w:rPr>
                <w:rFonts w:eastAsia="Calibri" w:cs="Arial"/>
              </w:rPr>
              <w:br/>
              <w:t>o dofinansowanie, który uzyskał pozytywną ocenę od każdego Oceniającego, tj. uzyskał minimum 70% punktów możliwych do uzyskania w każdej z części D.</w:t>
            </w:r>
          </w:p>
          <w:p w:rsidR="00BC64C0" w:rsidRPr="000732F5" w:rsidRDefault="00BC64C0" w:rsidP="00E86915">
            <w:pPr>
              <w:autoSpaceDE w:val="0"/>
              <w:autoSpaceDN w:val="0"/>
              <w:adjustRightInd w:val="0"/>
              <w:spacing w:line="240" w:lineRule="auto"/>
              <w:rPr>
                <w:rFonts w:eastAsia="Calibri" w:cs="Arial"/>
              </w:rPr>
            </w:pPr>
            <w:r w:rsidRPr="000732F5">
              <w:rPr>
                <w:rFonts w:eastAsia="Calibri" w:cs="Arial"/>
              </w:rPr>
              <w:t>Kryteria Merytoryczne KOF-M, tj. III, IV, 5.1, 5.</w:t>
            </w:r>
            <w:r>
              <w:rPr>
                <w:rFonts w:eastAsia="Calibri" w:cs="Arial"/>
              </w:rPr>
              <w:t>3</w:t>
            </w:r>
            <w:r w:rsidRPr="000732F5">
              <w:rPr>
                <w:rFonts w:eastAsia="Calibri" w:cs="Arial"/>
              </w:rPr>
              <w:t>, 5.</w:t>
            </w:r>
            <w:r>
              <w:rPr>
                <w:rFonts w:eastAsia="Calibri" w:cs="Arial"/>
              </w:rPr>
              <w:t>4</w:t>
            </w:r>
            <w:r w:rsidRPr="000732F5">
              <w:rPr>
                <w:rFonts w:eastAsia="Calibri" w:cs="Arial"/>
              </w:rPr>
              <w:t>-5.</w:t>
            </w:r>
            <w:r>
              <w:rPr>
                <w:rFonts w:eastAsia="Calibri" w:cs="Arial"/>
              </w:rPr>
              <w:t>6</w:t>
            </w:r>
          </w:p>
          <w:p w:rsidR="00BC64C0" w:rsidRPr="000732F5" w:rsidRDefault="00BC64C0" w:rsidP="00E86915">
            <w:pPr>
              <w:autoSpaceDE w:val="0"/>
              <w:autoSpaceDN w:val="0"/>
              <w:adjustRightInd w:val="0"/>
              <w:spacing w:line="240" w:lineRule="auto"/>
              <w:rPr>
                <w:rFonts w:eastAsia="Calibri" w:cs="Arial"/>
              </w:rPr>
            </w:pPr>
            <w:r w:rsidRPr="000732F5">
              <w:rPr>
                <w:rFonts w:eastAsia="Calibri" w:cs="Arial"/>
              </w:rPr>
              <w:t>oraz VI i spełnił wszystkie kryteria obligatoryjne, które nie podlegają uzupełnieniu lub poprawie, będzie mógł zostać skierowany do poprawy w tym zakresie podczas</w:t>
            </w:r>
          </w:p>
          <w:p w:rsidR="00BC64C0" w:rsidRPr="000732F5" w:rsidRDefault="00BC64C0" w:rsidP="00E86915">
            <w:pPr>
              <w:autoSpaceDE w:val="0"/>
              <w:autoSpaceDN w:val="0"/>
              <w:adjustRightInd w:val="0"/>
              <w:spacing w:line="240" w:lineRule="auto"/>
              <w:rPr>
                <w:rFonts w:ascii="Calibri" w:eastAsia="Calibri" w:hAnsi="Calibri" w:cs="Arial"/>
              </w:rPr>
            </w:pPr>
            <w:r w:rsidRPr="000732F5">
              <w:rPr>
                <w:rFonts w:eastAsia="Calibri" w:cs="Arial"/>
              </w:rPr>
              <w:t>negocjacji prowadzonych przez Komisję Oceny Projektów.</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lastRenderedPageBreak/>
              <w:t>Kryterium 8</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Wnioskodawca zapewni, że finasowanie ze środków EFS w ramach danego projektu miejsc świadczenia usług asystenckich i opiekuńczych stworzonych przez danego wnioskodawcę trwa nie dłużej niż 3 lata. </w:t>
            </w:r>
          </w:p>
          <w:p w:rsidR="00BC64C0" w:rsidRPr="000732F5" w:rsidRDefault="00BC64C0" w:rsidP="00E86915">
            <w:pPr>
              <w:suppressAutoHyphens/>
              <w:spacing w:before="30" w:after="30" w:line="240" w:lineRule="auto"/>
              <w:rPr>
                <w:rFonts w:cs="Arial"/>
              </w:rPr>
            </w:pPr>
            <w:r w:rsidRPr="000732F5">
              <w:rPr>
                <w:rFonts w:cs="Arial"/>
              </w:rPr>
              <w:t>Dotyczy II typu  operacji</w:t>
            </w:r>
          </w:p>
          <w:p w:rsidR="00BC64C0" w:rsidRPr="000732F5" w:rsidRDefault="00BC64C0" w:rsidP="00E86915">
            <w:pPr>
              <w:suppressAutoHyphens/>
              <w:spacing w:before="30" w:after="30" w:line="240" w:lineRule="auto"/>
              <w:rPr>
                <w:rFonts w:cs="Arial"/>
              </w:rPr>
            </w:pPr>
            <w:r w:rsidRPr="000732F5">
              <w:rPr>
                <w:rFonts w:cs="Arial"/>
              </w:rPr>
              <w:t>Dotyczy III typu operacji o ile wsparcie obejmować będzie usługi opiekuńcze i/lub asystenckie</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Uzasadnienie</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Zgodnie z Wytycznymi w zakresie realizacji przedsięwzięć w obszarze włączenia społecznego  </w:t>
            </w:r>
            <w:r w:rsidRPr="000732F5">
              <w:rPr>
                <w:rFonts w:cs="Arial"/>
              </w:rPr>
              <w:br/>
              <w:t xml:space="preserve">i zwalczania ubóstwa z wykorzystaniem środków Europejskiego Funduszu Społecznego i Europejskiego Funduszu Rozwoju Regionalnego na lata 2014-2020 utrzymanie miejsc świadczenia usług opiekuńczych </w:t>
            </w:r>
            <w:r w:rsidRPr="000732F5">
              <w:rPr>
                <w:rFonts w:cs="Arial"/>
              </w:rPr>
              <w:br/>
              <w:t>i asystenckich ze środków EFS stworzonych przez danego wnioskodawcę trwa nie dłużej niż 3 lata.</w:t>
            </w:r>
          </w:p>
          <w:p w:rsidR="00BC64C0" w:rsidRPr="000732F5" w:rsidRDefault="00BC64C0" w:rsidP="00E86915">
            <w:pPr>
              <w:suppressAutoHyphens/>
              <w:spacing w:before="30" w:after="30" w:line="240" w:lineRule="auto"/>
              <w:rPr>
                <w:rFonts w:cs="Arial"/>
              </w:rPr>
            </w:pPr>
            <w:r w:rsidRPr="000732F5">
              <w:rPr>
                <w:rFonts w:cs="Arial"/>
              </w:rPr>
              <w:t>Wnioskodawca we wniosku o dofinansowanie zobowiązany jest do zawarcia deklaracji, iż w ramach projektu zostanie zapewnione utrzymanie miejsc świadczenia usług opiekuńczych i asystenckich (w zakresie finansowania ze środków EFS) przez okres nie dłuższy niż. 3 lata.</w:t>
            </w:r>
          </w:p>
          <w:p w:rsidR="00BC64C0" w:rsidRPr="000732F5" w:rsidRDefault="00BC64C0" w:rsidP="00E86915">
            <w:pPr>
              <w:suppressAutoHyphens/>
              <w:spacing w:before="30" w:after="30" w:line="240" w:lineRule="auto"/>
              <w:rPr>
                <w:rFonts w:cs="Arial"/>
              </w:rPr>
            </w:pPr>
            <w:r w:rsidRPr="000732F5">
              <w:rPr>
                <w:rFonts w:cs="Arial"/>
              </w:rPr>
              <w:t>Ocena będzie miała charakter zerojedynkowy.</w:t>
            </w:r>
          </w:p>
          <w:p w:rsidR="00BC64C0" w:rsidRPr="000732F5" w:rsidRDefault="00BC64C0" w:rsidP="00E86915">
            <w:pPr>
              <w:suppressAutoHyphens/>
              <w:spacing w:before="30" w:after="30" w:line="240" w:lineRule="auto"/>
              <w:rPr>
                <w:rFonts w:cs="Arial"/>
              </w:rPr>
            </w:pPr>
            <w:r w:rsidRPr="000732F5">
              <w:rPr>
                <w:rFonts w:cs="Arial"/>
              </w:rPr>
              <w:t xml:space="preserve">W przypadku niespełnienia kryterium wniosek </w:t>
            </w:r>
            <w:r w:rsidRPr="000732F5">
              <w:rPr>
                <w:rFonts w:cs="Arial"/>
              </w:rPr>
              <w:br/>
              <w:t>o dofinansowanie, który uzyskał pozytywną ocenę od każdego Oceniającego, tj. uzyskał minimum 70% punktów możliwych do uzyskania w każdej z części D.</w:t>
            </w:r>
          </w:p>
          <w:p w:rsidR="00BC64C0" w:rsidRPr="000732F5" w:rsidRDefault="00BC64C0" w:rsidP="00E86915">
            <w:pPr>
              <w:suppressAutoHyphens/>
              <w:spacing w:before="30" w:after="30" w:line="240" w:lineRule="auto"/>
              <w:rPr>
                <w:rFonts w:cs="Arial"/>
              </w:rPr>
            </w:pPr>
            <w:r w:rsidRPr="000732F5">
              <w:rPr>
                <w:rFonts w:cs="Arial"/>
              </w:rPr>
              <w:t>Kryteria Merytoryczne KOF-M, tj. III, IV, 5.1, 5.</w:t>
            </w:r>
            <w:r>
              <w:rPr>
                <w:rFonts w:cs="Arial"/>
              </w:rPr>
              <w:t>3</w:t>
            </w:r>
            <w:r w:rsidRPr="000732F5">
              <w:rPr>
                <w:rFonts w:cs="Arial"/>
              </w:rPr>
              <w:t>, 5.</w:t>
            </w:r>
            <w:r>
              <w:rPr>
                <w:rFonts w:cs="Arial"/>
              </w:rPr>
              <w:t>4</w:t>
            </w:r>
            <w:r w:rsidRPr="000732F5">
              <w:rPr>
                <w:rFonts w:cs="Arial"/>
              </w:rPr>
              <w:t>-5.</w:t>
            </w:r>
            <w:r>
              <w:rPr>
                <w:rFonts w:cs="Arial"/>
              </w:rPr>
              <w:t>6</w:t>
            </w:r>
          </w:p>
          <w:p w:rsidR="00BC64C0" w:rsidRPr="000732F5" w:rsidRDefault="00BC64C0" w:rsidP="00E86915">
            <w:pPr>
              <w:suppressAutoHyphens/>
              <w:spacing w:before="30" w:after="30" w:line="240" w:lineRule="auto"/>
              <w:rPr>
                <w:rFonts w:cs="Arial"/>
              </w:rPr>
            </w:pPr>
            <w:r w:rsidRPr="000732F5">
              <w:rPr>
                <w:rFonts w:cs="Arial"/>
              </w:rPr>
              <w:t>oraz VI i spełnił wszystkie kryteria obligatoryjne, które nie podlegają uzupełnieniu lub poprawie, będzie mógł zostać skierowany do poprawy w tym zakresie podczas</w:t>
            </w:r>
          </w:p>
          <w:p w:rsidR="00BC64C0" w:rsidRPr="000732F5" w:rsidRDefault="00BC64C0" w:rsidP="00E86915">
            <w:pPr>
              <w:suppressAutoHyphens/>
              <w:spacing w:before="30" w:after="30" w:line="240" w:lineRule="auto"/>
              <w:rPr>
                <w:rFonts w:cs="Arial"/>
              </w:rPr>
            </w:pPr>
            <w:r w:rsidRPr="000732F5">
              <w:rPr>
                <w:rFonts w:cs="Arial"/>
              </w:rPr>
              <w:t>negocjacji prowadzonych przez Komisję Oceny Projektów.</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Kryterium 9</w:t>
            </w:r>
          </w:p>
        </w:tc>
        <w:tc>
          <w:tcPr>
            <w:tcW w:w="3106" w:type="pct"/>
            <w:gridSpan w:val="3"/>
            <w:shd w:val="clear" w:color="auto" w:fill="auto"/>
          </w:tcPr>
          <w:p w:rsidR="00BC64C0" w:rsidRPr="000732F5" w:rsidRDefault="00BC64C0" w:rsidP="00E86915">
            <w:pPr>
              <w:autoSpaceDE w:val="0"/>
              <w:autoSpaceDN w:val="0"/>
              <w:adjustRightInd w:val="0"/>
              <w:spacing w:line="240" w:lineRule="auto"/>
              <w:rPr>
                <w:rFonts w:cs="Arial"/>
              </w:rPr>
            </w:pPr>
            <w:r w:rsidRPr="000732F5">
              <w:rPr>
                <w:rFonts w:cs="Arial"/>
              </w:rPr>
              <w:t xml:space="preserve">Wnioskodawca zobowiązany jest do zachowania trwałości miejsc świadczenia usług utworzonych </w:t>
            </w:r>
            <w:r w:rsidRPr="000732F5">
              <w:rPr>
                <w:rFonts w:cs="Arial"/>
              </w:rPr>
              <w:br/>
              <w:t xml:space="preserve">w ramach projektu po zakończeniu realizacji projektu </w:t>
            </w:r>
            <w:r w:rsidRPr="000732F5">
              <w:rPr>
                <w:rFonts w:cs="Arial"/>
              </w:rPr>
              <w:br/>
              <w:t>co najmniej przez okres odpowiadający okresowi realizacji projektu.</w:t>
            </w:r>
          </w:p>
          <w:p w:rsidR="00BC64C0" w:rsidRPr="000732F5" w:rsidRDefault="00BC64C0" w:rsidP="00E86915">
            <w:pPr>
              <w:autoSpaceDE w:val="0"/>
              <w:autoSpaceDN w:val="0"/>
              <w:adjustRightInd w:val="0"/>
              <w:spacing w:line="240" w:lineRule="auto"/>
              <w:rPr>
                <w:rFonts w:cs="Arial"/>
              </w:rPr>
            </w:pPr>
            <w:r w:rsidRPr="000732F5">
              <w:rPr>
                <w:rFonts w:cs="Arial"/>
              </w:rPr>
              <w:t xml:space="preserve">Dotyczy II i III typu operacji </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u w:val="single"/>
              </w:rPr>
              <w:t>U</w:t>
            </w:r>
            <w:r w:rsidRPr="000732F5">
              <w:rPr>
                <w:rFonts w:cs="Arial"/>
              </w:rPr>
              <w:t>zasadnienie</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Wnioskodawca zobowiązany jest do zapewnienia </w:t>
            </w:r>
            <w:r w:rsidRPr="000732F5">
              <w:rPr>
                <w:rFonts w:cs="Arial"/>
              </w:rPr>
              <w:lastRenderedPageBreak/>
              <w:t xml:space="preserve">trwałości rezultatów projektu po jego zakończeniu. Projektodawca jest zobowiązany do zamieszczenia </w:t>
            </w:r>
            <w:r w:rsidRPr="000732F5">
              <w:rPr>
                <w:rFonts w:cs="Arial"/>
              </w:rPr>
              <w:br/>
              <w:t xml:space="preserve">we wniosku o dofinansowanie deklaracji dotyczącej utrzymania miejsc świadczenia usług utworzonych </w:t>
            </w:r>
            <w:r w:rsidRPr="000732F5">
              <w:rPr>
                <w:rFonts w:cs="Arial"/>
              </w:rPr>
              <w:br/>
              <w:t xml:space="preserve">w ramach projektu po zakończeniu realizacji projektu co najmniej przez okres odpowiadający okresowi realizacji projektu. Trwałość jest rozumiana jako instytucjonalna gotowość podmiotów do świadczenia usług. IZ RPO weryfikuje spełnienie powyższego warunku po upływie okresu wskazanego w decyzji lub umowie </w:t>
            </w:r>
            <w:r w:rsidRPr="000732F5">
              <w:rPr>
                <w:rFonts w:cs="Arial"/>
              </w:rPr>
              <w:br/>
              <w:t xml:space="preserve">o dofinansowanie projektu. </w:t>
            </w:r>
          </w:p>
          <w:p w:rsidR="00BC64C0" w:rsidRPr="000732F5" w:rsidRDefault="00BC64C0" w:rsidP="00E86915">
            <w:pPr>
              <w:autoSpaceDE w:val="0"/>
              <w:autoSpaceDN w:val="0"/>
              <w:adjustRightInd w:val="0"/>
              <w:spacing w:line="240" w:lineRule="auto"/>
              <w:rPr>
                <w:rFonts w:cs="Arial"/>
              </w:rPr>
            </w:pPr>
            <w:r w:rsidRPr="000732F5">
              <w:rPr>
                <w:rFonts w:cs="Arial"/>
              </w:rPr>
              <w:t>Weryfikacja spełnienia kryterium będzie odbywać się na podstawie treści wniosku o dofinansowanie realizacji projektu.</w:t>
            </w:r>
          </w:p>
          <w:p w:rsidR="00BC64C0" w:rsidRPr="000732F5" w:rsidRDefault="00BC64C0" w:rsidP="00E86915">
            <w:pPr>
              <w:autoSpaceDE w:val="0"/>
              <w:autoSpaceDN w:val="0"/>
              <w:adjustRightInd w:val="0"/>
              <w:spacing w:line="240" w:lineRule="auto"/>
              <w:rPr>
                <w:rFonts w:cs="Arial"/>
              </w:rPr>
            </w:pPr>
            <w:r w:rsidRPr="000732F5">
              <w:rPr>
                <w:rFonts w:cs="Arial"/>
              </w:rPr>
              <w:t>Ocena będzie miała charakter zerojedynkowy.</w:t>
            </w:r>
          </w:p>
          <w:p w:rsidR="00BC64C0" w:rsidRPr="000732F5" w:rsidRDefault="00BC64C0" w:rsidP="00E86915">
            <w:pPr>
              <w:autoSpaceDE w:val="0"/>
              <w:autoSpaceDN w:val="0"/>
              <w:adjustRightInd w:val="0"/>
              <w:spacing w:line="240" w:lineRule="auto"/>
              <w:rPr>
                <w:rFonts w:cs="Arial"/>
              </w:rPr>
            </w:pPr>
            <w:r w:rsidRPr="000732F5">
              <w:rPr>
                <w:rFonts w:cs="Arial"/>
              </w:rPr>
              <w:t xml:space="preserve">W przypadku niespełnienia kryterium wniosek </w:t>
            </w:r>
            <w:r w:rsidRPr="000732F5">
              <w:rPr>
                <w:rFonts w:cs="Arial"/>
              </w:rPr>
              <w:br/>
              <w:t>o dofinansowanie, który uzyskał pozytywną ocenę od każdego Oceniającego, tj. uzyskał minimum 70% punktów możliwych do uzyskania w każdej z części D.</w:t>
            </w:r>
          </w:p>
          <w:p w:rsidR="00BC64C0" w:rsidRPr="000732F5" w:rsidRDefault="00BC64C0" w:rsidP="00E86915">
            <w:pPr>
              <w:autoSpaceDE w:val="0"/>
              <w:autoSpaceDN w:val="0"/>
              <w:adjustRightInd w:val="0"/>
              <w:spacing w:line="240" w:lineRule="auto"/>
              <w:rPr>
                <w:rFonts w:cs="Arial"/>
              </w:rPr>
            </w:pPr>
            <w:r w:rsidRPr="000732F5">
              <w:rPr>
                <w:rFonts w:cs="Arial"/>
              </w:rPr>
              <w:t>Kryteria Merytoryczne KOF-M, tj. III, IV, 5.1, 5.</w:t>
            </w:r>
            <w:r>
              <w:rPr>
                <w:rFonts w:cs="Arial"/>
              </w:rPr>
              <w:t>3</w:t>
            </w:r>
            <w:r w:rsidRPr="000732F5">
              <w:rPr>
                <w:rFonts w:cs="Arial"/>
              </w:rPr>
              <w:t>, 5.</w:t>
            </w:r>
            <w:r>
              <w:rPr>
                <w:rFonts w:cs="Arial"/>
              </w:rPr>
              <w:t>4</w:t>
            </w:r>
            <w:r w:rsidRPr="000732F5">
              <w:rPr>
                <w:rFonts w:cs="Arial"/>
              </w:rPr>
              <w:t>-5.</w:t>
            </w:r>
            <w:r>
              <w:rPr>
                <w:rFonts w:cs="Arial"/>
              </w:rPr>
              <w:t>6</w:t>
            </w:r>
          </w:p>
          <w:p w:rsidR="00BC64C0" w:rsidRPr="000732F5" w:rsidRDefault="00BC64C0" w:rsidP="00E86915">
            <w:pPr>
              <w:autoSpaceDE w:val="0"/>
              <w:autoSpaceDN w:val="0"/>
              <w:adjustRightInd w:val="0"/>
              <w:spacing w:line="240" w:lineRule="auto"/>
              <w:rPr>
                <w:rFonts w:cs="Arial"/>
              </w:rPr>
            </w:pPr>
            <w:r w:rsidRPr="000732F5">
              <w:rPr>
                <w:rFonts w:cs="Arial"/>
              </w:rPr>
              <w:t xml:space="preserve">oraz VI i spełnił wszystkie kryteria obligatoryjne, które nie podlegają uzupełnieniu lub poprawie, będzie mógł zostać skierowany do poprawy w tym zakresie podczas </w:t>
            </w:r>
            <w:r w:rsidRPr="000732F5">
              <w:rPr>
                <w:rFonts w:cs="Arial"/>
              </w:rPr>
              <w:br/>
              <w:t>negocjacji prowadzonych przez Komisję Oceny Projektów.</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lastRenderedPageBreak/>
              <w:t>Kryterium 10</w:t>
            </w:r>
          </w:p>
        </w:tc>
        <w:tc>
          <w:tcPr>
            <w:tcW w:w="3106" w:type="pct"/>
            <w:gridSpan w:val="3"/>
            <w:shd w:val="clear" w:color="auto" w:fill="auto"/>
          </w:tcPr>
          <w:p w:rsidR="00BC64C0" w:rsidRPr="000732F5" w:rsidRDefault="00BC64C0" w:rsidP="00E86915">
            <w:pPr>
              <w:suppressAutoHyphens/>
              <w:spacing w:before="30" w:after="30" w:line="240" w:lineRule="auto"/>
              <w:rPr>
                <w:i/>
              </w:rPr>
            </w:pPr>
            <w:r w:rsidRPr="000732F5">
              <w:rPr>
                <w:rFonts w:cs="Arial"/>
              </w:rPr>
              <w:t>Usługi opiekuńcze będą świadczone dla osób niesamodzielnych.</w:t>
            </w:r>
            <w:r w:rsidRPr="000732F5">
              <w:rPr>
                <w:i/>
              </w:rPr>
              <w:t xml:space="preserve"> </w:t>
            </w:r>
          </w:p>
          <w:p w:rsidR="00BC64C0" w:rsidRPr="000732F5" w:rsidRDefault="00BC64C0" w:rsidP="00E86915">
            <w:pPr>
              <w:suppressAutoHyphens/>
              <w:spacing w:before="30" w:after="30" w:line="240" w:lineRule="auto"/>
              <w:rPr>
                <w:rFonts w:cs="Arial"/>
              </w:rPr>
            </w:pPr>
            <w:r w:rsidRPr="000732F5">
              <w:rPr>
                <w:rFonts w:cs="Arial"/>
              </w:rPr>
              <w:t>Dotyczy II typu  operacji</w:t>
            </w:r>
          </w:p>
          <w:p w:rsidR="00BC64C0" w:rsidRPr="000732F5" w:rsidRDefault="00BC64C0" w:rsidP="00E86915">
            <w:pPr>
              <w:suppressAutoHyphens/>
              <w:spacing w:before="30" w:after="30" w:line="240" w:lineRule="auto"/>
              <w:rPr>
                <w:rFonts w:cs="Arial"/>
              </w:rPr>
            </w:pPr>
            <w:r w:rsidRPr="000732F5">
              <w:rPr>
                <w:rFonts w:cs="Arial"/>
              </w:rPr>
              <w:t xml:space="preserve">Dotyczy III typu operacji o ile wsparcie obejmować będzie usługi opiekuńcze </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Uzasadnienie</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Zgodnie z Wytycznymi w zakresie realizacji przedsięwzięć w obszarze włączenia społecznego </w:t>
            </w:r>
            <w:r w:rsidRPr="000732F5">
              <w:rPr>
                <w:rFonts w:cs="Arial"/>
              </w:rPr>
              <w:br/>
              <w:t>i zwalczania ubóstwa z wykorzystaniem środków Europejskiego Funduszu Społecznego i Europejskiego Funduszu Rozwoju Regionalnego na lata 2014-2020 usługi opiekuńcze są świadczone dla osób niesamodzielnych.</w:t>
            </w:r>
          </w:p>
          <w:p w:rsidR="00BC64C0" w:rsidRPr="000732F5" w:rsidRDefault="00BC64C0" w:rsidP="00E86915">
            <w:pPr>
              <w:suppressAutoHyphens/>
              <w:spacing w:before="30" w:after="30" w:line="240" w:lineRule="auto"/>
              <w:rPr>
                <w:rFonts w:cs="Arial"/>
              </w:rPr>
            </w:pPr>
            <w:r w:rsidRPr="000732F5">
              <w:rPr>
                <w:rFonts w:cs="Arial"/>
              </w:rPr>
              <w:t xml:space="preserve">Przez osobę niesamodzielną rozumie się osobę, która ze względu na stan zdrowia lub niepełnosprawność wymaga opieki lub wsparcia w związku z niemożnością samodzielnego wykonywania co najmniej jednej </w:t>
            </w:r>
            <w:r w:rsidRPr="000732F5">
              <w:rPr>
                <w:rFonts w:cs="Arial"/>
              </w:rPr>
              <w:br/>
              <w:t>z podstawowych czynności dnia codziennego.</w:t>
            </w:r>
          </w:p>
          <w:p w:rsidR="00BC64C0" w:rsidRPr="000732F5" w:rsidRDefault="00BC64C0" w:rsidP="00E86915">
            <w:pPr>
              <w:suppressAutoHyphens/>
              <w:spacing w:before="30" w:after="30" w:line="240" w:lineRule="auto"/>
              <w:rPr>
                <w:rFonts w:cs="Arial"/>
              </w:rPr>
            </w:pPr>
            <w:r w:rsidRPr="000732F5">
              <w:rPr>
                <w:rFonts w:cs="Arial"/>
              </w:rPr>
              <w:t>Ograniczenie typu odbiorców do osób niesamodzielnych ma na celu przeciwdziałanie kierowaniu usług opiekuńczych do osób, które są w stanie funkcjonować samodzielnie.</w:t>
            </w:r>
          </w:p>
          <w:p w:rsidR="00BC64C0" w:rsidRPr="000732F5" w:rsidRDefault="00BC64C0" w:rsidP="00E86915">
            <w:pPr>
              <w:autoSpaceDE w:val="0"/>
              <w:autoSpaceDN w:val="0"/>
              <w:adjustRightInd w:val="0"/>
              <w:spacing w:line="240" w:lineRule="auto"/>
              <w:rPr>
                <w:rFonts w:cs="Arial"/>
              </w:rPr>
            </w:pPr>
            <w:r w:rsidRPr="000732F5">
              <w:rPr>
                <w:rFonts w:cs="Arial"/>
              </w:rPr>
              <w:t xml:space="preserve">Weryfikacja spełnienia kryterium będzie odbywać się na podstawie treści wniosku o dofinansowanie projektu. </w:t>
            </w:r>
            <w:r w:rsidRPr="000732F5">
              <w:rPr>
                <w:rFonts w:cs="Arial"/>
              </w:rPr>
              <w:br/>
              <w:t xml:space="preserve">Ocena będzie miała charakter zerojedynkowy. </w:t>
            </w:r>
          </w:p>
          <w:p w:rsidR="00BC64C0" w:rsidRPr="000732F5" w:rsidRDefault="00BC64C0" w:rsidP="00E86915">
            <w:pPr>
              <w:autoSpaceDE w:val="0"/>
              <w:autoSpaceDN w:val="0"/>
              <w:adjustRightInd w:val="0"/>
              <w:spacing w:line="240" w:lineRule="auto"/>
              <w:rPr>
                <w:rFonts w:cs="Arial"/>
              </w:rPr>
            </w:pPr>
            <w:r w:rsidRPr="000732F5">
              <w:rPr>
                <w:rFonts w:cs="Arial"/>
              </w:rPr>
              <w:t>W przypadku niespełnienia kryterium wniosek będzie odrzucony bez możliwości poprawy.</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Kryterium 11</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Usługi asystenckie będą świadczone dla osób </w:t>
            </w:r>
            <w:r w:rsidRPr="000732F5">
              <w:rPr>
                <w:rFonts w:cs="Arial"/>
              </w:rPr>
              <w:br/>
              <w:t xml:space="preserve">z niepełnosprawnościami. </w:t>
            </w:r>
          </w:p>
          <w:p w:rsidR="00BC64C0" w:rsidRPr="000732F5" w:rsidRDefault="00BC64C0" w:rsidP="00E86915">
            <w:pPr>
              <w:suppressAutoHyphens/>
              <w:spacing w:before="30" w:after="30" w:line="240" w:lineRule="auto"/>
              <w:rPr>
                <w:rFonts w:cs="Arial"/>
              </w:rPr>
            </w:pPr>
            <w:r w:rsidRPr="000732F5">
              <w:rPr>
                <w:rFonts w:cs="Arial"/>
              </w:rPr>
              <w:lastRenderedPageBreak/>
              <w:t>Dotyczy II typu  operacji</w:t>
            </w:r>
          </w:p>
          <w:p w:rsidR="00BC64C0" w:rsidRPr="000732F5" w:rsidRDefault="00BC64C0" w:rsidP="00E86915">
            <w:pPr>
              <w:suppressAutoHyphens/>
              <w:spacing w:before="30" w:after="30" w:line="240" w:lineRule="auto"/>
              <w:rPr>
                <w:rFonts w:cs="Arial"/>
              </w:rPr>
            </w:pPr>
            <w:r w:rsidRPr="000732F5">
              <w:rPr>
                <w:rFonts w:cs="Arial"/>
              </w:rPr>
              <w:t>Dotyczy III typu operacji o ile wsparcie obejmować będzie usługi asystenckie</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lastRenderedPageBreak/>
              <w:t>Uzasadnienie</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Zgodnie z Wytycznymi w zakresie realizacji przedsięwzięć w obszarze włączenia społecznego </w:t>
            </w:r>
          </w:p>
          <w:p w:rsidR="00BC64C0" w:rsidRPr="000732F5" w:rsidRDefault="00BC64C0" w:rsidP="00E86915">
            <w:pPr>
              <w:suppressAutoHyphens/>
              <w:spacing w:before="30" w:after="30" w:line="240" w:lineRule="auto"/>
              <w:rPr>
                <w:rFonts w:cs="Arial"/>
              </w:rPr>
            </w:pPr>
            <w:r w:rsidRPr="000732F5">
              <w:rPr>
                <w:rFonts w:cs="Arial"/>
              </w:rPr>
              <w:t xml:space="preserve">i zwalczania ubóstwa z wykorzystaniem środków Europejskiego Funduszu Społecznego i Europejskiego Funduszu Rozwoju Regionalnego na lata 2014-2020 usługi asystenckie są świadczone dla osób </w:t>
            </w:r>
            <w:r w:rsidRPr="000732F5">
              <w:rPr>
                <w:rFonts w:cs="Arial"/>
              </w:rPr>
              <w:br/>
              <w:t>z niepełnosprawnościami.</w:t>
            </w:r>
          </w:p>
          <w:p w:rsidR="00BC64C0" w:rsidRPr="000732F5" w:rsidRDefault="00BC64C0" w:rsidP="00E86915">
            <w:pPr>
              <w:suppressAutoHyphens/>
              <w:spacing w:before="30" w:after="30" w:line="240" w:lineRule="auto"/>
              <w:rPr>
                <w:rFonts w:cs="Arial"/>
              </w:rPr>
            </w:pPr>
            <w:r w:rsidRPr="000732F5">
              <w:rPr>
                <w:rFonts w:cs="Arial"/>
              </w:rPr>
              <w:t xml:space="preserve">Ograniczenie typu odbiorców do osób </w:t>
            </w:r>
            <w:r w:rsidRPr="000732F5">
              <w:rPr>
                <w:rFonts w:cs="Arial"/>
              </w:rPr>
              <w:br/>
              <w:t xml:space="preserve">z niepełnosprawnościami ma na celu przeciwdziałanie kierowaniu usług asystenckich do osób, które są </w:t>
            </w:r>
            <w:r w:rsidRPr="000732F5">
              <w:rPr>
                <w:rFonts w:cs="Arial"/>
              </w:rPr>
              <w:br/>
              <w:t>w stanie funkcjonować samodzielnie.</w:t>
            </w:r>
          </w:p>
          <w:p w:rsidR="00BC64C0" w:rsidRPr="000732F5" w:rsidRDefault="00BC64C0" w:rsidP="00E86915">
            <w:pPr>
              <w:autoSpaceDE w:val="0"/>
              <w:autoSpaceDN w:val="0"/>
              <w:adjustRightInd w:val="0"/>
              <w:spacing w:line="240" w:lineRule="auto"/>
              <w:rPr>
                <w:rFonts w:cs="Arial"/>
              </w:rPr>
            </w:pPr>
            <w:r w:rsidRPr="000732F5">
              <w:rPr>
                <w:rFonts w:cs="Arial"/>
              </w:rPr>
              <w:t xml:space="preserve">Weryfikacja spełnienia kryterium będzie odbywać się na podstawie treści wniosku o dofinansowanie projektu. Ocena będzie miała charakter zerojedynkowy. </w:t>
            </w:r>
          </w:p>
          <w:p w:rsidR="00BC64C0" w:rsidRPr="000732F5" w:rsidRDefault="00BC64C0" w:rsidP="00E86915">
            <w:pPr>
              <w:autoSpaceDE w:val="0"/>
              <w:autoSpaceDN w:val="0"/>
              <w:adjustRightInd w:val="0"/>
              <w:spacing w:line="240" w:lineRule="auto"/>
              <w:rPr>
                <w:rFonts w:cs="Arial"/>
              </w:rPr>
            </w:pPr>
            <w:r w:rsidRPr="000732F5">
              <w:rPr>
                <w:rFonts w:cs="Arial"/>
              </w:rPr>
              <w:t>W przypadku niespełnienia kryterium wniosek będzie odrzucony bez możliwości poprawy.</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Kryterium 12</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Wnioskodawca zobowiąże się, iż wsparcie w zakresie usług asystenckich i/lub opiekuńczych adresowane będzie w pierwszej kolejności do osób </w:t>
            </w:r>
            <w:r w:rsidRPr="000732F5">
              <w:rPr>
                <w:rFonts w:cs="Arial"/>
              </w:rPr>
              <w:br/>
              <w:t>z niepełnosprawnościami i/lub osób niesamodzielnych, których dochód nie przekracza 150% właściwego kryterium dochodowego,</w:t>
            </w:r>
            <w:r w:rsidRPr="000732F5">
              <w:t xml:space="preserve"> </w:t>
            </w:r>
            <w:r w:rsidRPr="000732F5">
              <w:rPr>
                <w:rFonts w:cs="Arial"/>
              </w:rPr>
              <w:t xml:space="preserve">o którym mowa w ustawie </w:t>
            </w:r>
            <w:r w:rsidRPr="000732F5">
              <w:rPr>
                <w:rFonts w:cs="Arial"/>
              </w:rPr>
              <w:br/>
              <w:t>z dnia 12 marca 2004 r. o pomocy społecznej (na osobę samotnie gospodarującą lub na osobę w rodzinie).</w:t>
            </w:r>
          </w:p>
          <w:p w:rsidR="00BC64C0" w:rsidRPr="000732F5" w:rsidRDefault="00BC64C0" w:rsidP="00E86915">
            <w:pPr>
              <w:suppressAutoHyphens/>
              <w:spacing w:before="30" w:after="30" w:line="240" w:lineRule="auto"/>
              <w:rPr>
                <w:rFonts w:cs="Arial"/>
              </w:rPr>
            </w:pPr>
            <w:r w:rsidRPr="000732F5">
              <w:rPr>
                <w:rFonts w:cs="Arial"/>
              </w:rPr>
              <w:t>Dotyczy II typu  operacji</w:t>
            </w:r>
          </w:p>
          <w:p w:rsidR="00BC64C0" w:rsidRPr="000732F5" w:rsidRDefault="00BC64C0" w:rsidP="00E86915">
            <w:pPr>
              <w:suppressAutoHyphens/>
              <w:spacing w:before="30" w:after="30" w:line="240" w:lineRule="auto"/>
              <w:rPr>
                <w:rFonts w:cs="Arial"/>
              </w:rPr>
            </w:pPr>
            <w:r w:rsidRPr="000732F5">
              <w:rPr>
                <w:rFonts w:cs="Arial"/>
              </w:rPr>
              <w:t>Dotyczy III typu operacji o ile wsparcie obejmować będzie usługi opiekuńcze i/lub asystenckie</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Uzasadnienie</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Kryterium ma na celu uwzględnienie w szczególności trudnej sytuacji materialnej osób obejmowanych wsparciem, rodzaj usług i specyfikę grupy docelowej.</w:t>
            </w:r>
          </w:p>
          <w:p w:rsidR="00BC64C0" w:rsidRPr="000732F5" w:rsidRDefault="00BC64C0" w:rsidP="00E86915">
            <w:pPr>
              <w:suppressAutoHyphens/>
              <w:spacing w:before="30" w:after="30" w:line="240" w:lineRule="auto"/>
              <w:rPr>
                <w:rFonts w:cs="Arial"/>
              </w:rPr>
            </w:pPr>
            <w:r w:rsidRPr="000732F5">
              <w:rPr>
                <w:rFonts w:cs="Arial"/>
              </w:rPr>
              <w:t>Wnioskodawca we wniosku o dofinansowanie zobligowany jest do złożenia deklaracji, iż na etapie rekrutacji do projektu w pierwszej kolejności rekrutowane będą osoby z niepełnosprawnościami i/lub niesamodzielne, których dochód nie przekracza 150% właściwego kryterium dochodowego (na osobę samotnie gospodarującą lub na osobę w rodzinie), o którym mowa w ustawie z dnia 12 marca 2004r. o pomocy społecznej.</w:t>
            </w:r>
          </w:p>
          <w:p w:rsidR="00BC64C0" w:rsidRPr="000732F5" w:rsidRDefault="00BC64C0" w:rsidP="00E86915">
            <w:pPr>
              <w:suppressAutoHyphens/>
              <w:spacing w:before="30" w:after="30" w:line="240" w:lineRule="auto"/>
              <w:rPr>
                <w:rFonts w:cs="Arial"/>
              </w:rPr>
            </w:pPr>
            <w:r w:rsidRPr="000732F5">
              <w:rPr>
                <w:rFonts w:cs="Arial"/>
              </w:rPr>
              <w:t>W przypadku objęcia wsparciem w ramach projektu osób, które nie spełniają kryterium dochodowego, Wnioskodawca zobowiązany jest do określenia kryteriów rekrutacji uwzględniających w szczególności sytuację materialną tych osób, rodzaj usług i specyfikę grupy docelowej.</w:t>
            </w:r>
          </w:p>
          <w:p w:rsidR="00BC64C0" w:rsidRPr="000732F5" w:rsidRDefault="00BC64C0" w:rsidP="00E86915">
            <w:pPr>
              <w:suppressAutoHyphens/>
              <w:spacing w:before="30" w:after="30" w:line="240" w:lineRule="auto"/>
              <w:rPr>
                <w:rFonts w:cs="Arial"/>
              </w:rPr>
            </w:pPr>
            <w:r w:rsidRPr="000732F5">
              <w:rPr>
                <w:rFonts w:cs="Arial"/>
              </w:rPr>
              <w:t>Kryterium oceniane będzie na podstawie deklaracji zawartej we wniosku o dofinansowanie.</w:t>
            </w:r>
          </w:p>
          <w:p w:rsidR="00BC64C0" w:rsidRPr="000732F5" w:rsidRDefault="00BC64C0" w:rsidP="00E86915">
            <w:pPr>
              <w:suppressAutoHyphens/>
              <w:spacing w:before="30" w:after="30" w:line="240" w:lineRule="auto"/>
              <w:rPr>
                <w:rFonts w:cs="Arial"/>
              </w:rPr>
            </w:pPr>
            <w:r w:rsidRPr="000732F5">
              <w:rPr>
                <w:rFonts w:cs="Arial"/>
              </w:rPr>
              <w:t>Ocena będzie miała charakter zerojedynkowy.</w:t>
            </w:r>
          </w:p>
          <w:p w:rsidR="00BC64C0" w:rsidRPr="000732F5" w:rsidRDefault="00BC64C0" w:rsidP="00E86915">
            <w:pPr>
              <w:suppressAutoHyphens/>
              <w:spacing w:before="30" w:after="30" w:line="240" w:lineRule="auto"/>
              <w:rPr>
                <w:rFonts w:cs="Arial"/>
              </w:rPr>
            </w:pPr>
            <w:r w:rsidRPr="000732F5">
              <w:rPr>
                <w:rFonts w:cs="Arial"/>
              </w:rPr>
              <w:t xml:space="preserve">W przypadku niespełnienia kryterium wniosek </w:t>
            </w:r>
            <w:r w:rsidRPr="000732F5">
              <w:rPr>
                <w:rFonts w:cs="Arial"/>
              </w:rPr>
              <w:br/>
              <w:t xml:space="preserve">o dofinansowanie, który uzyskał pozytywną ocenę od każdego Oceniającego, tj. uzyskał minimum 70% </w:t>
            </w:r>
            <w:r w:rsidRPr="000732F5">
              <w:rPr>
                <w:rFonts w:cs="Arial"/>
              </w:rPr>
              <w:lastRenderedPageBreak/>
              <w:t>punktów możliwych do uzyskania w każdej z części D.</w:t>
            </w:r>
          </w:p>
          <w:p w:rsidR="00BC64C0" w:rsidRPr="000732F5" w:rsidRDefault="00BC64C0" w:rsidP="00E86915">
            <w:pPr>
              <w:suppressAutoHyphens/>
              <w:spacing w:before="30" w:after="30" w:line="240" w:lineRule="auto"/>
              <w:rPr>
                <w:rFonts w:cs="Arial"/>
              </w:rPr>
            </w:pPr>
            <w:r w:rsidRPr="000732F5">
              <w:rPr>
                <w:rFonts w:cs="Arial"/>
              </w:rPr>
              <w:t>Kryteria Merytoryczne KOF-M, tj. III, IV, 5.1, 5.</w:t>
            </w:r>
            <w:r>
              <w:rPr>
                <w:rFonts w:cs="Arial"/>
              </w:rPr>
              <w:t>3</w:t>
            </w:r>
            <w:r w:rsidRPr="000732F5">
              <w:rPr>
                <w:rFonts w:cs="Arial"/>
              </w:rPr>
              <w:t>, 5.</w:t>
            </w:r>
            <w:r>
              <w:rPr>
                <w:rFonts w:cs="Arial"/>
              </w:rPr>
              <w:t>4</w:t>
            </w:r>
            <w:r w:rsidRPr="000732F5">
              <w:rPr>
                <w:rFonts w:cs="Arial"/>
              </w:rPr>
              <w:t>-5.</w:t>
            </w:r>
            <w:r>
              <w:rPr>
                <w:rFonts w:cs="Arial"/>
              </w:rPr>
              <w:t>6</w:t>
            </w:r>
          </w:p>
          <w:p w:rsidR="00BC64C0" w:rsidRPr="000732F5" w:rsidRDefault="00BC64C0" w:rsidP="00E86915">
            <w:pPr>
              <w:suppressAutoHyphens/>
              <w:spacing w:before="30" w:after="30" w:line="240" w:lineRule="auto"/>
              <w:rPr>
                <w:rFonts w:cs="Arial"/>
              </w:rPr>
            </w:pPr>
            <w:r w:rsidRPr="000732F5">
              <w:rPr>
                <w:rFonts w:cs="Arial"/>
              </w:rPr>
              <w:t>oraz VI i spełnił wszystkie kryteria obligatoryjne, które nie podlegają uzupełnieniu lub poprawie, będzie mógł zostać skierowany do poprawy w tym zakresie podczas</w:t>
            </w:r>
          </w:p>
          <w:p w:rsidR="00BC64C0" w:rsidRPr="000732F5" w:rsidRDefault="00BC64C0" w:rsidP="00E86915">
            <w:pPr>
              <w:suppressAutoHyphens/>
              <w:spacing w:before="30" w:after="30" w:line="240" w:lineRule="auto"/>
              <w:rPr>
                <w:rFonts w:cs="Arial"/>
              </w:rPr>
            </w:pPr>
            <w:r w:rsidRPr="000732F5">
              <w:rPr>
                <w:rFonts w:cs="Arial"/>
              </w:rPr>
              <w:t>negocjacji prowadzonych przez Komisję Oceny Projektów.</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lastRenderedPageBreak/>
              <w:t>Kryterium 13</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Wnioskodawca zapewnia, że w przypadku wsparcia istniejących mieszkań chronionych lub wspomaganych, zwiększenie liczby miejsc świadczenia usług w danym mieszkaniu, nie spowoduje pogorszenia jakości świadczonych usług.</w:t>
            </w:r>
          </w:p>
          <w:p w:rsidR="00BC64C0" w:rsidRPr="000732F5" w:rsidRDefault="00BC64C0" w:rsidP="00E86915">
            <w:pPr>
              <w:suppressAutoHyphens/>
              <w:spacing w:before="30" w:after="30" w:line="240" w:lineRule="auto"/>
              <w:rPr>
                <w:rFonts w:cs="Arial"/>
              </w:rPr>
            </w:pPr>
            <w:r w:rsidRPr="000732F5">
              <w:rPr>
                <w:rFonts w:cs="Arial"/>
              </w:rPr>
              <w:t>Dotyczy III typu operacji.</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Uzasadnienie</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Zgodnie z Wytycznymi w zakresie realizacji przedsięwzięć w obszarze włączenia społecznego </w:t>
            </w:r>
            <w:r w:rsidRPr="000732F5">
              <w:rPr>
                <w:rFonts w:cs="Arial"/>
              </w:rPr>
              <w:br/>
              <w:t xml:space="preserve">i zwalczania ubóstwa z wykorzystaniem środków Europejskiego Funduszu Społecznego </w:t>
            </w:r>
            <w:r w:rsidRPr="000732F5">
              <w:rPr>
                <w:rFonts w:cs="Arial"/>
              </w:rPr>
              <w:br/>
              <w:t>i Europejskiego Funduszu Rozwoju Regionalnego na lata 2014-2020 wsparcie dla mieszkań chronionych  lub wspomaganych polega na tworzeniu miejsc w nowo tworzonych lub istniejących mieszkaniach chronionych lub wspomaganych, przeznaczonych dla osób lub rodzin zagrożonych ubóstwem lub wykluczeniem społecznym. Liczba miejsc w mieszkaniu wspomaganym nie może być większa niż 12.</w:t>
            </w:r>
          </w:p>
          <w:p w:rsidR="00BC64C0" w:rsidRPr="000732F5" w:rsidRDefault="00BC64C0" w:rsidP="00E86915">
            <w:pPr>
              <w:suppressAutoHyphens/>
              <w:spacing w:before="30" w:after="30" w:line="240" w:lineRule="auto"/>
              <w:rPr>
                <w:rFonts w:cs="Arial"/>
              </w:rPr>
            </w:pPr>
            <w:r w:rsidRPr="000732F5">
              <w:rPr>
                <w:rFonts w:cs="Arial"/>
              </w:rPr>
              <w:t>Jeżeli Wnioskodawca zamierza ukierunkować wsparcie na istniejące mieszkania chronione lub wspomagane to musi zagwarantować, iż zwiększenie liczby miejsc świadczenia usług w danym mieszkaniu, nie spowoduje  pogorszenia jakości świadczonych usług.</w:t>
            </w:r>
          </w:p>
          <w:p w:rsidR="00BC64C0" w:rsidRPr="000732F5" w:rsidRDefault="00BC64C0" w:rsidP="00E86915">
            <w:pPr>
              <w:suppressAutoHyphens/>
              <w:spacing w:before="30" w:after="30" w:line="240" w:lineRule="auto"/>
              <w:rPr>
                <w:rFonts w:cs="Arial"/>
              </w:rPr>
            </w:pPr>
            <w:r w:rsidRPr="000732F5">
              <w:rPr>
                <w:rFonts w:cs="Arial"/>
              </w:rPr>
              <w:t xml:space="preserve">Kryterium będzie weryfikowane na podstawie deklaracji umieszczonej w treści wniosku </w:t>
            </w:r>
            <w:r w:rsidRPr="000732F5">
              <w:rPr>
                <w:rFonts w:cs="Arial"/>
              </w:rPr>
              <w:br/>
              <w:t>o dofinansowanie.</w:t>
            </w:r>
          </w:p>
          <w:p w:rsidR="00BC64C0" w:rsidRPr="000732F5" w:rsidRDefault="00BC64C0" w:rsidP="00E86915">
            <w:pPr>
              <w:suppressAutoHyphens/>
              <w:spacing w:before="30" w:after="30" w:line="240" w:lineRule="auto"/>
              <w:rPr>
                <w:rFonts w:cs="Arial"/>
              </w:rPr>
            </w:pPr>
            <w:r w:rsidRPr="000732F5">
              <w:rPr>
                <w:rFonts w:cs="Arial"/>
              </w:rPr>
              <w:t>Ocena będzie miała charakter zerojedynkowy.</w:t>
            </w:r>
          </w:p>
          <w:p w:rsidR="00BC64C0" w:rsidRPr="000732F5" w:rsidRDefault="00BC64C0" w:rsidP="00E86915">
            <w:pPr>
              <w:suppressAutoHyphens/>
              <w:spacing w:before="30" w:after="30" w:line="240" w:lineRule="auto"/>
              <w:rPr>
                <w:rFonts w:cs="Arial"/>
              </w:rPr>
            </w:pPr>
            <w:r w:rsidRPr="000732F5">
              <w:rPr>
                <w:rFonts w:cs="Arial"/>
              </w:rPr>
              <w:t xml:space="preserve">W przypadku niespełnienia kryterium wniosek </w:t>
            </w:r>
            <w:r w:rsidRPr="000732F5">
              <w:rPr>
                <w:rFonts w:cs="Arial"/>
              </w:rPr>
              <w:br/>
              <w:t>o dofinansowanie, który uzyskał pozytywną ocenę od każdego Oceniającego, tj. uzyskał minimum 70% punktów możliwych do uzyskania w każdej z części D.</w:t>
            </w:r>
          </w:p>
          <w:p w:rsidR="00BC64C0" w:rsidRPr="000732F5" w:rsidRDefault="00BC64C0" w:rsidP="00E86915">
            <w:pPr>
              <w:suppressAutoHyphens/>
              <w:spacing w:before="30" w:after="30" w:line="240" w:lineRule="auto"/>
              <w:rPr>
                <w:rFonts w:cs="Arial"/>
              </w:rPr>
            </w:pPr>
            <w:r w:rsidRPr="000732F5">
              <w:rPr>
                <w:rFonts w:cs="Arial"/>
              </w:rPr>
              <w:t>Kryteria Merytoryczne KOF-M, tj. III, IV, 5.1, 5.</w:t>
            </w:r>
            <w:r>
              <w:rPr>
                <w:rFonts w:cs="Arial"/>
              </w:rPr>
              <w:t>3</w:t>
            </w:r>
            <w:r w:rsidRPr="000732F5">
              <w:rPr>
                <w:rFonts w:cs="Arial"/>
              </w:rPr>
              <w:t>, 5.</w:t>
            </w:r>
            <w:r>
              <w:rPr>
                <w:rFonts w:cs="Arial"/>
              </w:rPr>
              <w:t>4</w:t>
            </w:r>
            <w:r w:rsidRPr="000732F5">
              <w:rPr>
                <w:rFonts w:cs="Arial"/>
              </w:rPr>
              <w:t>-5.</w:t>
            </w:r>
            <w:r>
              <w:rPr>
                <w:rFonts w:cs="Arial"/>
              </w:rPr>
              <w:t>6</w:t>
            </w:r>
          </w:p>
          <w:p w:rsidR="00BC64C0" w:rsidRPr="000732F5" w:rsidRDefault="00BC64C0" w:rsidP="00E86915">
            <w:pPr>
              <w:suppressAutoHyphens/>
              <w:spacing w:before="30" w:after="30" w:line="240" w:lineRule="auto"/>
              <w:rPr>
                <w:rFonts w:cs="Arial"/>
              </w:rPr>
            </w:pPr>
            <w:r w:rsidRPr="000732F5">
              <w:rPr>
                <w:rFonts w:cs="Arial"/>
              </w:rPr>
              <w:t>oraz VI i spełnił wszystkie kryteria obligatoryjne, które nie podlegają uzupełnieniu lub poprawie, będzie mógł zostać skierowany do poprawy w tym zakresie podczas</w:t>
            </w:r>
          </w:p>
          <w:p w:rsidR="00BC64C0" w:rsidRPr="000732F5" w:rsidRDefault="00BC64C0" w:rsidP="00E86915">
            <w:pPr>
              <w:suppressAutoHyphens/>
              <w:spacing w:before="30" w:after="30" w:line="240" w:lineRule="auto"/>
              <w:rPr>
                <w:rFonts w:cs="Arial"/>
              </w:rPr>
            </w:pPr>
            <w:r w:rsidRPr="000732F5">
              <w:rPr>
                <w:rFonts w:cs="Arial"/>
              </w:rPr>
              <w:t>negocjacji prowadzonych przez Komisję Oceny Projektów.</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Kryterium 14</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Projekt stanowi odpowiedź na problemy i potrzeby </w:t>
            </w:r>
            <w:r w:rsidRPr="000732F5">
              <w:rPr>
                <w:rFonts w:cs="Arial"/>
              </w:rPr>
              <w:br/>
              <w:t>w świadczeniu usług społecznych zidentyfikowane</w:t>
            </w:r>
            <w:r w:rsidRPr="000732F5">
              <w:t xml:space="preserve"> </w:t>
            </w:r>
            <w:r w:rsidRPr="000732F5">
              <w:rPr>
                <w:rFonts w:cs="Arial"/>
              </w:rPr>
              <w:t>na obszarze jego realizacji, z uwzględnieniem wniosków płynących  z „Diagnozy Usług Społecznych w Powiatach Województwa Lubuskiego”.</w:t>
            </w:r>
          </w:p>
          <w:p w:rsidR="00BC64C0" w:rsidRPr="000732F5" w:rsidRDefault="00BC64C0" w:rsidP="00E86915">
            <w:pPr>
              <w:suppressAutoHyphens/>
              <w:spacing w:before="30" w:after="30" w:line="240" w:lineRule="auto"/>
              <w:rPr>
                <w:rFonts w:cs="Arial"/>
              </w:rPr>
            </w:pPr>
            <w:r w:rsidRPr="000732F5">
              <w:rPr>
                <w:rFonts w:cs="Arial"/>
              </w:rPr>
              <w:t>Dotyczy wszystkich typów operacji</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Uzasadnienie</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Kryterium jest zgodne z Wytycznymi w zakresie realizacji przedsięwzięć w obszarze włączenia społecznego  </w:t>
            </w:r>
            <w:r w:rsidRPr="000732F5">
              <w:rPr>
                <w:rFonts w:cs="Arial"/>
              </w:rPr>
              <w:br/>
            </w:r>
            <w:r w:rsidRPr="000732F5">
              <w:rPr>
                <w:rFonts w:cs="Arial"/>
              </w:rPr>
              <w:lastRenderedPageBreak/>
              <w:t xml:space="preserve">i zwalczania ubóstwa z wykorzystaniem środków Europejskiego Funduszu Społecznego i Europejskiego Funduszu Rozwoju Regionalnego na lata 2014-2020. </w:t>
            </w:r>
          </w:p>
          <w:p w:rsidR="00BC64C0" w:rsidRPr="000732F5" w:rsidRDefault="00BC64C0" w:rsidP="00E86915">
            <w:pPr>
              <w:suppressAutoHyphens/>
              <w:spacing w:before="30" w:after="30" w:line="240" w:lineRule="auto"/>
              <w:rPr>
                <w:rFonts w:cs="Arial"/>
              </w:rPr>
            </w:pPr>
            <w:r w:rsidRPr="000732F5">
              <w:rPr>
                <w:rFonts w:cs="Arial"/>
              </w:rPr>
              <w:t>Zastosowanie kryterium przyczyni się do wsparcia obszarów na których występują zdefiniowane deficyty w zakresie dostępności do usług oraz przyczyni się do rozwiązania istotnych problemów społecznych. Projekt powinien być realizowany w oparciu o analizę sytuacji problemowej dot. obszaru realizacji projektu przeprowadzoną przez Projektodawcę,</w:t>
            </w:r>
            <w:r w:rsidRPr="000732F5">
              <w:t xml:space="preserve"> </w:t>
            </w:r>
            <w:r w:rsidRPr="000732F5">
              <w:rPr>
                <w:rFonts w:cs="Arial"/>
              </w:rPr>
              <w:t>biorąc pod uwagę trendy demograficzne i poziom dostępności usług społecznych na tym obszarze oraz w odniesieniu do  „Diagnozy Usług Społecznych w Powiatach</w:t>
            </w:r>
            <w:r w:rsidRPr="000732F5">
              <w:rPr>
                <w:rFonts w:cs="Arial"/>
              </w:rPr>
              <w:br/>
              <w:t xml:space="preserve">Województwa Lubuskiego”, w której sformułowano wnioski ogólne na temat stopnia przygotowania infrastruktury społecznej w powiatach do rozwiązywania istotnych społecznie problemów i zidentyfikowano obszary wymagających pilnych działań naprawczych. </w:t>
            </w:r>
          </w:p>
          <w:p w:rsidR="00BC64C0" w:rsidRPr="000732F5" w:rsidRDefault="00BC64C0" w:rsidP="00E86915">
            <w:pPr>
              <w:suppressAutoHyphens/>
              <w:spacing w:before="30" w:after="30" w:line="240" w:lineRule="auto"/>
              <w:rPr>
                <w:rFonts w:cs="Arial"/>
              </w:rPr>
            </w:pPr>
          </w:p>
          <w:p w:rsidR="00BC64C0" w:rsidRPr="000732F5" w:rsidRDefault="00BC64C0" w:rsidP="00E86915">
            <w:pPr>
              <w:suppressAutoHyphens/>
              <w:spacing w:before="30" w:after="30" w:line="240" w:lineRule="auto"/>
              <w:rPr>
                <w:rFonts w:cs="Arial"/>
              </w:rPr>
            </w:pPr>
            <w:r w:rsidRPr="000732F5">
              <w:rPr>
                <w:rFonts w:cs="Arial"/>
              </w:rPr>
              <w:t>Weryfikacja spełniania kryterium będzie odbywać się na podstawie treści wniosku o dofinansowanie projektu. Zarówno wnioski z analizy własnej jak i „Diagnozy…”,</w:t>
            </w:r>
            <w:r w:rsidRPr="000732F5">
              <w:t xml:space="preserve"> </w:t>
            </w:r>
            <w:r w:rsidRPr="000732F5">
              <w:br/>
            </w:r>
            <w:r w:rsidRPr="000732F5">
              <w:rPr>
                <w:rFonts w:cs="Arial"/>
              </w:rPr>
              <w:t>w odniesieniu do obszaru realizacji projektu, powinny stanowić element wniosku o dofinansowanie projektu i powinny stanowić podstawę  dla określenia celów projektu. Ponadto Wnioskodawca zobowiązany jest we wniosku o dofinansowanie do złożenia deklaracji, że projekt jest zgodny</w:t>
            </w:r>
            <w:r w:rsidRPr="000732F5">
              <w:t xml:space="preserve"> </w:t>
            </w:r>
            <w:r w:rsidRPr="000732F5">
              <w:rPr>
                <w:rFonts w:cs="Arial"/>
              </w:rPr>
              <w:t>z „Diagnozą usług społecznych w powiatach województwa lubuskiego”,</w:t>
            </w:r>
            <w:r w:rsidRPr="000732F5">
              <w:t xml:space="preserve"> </w:t>
            </w:r>
            <w:r w:rsidRPr="000732F5">
              <w:rPr>
                <w:rFonts w:cs="Arial"/>
              </w:rPr>
              <w:t>która stanowi załącznik do Regulaminu konkursu.</w:t>
            </w:r>
          </w:p>
          <w:p w:rsidR="00BC64C0" w:rsidRPr="000732F5" w:rsidRDefault="00BC64C0" w:rsidP="00E86915">
            <w:pPr>
              <w:suppressAutoHyphens/>
              <w:spacing w:before="30" w:after="30" w:line="240" w:lineRule="auto"/>
              <w:rPr>
                <w:rFonts w:cs="Arial"/>
              </w:rPr>
            </w:pPr>
            <w:r w:rsidRPr="000732F5">
              <w:rPr>
                <w:rFonts w:cs="Arial"/>
              </w:rPr>
              <w:t xml:space="preserve">Ocena będzie miała charakter zerojedynkowy. </w:t>
            </w:r>
          </w:p>
          <w:p w:rsidR="00BC64C0" w:rsidRPr="000732F5" w:rsidRDefault="00BC64C0" w:rsidP="00E86915">
            <w:pPr>
              <w:suppressAutoHyphens/>
              <w:spacing w:before="30" w:after="30" w:line="240" w:lineRule="auto"/>
              <w:rPr>
                <w:rFonts w:cs="Arial"/>
              </w:rPr>
            </w:pPr>
            <w:r w:rsidRPr="000732F5">
              <w:rPr>
                <w:rFonts w:cs="Arial"/>
              </w:rPr>
              <w:t xml:space="preserve">W przypadku niespełnienia kryterium wniosek będzie odrzucony bez możliwości poprawy. </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lastRenderedPageBreak/>
              <w:t>Kryterium 15</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Beneficjent zapewnia, że dostęp do usług bezpłatnego poradnictwa prawnego i obywatelskiego, poradnictwa rodzinnego i psychologicznego oraz pomoc w uzyskaniu informacji umożliwiających poruszanie się po różnych systemach wsparcia, z których korzystanie jest niezbędne dla sprawowania wysokiej jakości opieki dla osób wykluczonych i zagrożonych wykluczeniem społecznym odbywać będzie się wyłącznie w połączeniu z całym procesem reintegracji społeczno-zawodowej osób zagrożonych ubóstwem i wykluczeniem społecznym).</w:t>
            </w:r>
          </w:p>
          <w:p w:rsidR="00BC64C0" w:rsidRPr="000732F5" w:rsidRDefault="00BC64C0" w:rsidP="00E86915">
            <w:pPr>
              <w:suppressAutoHyphens/>
              <w:spacing w:before="30" w:after="30" w:line="240" w:lineRule="auto"/>
              <w:rPr>
                <w:rFonts w:cs="Arial"/>
              </w:rPr>
            </w:pPr>
            <w:r w:rsidRPr="000732F5">
              <w:rPr>
                <w:rFonts w:cs="Arial"/>
              </w:rPr>
              <w:t>Dotyczy V typu operacji</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Uzasadnienie</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Zgodnie z RPO lubuskie 2020 bardzo ważne z punktu widzenia budowania społeczeństwa obywatelskiego </w:t>
            </w:r>
            <w:r w:rsidRPr="000732F5">
              <w:rPr>
                <w:rFonts w:cs="Arial"/>
              </w:rPr>
              <w:br/>
              <w:t>i wzmacniania podmiotowości obywateli, jak również ich aktywizacji w życiu społeczno-zawodowym, jest zapewnienie wsparcia w postaci poradnictwa prawnego</w:t>
            </w:r>
            <w:r w:rsidRPr="000732F5">
              <w:rPr>
                <w:rFonts w:cs="Arial"/>
              </w:rPr>
              <w:br/>
              <w:t xml:space="preserve">i obywatelskiego, poradnictwa rodzinnego </w:t>
            </w:r>
            <w:r w:rsidRPr="000732F5">
              <w:rPr>
                <w:rFonts w:cs="Arial"/>
              </w:rPr>
              <w:br/>
              <w:t xml:space="preserve">i psychologicznego - ten rodzaj wsparcia będzie mógł być realizowany jedynie w połączeniu z całym procesem </w:t>
            </w:r>
            <w:r w:rsidRPr="000732F5">
              <w:rPr>
                <w:rFonts w:cs="Arial"/>
              </w:rPr>
              <w:lastRenderedPageBreak/>
              <w:t>reintegracji społeczno-zawodowej osób zagrożonych ubóstwem i wykluczeniem społecznym.</w:t>
            </w:r>
          </w:p>
          <w:p w:rsidR="00BC64C0" w:rsidRPr="000732F5" w:rsidRDefault="00BC64C0" w:rsidP="00E86915">
            <w:pPr>
              <w:suppressAutoHyphens/>
              <w:spacing w:line="240" w:lineRule="auto"/>
              <w:rPr>
                <w:rFonts w:cs="Arial"/>
              </w:rPr>
            </w:pPr>
            <w:r w:rsidRPr="000732F5">
              <w:rPr>
                <w:rFonts w:cs="Arial"/>
              </w:rPr>
              <w:t xml:space="preserve">Beneficjent zobowiązany jest we wniosku </w:t>
            </w:r>
            <w:r w:rsidRPr="000732F5">
              <w:rPr>
                <w:rFonts w:cs="Arial"/>
              </w:rPr>
              <w:br/>
              <w:t xml:space="preserve">o dofinansowanie do złożenia deklaracji , iż w przypadku oferowania usług bezpłatnego poradnictwa prawnego </w:t>
            </w:r>
            <w:r w:rsidRPr="000732F5">
              <w:rPr>
                <w:rFonts w:cs="Arial"/>
              </w:rPr>
              <w:br/>
              <w:t xml:space="preserve">i obywatelskiego, poradnictwa rodzinnego </w:t>
            </w:r>
            <w:r w:rsidRPr="000732F5">
              <w:rPr>
                <w:rFonts w:cs="Arial"/>
              </w:rPr>
              <w:br/>
              <w:t xml:space="preserve">i psychologicznego oraz pomoc w uzyskaniu informacji umożliwiających poruszanie się po różnych systemach wsparcia, z których korzystanie jest niezbędne dla sprawowania wysokiej jakości </w:t>
            </w:r>
            <w:r>
              <w:rPr>
                <w:rFonts w:cs="Arial"/>
              </w:rPr>
              <w:t>usług</w:t>
            </w:r>
            <w:r w:rsidRPr="000732F5">
              <w:rPr>
                <w:rFonts w:cs="Arial"/>
              </w:rPr>
              <w:t xml:space="preserve"> dla osób wykluczonych i zagrożonych wykluczeniem społecznym odbywać będą się one wyłącznie w połączeniu z całym procesem reintegracji społeczno-zawodowej osób zagrożonych ubóstwem i wykluczeniem społecznym.</w:t>
            </w:r>
          </w:p>
          <w:p w:rsidR="00BC64C0" w:rsidRPr="000732F5" w:rsidRDefault="00BC64C0" w:rsidP="00E86915">
            <w:pPr>
              <w:suppressAutoHyphens/>
              <w:spacing w:line="240" w:lineRule="auto"/>
              <w:rPr>
                <w:rFonts w:cs="Arial"/>
              </w:rPr>
            </w:pPr>
            <w:r w:rsidRPr="000732F5">
              <w:rPr>
                <w:rFonts w:cs="Arial"/>
              </w:rPr>
              <w:t>Ocena będzie miała charakter zerojedynkowy.</w:t>
            </w:r>
          </w:p>
          <w:p w:rsidR="00BC64C0" w:rsidRPr="000732F5" w:rsidRDefault="00BC64C0" w:rsidP="00E86915">
            <w:pPr>
              <w:suppressAutoHyphens/>
              <w:spacing w:line="240" w:lineRule="auto"/>
              <w:rPr>
                <w:rFonts w:cs="Arial"/>
              </w:rPr>
            </w:pPr>
            <w:r w:rsidRPr="000732F5">
              <w:rPr>
                <w:rFonts w:cs="Arial"/>
              </w:rPr>
              <w:t xml:space="preserve">W przypadku niespełnienia kryterium wniosek </w:t>
            </w:r>
            <w:r w:rsidRPr="000732F5">
              <w:rPr>
                <w:rFonts w:cs="Arial"/>
              </w:rPr>
              <w:br/>
              <w:t>o dofinansowanie, który uzyskał pozytywną ocenę od każdego Oceniającego, tj. uzyskał minimum 70% punktów możliwych do uzyskania w każdej z części D.</w:t>
            </w:r>
          </w:p>
          <w:p w:rsidR="00BC64C0" w:rsidRPr="000732F5" w:rsidRDefault="00BC64C0" w:rsidP="00E86915">
            <w:pPr>
              <w:suppressAutoHyphens/>
              <w:spacing w:line="240" w:lineRule="auto"/>
              <w:rPr>
                <w:rFonts w:cs="Arial"/>
              </w:rPr>
            </w:pPr>
            <w:r w:rsidRPr="000732F5">
              <w:rPr>
                <w:rFonts w:cs="Arial"/>
              </w:rPr>
              <w:t>Kryteria Merytoryczne KOF-M, tj. III, IV, 5.1, 5.</w:t>
            </w:r>
            <w:r>
              <w:rPr>
                <w:rFonts w:cs="Arial"/>
              </w:rPr>
              <w:t>3</w:t>
            </w:r>
            <w:r w:rsidRPr="000732F5">
              <w:rPr>
                <w:rFonts w:cs="Arial"/>
              </w:rPr>
              <w:t>, 5.</w:t>
            </w:r>
            <w:r>
              <w:rPr>
                <w:rFonts w:cs="Arial"/>
              </w:rPr>
              <w:t>4</w:t>
            </w:r>
            <w:r w:rsidRPr="000732F5">
              <w:rPr>
                <w:rFonts w:cs="Arial"/>
              </w:rPr>
              <w:t>-5.</w:t>
            </w:r>
            <w:r>
              <w:rPr>
                <w:rFonts w:cs="Arial"/>
              </w:rPr>
              <w:t>6</w:t>
            </w:r>
          </w:p>
          <w:p w:rsidR="00BC64C0" w:rsidRPr="000732F5" w:rsidRDefault="00BC64C0" w:rsidP="00E86915">
            <w:pPr>
              <w:suppressAutoHyphens/>
              <w:spacing w:line="240" w:lineRule="auto"/>
              <w:rPr>
                <w:rFonts w:cs="Arial"/>
              </w:rPr>
            </w:pPr>
            <w:r w:rsidRPr="000732F5">
              <w:rPr>
                <w:rFonts w:cs="Arial"/>
              </w:rPr>
              <w:t>oraz VI i spełnił wszystkie kryteria obligatoryjne, które nie podlegają uzupełnieniu lub poprawie, będzie mógł zostać skierowany do poprawy w tym zakresie podczas</w:t>
            </w:r>
          </w:p>
          <w:p w:rsidR="00BC64C0" w:rsidRPr="000732F5" w:rsidRDefault="00BC64C0" w:rsidP="00E86915">
            <w:pPr>
              <w:suppressAutoHyphens/>
              <w:spacing w:line="240" w:lineRule="auto"/>
              <w:rPr>
                <w:rFonts w:cs="Arial"/>
              </w:rPr>
            </w:pPr>
            <w:r w:rsidRPr="000732F5">
              <w:rPr>
                <w:rFonts w:cs="Arial"/>
              </w:rPr>
              <w:t>negocjacji prowadzonych przez Komisję Oceny Projektów.</w:t>
            </w:r>
          </w:p>
        </w:tc>
      </w:tr>
      <w:tr w:rsidR="00BC64C0" w:rsidRPr="000732F5"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5000" w:type="pct"/>
            <w:gridSpan w:val="5"/>
            <w:shd w:val="clear" w:color="auto" w:fill="auto"/>
          </w:tcPr>
          <w:p w:rsidR="00BC64C0" w:rsidRPr="000732F5" w:rsidRDefault="00BC64C0" w:rsidP="00E86915">
            <w:pPr>
              <w:spacing w:line="240" w:lineRule="auto"/>
              <w:jc w:val="center"/>
              <w:rPr>
                <w:b/>
              </w:rPr>
            </w:pPr>
            <w:r w:rsidRPr="000732F5">
              <w:rPr>
                <w:b/>
              </w:rPr>
              <w:lastRenderedPageBreak/>
              <w:t>KRYTERIA PREMIUJĄCE</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Kryterium 1</w:t>
            </w:r>
          </w:p>
        </w:tc>
        <w:tc>
          <w:tcPr>
            <w:tcW w:w="3106" w:type="pct"/>
            <w:gridSpan w:val="3"/>
            <w:shd w:val="clear" w:color="auto" w:fill="auto"/>
          </w:tcPr>
          <w:p w:rsidR="00BC64C0" w:rsidRPr="000732F5" w:rsidRDefault="00BC64C0" w:rsidP="00E86915">
            <w:pPr>
              <w:autoSpaceDE w:val="0"/>
              <w:autoSpaceDN w:val="0"/>
              <w:adjustRightInd w:val="0"/>
              <w:spacing w:line="240" w:lineRule="auto"/>
              <w:rPr>
                <w:rFonts w:cs="Arial"/>
              </w:rPr>
            </w:pPr>
            <w:r w:rsidRPr="000732F5">
              <w:rPr>
                <w:rFonts w:cs="Arial"/>
              </w:rPr>
              <w:t>Wsparcie w ramach projektu kierowane jest w co najmniej w 50% do osób, które pochodzą z obszarów wiejskich.</w:t>
            </w:r>
          </w:p>
          <w:p w:rsidR="00BC64C0" w:rsidRPr="000732F5" w:rsidRDefault="00BC64C0" w:rsidP="00E86915">
            <w:pPr>
              <w:autoSpaceDE w:val="0"/>
              <w:autoSpaceDN w:val="0"/>
              <w:adjustRightInd w:val="0"/>
              <w:spacing w:before="240" w:line="240" w:lineRule="auto"/>
              <w:rPr>
                <w:rFonts w:cs="Arial"/>
              </w:rPr>
            </w:pPr>
            <w:r w:rsidRPr="000732F5">
              <w:t>Liczba punktów możliwych do uzyskania – 2.</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Uzasadnienie</w:t>
            </w:r>
          </w:p>
        </w:tc>
        <w:tc>
          <w:tcPr>
            <w:tcW w:w="3106" w:type="pct"/>
            <w:gridSpan w:val="3"/>
            <w:shd w:val="clear" w:color="auto" w:fill="auto"/>
          </w:tcPr>
          <w:p w:rsidR="00BC64C0" w:rsidRPr="000732F5" w:rsidRDefault="00BC64C0" w:rsidP="00E86915">
            <w:pPr>
              <w:autoSpaceDE w:val="0"/>
              <w:autoSpaceDN w:val="0"/>
              <w:adjustRightInd w:val="0"/>
              <w:spacing w:before="60" w:after="60" w:line="240" w:lineRule="auto"/>
              <w:ind w:left="33"/>
              <w:rPr>
                <w:rFonts w:cs="Arial"/>
              </w:rPr>
            </w:pPr>
            <w:r w:rsidRPr="000732F5">
              <w:rPr>
                <w:rFonts w:cs="Arial"/>
              </w:rPr>
              <w:t xml:space="preserve">Celem zastosowania kryterium jest zapewnienie upowszechnienia i poprawy jakości usług opiekuńczych i/lub asystenckich wobec osób pochodzących </w:t>
            </w:r>
            <w:r w:rsidRPr="000732F5">
              <w:rPr>
                <w:rFonts w:cs="Arial"/>
              </w:rPr>
              <w:br/>
              <w:t>z obszarów, na których dostęp do tego typu usług jest znacznie ograniczony.</w:t>
            </w:r>
          </w:p>
          <w:p w:rsidR="00BC64C0" w:rsidRPr="000732F5" w:rsidRDefault="00BC64C0" w:rsidP="00E86915">
            <w:pPr>
              <w:autoSpaceDE w:val="0"/>
              <w:autoSpaceDN w:val="0"/>
              <w:adjustRightInd w:val="0"/>
              <w:spacing w:before="60" w:after="60" w:line="240" w:lineRule="auto"/>
              <w:ind w:left="33"/>
              <w:rPr>
                <w:rFonts w:cs="Arial"/>
              </w:rPr>
            </w:pPr>
            <w:r w:rsidRPr="000732F5">
              <w:rPr>
                <w:rFonts w:cs="Arial"/>
              </w:rPr>
              <w:t>W przypadku  objęcia wsparciem w ramach projektu osób z terenów wiejskich, osoby te należy rozumieć, jako osoby zamieszkujące na obszarach słabo zaludnionych zgodnie ze stopniem urbanizacji (DEGURBA Kategoria 3). Obszary słabo zaludnione to obszary, na których więcej niż 50% populacji zamieszkuje tereny wiejskie. Kategoria 3 DEGURBY jest określana w załączniku do regulaminu konkursu.</w:t>
            </w:r>
          </w:p>
          <w:p w:rsidR="00BC64C0" w:rsidRPr="000732F5" w:rsidRDefault="00BC64C0" w:rsidP="00E86915">
            <w:pPr>
              <w:autoSpaceDE w:val="0"/>
              <w:autoSpaceDN w:val="0"/>
              <w:adjustRightInd w:val="0"/>
              <w:spacing w:before="60" w:after="60" w:line="240" w:lineRule="auto"/>
              <w:ind w:left="33"/>
              <w:rPr>
                <w:rFonts w:cs="Arial"/>
              </w:rPr>
            </w:pPr>
            <w:r w:rsidRPr="000732F5">
              <w:rPr>
                <w:rFonts w:cs="Arial"/>
              </w:rPr>
              <w:t>Weryfikacja spełnienia kryterium będzie się odbywała na podstawie zapisów we wniosku o dofinansowanie projektu oraz deklaracji Wnioskodawcy o spełnieniu powyższego kryterium.</w:t>
            </w:r>
          </w:p>
          <w:p w:rsidR="00BC64C0" w:rsidRPr="000732F5" w:rsidRDefault="00BC64C0" w:rsidP="00E86915">
            <w:pPr>
              <w:autoSpaceDE w:val="0"/>
              <w:autoSpaceDN w:val="0"/>
              <w:adjustRightInd w:val="0"/>
              <w:spacing w:before="60" w:after="60" w:line="240" w:lineRule="auto"/>
              <w:ind w:left="33"/>
              <w:rPr>
                <w:rFonts w:cs="Arial"/>
                <w:u w:val="single"/>
              </w:rPr>
            </w:pP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Kryterium 2</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Projekt zapewnia wsparcie dla osób, rodzin lub środowisk zagrożonych ubóstwem lub wykluczeniem społecznym w związku z rewitalizacją obszarów zdegradowanych, o której mowa w Wytycznych </w:t>
            </w:r>
            <w:r w:rsidRPr="000732F5">
              <w:rPr>
                <w:rFonts w:cs="Arial"/>
              </w:rPr>
              <w:br/>
            </w:r>
            <w:r w:rsidRPr="000732F5">
              <w:rPr>
                <w:rFonts w:cs="Arial"/>
              </w:rPr>
              <w:lastRenderedPageBreak/>
              <w:t xml:space="preserve">w zakresie rewitalizacji w programach operacyjnych na lata 2014-2020 </w:t>
            </w:r>
          </w:p>
          <w:p w:rsidR="00BC64C0" w:rsidRPr="000732F5" w:rsidRDefault="00BC64C0" w:rsidP="00E86915">
            <w:pPr>
              <w:autoSpaceDE w:val="0"/>
              <w:autoSpaceDN w:val="0"/>
              <w:adjustRightInd w:val="0"/>
              <w:spacing w:before="60" w:after="60" w:line="240" w:lineRule="auto"/>
              <w:ind w:left="33"/>
              <w:rPr>
                <w:rFonts w:cs="Arial"/>
              </w:rPr>
            </w:pPr>
            <w:r w:rsidRPr="000732F5">
              <w:rPr>
                <w:rFonts w:cs="Arial"/>
              </w:rPr>
              <w:t>Liczba punktów możliwych do uzyskania – 2.</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lastRenderedPageBreak/>
              <w:t xml:space="preserve">Uzasadnienie </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 xml:space="preserve">Kryterium służy ocenie, czy projekt zapewnia wsparcie dla osób, rodzin lub środowisk zagrożonych ubóstwem lub wykluczeniem społecznym w związku z rewitalizacją obszarów zdegradowanych, w tym wynika </w:t>
            </w:r>
            <w:r w:rsidRPr="000732F5">
              <w:rPr>
                <w:rFonts w:cs="Arial"/>
              </w:rPr>
              <w:br/>
              <w:t xml:space="preserve">z obowiązującego dla danego obszaru programu rewitalizacji (na dzień składania wniosku </w:t>
            </w:r>
            <w:r w:rsidRPr="000732F5">
              <w:rPr>
                <w:rFonts w:cs="Arial"/>
              </w:rPr>
              <w:br/>
              <w:t>o dofinansowanie).</w:t>
            </w:r>
          </w:p>
          <w:p w:rsidR="00BC64C0" w:rsidRPr="000732F5" w:rsidRDefault="00BC64C0" w:rsidP="00E86915">
            <w:pPr>
              <w:autoSpaceDE w:val="0"/>
              <w:autoSpaceDN w:val="0"/>
              <w:adjustRightInd w:val="0"/>
              <w:spacing w:before="60" w:after="60" w:line="240" w:lineRule="auto"/>
              <w:ind w:left="33"/>
              <w:rPr>
                <w:rFonts w:cs="Arial"/>
              </w:rPr>
            </w:pPr>
            <w:r w:rsidRPr="000732F5">
              <w:rPr>
                <w:rFonts w:cs="Arial"/>
              </w:rPr>
              <w:t>Projekt rewitalizacyjny musi być realizowany na obszarze rewitalizacji określonym w programie rewitalizacji (w wyjątkowych sytuacjach np. działań społecznych nakierowanych na mieszkańców obszaru rewitalizacji, dopuszcza się możliwość zlokalizowania projektu lub jego części poza obszarem rewitalizacji, pod warunkiem że projekt służy realizacji celów wynikających z programu rewitalizacji, co wymaga szczegółowego uzasadnienia).</w:t>
            </w:r>
          </w:p>
          <w:p w:rsidR="00BC64C0" w:rsidRPr="000732F5" w:rsidRDefault="00BC64C0" w:rsidP="00E86915">
            <w:pPr>
              <w:autoSpaceDE w:val="0"/>
              <w:autoSpaceDN w:val="0"/>
              <w:adjustRightInd w:val="0"/>
              <w:spacing w:before="60" w:after="60" w:line="240" w:lineRule="auto"/>
              <w:ind w:left="33"/>
              <w:rPr>
                <w:rFonts w:cs="Arial"/>
              </w:rPr>
            </w:pPr>
            <w:r w:rsidRPr="000732F5">
              <w:rPr>
                <w:rFonts w:cs="Arial"/>
              </w:rPr>
              <w:t>Weryfikacja spełnienia kryterium będzie się odbywała na podstawie zapisów we wniosku o dofinansowanie projektu oraz deklaracji Wnioskodawcy o spełnieniu powyższego kryterium.</w:t>
            </w:r>
          </w:p>
          <w:p w:rsidR="00BC64C0" w:rsidRPr="000732F5" w:rsidRDefault="00BC64C0" w:rsidP="00E86915">
            <w:pPr>
              <w:autoSpaceDE w:val="0"/>
              <w:autoSpaceDN w:val="0"/>
              <w:adjustRightInd w:val="0"/>
              <w:spacing w:before="60" w:after="60" w:line="240" w:lineRule="auto"/>
              <w:rPr>
                <w:rFonts w:cs="Arial"/>
                <w:b/>
              </w:rPr>
            </w:pP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Kryterium 3</w:t>
            </w:r>
          </w:p>
        </w:tc>
        <w:tc>
          <w:tcPr>
            <w:tcW w:w="3106" w:type="pct"/>
            <w:gridSpan w:val="3"/>
            <w:shd w:val="clear" w:color="auto" w:fill="auto"/>
          </w:tcPr>
          <w:p w:rsidR="00BC64C0" w:rsidRPr="000732F5" w:rsidRDefault="00BC64C0" w:rsidP="00E86915">
            <w:pPr>
              <w:spacing w:line="240" w:lineRule="auto"/>
            </w:pPr>
            <w:r w:rsidRPr="000732F5">
              <w:t xml:space="preserve">Projektodawca zatrudnia w ramach projektu osoby </w:t>
            </w:r>
            <w:r w:rsidRPr="000732F5">
              <w:br/>
              <w:t xml:space="preserve">z niepełnosprawnościami jako personel projektu. </w:t>
            </w:r>
          </w:p>
          <w:p w:rsidR="00BC64C0" w:rsidRPr="000732F5" w:rsidRDefault="00BC64C0" w:rsidP="00E86915">
            <w:pPr>
              <w:spacing w:before="240" w:line="240" w:lineRule="auto"/>
              <w:rPr>
                <w:rFonts w:cs="Arial"/>
              </w:rPr>
            </w:pPr>
            <w:r w:rsidRPr="000732F5">
              <w:t>Liczba punktów możliwych do uzyskania – 2.</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Uzasadnienie</w:t>
            </w:r>
          </w:p>
        </w:tc>
        <w:tc>
          <w:tcPr>
            <w:tcW w:w="3106" w:type="pct"/>
            <w:gridSpan w:val="3"/>
            <w:shd w:val="clear" w:color="auto" w:fill="auto"/>
          </w:tcPr>
          <w:p w:rsidR="00BC64C0" w:rsidRPr="000732F5" w:rsidRDefault="00BC64C0" w:rsidP="00E86915">
            <w:pPr>
              <w:suppressAutoHyphens/>
              <w:spacing w:before="30" w:after="30" w:line="240" w:lineRule="auto"/>
            </w:pPr>
            <w:r w:rsidRPr="000732F5">
              <w:t xml:space="preserve">Zapis wynika z Wytycznych w zakresie realizacji zasady równości szans i niedyskryminacji, w tym dostępności dla osób z niepełnosprawnościami oraz zasady równości szans kobiet i mężczyzn w ramach funduszy unijnych </w:t>
            </w:r>
            <w:r w:rsidRPr="000732F5">
              <w:br/>
              <w:t>na lata 2014-2020.</w:t>
            </w:r>
          </w:p>
          <w:p w:rsidR="00BC64C0" w:rsidRPr="000732F5" w:rsidRDefault="00BC64C0" w:rsidP="00E86915">
            <w:pPr>
              <w:suppressAutoHyphens/>
              <w:spacing w:before="30" w:after="30" w:line="240" w:lineRule="auto"/>
            </w:pPr>
            <w:r w:rsidRPr="000732F5">
              <w:t>Mając na względzie zwiększenie poziomu zatrudnienia wśród osób z niepełnosprawnością wnioskodawca, aby otrzymać dodatkowe punkty jest zobowiązany na etapie tworzenia wniosku o dofinansowanie projektu do złożenia deklaracji zatrudnienia osób z niepełnosprawnościami jako personelu projektu.</w:t>
            </w:r>
          </w:p>
          <w:p w:rsidR="00BC64C0" w:rsidRPr="000732F5" w:rsidRDefault="00BC64C0" w:rsidP="00E86915">
            <w:pPr>
              <w:spacing w:line="240" w:lineRule="auto"/>
            </w:pPr>
            <w:r w:rsidRPr="000732F5">
              <w:t xml:space="preserve">Weryfikacja spełnienia kryterium będzie odbywała się na podstawie zapisów we wniosku o dofinansowanie projektu oraz deklaracji Wnioskodawcy o spełnieniu powyższego kryterium. </w:t>
            </w:r>
          </w:p>
          <w:p w:rsidR="00BC64C0" w:rsidRPr="000732F5" w:rsidRDefault="00BC64C0" w:rsidP="00E86915">
            <w:pPr>
              <w:spacing w:line="240" w:lineRule="auto"/>
              <w:rPr>
                <w:rFonts w:cs="Arial"/>
              </w:rPr>
            </w:pP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Kryterium 4</w:t>
            </w:r>
          </w:p>
        </w:tc>
        <w:tc>
          <w:tcPr>
            <w:tcW w:w="3106" w:type="pct"/>
            <w:gridSpan w:val="3"/>
            <w:shd w:val="clear" w:color="auto" w:fill="auto"/>
          </w:tcPr>
          <w:p w:rsidR="00BC64C0" w:rsidRPr="000732F5" w:rsidRDefault="00BC64C0" w:rsidP="00E86915">
            <w:pPr>
              <w:suppressAutoHyphens/>
              <w:spacing w:before="30" w:after="30" w:line="240" w:lineRule="auto"/>
            </w:pPr>
            <w:r w:rsidRPr="000732F5">
              <w:t xml:space="preserve">Projekt jest realizowany przez podmioty ekonomii społecznej (PES) lub </w:t>
            </w:r>
            <w:r w:rsidRPr="000732F5">
              <w:rPr>
                <w:rFonts w:cs="Arial"/>
              </w:rPr>
              <w:t xml:space="preserve">w ramach projektów </w:t>
            </w:r>
            <w:r w:rsidRPr="000732F5">
              <w:t xml:space="preserve">partnerskich przez administrację publiczną i podmiotów ekonomii społecznej (PES). </w:t>
            </w:r>
          </w:p>
          <w:p w:rsidR="00BC64C0" w:rsidRPr="000732F5" w:rsidRDefault="00BC64C0" w:rsidP="00E86915">
            <w:pPr>
              <w:suppressAutoHyphens/>
              <w:spacing w:before="30" w:after="30" w:line="240" w:lineRule="auto"/>
              <w:rPr>
                <w:rFonts w:cs="Arial"/>
                <w:sz w:val="20"/>
                <w:szCs w:val="20"/>
              </w:rPr>
            </w:pPr>
          </w:p>
          <w:p w:rsidR="00BC64C0" w:rsidRPr="000732F5" w:rsidRDefault="00BC64C0" w:rsidP="00E86915">
            <w:pPr>
              <w:suppressAutoHyphens/>
              <w:spacing w:before="30" w:after="30" w:line="240" w:lineRule="auto"/>
            </w:pPr>
            <w:r w:rsidRPr="000732F5">
              <w:t>Liczba punktów możliwych do uzyskania – 1</w:t>
            </w:r>
            <w:r>
              <w:t>5</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Uzasadnienie</w:t>
            </w:r>
          </w:p>
        </w:tc>
        <w:tc>
          <w:tcPr>
            <w:tcW w:w="3106" w:type="pct"/>
            <w:gridSpan w:val="3"/>
            <w:shd w:val="clear" w:color="auto" w:fill="auto"/>
          </w:tcPr>
          <w:p w:rsidR="00BC64C0" w:rsidRPr="000732F5" w:rsidRDefault="00BC64C0" w:rsidP="00E86915">
            <w:pPr>
              <w:suppressAutoHyphens/>
              <w:spacing w:before="30" w:after="30" w:line="240" w:lineRule="auto"/>
            </w:pPr>
            <w:r w:rsidRPr="000732F5">
              <w:t xml:space="preserve">Kryterium ma na celu szersze włączenie się podmiotów ekonomii społecznej w proces realizacji usług </w:t>
            </w:r>
            <w:r w:rsidRPr="000732F5">
              <w:lastRenderedPageBreak/>
              <w:t>społecznych.</w:t>
            </w:r>
          </w:p>
          <w:p w:rsidR="00BC64C0" w:rsidRPr="000732F5" w:rsidRDefault="00BC64C0" w:rsidP="00E86915">
            <w:pPr>
              <w:suppressAutoHyphens/>
              <w:spacing w:before="30" w:after="30" w:line="240" w:lineRule="auto"/>
            </w:pPr>
            <w:r w:rsidRPr="000732F5">
              <w:t>Kryterium zostanie zweryfikowane na podstawie treści wniosku o dofinansowanie.</w:t>
            </w:r>
          </w:p>
          <w:p w:rsidR="00BC64C0" w:rsidRPr="000732F5" w:rsidRDefault="00BC64C0" w:rsidP="00E86915">
            <w:pPr>
              <w:suppressAutoHyphens/>
              <w:spacing w:before="30" w:after="30" w:line="240" w:lineRule="auto"/>
            </w:pP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lastRenderedPageBreak/>
              <w:t>Kryterium nr 5</w:t>
            </w:r>
          </w:p>
        </w:tc>
        <w:tc>
          <w:tcPr>
            <w:tcW w:w="3106" w:type="pct"/>
            <w:gridSpan w:val="3"/>
            <w:shd w:val="clear" w:color="auto" w:fill="auto"/>
          </w:tcPr>
          <w:p w:rsidR="00BC64C0" w:rsidRPr="000732F5" w:rsidRDefault="00BC64C0" w:rsidP="00E86915">
            <w:pPr>
              <w:snapToGrid w:val="0"/>
              <w:spacing w:line="240" w:lineRule="auto"/>
              <w:rPr>
                <w:rFonts w:cs="Tahoma"/>
              </w:rPr>
            </w:pPr>
            <w:r w:rsidRPr="000732F5">
              <w:rPr>
                <w:rFonts w:cs="Tahoma"/>
              </w:rPr>
              <w:t xml:space="preserve">Wnioskodawca zakłada, że pierwszeństwo udziału </w:t>
            </w:r>
            <w:r w:rsidRPr="000732F5">
              <w:rPr>
                <w:rFonts w:cs="Tahoma"/>
              </w:rPr>
              <w:br/>
              <w:t>w projekcie będą miały następujące grupy docelowe:</w:t>
            </w:r>
          </w:p>
          <w:p w:rsidR="00BC64C0" w:rsidRPr="000732F5" w:rsidRDefault="00BC64C0" w:rsidP="00BC64C0">
            <w:pPr>
              <w:numPr>
                <w:ilvl w:val="0"/>
                <w:numId w:val="27"/>
              </w:numPr>
              <w:snapToGrid w:val="0"/>
              <w:spacing w:line="240" w:lineRule="auto"/>
              <w:contextualSpacing/>
              <w:rPr>
                <w:rFonts w:cs="Arial"/>
              </w:rPr>
            </w:pPr>
            <w:r w:rsidRPr="000732F5">
              <w:rPr>
                <w:rFonts w:cs="Arial"/>
              </w:rPr>
              <w:t xml:space="preserve">osoby  lub rodziny zagrożone ubóstwem lub wykluczeniem społecznym doświadczające wielokrotnego wykluczenia społecznego rozumianego jako wykluczenie z powodu więcej niż jednej z przesłanek, o których mowa </w:t>
            </w:r>
            <w:r w:rsidRPr="000732F5">
              <w:rPr>
                <w:rFonts w:cs="Arial"/>
              </w:rPr>
              <w:br/>
              <w:t>w rozdziale 3 pkt  15 Wytycznych w zakresie realizacji przedsięwzięć w obszarze włączenia społecznego i zwalczania ubóstwa (współwystępowanie różnych przesłanek) i/lub</w:t>
            </w:r>
          </w:p>
          <w:p w:rsidR="00BC64C0" w:rsidRPr="000732F5" w:rsidRDefault="00BC64C0" w:rsidP="00BC64C0">
            <w:pPr>
              <w:numPr>
                <w:ilvl w:val="0"/>
                <w:numId w:val="27"/>
              </w:numPr>
              <w:snapToGrid w:val="0"/>
              <w:spacing w:line="240" w:lineRule="auto"/>
              <w:contextualSpacing/>
              <w:rPr>
                <w:rFonts w:cs="Arial"/>
              </w:rPr>
            </w:pPr>
            <w:r w:rsidRPr="000732F5">
              <w:rPr>
                <w:rFonts w:cs="Arial"/>
              </w:rPr>
              <w:t>osoby o znacznym lub umiarkowanym stopniu niepełnosprawności i/lub</w:t>
            </w:r>
          </w:p>
          <w:p w:rsidR="00BC64C0" w:rsidRPr="000732F5" w:rsidRDefault="00BC64C0" w:rsidP="00BC64C0">
            <w:pPr>
              <w:numPr>
                <w:ilvl w:val="0"/>
                <w:numId w:val="27"/>
              </w:numPr>
              <w:snapToGrid w:val="0"/>
              <w:spacing w:line="240" w:lineRule="auto"/>
              <w:contextualSpacing/>
              <w:rPr>
                <w:rFonts w:cs="Arial"/>
              </w:rPr>
            </w:pPr>
            <w:r w:rsidRPr="000732F5">
              <w:rPr>
                <w:rFonts w:cs="Arial"/>
              </w:rPr>
              <w:t xml:space="preserve">z niepełnosprawnością sprzężoną oraz osoby </w:t>
            </w:r>
            <w:r w:rsidRPr="000732F5">
              <w:rPr>
                <w:rFonts w:cs="Arial"/>
              </w:rPr>
              <w:br/>
              <w:t xml:space="preserve">z zaburzeniami psychicznymi, w tym osoby </w:t>
            </w:r>
            <w:r w:rsidRPr="000732F5">
              <w:rPr>
                <w:rFonts w:cs="Arial"/>
              </w:rPr>
              <w:br/>
              <w:t xml:space="preserve">z niepełnosprawnością intelektualną i osoby </w:t>
            </w:r>
            <w:r w:rsidRPr="000732F5">
              <w:rPr>
                <w:rFonts w:cs="Arial"/>
              </w:rPr>
              <w:br/>
              <w:t>z całościowymi zaburzeniami rozwojowymi (w rozumieniu zgodnym z Międzynarodową Kwalifikacją Chorób i Problemów Zdrowotnych) i/lub</w:t>
            </w:r>
          </w:p>
          <w:p w:rsidR="00BC64C0" w:rsidRPr="000732F5" w:rsidRDefault="00BC64C0" w:rsidP="00BC64C0">
            <w:pPr>
              <w:numPr>
                <w:ilvl w:val="0"/>
                <w:numId w:val="27"/>
              </w:numPr>
              <w:suppressAutoHyphens/>
              <w:snapToGrid w:val="0"/>
              <w:spacing w:before="30" w:after="30" w:line="240" w:lineRule="auto"/>
              <w:contextualSpacing/>
              <w:rPr>
                <w:rFonts w:cs="Arial"/>
              </w:rPr>
            </w:pPr>
            <w:r w:rsidRPr="000732F5">
              <w:rPr>
                <w:rFonts w:cs="Arial"/>
              </w:rPr>
              <w:t xml:space="preserve">osoby korzystające z Programu Operacyjnego Pomoc Żywnościowa 2014-2020 (PO PŻ), </w:t>
            </w:r>
            <w:r w:rsidRPr="000732F5">
              <w:rPr>
                <w:rFonts w:cs="Arial"/>
              </w:rPr>
              <w:br/>
              <w:t xml:space="preserve">a zakres wsparcia dla tych osób lub rodzin nie będzie powielał działań, które dana osoba lub rodzina otrzymała lub otrzymuje z PO PŻ </w:t>
            </w:r>
            <w:r w:rsidRPr="000732F5">
              <w:rPr>
                <w:rFonts w:cs="Arial"/>
              </w:rPr>
              <w:br/>
              <w:t>w ramach działań towarzyszących, o których mowa w PO PŻ.</w:t>
            </w:r>
          </w:p>
          <w:p w:rsidR="00BC64C0" w:rsidRPr="000732F5" w:rsidRDefault="00BC64C0" w:rsidP="00E86915">
            <w:pPr>
              <w:suppressAutoHyphens/>
              <w:spacing w:before="240" w:after="30" w:line="240" w:lineRule="auto"/>
              <w:rPr>
                <w:rFonts w:cs="Arial"/>
              </w:rPr>
            </w:pPr>
            <w:r w:rsidRPr="000732F5">
              <w:rPr>
                <w:rFonts w:cs="Arial"/>
              </w:rPr>
              <w:t>Liczba punktów możliwych do uzyskania – 12.</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Arial"/>
              </w:rPr>
            </w:pPr>
            <w:r w:rsidRPr="000732F5">
              <w:rPr>
                <w:rFonts w:cs="Arial"/>
              </w:rPr>
              <w:t>Uzasadnienie</w:t>
            </w:r>
          </w:p>
        </w:tc>
        <w:tc>
          <w:tcPr>
            <w:tcW w:w="3106" w:type="pct"/>
            <w:gridSpan w:val="3"/>
            <w:shd w:val="clear" w:color="auto" w:fill="auto"/>
          </w:tcPr>
          <w:p w:rsidR="00BC64C0" w:rsidRPr="000732F5" w:rsidRDefault="00BC64C0" w:rsidP="00E86915">
            <w:pPr>
              <w:suppressAutoHyphens/>
              <w:spacing w:before="30" w:after="30" w:line="240" w:lineRule="auto"/>
              <w:rPr>
                <w:rFonts w:cs="Arial"/>
              </w:rPr>
            </w:pPr>
            <w:r w:rsidRPr="000732F5">
              <w:rPr>
                <w:rFonts w:cs="Arial"/>
              </w:rPr>
              <w:t>Celem zastosowania kryterium jest wsparcie grup napotykających problemy i bariery</w:t>
            </w:r>
            <w:r w:rsidRPr="000732F5">
              <w:t xml:space="preserve"> </w:t>
            </w:r>
            <w:r w:rsidRPr="000732F5">
              <w:rPr>
                <w:rFonts w:cs="Arial"/>
              </w:rPr>
              <w:t xml:space="preserve">wielowymiarowe, </w:t>
            </w:r>
            <w:r w:rsidRPr="000732F5">
              <w:rPr>
                <w:rFonts w:cs="Arial"/>
              </w:rPr>
              <w:br/>
              <w:t>o zróżnicowanych przyczynach i skutkach oraz występujących równolegle.</w:t>
            </w:r>
          </w:p>
          <w:p w:rsidR="00BC64C0" w:rsidRPr="000732F5" w:rsidRDefault="00BC64C0" w:rsidP="00E86915">
            <w:pPr>
              <w:suppressAutoHyphens/>
              <w:spacing w:before="30" w:after="30" w:line="240" w:lineRule="auto"/>
            </w:pPr>
            <w:r w:rsidRPr="000732F5">
              <w:t>Weryfikacja spełnienia kryterium będzie odbywała się na podstawie zapisów we wniosku o dofinansowanie projektu oraz deklaracji Wnioskodawcy o spełnieniu powyższego kryterium.</w:t>
            </w:r>
          </w:p>
          <w:p w:rsidR="00BC64C0" w:rsidRPr="000732F5" w:rsidRDefault="00BC64C0" w:rsidP="00E86915">
            <w:pPr>
              <w:suppressAutoHyphens/>
              <w:spacing w:before="30" w:after="30" w:line="240" w:lineRule="auto"/>
              <w:rPr>
                <w:u w:val="single"/>
              </w:rPr>
            </w:pP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Tahoma"/>
              </w:rPr>
            </w:pPr>
            <w:r w:rsidRPr="000732F5">
              <w:rPr>
                <w:rFonts w:cs="Tahoma"/>
              </w:rPr>
              <w:t>Kryterium nr 6</w:t>
            </w:r>
          </w:p>
        </w:tc>
        <w:tc>
          <w:tcPr>
            <w:tcW w:w="3106" w:type="pct"/>
            <w:gridSpan w:val="3"/>
            <w:shd w:val="clear" w:color="auto" w:fill="auto"/>
          </w:tcPr>
          <w:p w:rsidR="00BC64C0" w:rsidRPr="000732F5" w:rsidRDefault="00BC64C0" w:rsidP="00E86915">
            <w:pPr>
              <w:suppressAutoHyphens/>
              <w:spacing w:before="30" w:after="30" w:line="240" w:lineRule="auto"/>
              <w:rPr>
                <w:rFonts w:cs="Tahoma"/>
              </w:rPr>
            </w:pPr>
            <w:r w:rsidRPr="000732F5">
              <w:rPr>
                <w:rFonts w:cs="Tahoma"/>
              </w:rPr>
              <w:t>Realizacja celów Strategii UE dla Regionu Morza Bałtyckiego</w:t>
            </w:r>
          </w:p>
          <w:p w:rsidR="00BC64C0" w:rsidRPr="000732F5" w:rsidRDefault="00BC64C0" w:rsidP="00E86915">
            <w:pPr>
              <w:suppressAutoHyphens/>
              <w:spacing w:before="30" w:after="30" w:line="240" w:lineRule="auto"/>
              <w:rPr>
                <w:rFonts w:cs="Tahoma"/>
              </w:rPr>
            </w:pPr>
          </w:p>
          <w:p w:rsidR="00BC64C0" w:rsidRPr="000732F5" w:rsidRDefault="00BC64C0" w:rsidP="00E86915">
            <w:pPr>
              <w:spacing w:before="30" w:after="30"/>
              <w:rPr>
                <w:rFonts w:cs="Tahoma"/>
              </w:rPr>
            </w:pPr>
            <w:r w:rsidRPr="000732F5">
              <w:rPr>
                <w:rFonts w:cs="Tahoma"/>
              </w:rPr>
              <w:t>Liczba punktów możliwych do uzyskania – 1.</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Tahoma"/>
              </w:rPr>
            </w:pPr>
            <w:r w:rsidRPr="000732F5">
              <w:rPr>
                <w:rFonts w:cs="Tahoma"/>
              </w:rPr>
              <w:t>Uzasadnienie</w:t>
            </w:r>
          </w:p>
        </w:tc>
        <w:tc>
          <w:tcPr>
            <w:tcW w:w="3106" w:type="pct"/>
            <w:gridSpan w:val="3"/>
            <w:shd w:val="clear" w:color="auto" w:fill="auto"/>
          </w:tcPr>
          <w:p w:rsidR="00BC64C0" w:rsidRPr="000732F5" w:rsidRDefault="00BC64C0" w:rsidP="00E86915">
            <w:pPr>
              <w:spacing w:line="240" w:lineRule="auto"/>
              <w:rPr>
                <w:rFonts w:cs="Tahoma"/>
              </w:rPr>
            </w:pPr>
            <w:r w:rsidRPr="000732F5">
              <w:rPr>
                <w:rFonts w:cs="Tahoma"/>
              </w:rPr>
              <w:t xml:space="preserve">Celem kryterium jest ocena powiązania projektu z obszarami priorytetowymi Planu Działań SUERMB, dotycząca, w szczególności: </w:t>
            </w:r>
          </w:p>
          <w:p w:rsidR="00BC64C0" w:rsidRPr="000732F5" w:rsidRDefault="00BC64C0" w:rsidP="00E86915">
            <w:pPr>
              <w:spacing w:line="240" w:lineRule="auto"/>
              <w:rPr>
                <w:rFonts w:cs="Tahoma"/>
              </w:rPr>
            </w:pPr>
            <w:r w:rsidRPr="000732F5">
              <w:rPr>
                <w:rFonts w:cs="Tahoma"/>
              </w:rPr>
              <w:t xml:space="preserve">wnoszenia przez projekt wkładu we wskaźniki danego Obszaru, realizacji projektu w partnerstwie z podmiotami z Regionu Morza Bałtyckiego oraz posiadania przez </w:t>
            </w:r>
            <w:r w:rsidRPr="000732F5">
              <w:rPr>
                <w:rFonts w:cs="Tahoma"/>
              </w:rPr>
              <w:lastRenderedPageBreak/>
              <w:t>projekt statusu projektu flagowego SUERMB.</w:t>
            </w:r>
          </w:p>
          <w:p w:rsidR="00BC64C0" w:rsidRPr="000732F5" w:rsidRDefault="00BC64C0" w:rsidP="00E86915">
            <w:pPr>
              <w:spacing w:before="30" w:after="30" w:line="240" w:lineRule="auto"/>
              <w:rPr>
                <w:rFonts w:cs="Tahoma"/>
              </w:rPr>
            </w:pPr>
            <w:r w:rsidRPr="000732F5">
              <w:rPr>
                <w:rFonts w:cs="Tahoma"/>
              </w:rPr>
              <w:t>Sprawdzane jest, w jakim stopniu projekt jest zgodny lub komplementarny z celami Strategii Unii Europejskiej dla regionu Morza Bałtyckiego.</w:t>
            </w:r>
          </w:p>
          <w:p w:rsidR="00BC64C0" w:rsidRPr="000732F5" w:rsidRDefault="00BC64C0" w:rsidP="00E86915">
            <w:pPr>
              <w:suppressAutoHyphens/>
              <w:spacing w:before="30" w:after="30" w:line="240" w:lineRule="auto"/>
              <w:rPr>
                <w:rFonts w:cs="Tahoma"/>
              </w:rPr>
            </w:pPr>
            <w:r w:rsidRPr="000732F5">
              <w:rPr>
                <w:rFonts w:cs="Tahoma"/>
              </w:rPr>
              <w:t>Kryterium zostanie zweryfikowane na podstawie zapisów we wniosku o dofinansowanie projektu w części 3.1.2.</w:t>
            </w:r>
          </w:p>
          <w:p w:rsidR="00BC64C0" w:rsidRPr="000732F5" w:rsidRDefault="00BC64C0" w:rsidP="00E86915">
            <w:pPr>
              <w:suppressAutoHyphens/>
              <w:spacing w:before="30" w:after="30" w:line="240" w:lineRule="auto"/>
              <w:rPr>
                <w:rFonts w:cs="Tahoma"/>
              </w:rPr>
            </w:pPr>
            <w:r w:rsidRPr="000732F5">
              <w:rPr>
                <w:rFonts w:cs="Tahoma"/>
              </w:rPr>
              <w:t xml:space="preserve">Z zapisów wniosku musi jednoznacznie wynikać, </w:t>
            </w:r>
            <w:r w:rsidRPr="000732F5">
              <w:rPr>
                <w:rFonts w:cs="Tahoma"/>
              </w:rPr>
              <w:br/>
              <w:t>że projektodawca deklaruje spełnienie kryterium premiującego nr 6.</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Tahoma"/>
              </w:rPr>
            </w:pPr>
            <w:r w:rsidRPr="000732F5">
              <w:rPr>
                <w:rFonts w:cs="Tahoma"/>
              </w:rPr>
              <w:lastRenderedPageBreak/>
              <w:t>Kryterium nr 7</w:t>
            </w:r>
          </w:p>
        </w:tc>
        <w:tc>
          <w:tcPr>
            <w:tcW w:w="3106" w:type="pct"/>
            <w:gridSpan w:val="3"/>
            <w:shd w:val="clear" w:color="auto" w:fill="auto"/>
          </w:tcPr>
          <w:p w:rsidR="00BC64C0" w:rsidRPr="000732F5" w:rsidRDefault="00BC64C0" w:rsidP="00E86915">
            <w:pPr>
              <w:spacing w:before="30" w:after="30"/>
              <w:rPr>
                <w:rFonts w:cs="Tahoma"/>
              </w:rPr>
            </w:pPr>
            <w:r w:rsidRPr="000732F5">
              <w:rPr>
                <w:rFonts w:cs="Tahoma"/>
              </w:rPr>
              <w:t>Realizacja celów Strategii Rozwoju Polski Zachodniej.</w:t>
            </w:r>
          </w:p>
          <w:p w:rsidR="00BC64C0" w:rsidRPr="000732F5" w:rsidRDefault="00BC64C0" w:rsidP="00E86915">
            <w:pPr>
              <w:spacing w:before="30" w:after="30" w:line="240" w:lineRule="auto"/>
              <w:rPr>
                <w:rFonts w:cs="Tahoma"/>
              </w:rPr>
            </w:pPr>
            <w:r w:rsidRPr="000732F5">
              <w:rPr>
                <w:rFonts w:cs="Tahoma"/>
              </w:rPr>
              <w:t>Liczba punktów możliwych do uzyskania – 1.</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shd w:val="clear" w:color="auto" w:fill="auto"/>
          </w:tcPr>
          <w:p w:rsidR="00BC64C0" w:rsidRPr="000732F5" w:rsidRDefault="00BC64C0" w:rsidP="00E86915">
            <w:pPr>
              <w:suppressAutoHyphens/>
              <w:spacing w:before="30" w:after="30" w:line="240" w:lineRule="auto"/>
              <w:rPr>
                <w:rFonts w:cs="Tahoma"/>
              </w:rPr>
            </w:pPr>
            <w:r w:rsidRPr="000732F5">
              <w:rPr>
                <w:rFonts w:cs="Tahoma"/>
              </w:rPr>
              <w:t>Uzasadnienie</w:t>
            </w:r>
          </w:p>
        </w:tc>
        <w:tc>
          <w:tcPr>
            <w:tcW w:w="3106" w:type="pct"/>
            <w:gridSpan w:val="3"/>
            <w:shd w:val="clear" w:color="auto" w:fill="auto"/>
          </w:tcPr>
          <w:p w:rsidR="00BC64C0" w:rsidRPr="000732F5" w:rsidRDefault="00BC64C0" w:rsidP="00E86915">
            <w:pPr>
              <w:spacing w:line="100" w:lineRule="atLeast"/>
              <w:rPr>
                <w:rFonts w:cs="Tahoma"/>
              </w:rPr>
            </w:pPr>
            <w:r w:rsidRPr="000732F5">
              <w:rPr>
                <w:rFonts w:cs="Tahoma"/>
              </w:rPr>
              <w:t>W ramach kryterium weryfikowany będzie ponadregionalny charakter projektu poprzez spełnienie następujących warunków:</w:t>
            </w:r>
          </w:p>
          <w:p w:rsidR="00BC64C0" w:rsidRPr="000732F5" w:rsidRDefault="00BC64C0" w:rsidP="00E86915">
            <w:pPr>
              <w:spacing w:line="100" w:lineRule="atLeast"/>
              <w:rPr>
                <w:rFonts w:cs="Tahoma"/>
              </w:rPr>
            </w:pPr>
          </w:p>
          <w:p w:rsidR="00BC64C0" w:rsidRPr="000732F5" w:rsidRDefault="00BC64C0" w:rsidP="00E86915">
            <w:pPr>
              <w:spacing w:line="100" w:lineRule="atLeast"/>
              <w:rPr>
                <w:rFonts w:cs="Tahoma"/>
              </w:rPr>
            </w:pPr>
            <w:r w:rsidRPr="000732F5">
              <w:rPr>
                <w:rFonts w:cs="Tahoma"/>
              </w:rPr>
              <w:t xml:space="preserve">1. projekt realizowany w partnerstwie (rozumiane zgodnie z np. 33 ustawy z dnia z dnia 11 lipca 2014 r. o zasadach realizacji programów w zakresie polityki spójności finansowanych w perspektywie finansowej 2014–2020) </w:t>
            </w:r>
            <w:r w:rsidRPr="000732F5">
              <w:rPr>
                <w:rFonts w:cs="Tahoma"/>
              </w:rPr>
              <w:br/>
              <w:t>z podmiotem z przynajmniej jednego innego województwa objętych zapisami strategii ponadregionalnych np. Strategii Rozwoju Polski Zachodniej do roku 2020</w:t>
            </w:r>
          </w:p>
          <w:p w:rsidR="00BC64C0" w:rsidRPr="000732F5" w:rsidRDefault="00BC64C0" w:rsidP="00E86915">
            <w:pPr>
              <w:spacing w:line="100" w:lineRule="atLeast"/>
              <w:rPr>
                <w:rFonts w:cs="Tahoma"/>
              </w:rPr>
            </w:pPr>
          </w:p>
          <w:p w:rsidR="00BC64C0" w:rsidRPr="000732F5" w:rsidRDefault="00BC64C0" w:rsidP="00E86915">
            <w:pPr>
              <w:spacing w:line="100" w:lineRule="atLeast"/>
              <w:rPr>
                <w:rFonts w:cs="Tahoma"/>
              </w:rPr>
            </w:pPr>
            <w:r w:rsidRPr="000732F5">
              <w:rPr>
                <w:rFonts w:cs="Tahoma"/>
              </w:rPr>
              <w:t xml:space="preserve">2. projekt jest komplementarny z projektami realizowanymi lub zrealizowanymi z innego województwa objętego zapisami strategii ponadregionalnych, np. Strategii Rozwoju Polski Zachodniej do roku 2020 </w:t>
            </w:r>
          </w:p>
          <w:p w:rsidR="00BC64C0" w:rsidRPr="000732F5" w:rsidRDefault="00BC64C0" w:rsidP="00E86915">
            <w:pPr>
              <w:spacing w:line="100" w:lineRule="atLeast"/>
              <w:rPr>
                <w:rFonts w:cs="Tahoma"/>
              </w:rPr>
            </w:pPr>
          </w:p>
          <w:p w:rsidR="00BC64C0" w:rsidRPr="000732F5" w:rsidRDefault="00BC64C0" w:rsidP="00E86915">
            <w:pPr>
              <w:suppressAutoHyphens/>
              <w:spacing w:before="30" w:after="30" w:line="240" w:lineRule="auto"/>
              <w:rPr>
                <w:rFonts w:cs="Tahoma"/>
              </w:rPr>
            </w:pPr>
            <w:r w:rsidRPr="000732F5">
              <w:rPr>
                <w:rFonts w:cs="Tahoma"/>
              </w:rPr>
              <w:t xml:space="preserve">Celem kryterium jest ocena czy zakres projektu jest zgodny z przyjętą przez Radę Ministrów strategią ponadregionalną oraz jest to przedsięwzięcie </w:t>
            </w:r>
            <w:r w:rsidRPr="000732F5">
              <w:rPr>
                <w:rFonts w:cs="Tahoma"/>
              </w:rPr>
              <w:br/>
              <w:t xml:space="preserve">o rzeczywistym potencjale ponadregionalnym, </w:t>
            </w:r>
            <w:r w:rsidRPr="000732F5">
              <w:rPr>
                <w:rFonts w:cs="Tahoma"/>
              </w:rPr>
              <w:br/>
              <w:t xml:space="preserve">tj. cechujące się wartością dodaną wynikającą </w:t>
            </w:r>
            <w:r w:rsidRPr="000732F5">
              <w:rPr>
                <w:rFonts w:cs="Tahoma"/>
              </w:rPr>
              <w:br/>
              <w:t xml:space="preserve">z koncentracji na zadaniach wykraczających poza obszar województwa, istotnych dla rozwoju na szerszym obszarze. Kryterium zostanie zweryfikowane </w:t>
            </w:r>
            <w:r w:rsidRPr="000732F5">
              <w:rPr>
                <w:rFonts w:cs="Tahoma"/>
              </w:rPr>
              <w:br/>
              <w:t>na podstawie zapisów we wniosku o dofinansowanie projektu w części 3.1.2.</w:t>
            </w:r>
          </w:p>
          <w:p w:rsidR="00BC64C0" w:rsidRPr="000732F5" w:rsidRDefault="00BC64C0" w:rsidP="00E86915">
            <w:pPr>
              <w:suppressAutoHyphens/>
              <w:spacing w:before="30" w:after="30" w:line="240" w:lineRule="auto"/>
              <w:rPr>
                <w:rFonts w:cs="Tahoma"/>
              </w:rPr>
            </w:pP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BC64C0" w:rsidRPr="000732F5" w:rsidRDefault="00BC64C0" w:rsidP="00E86915">
            <w:pPr>
              <w:suppressAutoHyphens/>
              <w:spacing w:before="30" w:after="30" w:line="240" w:lineRule="auto"/>
              <w:rPr>
                <w:rFonts w:cs="Tahoma"/>
              </w:rPr>
            </w:pPr>
            <w:r w:rsidRPr="000732F5">
              <w:rPr>
                <w:rFonts w:cs="Tahoma"/>
              </w:rPr>
              <w:t>Kryterium 8</w:t>
            </w:r>
          </w:p>
        </w:tc>
        <w:tc>
          <w:tcPr>
            <w:tcW w:w="3106" w:type="pct"/>
            <w:gridSpan w:val="3"/>
            <w:tcBorders>
              <w:top w:val="single" w:sz="8" w:space="0" w:color="948A54"/>
              <w:left w:val="single" w:sz="8" w:space="0" w:color="948A54"/>
              <w:bottom w:val="single" w:sz="8" w:space="0" w:color="948A54"/>
              <w:right w:val="single" w:sz="8" w:space="0" w:color="948A54"/>
            </w:tcBorders>
            <w:shd w:val="clear" w:color="auto" w:fill="auto"/>
          </w:tcPr>
          <w:p w:rsidR="00BC64C0" w:rsidRPr="000732F5" w:rsidRDefault="00BC64C0" w:rsidP="00E86915">
            <w:pPr>
              <w:spacing w:line="100" w:lineRule="atLeast"/>
              <w:rPr>
                <w:rFonts w:cs="Tahoma"/>
              </w:rPr>
            </w:pPr>
            <w:r w:rsidRPr="000732F5">
              <w:rPr>
                <w:rFonts w:cs="Tahoma"/>
              </w:rPr>
              <w:t xml:space="preserve">Projekt w realizacji wsparcia wykorzystuje skuteczne rozwiązania lub produkty wypracowane z udziałem środków EFS (projekty systemowe PO KL, projekty innowacyjne IW EQUAL, PO KL). </w:t>
            </w:r>
          </w:p>
          <w:p w:rsidR="00BC64C0" w:rsidRPr="000732F5" w:rsidRDefault="00BC64C0" w:rsidP="00E86915">
            <w:pPr>
              <w:spacing w:line="100" w:lineRule="atLeast"/>
              <w:rPr>
                <w:rFonts w:cs="Tahoma"/>
              </w:rPr>
            </w:pPr>
            <w:r w:rsidRPr="000732F5">
              <w:rPr>
                <w:rFonts w:cs="Tahoma"/>
              </w:rPr>
              <w:t>Liczba punktów możliwych do uzyskania - 5</w:t>
            </w:r>
          </w:p>
        </w:tc>
      </w:tr>
      <w:tr w:rsidR="00BC64C0" w:rsidRPr="000732F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BC64C0" w:rsidRPr="000732F5" w:rsidRDefault="00BC64C0" w:rsidP="00E86915">
            <w:pPr>
              <w:suppressAutoHyphens/>
              <w:spacing w:before="30" w:after="30" w:line="240" w:lineRule="auto"/>
              <w:rPr>
                <w:rFonts w:cs="Tahoma"/>
              </w:rPr>
            </w:pPr>
            <w:r w:rsidRPr="000732F5">
              <w:rPr>
                <w:rFonts w:cs="Tahoma"/>
              </w:rPr>
              <w:t>Uzasadnienie</w:t>
            </w:r>
          </w:p>
        </w:tc>
        <w:tc>
          <w:tcPr>
            <w:tcW w:w="3106" w:type="pct"/>
            <w:gridSpan w:val="3"/>
            <w:tcBorders>
              <w:top w:val="single" w:sz="8" w:space="0" w:color="948A54"/>
              <w:left w:val="single" w:sz="8" w:space="0" w:color="948A54"/>
              <w:bottom w:val="single" w:sz="8" w:space="0" w:color="948A54"/>
              <w:right w:val="single" w:sz="8" w:space="0" w:color="948A54"/>
            </w:tcBorders>
            <w:shd w:val="clear" w:color="auto" w:fill="auto"/>
          </w:tcPr>
          <w:p w:rsidR="00BC64C0" w:rsidRPr="000732F5" w:rsidRDefault="00BC64C0" w:rsidP="00E86915">
            <w:pPr>
              <w:spacing w:line="100" w:lineRule="atLeast"/>
              <w:rPr>
                <w:rFonts w:cs="Tahoma"/>
              </w:rPr>
            </w:pPr>
            <w:r w:rsidRPr="000732F5">
              <w:rPr>
                <w:rFonts w:cs="Tahoma"/>
              </w:rPr>
              <w:t>Kryterium ma na celu premiowanie projektów wykorzystujących efektywne rozwiązania, instrumenty, narzędzia i metod pracy wypracowane w ramach projektów systemowych PO KL, innowacyjnych Programu Inicjatywy Wspólnotowej EQUAL, Programu Operacyjnego Kapitał Ludzki.</w:t>
            </w:r>
          </w:p>
          <w:p w:rsidR="00BC64C0" w:rsidRPr="000732F5" w:rsidRDefault="00BC64C0" w:rsidP="00E86915">
            <w:pPr>
              <w:spacing w:line="100" w:lineRule="atLeast"/>
              <w:rPr>
                <w:rFonts w:cs="Tahoma"/>
              </w:rPr>
            </w:pPr>
            <w:r w:rsidRPr="000732F5">
              <w:rPr>
                <w:rFonts w:cs="Tahoma"/>
              </w:rPr>
              <w:t xml:space="preserve">Projektodawca w celu uzyskania dodatkowych punktów </w:t>
            </w:r>
            <w:r w:rsidRPr="000732F5">
              <w:rPr>
                <w:rFonts w:cs="Tahoma"/>
              </w:rPr>
              <w:lastRenderedPageBreak/>
              <w:t xml:space="preserve">premiujących zobowiązany jest do zamieszczenia we wniosku o dofinansowanie informacji na temat narzędzi, metod lub form pracy wypracowanych z udziałem  środków EFS wraz z ich szczegółowym opisem oraz sposobem ich wykorzystania. </w:t>
            </w:r>
          </w:p>
          <w:p w:rsidR="00BC64C0" w:rsidRPr="000732F5" w:rsidRDefault="00BC64C0" w:rsidP="00E86915">
            <w:pPr>
              <w:spacing w:line="100" w:lineRule="atLeast"/>
              <w:rPr>
                <w:rFonts w:cs="Tahoma"/>
              </w:rPr>
            </w:pPr>
            <w:r w:rsidRPr="000732F5">
              <w:rPr>
                <w:rFonts w:cs="Tahoma"/>
              </w:rPr>
              <w:t>Kryterium będzie weryfikowane na podstawie treści wniosku o dofinansowanie.</w:t>
            </w:r>
          </w:p>
          <w:p w:rsidR="00BC64C0" w:rsidRPr="000732F5" w:rsidRDefault="00BC64C0" w:rsidP="00E86915">
            <w:pPr>
              <w:spacing w:line="100" w:lineRule="atLeast"/>
              <w:rPr>
                <w:rFonts w:cs="Tahoma"/>
              </w:rPr>
            </w:pPr>
          </w:p>
        </w:tc>
      </w:tr>
      <w:tr w:rsidR="00361624" w:rsidRPr="00F52312" w:rsidTr="00E86915">
        <w:trPr>
          <w:gridAfter w:val="1"/>
          <w:wAfter w:w="5" w:type="pct"/>
        </w:trPr>
        <w:tc>
          <w:tcPr>
            <w:tcW w:w="1894" w:type="pct"/>
            <w:gridSpan w:val="2"/>
            <w:tcBorders>
              <w:bottom w:val="single" w:sz="8" w:space="0" w:color="948A54" w:themeColor="background2" w:themeShade="80"/>
            </w:tcBorders>
            <w:shd w:val="clear" w:color="auto" w:fill="C2D69B" w:themeFill="accent3" w:themeFillTint="99"/>
          </w:tcPr>
          <w:p w:rsidR="00361624" w:rsidRPr="00F52312" w:rsidRDefault="00361624" w:rsidP="00361624">
            <w:pPr>
              <w:spacing w:before="30" w:afterLines="30" w:after="72" w:line="240" w:lineRule="auto"/>
              <w:rPr>
                <w:rFonts w:cs="Arial"/>
                <w:szCs w:val="22"/>
              </w:rPr>
            </w:pPr>
            <w:r w:rsidRPr="00F52312">
              <w:rPr>
                <w:rFonts w:cs="Arial"/>
                <w:szCs w:val="22"/>
              </w:rPr>
              <w:lastRenderedPageBreak/>
              <w:t>Numer i nazwa osi priorytetowej</w:t>
            </w:r>
          </w:p>
        </w:tc>
        <w:tc>
          <w:tcPr>
            <w:tcW w:w="3101" w:type="pct"/>
            <w:gridSpan w:val="2"/>
            <w:tcBorders>
              <w:bottom w:val="single" w:sz="8" w:space="0" w:color="948A54" w:themeColor="background2" w:themeShade="80"/>
            </w:tcBorders>
            <w:shd w:val="clear" w:color="auto" w:fill="C2D69B" w:themeFill="accent3" w:themeFillTint="99"/>
          </w:tcPr>
          <w:p w:rsidR="00361624" w:rsidRPr="00F52312" w:rsidRDefault="00361624" w:rsidP="00361624">
            <w:pPr>
              <w:spacing w:before="30" w:afterLines="30" w:after="72" w:line="240" w:lineRule="auto"/>
              <w:rPr>
                <w:rFonts w:cs="Arial"/>
                <w:szCs w:val="22"/>
              </w:rPr>
            </w:pPr>
            <w:r w:rsidRPr="00F52312">
              <w:rPr>
                <w:rFonts w:cs="Arial"/>
                <w:szCs w:val="22"/>
              </w:rPr>
              <w:t>7. Równowaga społeczna.</w:t>
            </w:r>
          </w:p>
        </w:tc>
      </w:tr>
      <w:tr w:rsidR="00361624" w:rsidRPr="00F52312" w:rsidTr="00E86915">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Numer i nazwa działania</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7.6 Wsparcie dla OWES i ROPS we wzmacnianiu sektora ekonomii społecznej.</w:t>
            </w:r>
          </w:p>
        </w:tc>
      </w:tr>
      <w:tr w:rsidR="00361624" w:rsidRPr="00F52312" w:rsidTr="00E86915">
        <w:trPr>
          <w:gridAfter w:val="1"/>
          <w:wAfter w:w="5" w:type="pct"/>
        </w:trPr>
        <w:tc>
          <w:tcPr>
            <w:tcW w:w="1894" w:type="pct"/>
            <w:gridSpan w:val="2"/>
            <w:tcBorders>
              <w:bottom w:val="single" w:sz="8" w:space="0" w:color="948A54" w:themeColor="background2" w:themeShade="80"/>
            </w:tcBorders>
            <w:shd w:val="clear" w:color="auto" w:fill="EAF1DD" w:themeFill="accent3" w:themeFillTint="33"/>
          </w:tcPr>
          <w:p w:rsidR="00361624" w:rsidRPr="00F52312" w:rsidRDefault="00361624" w:rsidP="00361624">
            <w:pPr>
              <w:spacing w:before="30" w:afterLines="30" w:after="72" w:line="240" w:lineRule="auto"/>
              <w:rPr>
                <w:rFonts w:cs="Arial"/>
                <w:szCs w:val="22"/>
              </w:rPr>
            </w:pPr>
            <w:r w:rsidRPr="00F52312">
              <w:rPr>
                <w:rFonts w:cs="Arial"/>
                <w:szCs w:val="22"/>
              </w:rPr>
              <w:t>Numer i nazwa poddziałania</w:t>
            </w:r>
          </w:p>
        </w:tc>
        <w:tc>
          <w:tcPr>
            <w:tcW w:w="3101" w:type="pct"/>
            <w:gridSpan w:val="2"/>
            <w:tcBorders>
              <w:bottom w:val="single" w:sz="8" w:space="0" w:color="948A54" w:themeColor="background2" w:themeShade="80"/>
            </w:tcBorders>
            <w:shd w:val="clear" w:color="auto" w:fill="EAF1DD" w:themeFill="accent3" w:themeFillTint="33"/>
          </w:tcPr>
          <w:p w:rsidR="00361624" w:rsidRPr="00F52312" w:rsidRDefault="00361624" w:rsidP="00361624">
            <w:pPr>
              <w:spacing w:before="30" w:afterLines="30" w:after="72" w:line="240" w:lineRule="auto"/>
              <w:rPr>
                <w:rFonts w:cs="Arial"/>
                <w:szCs w:val="22"/>
              </w:rPr>
            </w:pPr>
            <w:bookmarkStart w:id="27" w:name="_Toc523476598"/>
            <w:r w:rsidRPr="00F52312">
              <w:rPr>
                <w:rStyle w:val="Nagwek3Znak"/>
                <w:rFonts w:cs="Arial"/>
                <w:szCs w:val="22"/>
              </w:rPr>
              <w:t>7.6.1 Wsparcie rozwoju ES poprzez działania ośrodków wsparcia ekonomii społecznej</w:t>
            </w:r>
            <w:bookmarkEnd w:id="27"/>
            <w:r w:rsidRPr="00F52312">
              <w:rPr>
                <w:rFonts w:cs="Arial"/>
                <w:szCs w:val="22"/>
              </w:rPr>
              <w:t>.</w:t>
            </w:r>
          </w:p>
        </w:tc>
      </w:tr>
      <w:tr w:rsidR="00361624" w:rsidRPr="00F52312" w:rsidTr="00E86915">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Priorytet inwestycyjny</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9v</w:t>
            </w:r>
          </w:p>
        </w:tc>
      </w:tr>
      <w:tr w:rsidR="00361624" w:rsidRPr="00F52312" w:rsidTr="00BC64C0">
        <w:trPr>
          <w:gridAfter w:val="1"/>
          <w:wAfter w:w="5" w:type="pct"/>
        </w:trPr>
        <w:tc>
          <w:tcPr>
            <w:tcW w:w="4995" w:type="pct"/>
            <w:gridSpan w:val="4"/>
            <w:shd w:val="clear" w:color="auto" w:fill="auto"/>
          </w:tcPr>
          <w:p w:rsidR="00361624" w:rsidRPr="00F52312" w:rsidRDefault="00361624" w:rsidP="00361624">
            <w:pPr>
              <w:spacing w:before="30" w:afterLines="30" w:after="72" w:line="240" w:lineRule="auto"/>
              <w:jc w:val="center"/>
              <w:rPr>
                <w:rFonts w:cs="Arial"/>
                <w:b/>
                <w:szCs w:val="22"/>
              </w:rPr>
            </w:pPr>
            <w:r w:rsidRPr="00F52312">
              <w:rPr>
                <w:rFonts w:cs="Arial"/>
                <w:b/>
                <w:szCs w:val="22"/>
              </w:rPr>
              <w:t>KRYTERIA DOSTĘPU</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Kryterium 1</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Wnioskodawcą jest przez podmiot posiadający status akredytowanego ośrodka wsparcia ekonomii społecznej (OWES) lub podmiot/partnerstwo świadczący usługi wsparcia ekonomii społecznej nieposiadający akredytacji, o ile uzyska taką akredytację przed zawarciem umowy o dofinansowanie projektu. </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Kryterium wynika z Wytycznych w zakresie realizacji przedsięwzięć w obszarze włączenia społecznego </w:t>
            </w:r>
            <w:r w:rsidRPr="00626F98">
              <w:rPr>
                <w:rFonts w:cs="Arial"/>
              </w:rPr>
              <w:br/>
              <w:t xml:space="preserve">i zwalczania ubóstwa. W ramach kryterium dostępu, weryfikacji podlegać będzie fakt czy podmiot aplikujący </w:t>
            </w:r>
            <w:r w:rsidRPr="00626F98">
              <w:rPr>
                <w:rFonts w:cs="Arial"/>
              </w:rPr>
              <w:br/>
              <w:t xml:space="preserve">o dofinansowanie posiada akredytację ministra właściwego do spraw zabezpieczenia społecznego dla wszystkich typów usług wsparcia ekonomii społecznej. Kryterium weryfikowane będzie na podstawie listy przyznanych akredytacji  zamieszczonej na stronie internetowej Departamentu Pożytku Publicznego Ministerstwa Rodziny, Pracy i Polityki Społecznej </w:t>
            </w:r>
            <w:hyperlink r:id="rId13" w:history="1">
              <w:r w:rsidRPr="00626F98">
                <w:rPr>
                  <w:rFonts w:cs="Arial"/>
                </w:rPr>
                <w:t>www.pozytek.gov.pl</w:t>
              </w:r>
            </w:hyperlink>
            <w:r w:rsidRPr="00626F98">
              <w:rPr>
                <w:rFonts w:cs="Arial"/>
              </w:rPr>
              <w:t xml:space="preserve"> oraz zapisów w treści wniosku mówiących o posiadanej akredytacji. W przypadku złożenia wniosku o dofinansowanie przez podmiot lub partnerstwo nieposiadający/e akredytacji Wnioskodawca zobowiązany jest do złożenia deklaracji, iż taką akredytację uzyska przed podpisaniem umowy. </w:t>
            </w:r>
          </w:p>
          <w:p w:rsidR="00361624" w:rsidRPr="00626F98" w:rsidRDefault="00361624" w:rsidP="00361624">
            <w:pPr>
              <w:spacing w:before="30" w:afterLines="30" w:after="72" w:line="240" w:lineRule="auto"/>
              <w:rPr>
                <w:rFonts w:cs="Arial"/>
              </w:rPr>
            </w:pPr>
            <w:r w:rsidRPr="00626F98">
              <w:rPr>
                <w:rFonts w:cs="Arial"/>
              </w:rPr>
              <w:t xml:space="preserve">Ocena będzie miała charakter zerojedynkowy. </w:t>
            </w:r>
          </w:p>
          <w:p w:rsidR="00361624" w:rsidRPr="00626F98" w:rsidRDefault="00361624" w:rsidP="00361624">
            <w:pPr>
              <w:spacing w:before="30" w:afterLines="30" w:after="72" w:line="240" w:lineRule="auto"/>
              <w:rPr>
                <w:rFonts w:cs="Arial"/>
              </w:rPr>
            </w:pPr>
            <w:r w:rsidRPr="00626F98">
              <w:rPr>
                <w:rFonts w:cs="Arial"/>
              </w:rPr>
              <w:t>W przypadku niespełnienia kryterium wniosek będzie odrzucony bez możliwości poprawy.</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Kryterium 2</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2F4709">
              <w:rPr>
                <w:rFonts w:cs="Arial"/>
              </w:rPr>
              <w:t xml:space="preserve">Wnioskodawca zapewnia wkład własny w wysokości min. 5% kosztów kwalifikowalnych projektu pomniejszonych o wartość dotacji </w:t>
            </w:r>
            <w:r w:rsidRPr="00626F98">
              <w:rPr>
                <w:rFonts w:cs="Arial"/>
              </w:rPr>
              <w:t xml:space="preserve">na </w:t>
            </w:r>
            <w:r w:rsidRPr="002F4709">
              <w:rPr>
                <w:rFonts w:cs="Arial"/>
              </w:rPr>
              <w:t>tworzenie miejsc pracy w Ekonomii Społecznej</w:t>
            </w:r>
            <w:r>
              <w:rPr>
                <w:rFonts w:cs="Arial"/>
              </w:rPr>
              <w:t>.</w:t>
            </w:r>
            <w:r w:rsidRPr="002F4709">
              <w:rPr>
                <w:rFonts w:cs="Arial"/>
              </w:rPr>
              <w:t xml:space="preserve"> </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W procesie weryfikacji wniosku o dofinansowanie negatywnie oceniane będą te projekty, w których wysokość wniesionego wkładu własnego będzie niższa niż 5 %, natomiast w sytuacji, w której wysokość wymaganego wkładu własnego zostanie przekroczona, </w:t>
            </w:r>
            <w:r w:rsidRPr="00626F98">
              <w:rPr>
                <w:rFonts w:cs="Arial"/>
              </w:rPr>
              <w:lastRenderedPageBreak/>
              <w:t xml:space="preserve">Projektodawca na etapie negocjacji będzie zobligowany do dostosowania wkładu własnego do poziomu wskazanego przez Instytucję Zarządzającą (do wymaganego poziomu dokładnie 5 %). </w:t>
            </w:r>
          </w:p>
          <w:p w:rsidR="00361624" w:rsidRDefault="00361624" w:rsidP="00361624">
            <w:pPr>
              <w:spacing w:before="30" w:afterLines="30" w:after="72" w:line="240" w:lineRule="auto"/>
              <w:rPr>
                <w:rFonts w:cs="Arial"/>
              </w:rPr>
            </w:pPr>
            <w:r w:rsidRPr="00626F98">
              <w:rPr>
                <w:rFonts w:cs="Arial"/>
              </w:rPr>
              <w:t xml:space="preserve">Celem zastosowania kryterium jest dostosowanie montażu finansowego poszczególnych projektów do indykatywnego podziału środków przyjętego przez Instytucję Zarządzającą RPO dla województwa lubuskiego. Wprowadzone kryterium umożliwi IZ zachowanie właściwego poziomu wkładu publicznego </w:t>
            </w:r>
            <w:r w:rsidRPr="00626F98">
              <w:rPr>
                <w:rFonts w:cs="Arial"/>
              </w:rPr>
              <w:br/>
              <w:t>w części pochodzącej z budżetu jednostek samorządu terytorialnego oraz funduszy celowych.</w:t>
            </w:r>
          </w:p>
          <w:p w:rsidR="00361624" w:rsidRDefault="00361624" w:rsidP="00361624">
            <w:pPr>
              <w:spacing w:before="30" w:afterLines="30" w:after="72" w:line="240" w:lineRule="auto"/>
              <w:rPr>
                <w:rFonts w:cs="Arial"/>
              </w:rPr>
            </w:pPr>
            <w:r w:rsidRPr="00626F98">
              <w:rPr>
                <w:rFonts w:cs="Arial"/>
              </w:rPr>
              <w:t xml:space="preserve">Wkład własny może zostać wniesiony zarówno </w:t>
            </w:r>
            <w:r>
              <w:rPr>
                <w:rFonts w:cs="Arial"/>
              </w:rPr>
              <w:br/>
            </w:r>
            <w:r w:rsidRPr="00626F98">
              <w:rPr>
                <w:rFonts w:cs="Arial"/>
              </w:rPr>
              <w:t>w postaci niefinansowej, jak i fin</w:t>
            </w:r>
            <w:r>
              <w:rPr>
                <w:rFonts w:cs="Arial"/>
              </w:rPr>
              <w:t xml:space="preserve">ansowej ze środków publicznych </w:t>
            </w:r>
            <w:r w:rsidRPr="00626F98">
              <w:rPr>
                <w:rFonts w:cs="Arial"/>
              </w:rPr>
              <w:t xml:space="preserve">i prywatnych. </w:t>
            </w:r>
          </w:p>
          <w:p w:rsidR="00361624" w:rsidRDefault="00361624" w:rsidP="00361624">
            <w:pPr>
              <w:spacing w:before="30" w:afterLines="30" w:after="72" w:line="240" w:lineRule="auto"/>
              <w:rPr>
                <w:rFonts w:cs="Arial"/>
              </w:rPr>
            </w:pPr>
            <w:r w:rsidRPr="002F4709">
              <w:rPr>
                <w:rFonts w:cs="Arial"/>
                <w:u w:val="single"/>
              </w:rPr>
              <w:t>Za podstawę obliczenia wkładu własnego należy przyjąć wartość całego projektu (kosztów kwalifikowalnych) pomniejszoną o środki przekazywane na tworzenie miejsc pracy w Ekonomii Społecznej (tj. bezzwrotną dotację oraz wsparcie pomostowe, z wyłączeniem wsparcia pomostowego szkoleniowo – doradczego o charakterze specjalistycznym) i od tej kwoty wyliczyć wkład własny</w:t>
            </w:r>
            <w:r>
              <w:rPr>
                <w:rFonts w:cs="Arial"/>
                <w:u w:val="single"/>
              </w:rPr>
              <w:t>.</w:t>
            </w:r>
          </w:p>
          <w:p w:rsidR="00361624" w:rsidRPr="00626F98" w:rsidRDefault="00361624" w:rsidP="00361624">
            <w:pPr>
              <w:spacing w:before="30" w:afterLines="30" w:after="72" w:line="240" w:lineRule="auto"/>
              <w:rPr>
                <w:rFonts w:cs="Arial"/>
              </w:rPr>
            </w:pPr>
            <w:r w:rsidRPr="00626F98">
              <w:rPr>
                <w:rFonts w:cs="Arial"/>
              </w:rPr>
              <w:t>Ocena będzie miała charakter zerojedynkowy.</w:t>
            </w:r>
          </w:p>
          <w:p w:rsidR="00361624" w:rsidRPr="00626F98" w:rsidRDefault="00361624" w:rsidP="00361624">
            <w:pPr>
              <w:spacing w:before="30" w:afterLines="30" w:after="72" w:line="240" w:lineRule="auto"/>
              <w:rPr>
                <w:rFonts w:cs="Arial"/>
              </w:rPr>
            </w:pPr>
            <w:r w:rsidRPr="00626F98">
              <w:rPr>
                <w:rFonts w:cs="Arial"/>
              </w:rPr>
              <w:t xml:space="preserve">W przypadku niespełnienia kryterium wniosek </w:t>
            </w:r>
            <w:r w:rsidRPr="00626F98">
              <w:rPr>
                <w:rFonts w:cs="Arial"/>
              </w:rPr>
              <w:br/>
              <w:t>o dofinansowanie, który uzyskał pozytywną ocenę od każdego Oceniającego, tj. uzyskał minimum 70% punktów możliwych do uzyskania w każdej z części D. Kryteria Merytoryczne KOF-M, tj. III, IV, 5.1, 5.2, 5.3-5.5 oraz VI i spełnił wszystkie kryteria obligatoryjne, które nie podlegają uzupełnieniu lub poprawie, będzie mógł zostać skierowany do poprawy w tym zakresie podczas negocjacji prowadzonych przez Komisję Oceny Projektów.</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lastRenderedPageBreak/>
              <w:t>Kryterium 3</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Wnioskodawca zobowiązuje się do spełnienia warunków trwałości, tj. do:</w:t>
            </w:r>
          </w:p>
          <w:p w:rsidR="00361624" w:rsidRPr="00626F98" w:rsidRDefault="00361624" w:rsidP="000B39A2">
            <w:pPr>
              <w:pStyle w:val="Akapitzlist"/>
              <w:numPr>
                <w:ilvl w:val="0"/>
                <w:numId w:val="45"/>
              </w:numPr>
              <w:spacing w:before="30" w:afterLines="30" w:after="72" w:line="240" w:lineRule="auto"/>
              <w:rPr>
                <w:rFonts w:cs="Arial"/>
              </w:rPr>
            </w:pPr>
            <w:r w:rsidRPr="00626F98">
              <w:rPr>
                <w:rFonts w:cs="Arial"/>
              </w:rPr>
              <w:t xml:space="preserve">zapewnienia trwałości utworzonych miejsc pracy. W okresie trwałości zakończenie zatrudnienia danej osoby na nowo utworzonym stanowisku pracy może nastąpić wyłącznie z przyczyn leżących po stronie pracownika, przy czym nie może się to wiązać z likwidacją miejsca pracy. </w:t>
            </w:r>
          </w:p>
          <w:p w:rsidR="00361624" w:rsidRPr="00626F98" w:rsidRDefault="00361624" w:rsidP="00361624">
            <w:pPr>
              <w:spacing w:before="30" w:afterLines="30" w:after="72" w:line="240" w:lineRule="auto"/>
              <w:rPr>
                <w:rFonts w:cs="Arial"/>
              </w:rPr>
            </w:pPr>
            <w:r w:rsidRPr="00626F98">
              <w:rPr>
                <w:rFonts w:cs="Arial"/>
              </w:rPr>
              <w:t xml:space="preserve">Okres trwałości wynosi co najmniej: </w:t>
            </w:r>
          </w:p>
          <w:p w:rsidR="00361624" w:rsidRPr="00626F98" w:rsidRDefault="00361624" w:rsidP="000B39A2">
            <w:pPr>
              <w:pStyle w:val="Akapitzlist"/>
              <w:numPr>
                <w:ilvl w:val="0"/>
                <w:numId w:val="46"/>
              </w:numPr>
              <w:spacing w:before="30" w:afterLines="30" w:after="72" w:line="240" w:lineRule="auto"/>
              <w:rPr>
                <w:rFonts w:cs="Arial"/>
              </w:rPr>
            </w:pPr>
            <w:r w:rsidRPr="00626F98">
              <w:rPr>
                <w:rFonts w:cs="Arial"/>
              </w:rPr>
              <w:t xml:space="preserve">12 miesięcy, od dnia utworzenia miejsca pracy, </w:t>
            </w:r>
          </w:p>
          <w:p w:rsidR="00361624" w:rsidRPr="00626F98" w:rsidRDefault="00361624" w:rsidP="000B39A2">
            <w:pPr>
              <w:pStyle w:val="Akapitzlist"/>
              <w:numPr>
                <w:ilvl w:val="0"/>
                <w:numId w:val="46"/>
              </w:numPr>
              <w:spacing w:before="30" w:afterLines="30" w:after="72" w:line="240" w:lineRule="auto"/>
              <w:rPr>
                <w:rFonts w:cs="Arial"/>
              </w:rPr>
            </w:pPr>
            <w:r w:rsidRPr="00626F98">
              <w:rPr>
                <w:rFonts w:cs="Arial"/>
              </w:rPr>
              <w:t xml:space="preserve">6 miesięcy od zakończenia wsparcia pomostowego w formie finansowej – w przypadku przedłużenia wsparcia pomostowego w formie finansowej powyżej 6 miesięcy lub przyznania wyłącznie wsparcia pomostowego w formie finansowej (bez dotacji). </w:t>
            </w:r>
          </w:p>
          <w:p w:rsidR="00361624" w:rsidRPr="00626F98" w:rsidRDefault="00361624" w:rsidP="000B39A2">
            <w:pPr>
              <w:pStyle w:val="Akapitzlist"/>
              <w:numPr>
                <w:ilvl w:val="0"/>
                <w:numId w:val="45"/>
              </w:numPr>
              <w:spacing w:before="30" w:afterLines="30" w:after="72" w:line="240" w:lineRule="auto"/>
              <w:rPr>
                <w:rFonts w:cs="Arial"/>
              </w:rPr>
            </w:pPr>
            <w:r w:rsidRPr="00626F98">
              <w:rPr>
                <w:rFonts w:cs="Arial"/>
              </w:rPr>
              <w:lastRenderedPageBreak/>
              <w:t xml:space="preserve">zapewnienia trwałości PS (przedsiębiorstwa społecznego), tj. </w:t>
            </w:r>
          </w:p>
          <w:p w:rsidR="00361624" w:rsidRPr="00626F98" w:rsidRDefault="00361624" w:rsidP="000B39A2">
            <w:pPr>
              <w:pStyle w:val="Akapitzlist"/>
              <w:numPr>
                <w:ilvl w:val="0"/>
                <w:numId w:val="47"/>
              </w:numPr>
              <w:spacing w:before="30" w:afterLines="30" w:after="72" w:line="240" w:lineRule="auto"/>
              <w:ind w:left="1175"/>
              <w:rPr>
                <w:rFonts w:cs="Arial"/>
              </w:rPr>
            </w:pPr>
            <w:r w:rsidRPr="00626F98">
              <w:rPr>
                <w:rFonts w:cs="Arial"/>
              </w:rPr>
              <w:t xml:space="preserve">spełnienia łącznie wszystkich cech PS, </w:t>
            </w:r>
            <w:r w:rsidRPr="00626F98">
              <w:rPr>
                <w:rFonts w:cs="Arial"/>
              </w:rPr>
              <w:br/>
              <w:t xml:space="preserve">o których mowa w rozdziale 3 pkt 28 Wytycznych, przez okres obowiązywania umowy o udzielenie dotacji, </w:t>
            </w:r>
          </w:p>
          <w:p w:rsidR="00361624" w:rsidRPr="00626F98" w:rsidRDefault="00361624" w:rsidP="000B39A2">
            <w:pPr>
              <w:pStyle w:val="Akapitzlist"/>
              <w:numPr>
                <w:ilvl w:val="0"/>
                <w:numId w:val="47"/>
              </w:numPr>
              <w:spacing w:before="30" w:afterLines="30" w:after="72" w:line="240" w:lineRule="auto"/>
              <w:ind w:left="1175"/>
              <w:rPr>
                <w:rFonts w:cs="Arial"/>
              </w:rPr>
            </w:pPr>
            <w:r w:rsidRPr="00626F98">
              <w:rPr>
                <w:rFonts w:cs="Arial"/>
              </w:rPr>
              <w:t xml:space="preserve">zapewnienia, iż przed upływem 3 lat od zakończenia wsparcia w projekcie, podmiot nie przekształci się w podmiot gospodarczy niespełniający definicji PES (podmiotu ekonomii społecznej), a w przypadku likwidacji podmiotu – zapewnienia, iż majątek zakupiony z dotacji zostanie ponownie wykorzystany na wsparcie przedsiębiorstw społecznych. </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lastRenderedPageBreak/>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Wnioskodawca zobowiązany jest do spełnienia warunków trwałości. Projektodawca jest zobowiązany do zamieszczenia we wniosku o dofinansowanie odpowiednich deklaracji dotyczących trwałości projektu.</w:t>
            </w:r>
          </w:p>
          <w:p w:rsidR="00361624" w:rsidRPr="00626F98" w:rsidRDefault="00361624" w:rsidP="00361624">
            <w:pPr>
              <w:spacing w:before="30" w:afterLines="30" w:after="72" w:line="240" w:lineRule="auto"/>
              <w:rPr>
                <w:rFonts w:cs="Arial"/>
              </w:rPr>
            </w:pPr>
            <w:r w:rsidRPr="00626F98">
              <w:rPr>
                <w:rFonts w:cs="Arial"/>
              </w:rPr>
              <w:t xml:space="preserve">Monitoring trwałości będzie odbywać się po zakończeniu realizacji projektu OWES. Trwałość podlegać będzie kontroli rezultatów zgodnie z postanowieniami umowy </w:t>
            </w:r>
            <w:r w:rsidRPr="00626F98">
              <w:rPr>
                <w:rFonts w:cs="Arial"/>
              </w:rPr>
              <w:br/>
              <w:t>o dofinansowanie projektu.</w:t>
            </w:r>
          </w:p>
          <w:p w:rsidR="00361624" w:rsidRPr="00626F98" w:rsidRDefault="00361624" w:rsidP="00361624">
            <w:pPr>
              <w:spacing w:before="30" w:afterLines="30" w:after="72" w:line="240" w:lineRule="auto"/>
              <w:rPr>
                <w:rFonts w:cs="Arial"/>
              </w:rPr>
            </w:pPr>
            <w:r w:rsidRPr="00626F98">
              <w:rPr>
                <w:rFonts w:cs="Arial"/>
              </w:rPr>
              <w:t>Kryterium będzie weryfikowane na podstawie treści wniosku o dofinansowanie.</w:t>
            </w:r>
          </w:p>
          <w:p w:rsidR="00361624" w:rsidRPr="00626F98" w:rsidRDefault="00361624" w:rsidP="00361624">
            <w:pPr>
              <w:spacing w:before="30" w:afterLines="30" w:after="72" w:line="240" w:lineRule="auto"/>
              <w:rPr>
                <w:rFonts w:cs="Arial"/>
              </w:rPr>
            </w:pPr>
            <w:r w:rsidRPr="00626F98">
              <w:rPr>
                <w:rFonts w:cs="Arial"/>
              </w:rPr>
              <w:t xml:space="preserve">Ocena będzie miała charakter zerojedynkowy. </w:t>
            </w:r>
          </w:p>
          <w:p w:rsidR="00361624" w:rsidRPr="00626F98" w:rsidRDefault="00361624" w:rsidP="00361624">
            <w:pPr>
              <w:spacing w:before="30" w:afterLines="30" w:after="72" w:line="240" w:lineRule="auto"/>
              <w:rPr>
                <w:rFonts w:cs="Arial"/>
              </w:rPr>
            </w:pPr>
            <w:r w:rsidRPr="00626F98">
              <w:rPr>
                <w:rFonts w:cs="Arial"/>
              </w:rPr>
              <w:t>W przypadku niespełnienia kryterium wniosek będzie odrzucony bez możliwości poprawy.</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Kryterium 4</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Projekt zapewnia realizację wszystkich typów wsparcia przewidzianych w ramach Poddziałania 7.6.1.</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Kryterium wynika z Wytycznych w zakresie realizacji przedsięwzięć w obszarze włączenia społecznego </w:t>
            </w:r>
            <w:r w:rsidRPr="00626F98">
              <w:rPr>
                <w:rFonts w:cs="Arial"/>
              </w:rPr>
              <w:br/>
              <w:t xml:space="preserve">i zwalczania ubóstwa oraz  z zapisów SzOOP RPO – Lubuskie 2020, gdzie wskazane jest, iż typy projektów I </w:t>
            </w:r>
            <w:r w:rsidRPr="00626F98">
              <w:rPr>
                <w:rFonts w:cs="Arial"/>
              </w:rPr>
              <w:br/>
              <w:t xml:space="preserve">i II muszą być stosowane łącznie (wymóg obligatoryjny). </w:t>
            </w:r>
          </w:p>
          <w:p w:rsidR="00361624" w:rsidRPr="00626F98" w:rsidRDefault="00361624" w:rsidP="00361624">
            <w:pPr>
              <w:spacing w:before="30" w:afterLines="30" w:after="72" w:line="240" w:lineRule="auto"/>
              <w:rPr>
                <w:rFonts w:cs="Arial"/>
              </w:rPr>
            </w:pPr>
            <w:r w:rsidRPr="00626F98">
              <w:rPr>
                <w:rFonts w:cs="Arial"/>
              </w:rPr>
              <w:t>Zatem w ramach realizowanego projektu wszystkie usługi wsparcia podmiotów i osób w sektorze ekonomii społecznej powinny być realizowane łącznie, w sposób komplementarny. Wdrożenie projektów spełniających powyższe kryterium umożliwi zmaksymalizowanie oferty OWES, skutkujące zwiększeniem możliwości rozwoju w zakresie ekonomii społecznej.</w:t>
            </w:r>
          </w:p>
          <w:p w:rsidR="00361624" w:rsidRPr="00626F98" w:rsidRDefault="00361624" w:rsidP="00361624">
            <w:pPr>
              <w:spacing w:before="30" w:afterLines="30" w:after="72" w:line="240" w:lineRule="auto"/>
              <w:rPr>
                <w:rFonts w:cs="Arial"/>
              </w:rPr>
            </w:pPr>
            <w:r w:rsidRPr="00626F98">
              <w:rPr>
                <w:rFonts w:cs="Arial"/>
              </w:rPr>
              <w:t>Wnioskodawca zobowiązany jest do zadeklarowania, iż projekt zapewni realizację wszystkich typów wsparcia. Kryterium będzie weryfikowane na podstawie treści wniosku.</w:t>
            </w:r>
          </w:p>
          <w:p w:rsidR="00361624" w:rsidRPr="00626F98" w:rsidRDefault="00361624" w:rsidP="00361624">
            <w:pPr>
              <w:spacing w:before="30" w:afterLines="30" w:after="72" w:line="240" w:lineRule="auto"/>
              <w:rPr>
                <w:rFonts w:cs="Arial"/>
              </w:rPr>
            </w:pPr>
            <w:r w:rsidRPr="00626F98">
              <w:rPr>
                <w:rFonts w:cs="Arial"/>
              </w:rPr>
              <w:t xml:space="preserve">Ocena będzie miała charakter zerojedynkowy. </w:t>
            </w:r>
          </w:p>
          <w:p w:rsidR="00361624" w:rsidRPr="00626F98" w:rsidRDefault="00361624" w:rsidP="00361624">
            <w:pPr>
              <w:spacing w:before="30" w:afterLines="30" w:after="72" w:line="240" w:lineRule="auto"/>
              <w:rPr>
                <w:rFonts w:cs="Arial"/>
              </w:rPr>
            </w:pPr>
            <w:r w:rsidRPr="00626F98">
              <w:rPr>
                <w:rFonts w:cs="Arial"/>
              </w:rPr>
              <w:t>W przypadku niespełnienia kryterium wniosek będzie odrzucony bez możliwości poprawy.</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Kryterium 5</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Wnioskodawca zapewnia, iż projekt będzie realizowany </w:t>
            </w:r>
            <w:r w:rsidRPr="00626F98">
              <w:rPr>
                <w:rFonts w:cs="Arial"/>
              </w:rPr>
              <w:lastRenderedPageBreak/>
              <w:t>przez okres nie krótszy niż 36 miesięcy (jednak okres realizacji i trwałości projektu nie może przekroczyć terminu 31.03.2023r.), a usługi w ramach projektu na rzecz rozwoju ekonomii społecznej (tworzenia miejsc pracy w sektorze ekonomii społecznej, usługi animacyjne, inkubacyjne i biznesowe) są świadczone w sposób komplementarny i łączny zgodnie z zakresem wskazanym w Wytycznych w zakresie realizacji przedsięwzięć w obszarze włączenia społecznego.</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lastRenderedPageBreak/>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Kryterium wynika z Wytycznych w zakresie realizacji przedsięwzięć w obszarze włączenia społecznego </w:t>
            </w:r>
            <w:r w:rsidRPr="00626F98">
              <w:rPr>
                <w:rFonts w:cs="Arial"/>
              </w:rPr>
              <w:br/>
              <w:t xml:space="preserve">i zwalczania ubóstwa. </w:t>
            </w:r>
          </w:p>
          <w:p w:rsidR="00361624" w:rsidRPr="00626F98" w:rsidRDefault="00361624" w:rsidP="00361624">
            <w:pPr>
              <w:spacing w:before="30" w:afterLines="30" w:after="72" w:line="240" w:lineRule="auto"/>
              <w:rPr>
                <w:rFonts w:cs="Arial"/>
              </w:rPr>
            </w:pPr>
            <w:r w:rsidRPr="00626F98">
              <w:rPr>
                <w:rFonts w:cs="Arial"/>
              </w:rPr>
              <w:t>Kryterium zapewnia zachowanie ciągłości dostępu do usług wsparcia ekonomii społecznej w całym okresie programowania.</w:t>
            </w:r>
          </w:p>
          <w:p w:rsidR="00361624" w:rsidRPr="00626F98" w:rsidRDefault="00361624" w:rsidP="00361624">
            <w:pPr>
              <w:spacing w:before="30" w:afterLines="30" w:after="72" w:line="240" w:lineRule="auto"/>
              <w:rPr>
                <w:rFonts w:cs="Arial"/>
              </w:rPr>
            </w:pPr>
            <w:r w:rsidRPr="00626F98">
              <w:rPr>
                <w:rFonts w:cs="Arial"/>
              </w:rPr>
              <w:t>Kryterium będzie weryfikowane na podstawie treści wniosku o dofinansowanie.</w:t>
            </w:r>
            <w:r w:rsidRPr="00626F98">
              <w:t xml:space="preserve"> </w:t>
            </w:r>
            <w:r w:rsidRPr="00626F98">
              <w:rPr>
                <w:rFonts w:cs="Arial"/>
              </w:rPr>
              <w:t>Wnioskodawca zobowiązany jest do zadeklarowania, iż</w:t>
            </w:r>
            <w:r w:rsidRPr="00626F98">
              <w:t xml:space="preserve"> </w:t>
            </w:r>
            <w:r w:rsidRPr="00626F98">
              <w:rPr>
                <w:rFonts w:cs="Arial"/>
              </w:rPr>
              <w:t>usługi w ramach projektu na rzecz rozwoju ekonomii społecznej będą świadczone w sposób komplementarny i łączny a czas trwania projektu jest zgodny z ramami wskazanymi w kryterium.</w:t>
            </w:r>
          </w:p>
          <w:p w:rsidR="00361624" w:rsidRPr="00626F98" w:rsidRDefault="00361624" w:rsidP="00361624">
            <w:pPr>
              <w:spacing w:before="30" w:afterLines="30" w:after="72" w:line="240" w:lineRule="auto"/>
              <w:rPr>
                <w:rFonts w:cs="Arial"/>
              </w:rPr>
            </w:pPr>
            <w:r w:rsidRPr="00626F98">
              <w:rPr>
                <w:rFonts w:cs="Arial"/>
              </w:rPr>
              <w:t xml:space="preserve">Ocena będzie miała charakter zerojedynkowy. </w:t>
            </w:r>
          </w:p>
          <w:p w:rsidR="00361624" w:rsidRPr="00626F98" w:rsidRDefault="00361624" w:rsidP="00361624">
            <w:pPr>
              <w:spacing w:before="30" w:afterLines="30" w:after="72" w:line="240" w:lineRule="auto"/>
              <w:rPr>
                <w:rFonts w:cs="Arial"/>
              </w:rPr>
            </w:pPr>
            <w:r w:rsidRPr="00626F98">
              <w:rPr>
                <w:rFonts w:cs="Arial"/>
              </w:rPr>
              <w:t>W przypadku niespełnienia kryterium wniosek będzie odrzucony bez możliwości poprawy.</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Kryterium 6</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Wnioskodawca zapewnia, iż współpracuje z właściwymi terytorialnie PUP w zakresie przyznawania dotacji na tworzenie miejsc pracy w nowych i istniejących przedsiębiorstwach społecznych, a obowiązek współpracy dotyczy każdej ze stron w równym stopniu.</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Kryterium wynika z Wytycznych w zakresie realizacji przedsięwzięć w obszarze włączenia społecznego </w:t>
            </w:r>
            <w:r w:rsidRPr="00626F98">
              <w:rPr>
                <w:rFonts w:cs="Arial"/>
              </w:rPr>
              <w:br/>
              <w:t>i zwalczania ubóstwa.</w:t>
            </w:r>
          </w:p>
          <w:p w:rsidR="00361624" w:rsidRPr="00626F98" w:rsidRDefault="00361624" w:rsidP="00361624">
            <w:pPr>
              <w:spacing w:before="30" w:afterLines="30" w:after="72" w:line="240" w:lineRule="auto"/>
              <w:rPr>
                <w:rFonts w:cs="Arial"/>
              </w:rPr>
            </w:pPr>
            <w:r w:rsidRPr="00626F98">
              <w:rPr>
                <w:rFonts w:cs="Arial"/>
              </w:rPr>
              <w:t>Kryterium będzie weryfikowane na podstawie deklaracji zawartej we wniosku o dofinansowanie. Podstawą współpracy będzie zawarcie umowy/porozumienia pomiędzy Wnioskodawcą a PUP.</w:t>
            </w:r>
          </w:p>
          <w:p w:rsidR="00361624" w:rsidRPr="00626F98" w:rsidRDefault="00361624" w:rsidP="00361624">
            <w:pPr>
              <w:spacing w:before="30" w:afterLines="30" w:after="72" w:line="240" w:lineRule="auto"/>
              <w:rPr>
                <w:rFonts w:cs="Arial"/>
              </w:rPr>
            </w:pPr>
            <w:r w:rsidRPr="00626F98">
              <w:rPr>
                <w:rFonts w:cs="Arial"/>
              </w:rPr>
              <w:t>Ocena będzie miała charakter zerojedynkowy.</w:t>
            </w:r>
          </w:p>
          <w:p w:rsidR="00361624" w:rsidRPr="00626F98" w:rsidRDefault="00361624" w:rsidP="00361624">
            <w:pPr>
              <w:spacing w:before="30" w:afterLines="30" w:after="72" w:line="240" w:lineRule="auto"/>
              <w:rPr>
                <w:rFonts w:cs="Arial"/>
              </w:rPr>
            </w:pPr>
            <w:r w:rsidRPr="00626F98">
              <w:rPr>
                <w:rFonts w:cs="Arial"/>
              </w:rPr>
              <w:t xml:space="preserve">W przypadku niespełnienia kryterium wniosek </w:t>
            </w:r>
            <w:r w:rsidRPr="00626F98">
              <w:rPr>
                <w:rFonts w:cs="Arial"/>
              </w:rPr>
              <w:br/>
              <w:t>o dofinansowanie, który uzyskał pozytywną ocenę od każdego Oceniającego, tj. uzyskał minimum 70% punktów możliwych do uzyskania w każdej z części D. Kryteria Merytoryczne KOF-M, tj. III, IV, 5.1, 5.2, 5.3-5.5 oraz VI i spełnił wszystkie kryteria obligatoryjne, które nie podlegają uzupełnieniu lub poprawie, będzie mógł zostać skierowany do poprawy w tym zakresie podczas negocjacji prowadzonych przez Komisję Oceny Projektów.</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Kryterium 7</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Przedmiotowy wniosek zakłada realizację projektu </w:t>
            </w:r>
            <w:r w:rsidRPr="00626F98">
              <w:rPr>
                <w:rFonts w:cs="Arial"/>
              </w:rPr>
              <w:br/>
              <w:t xml:space="preserve">tylko w jednym z 2 obszarów województwa lubuskiego. </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Weryfikacji podlegać będzie fakt, czy Wnioskodawca </w:t>
            </w:r>
            <w:r w:rsidRPr="00626F98">
              <w:rPr>
                <w:rFonts w:cs="Arial"/>
              </w:rPr>
              <w:lastRenderedPageBreak/>
              <w:t>wskazał jeden z 2 obszarów, na którym zamierza realizować projekt.</w:t>
            </w:r>
          </w:p>
          <w:p w:rsidR="00361624" w:rsidRPr="00626F98" w:rsidRDefault="00361624" w:rsidP="00361624">
            <w:pPr>
              <w:spacing w:before="30" w:afterLines="30" w:after="72" w:line="240" w:lineRule="auto"/>
              <w:rPr>
                <w:rFonts w:cs="Arial"/>
              </w:rPr>
            </w:pPr>
            <w:r w:rsidRPr="00626F98">
              <w:rPr>
                <w:rFonts w:cs="Arial"/>
              </w:rPr>
              <w:t>Jeżeli wnioskodawca wskazał jako miejsce realizacji wszystkie powiaty swojego obszaru, ma prawo wyboru powiatów przynależących do drugiego obszaru korzystając z możliwości wsparcia grupy docelowej spoza obszaru, na którym działa dany OWES poprzez uwolnienie w ramach standardu maksimum 20% kwoty przeznaczonej na animację, inkubację i wsparcie istniejących przedsiębiorstw społecznych oraz tworzenie miejsc pracy w sektorze ekonomii społecznej za zgodą  OWES właściwego dla danego obszaru, co umożliwi realizację tych działań poza terenem obszaru.</w:t>
            </w:r>
          </w:p>
          <w:p w:rsidR="00361624" w:rsidRPr="00626F98" w:rsidRDefault="00361624" w:rsidP="00361624">
            <w:pPr>
              <w:spacing w:before="30" w:afterLines="30" w:after="72" w:line="240" w:lineRule="auto"/>
              <w:rPr>
                <w:rFonts w:cs="Arial"/>
              </w:rPr>
            </w:pPr>
            <w:r w:rsidRPr="00626F98">
              <w:rPr>
                <w:rFonts w:cs="Arial"/>
              </w:rPr>
              <w:t>Weryfikacja nastąpi na podstawie zamieszczonej we wniosku deklaracji.</w:t>
            </w:r>
          </w:p>
          <w:p w:rsidR="00361624" w:rsidRPr="00626F98" w:rsidRDefault="00361624" w:rsidP="00361624">
            <w:pPr>
              <w:spacing w:before="30" w:afterLines="30" w:after="72" w:line="240" w:lineRule="auto"/>
              <w:rPr>
                <w:rFonts w:cs="Arial"/>
              </w:rPr>
            </w:pPr>
            <w:r w:rsidRPr="00626F98">
              <w:rPr>
                <w:rFonts w:cs="Arial"/>
              </w:rPr>
              <w:t xml:space="preserve">Ocena będzie miała charakter zerojedynkowy. </w:t>
            </w:r>
          </w:p>
          <w:p w:rsidR="00361624" w:rsidRPr="00626F98" w:rsidRDefault="00361624" w:rsidP="00361624">
            <w:pPr>
              <w:spacing w:before="30" w:afterLines="30" w:after="72" w:line="240" w:lineRule="auto"/>
              <w:rPr>
                <w:rFonts w:cs="Arial"/>
              </w:rPr>
            </w:pPr>
            <w:r w:rsidRPr="00626F98">
              <w:rPr>
                <w:rFonts w:cs="Arial"/>
              </w:rPr>
              <w:t>W przypadku niespełnienia kryterium wniosek będzie odrzucony bez możliwości poprawy.</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lastRenderedPageBreak/>
              <w:t>Kryterium 8</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OWES współpracuje z Beneficjentami projektów </w:t>
            </w:r>
            <w:r w:rsidRPr="00626F98">
              <w:rPr>
                <w:rFonts w:cs="Arial"/>
              </w:rPr>
              <w:br/>
              <w:t xml:space="preserve">w ramach działań/poddziałań 7.1, 7.2, 7.3, 7.4.1, 7.4.2, 7.5 w celu wspierania tworzenia miejsc pracy </w:t>
            </w:r>
            <w:r w:rsidRPr="00626F98">
              <w:rPr>
                <w:rFonts w:cs="Arial"/>
              </w:rPr>
              <w:br/>
              <w:t>w PS dla osób zagrożonych ubóstwem lub wykluczeniem społecznym.</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W ramach kryterium dostępu, w oparciu o treść wniosku o dofinansowanie weryfikowany będzie opis działań w ramach projektu zakładających współpracę </w:t>
            </w:r>
            <w:r w:rsidRPr="00626F98">
              <w:rPr>
                <w:rFonts w:cs="Arial"/>
              </w:rPr>
              <w:br/>
              <w:t xml:space="preserve">z Beneficjentami projektów w ramach poddziałań 7.1, 7.2, 7.3, 7.4.1, 7.4.2, 7.5 zakładającą ukończenie przez uczestników projektów pełnej ścieżki reintegracji </w:t>
            </w:r>
            <w:r w:rsidRPr="00626F98">
              <w:rPr>
                <w:rFonts w:cs="Arial"/>
              </w:rPr>
              <w:br/>
              <w:t xml:space="preserve">i włączenie ich w życie społeczne oraz znalezienie zatrudnienia. Wnioskodawca zobowiązany jest </w:t>
            </w:r>
            <w:r w:rsidRPr="00626F98">
              <w:rPr>
                <w:rFonts w:cs="Arial"/>
              </w:rPr>
              <w:br/>
              <w:t xml:space="preserve">do zadeklarowania, iż będzie współpracował </w:t>
            </w:r>
            <w:r w:rsidRPr="00626F98">
              <w:rPr>
                <w:rFonts w:cs="Arial"/>
              </w:rPr>
              <w:br/>
              <w:t>z Beneficjentami ww. poddziałań. W przypadku braku planowanej współpracy wnioskodawcy z w/w podmiotami wpisującymi się w katalog beneficjentów projektów w ramach poddziałań 7.1, 7.2, 7.3, 7.4.1, 7.4.2, 7.5 wniosek nie spełniający kryterium będzie odrzucany.</w:t>
            </w:r>
          </w:p>
          <w:p w:rsidR="00361624" w:rsidRPr="00626F98" w:rsidRDefault="00361624" w:rsidP="00361624">
            <w:pPr>
              <w:spacing w:before="30" w:afterLines="30" w:after="72" w:line="240" w:lineRule="auto"/>
              <w:rPr>
                <w:rFonts w:cs="Arial"/>
              </w:rPr>
            </w:pPr>
            <w:r w:rsidRPr="00626F98">
              <w:rPr>
                <w:rFonts w:cs="Arial"/>
              </w:rPr>
              <w:t>W dostępie do wsparcia w zakresie tworzenia miejsc pracy w sektorze przedsiębiorstw społecznych preferowane są osoby zagrożone ubóstwem lub wykluczeniem społecznym, które skorzystały z projektów w ramach 7.1, 7.2, 7.3, 7.4.1, 7.4.2, 7.5 a których ścieżka reintegracji wymaga dalszego wsparcia w ramach poddziałania 7.6.1.</w:t>
            </w:r>
          </w:p>
          <w:p w:rsidR="00361624" w:rsidRPr="00626F98" w:rsidRDefault="00361624" w:rsidP="00361624">
            <w:pPr>
              <w:spacing w:before="30" w:afterLines="30" w:after="72" w:line="240" w:lineRule="auto"/>
              <w:rPr>
                <w:rFonts w:cs="Arial"/>
              </w:rPr>
            </w:pPr>
            <w:r w:rsidRPr="00626F98">
              <w:rPr>
                <w:rFonts w:cs="Arial"/>
              </w:rPr>
              <w:t>Weryfikacja spełnienia kryterium odbywać się także będzie na podstawie oświadczeń składanych przez uczestników projektu 7.6.1 w trakcie realizacji projektu.</w:t>
            </w:r>
          </w:p>
          <w:p w:rsidR="00361624" w:rsidRPr="00626F98" w:rsidRDefault="00361624" w:rsidP="00361624">
            <w:pPr>
              <w:spacing w:before="30" w:afterLines="30" w:after="72" w:line="240" w:lineRule="auto"/>
              <w:rPr>
                <w:rFonts w:cs="Arial"/>
              </w:rPr>
            </w:pPr>
            <w:r w:rsidRPr="00626F98">
              <w:rPr>
                <w:rFonts w:cs="Arial"/>
              </w:rPr>
              <w:t xml:space="preserve">Ocena będzie miała charakter zerojedynkowy. </w:t>
            </w:r>
          </w:p>
          <w:p w:rsidR="00361624" w:rsidRPr="00626F98" w:rsidRDefault="00361624" w:rsidP="00361624">
            <w:pPr>
              <w:spacing w:before="30" w:afterLines="30" w:after="72" w:line="240" w:lineRule="auto"/>
              <w:rPr>
                <w:rFonts w:cs="Arial"/>
              </w:rPr>
            </w:pPr>
            <w:r w:rsidRPr="00626F98">
              <w:rPr>
                <w:rFonts w:cs="Arial"/>
              </w:rPr>
              <w:t>W przypadku niespełnienia kryterium wniosek będzie odrzucony bez możliwości poprawy.</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Kryterium 9</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Projektodawca zobowiązuje się do osiągnięcia przez </w:t>
            </w:r>
            <w:r w:rsidRPr="00626F98">
              <w:rPr>
                <w:rFonts w:cs="Arial"/>
              </w:rPr>
              <w:lastRenderedPageBreak/>
              <w:t>OWES następujących minimalnych poziomów wskaźników efektywnościowych:</w:t>
            </w:r>
          </w:p>
          <w:p w:rsidR="00361624" w:rsidRPr="00626F98" w:rsidRDefault="00361624" w:rsidP="00361624">
            <w:pPr>
              <w:spacing w:before="30" w:afterLines="30" w:after="72" w:line="240" w:lineRule="auto"/>
              <w:rPr>
                <w:rFonts w:cs="Arial"/>
              </w:rPr>
            </w:pPr>
            <w:r w:rsidRPr="00626F98">
              <w:rPr>
                <w:rFonts w:cs="Arial"/>
              </w:rPr>
              <w:t xml:space="preserve">a) Liczba grup inicjatywnych, które w wyniku działalności OWES wypracowały założenia co do utworzenia PES: </w:t>
            </w:r>
          </w:p>
          <w:p w:rsidR="00361624" w:rsidRPr="00626F98" w:rsidRDefault="00361624" w:rsidP="000B39A2">
            <w:pPr>
              <w:pStyle w:val="Akapitzlist"/>
              <w:numPr>
                <w:ilvl w:val="0"/>
                <w:numId w:val="48"/>
              </w:numPr>
              <w:spacing w:before="30" w:afterLines="30" w:after="72" w:line="240" w:lineRule="auto"/>
              <w:rPr>
                <w:rFonts w:cs="Arial"/>
              </w:rPr>
            </w:pPr>
            <w:r w:rsidRPr="00626F98">
              <w:rPr>
                <w:rFonts w:cs="Arial"/>
              </w:rPr>
              <w:t xml:space="preserve">Obszar I (powiaty: słubicki, sulęciński, krośnieński, zielonogórski, żarski, wschowski) -  18 szt.; </w:t>
            </w:r>
          </w:p>
          <w:p w:rsidR="00361624" w:rsidRPr="00626F98" w:rsidRDefault="00361624" w:rsidP="000B39A2">
            <w:pPr>
              <w:pStyle w:val="Akapitzlist"/>
              <w:numPr>
                <w:ilvl w:val="0"/>
                <w:numId w:val="48"/>
              </w:numPr>
              <w:spacing w:before="30" w:afterLines="30" w:after="72" w:line="240" w:lineRule="auto"/>
              <w:rPr>
                <w:rFonts w:cs="Arial"/>
              </w:rPr>
            </w:pPr>
            <w:r w:rsidRPr="00626F98">
              <w:rPr>
                <w:rFonts w:cs="Arial"/>
              </w:rPr>
              <w:t>Obszar II (powiat: strzelecko – drezdenecki, gorzowski, świebodziński, żagański, międzyrzecki, nowosolski) - 19 szt.</w:t>
            </w:r>
          </w:p>
          <w:p w:rsidR="00361624" w:rsidRPr="00626F98" w:rsidRDefault="00361624" w:rsidP="00361624">
            <w:pPr>
              <w:spacing w:before="30" w:afterLines="30" w:after="72" w:line="240" w:lineRule="auto"/>
              <w:rPr>
                <w:rFonts w:cs="Arial"/>
              </w:rPr>
            </w:pPr>
          </w:p>
          <w:p w:rsidR="00361624" w:rsidRPr="00626F98" w:rsidRDefault="00361624" w:rsidP="00361624">
            <w:pPr>
              <w:spacing w:before="30" w:afterLines="30" w:after="72" w:line="240" w:lineRule="auto"/>
              <w:rPr>
                <w:rFonts w:cs="Arial"/>
              </w:rPr>
            </w:pPr>
            <w:r w:rsidRPr="00626F98">
              <w:rPr>
                <w:rFonts w:cs="Arial"/>
              </w:rPr>
              <w:t>b) Liczba środowisk, które w wyniku działalności OWES przystąpiły do wspólnej realizacji przedsięwzięcia mającego na celu rozwój ekonomii społecznej – 18 szt.;</w:t>
            </w:r>
          </w:p>
          <w:p w:rsidR="00361624" w:rsidRPr="00626F98" w:rsidRDefault="00361624" w:rsidP="00361624">
            <w:pPr>
              <w:spacing w:before="30" w:afterLines="30" w:after="72" w:line="240" w:lineRule="auto"/>
              <w:rPr>
                <w:rFonts w:cs="Arial"/>
              </w:rPr>
            </w:pPr>
          </w:p>
          <w:p w:rsidR="00361624" w:rsidRPr="00626F98" w:rsidRDefault="00361624" w:rsidP="00361624">
            <w:pPr>
              <w:spacing w:before="30" w:afterLines="30" w:after="72" w:line="240" w:lineRule="auto"/>
              <w:rPr>
                <w:rFonts w:cs="Arial"/>
              </w:rPr>
            </w:pPr>
            <w:r w:rsidRPr="00626F98">
              <w:rPr>
                <w:rFonts w:cs="Arial"/>
              </w:rPr>
              <w:t>c) Liczba miejsc pracy utworzonych w wyniku działalności OWES dla osób, wskazanych w definicji PS:</w:t>
            </w:r>
          </w:p>
          <w:p w:rsidR="00361624" w:rsidRPr="00626F98" w:rsidRDefault="00361624" w:rsidP="000B39A2">
            <w:pPr>
              <w:pStyle w:val="Akapitzlist"/>
              <w:numPr>
                <w:ilvl w:val="0"/>
                <w:numId w:val="49"/>
              </w:numPr>
              <w:spacing w:before="30" w:afterLines="30" w:after="72" w:line="240" w:lineRule="auto"/>
              <w:rPr>
                <w:rFonts w:cs="Arial"/>
              </w:rPr>
            </w:pPr>
            <w:r w:rsidRPr="00626F98">
              <w:rPr>
                <w:rFonts w:cs="Arial"/>
              </w:rPr>
              <w:t xml:space="preserve">Obszar I (powiaty: słubicki, sulęciński, krośnieński, zielonogórski, żarski, wschowski) -  168 szt.; </w:t>
            </w:r>
          </w:p>
          <w:p w:rsidR="00361624" w:rsidRPr="00626F98" w:rsidRDefault="00361624" w:rsidP="000B39A2">
            <w:pPr>
              <w:pStyle w:val="Akapitzlist"/>
              <w:numPr>
                <w:ilvl w:val="0"/>
                <w:numId w:val="49"/>
              </w:numPr>
              <w:spacing w:before="30" w:afterLines="30" w:after="72" w:line="240" w:lineRule="auto"/>
              <w:rPr>
                <w:rFonts w:cs="Arial"/>
              </w:rPr>
            </w:pPr>
            <w:r w:rsidRPr="00626F98">
              <w:rPr>
                <w:rFonts w:cs="Arial"/>
              </w:rPr>
              <w:t>Obszar II (powiat: strzelecko – drezdenecki, gorzowski, świebodziński, żagański, międzyrzecki, nowosolski) - 182 szt.;</w:t>
            </w:r>
          </w:p>
          <w:p w:rsidR="00361624" w:rsidRPr="00626F98" w:rsidRDefault="00361624" w:rsidP="00361624">
            <w:pPr>
              <w:spacing w:before="30" w:afterLines="30" w:after="72" w:line="240" w:lineRule="auto"/>
              <w:rPr>
                <w:rFonts w:cs="Arial"/>
              </w:rPr>
            </w:pPr>
          </w:p>
          <w:p w:rsidR="00361624" w:rsidRPr="00626F98" w:rsidRDefault="00361624" w:rsidP="00361624">
            <w:pPr>
              <w:spacing w:before="30" w:afterLines="30" w:after="72" w:line="240" w:lineRule="auto"/>
              <w:rPr>
                <w:rFonts w:cs="Arial"/>
              </w:rPr>
            </w:pPr>
            <w:r w:rsidRPr="00626F98">
              <w:rPr>
                <w:rFonts w:cs="Arial"/>
              </w:rPr>
              <w:t>d) Liczba organizacji pozarządowych prowadzących działalność odpłatną pożytku publicznego lub działalność gospodarczą utworzonych w wyniku działalności OWES:</w:t>
            </w:r>
          </w:p>
          <w:p w:rsidR="00361624" w:rsidRPr="00626F98" w:rsidRDefault="00361624" w:rsidP="000B39A2">
            <w:pPr>
              <w:pStyle w:val="Akapitzlist"/>
              <w:numPr>
                <w:ilvl w:val="0"/>
                <w:numId w:val="50"/>
              </w:numPr>
              <w:spacing w:before="30" w:afterLines="30" w:after="72" w:line="240" w:lineRule="auto"/>
              <w:rPr>
                <w:rFonts w:cs="Arial"/>
              </w:rPr>
            </w:pPr>
            <w:r w:rsidRPr="00626F98">
              <w:rPr>
                <w:rFonts w:cs="Arial"/>
              </w:rPr>
              <w:t xml:space="preserve">Obszar I (powiaty: słubicki, sulęciński, krośnieński, zielonogórski, żarski, wschowski) -  5 szt.; </w:t>
            </w:r>
          </w:p>
          <w:p w:rsidR="00361624" w:rsidRPr="00626F98" w:rsidRDefault="00361624" w:rsidP="000B39A2">
            <w:pPr>
              <w:pStyle w:val="Akapitzlist"/>
              <w:numPr>
                <w:ilvl w:val="0"/>
                <w:numId w:val="50"/>
              </w:numPr>
              <w:spacing w:before="30" w:afterLines="30" w:after="72" w:line="240" w:lineRule="auto"/>
              <w:rPr>
                <w:rFonts w:cs="Arial"/>
              </w:rPr>
            </w:pPr>
            <w:r w:rsidRPr="00626F98">
              <w:rPr>
                <w:rFonts w:cs="Arial"/>
              </w:rPr>
              <w:t>Obszar II (powiat: strzelecko – drezdenecki, gorzowski, świebodziński, żagański, międzyrzecki, nowosolski) - 6 szt.;</w:t>
            </w:r>
          </w:p>
          <w:p w:rsidR="00361624" w:rsidRPr="00626F98" w:rsidRDefault="00361624" w:rsidP="00361624">
            <w:pPr>
              <w:spacing w:before="30" w:afterLines="30" w:after="72" w:line="240" w:lineRule="auto"/>
              <w:rPr>
                <w:rFonts w:cs="Arial"/>
              </w:rPr>
            </w:pPr>
          </w:p>
          <w:p w:rsidR="00361624" w:rsidRPr="00626F98" w:rsidRDefault="00361624" w:rsidP="00361624">
            <w:pPr>
              <w:spacing w:before="30" w:afterLines="30" w:after="72" w:line="240" w:lineRule="auto"/>
              <w:rPr>
                <w:rFonts w:cs="Arial"/>
              </w:rPr>
            </w:pPr>
            <w:r w:rsidRPr="00626F98">
              <w:rPr>
                <w:rFonts w:cs="Arial"/>
              </w:rPr>
              <w:t>e) Procent wzrostu obrotów PS objętych wsparciem – 2% (wskazany % wzrostu obrotów nastąpi u wszystkich PS objętych wsparciem)</w:t>
            </w:r>
            <w:r w:rsidRPr="00626F98" w:rsidDel="00045E5D">
              <w:rPr>
                <w:rFonts w:cs="Arial"/>
              </w:rPr>
              <w:t xml:space="preserve"> </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lastRenderedPageBreak/>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Weryfikacji podlegać będzie planowany do osiągnięcia poziom wskaźników efektywnościowych określonych we wniosku o dofinansowanie projektu. W przypadku nie ujęcia wskaźników efektywnościowych określonych </w:t>
            </w:r>
            <w:r w:rsidRPr="00626F98">
              <w:rPr>
                <w:rFonts w:cs="Arial"/>
              </w:rPr>
              <w:br/>
              <w:t xml:space="preserve">w Wytycznych w zakresie realizacji przedsięwzięć </w:t>
            </w:r>
            <w:r w:rsidRPr="00626F98">
              <w:rPr>
                <w:rFonts w:cs="Arial"/>
              </w:rPr>
              <w:br/>
              <w:t xml:space="preserve">w obszarze włączenia społecznego i zwalczania ubóstwa z wykorzystaniem środków Europejskiego Funduszu Społecznego i Europejskiego Funduszu Rozwoju Regionalnego na lata 2014-2020 i/lub wskazania niższego poziomu osiągnięcia wskaźników niż określony w Regulaminie konkursu, IZ odrzuca złożony </w:t>
            </w:r>
            <w:r w:rsidRPr="00626F98">
              <w:rPr>
                <w:rFonts w:cs="Arial"/>
              </w:rPr>
              <w:br/>
              <w:t xml:space="preserve">w odpowiedzi na konkurs wniosek, w związku </w:t>
            </w:r>
            <w:r w:rsidRPr="00626F98">
              <w:rPr>
                <w:rFonts w:cs="Arial"/>
              </w:rPr>
              <w:br/>
              <w:t xml:space="preserve">z niespełnieniem przez wnioskodawcę kryterium </w:t>
            </w:r>
            <w:r w:rsidRPr="00626F98">
              <w:rPr>
                <w:rFonts w:cs="Arial"/>
              </w:rPr>
              <w:lastRenderedPageBreak/>
              <w:t>dostępu.</w:t>
            </w:r>
          </w:p>
          <w:p w:rsidR="00361624" w:rsidRPr="00626F98" w:rsidRDefault="00361624" w:rsidP="00361624">
            <w:pPr>
              <w:spacing w:before="30" w:afterLines="30" w:after="72" w:line="240" w:lineRule="auto"/>
              <w:rPr>
                <w:rFonts w:cs="Arial"/>
              </w:rPr>
            </w:pPr>
            <w:r w:rsidRPr="00626F98">
              <w:rPr>
                <w:rFonts w:cs="Arial"/>
              </w:rPr>
              <w:t>Kryterium będzie weryfikowane na podstawie treści wniosku o dofinansowanie.</w:t>
            </w:r>
          </w:p>
          <w:p w:rsidR="00361624" w:rsidRPr="00626F98" w:rsidRDefault="00361624" w:rsidP="00361624">
            <w:pPr>
              <w:spacing w:before="30" w:afterLines="30" w:after="72" w:line="240" w:lineRule="auto"/>
              <w:rPr>
                <w:rFonts w:cs="Arial"/>
              </w:rPr>
            </w:pPr>
            <w:r w:rsidRPr="00626F98">
              <w:rPr>
                <w:rFonts w:cs="Arial"/>
              </w:rPr>
              <w:t xml:space="preserve">Ocena będzie miała charakter zerojedynkowy. </w:t>
            </w:r>
          </w:p>
          <w:p w:rsidR="00361624" w:rsidRPr="00626F98" w:rsidRDefault="00361624" w:rsidP="00361624">
            <w:pPr>
              <w:spacing w:before="30" w:afterLines="30" w:after="72" w:line="240" w:lineRule="auto"/>
              <w:rPr>
                <w:rFonts w:cs="Arial"/>
              </w:rPr>
            </w:pPr>
            <w:r w:rsidRPr="00626F98">
              <w:rPr>
                <w:rFonts w:cs="Arial"/>
              </w:rPr>
              <w:t>W przypadku niespełnienia kryterium wniosek będzie odrzucony bez możliwości poprawy.</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lastRenderedPageBreak/>
              <w:t>Kryterium 10</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Wnioskodawca zapewnia, że w ramach danego konkursu dotacje są udzielane wyłącznie na tworzenie nowych miejsc pracy dla:</w:t>
            </w:r>
          </w:p>
          <w:p w:rsidR="00361624" w:rsidRPr="00626F98" w:rsidRDefault="00361624" w:rsidP="00361624">
            <w:pPr>
              <w:spacing w:before="30" w:afterLines="30" w:after="72" w:line="240" w:lineRule="auto"/>
              <w:ind w:left="325"/>
              <w:rPr>
                <w:rFonts w:cs="Arial"/>
              </w:rPr>
            </w:pPr>
            <w:r w:rsidRPr="00626F98">
              <w:rPr>
                <w:rFonts w:cs="Arial"/>
              </w:rPr>
              <w:t>a)</w:t>
            </w:r>
            <w:r w:rsidRPr="00626F98">
              <w:rPr>
                <w:rFonts w:cs="Arial"/>
              </w:rPr>
              <w:tab/>
              <w:t>osób wskazanych w definicji osób lub rodzin zagrożonych ubóstwem lub wykluczeniem społecznym (z wyłączeniem osób niepełnoletnich)</w:t>
            </w:r>
          </w:p>
          <w:p w:rsidR="00361624" w:rsidRPr="00626F98" w:rsidRDefault="00361624" w:rsidP="00361624">
            <w:pPr>
              <w:spacing w:before="30" w:afterLines="30" w:after="72" w:line="240" w:lineRule="auto"/>
              <w:ind w:left="325"/>
              <w:rPr>
                <w:rFonts w:cs="Arial"/>
              </w:rPr>
            </w:pPr>
            <w:r w:rsidRPr="00626F98">
              <w:rPr>
                <w:rFonts w:cs="Arial"/>
              </w:rPr>
              <w:t>b)</w:t>
            </w:r>
            <w:r w:rsidRPr="00626F98">
              <w:rPr>
                <w:rFonts w:cs="Arial"/>
              </w:rPr>
              <w:tab/>
              <w:t>osób długotrwale bezrobotnych ;</w:t>
            </w:r>
          </w:p>
          <w:p w:rsidR="00361624" w:rsidRPr="00626F98" w:rsidRDefault="00361624" w:rsidP="00361624">
            <w:pPr>
              <w:spacing w:before="30" w:afterLines="30" w:after="72" w:line="240" w:lineRule="auto"/>
              <w:ind w:left="325"/>
              <w:rPr>
                <w:rFonts w:cs="Arial"/>
              </w:rPr>
            </w:pPr>
            <w:r w:rsidRPr="00626F98">
              <w:rPr>
                <w:rFonts w:cs="Arial"/>
              </w:rPr>
              <w:t>c)</w:t>
            </w:r>
            <w:r w:rsidRPr="00626F98">
              <w:rPr>
                <w:rFonts w:cs="Arial"/>
              </w:rPr>
              <w:tab/>
              <w:t>osób ubogich pracujących;</w:t>
            </w:r>
          </w:p>
          <w:p w:rsidR="00361624" w:rsidRPr="00626F98" w:rsidRDefault="00361624" w:rsidP="00361624">
            <w:pPr>
              <w:spacing w:before="30" w:afterLines="30" w:after="72" w:line="240" w:lineRule="auto"/>
              <w:ind w:left="325"/>
              <w:rPr>
                <w:rFonts w:cs="Arial"/>
              </w:rPr>
            </w:pPr>
            <w:r w:rsidRPr="00626F98">
              <w:rPr>
                <w:rFonts w:cs="Arial"/>
              </w:rPr>
              <w:t>d)</w:t>
            </w:r>
            <w:r w:rsidRPr="00626F98">
              <w:rPr>
                <w:rFonts w:cs="Arial"/>
              </w:rPr>
              <w:tab/>
              <w:t>osób opuszczających młodzieżowe ośrodki wychowawcze i młodzieżowe ośrodki socjoterapii;</w:t>
            </w:r>
          </w:p>
          <w:p w:rsidR="00361624" w:rsidRPr="00626F98" w:rsidRDefault="00361624" w:rsidP="00361624">
            <w:pPr>
              <w:spacing w:before="30" w:afterLines="30" w:after="72" w:line="240" w:lineRule="auto"/>
              <w:ind w:left="325"/>
              <w:rPr>
                <w:rFonts w:cs="Arial"/>
              </w:rPr>
            </w:pPr>
            <w:r w:rsidRPr="00626F98">
              <w:rPr>
                <w:rFonts w:cs="Arial"/>
              </w:rPr>
              <w:t>e)</w:t>
            </w:r>
            <w:r w:rsidRPr="00626F98">
              <w:rPr>
                <w:rFonts w:cs="Arial"/>
              </w:rPr>
              <w:tab/>
              <w:t>osób opuszczających zakłady poprawcze i schroniska dla nieletnich.</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Kryterium wynika z Wytycznych w zakresie realizacji przedsięwzięć w obszarze włączenia społecznego </w:t>
            </w:r>
            <w:r w:rsidRPr="00626F98">
              <w:rPr>
                <w:rFonts w:cs="Arial"/>
              </w:rPr>
              <w:br/>
              <w:t>i zwalczania ubóstwa.</w:t>
            </w:r>
          </w:p>
          <w:p w:rsidR="00361624" w:rsidRPr="00626F98" w:rsidRDefault="00361624" w:rsidP="00361624">
            <w:pPr>
              <w:spacing w:before="30" w:afterLines="30" w:after="72" w:line="240" w:lineRule="auto"/>
              <w:rPr>
                <w:rFonts w:cs="Arial"/>
              </w:rPr>
            </w:pPr>
            <w:r w:rsidRPr="00626F98">
              <w:rPr>
                <w:rFonts w:cs="Arial"/>
              </w:rPr>
              <w:t>W ramach kryterium dostępu weryfikowany będzie katalog osób możliwych do objęcia dotacją.</w:t>
            </w:r>
          </w:p>
          <w:p w:rsidR="00361624" w:rsidRPr="00626F98" w:rsidRDefault="00361624" w:rsidP="00361624">
            <w:pPr>
              <w:spacing w:before="30" w:afterLines="30" w:after="72" w:line="240" w:lineRule="auto"/>
              <w:rPr>
                <w:rFonts w:cs="Arial"/>
              </w:rPr>
            </w:pPr>
            <w:r w:rsidRPr="00626F98">
              <w:rPr>
                <w:rFonts w:cs="Arial"/>
              </w:rPr>
              <w:t>W przypadku niezgodności zapisów wniosku odnośnie grupy docelowej objętej dotacjami z ww. Wytycznymi bądź braku informacji odnośnie grupy docelowej objętej dotacjami IZ odrzuca złożony w odpowiedzi na konkurs wniosek w związku z niespełnieniem przez wnioskodawcę kryterium dostępu.</w:t>
            </w:r>
          </w:p>
          <w:p w:rsidR="00361624" w:rsidRPr="00626F98" w:rsidRDefault="00361624" w:rsidP="00361624">
            <w:pPr>
              <w:spacing w:before="30" w:afterLines="30" w:after="72" w:line="240" w:lineRule="auto"/>
              <w:rPr>
                <w:rFonts w:cs="Arial"/>
              </w:rPr>
            </w:pPr>
            <w:r w:rsidRPr="00626F98">
              <w:rPr>
                <w:rFonts w:cs="Arial"/>
              </w:rPr>
              <w:t>Wnioskodawca zobowiązany jest do zadeklarowania, iż dotacje są udzielane wyłącznie na tworzenie nowych miejsc pracy dla wskazanej w kryterium grupy docelowej.</w:t>
            </w:r>
          </w:p>
          <w:p w:rsidR="00361624" w:rsidRPr="00626F98" w:rsidRDefault="00361624" w:rsidP="00361624">
            <w:pPr>
              <w:spacing w:before="30" w:afterLines="30" w:after="72" w:line="240" w:lineRule="auto"/>
              <w:rPr>
                <w:rFonts w:cs="Arial"/>
              </w:rPr>
            </w:pPr>
            <w:r w:rsidRPr="00626F98">
              <w:rPr>
                <w:rFonts w:cs="Arial"/>
              </w:rPr>
              <w:t xml:space="preserve">Ocena będzie miała charakter zerojedynkowy. </w:t>
            </w:r>
          </w:p>
          <w:p w:rsidR="00361624" w:rsidRPr="00626F98" w:rsidRDefault="00361624" w:rsidP="00361624">
            <w:pPr>
              <w:spacing w:before="30" w:afterLines="30" w:after="72" w:line="240" w:lineRule="auto"/>
              <w:rPr>
                <w:rFonts w:cs="Arial"/>
              </w:rPr>
            </w:pPr>
            <w:r w:rsidRPr="00626F98">
              <w:rPr>
                <w:rFonts w:cs="Arial"/>
              </w:rPr>
              <w:t>W przypadku niespełnienia kryterium wniosek będzie odrzucony bez możliwości poprawy.</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Kryterium 11</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Wnioskodawca zapewnia, że dotacje są udzielane na tworzenie nowych miejsc pracy dla osób, o których mowa w kryterium nr 10 poprzez:</w:t>
            </w:r>
          </w:p>
          <w:p w:rsidR="00361624" w:rsidRPr="00626F98" w:rsidRDefault="00361624" w:rsidP="00361624">
            <w:pPr>
              <w:spacing w:before="30" w:afterLines="30" w:after="72" w:line="240" w:lineRule="auto"/>
              <w:rPr>
                <w:rFonts w:cs="Arial"/>
              </w:rPr>
            </w:pPr>
            <w:r w:rsidRPr="00626F98">
              <w:rPr>
                <w:rFonts w:cs="Arial"/>
              </w:rPr>
              <w:t>- tworzenie nowych PS,</w:t>
            </w:r>
          </w:p>
          <w:p w:rsidR="00361624" w:rsidRPr="00626F98" w:rsidRDefault="00361624" w:rsidP="00361624">
            <w:pPr>
              <w:spacing w:before="30" w:afterLines="30" w:after="72" w:line="240" w:lineRule="auto"/>
              <w:rPr>
                <w:rFonts w:cs="Arial"/>
              </w:rPr>
            </w:pPr>
            <w:r w:rsidRPr="00626F98">
              <w:rPr>
                <w:rFonts w:cs="Arial"/>
              </w:rPr>
              <w:t>- tworzenie nowych miejsc pracy w istniejących PS;</w:t>
            </w:r>
            <w:r w:rsidRPr="00626F98">
              <w:rPr>
                <w:rFonts w:cs="Arial"/>
              </w:rPr>
              <w:br/>
              <w:t>przy czym za istniejące PS uznaje się:</w:t>
            </w:r>
          </w:p>
          <w:p w:rsidR="00361624" w:rsidRPr="00626F98" w:rsidRDefault="00361624" w:rsidP="00361624">
            <w:pPr>
              <w:spacing w:before="30" w:afterLines="30" w:after="72" w:line="240" w:lineRule="auto"/>
              <w:ind w:left="350"/>
              <w:rPr>
                <w:rFonts w:cs="Arial"/>
              </w:rPr>
            </w:pPr>
            <w:r w:rsidRPr="00626F98">
              <w:rPr>
                <w:rFonts w:cs="Arial"/>
              </w:rPr>
              <w:t>1)</w:t>
            </w:r>
            <w:r w:rsidRPr="00626F98">
              <w:rPr>
                <w:rFonts w:cs="Arial"/>
              </w:rPr>
              <w:tab/>
              <w:t>w przypadku podmiotów utworzonych poza projektem OWES lub w projekcie OWES, ale bez uzyskiwania dotacji lub wsparcia pomostowego w formie finansowej – podmiot, który w momencie przystąpienia do projektu spełnia cechy PS lub</w:t>
            </w:r>
          </w:p>
          <w:p w:rsidR="00361624" w:rsidRPr="00626F98" w:rsidRDefault="00361624" w:rsidP="00361624">
            <w:pPr>
              <w:spacing w:before="30" w:afterLines="30" w:after="72" w:line="240" w:lineRule="auto"/>
              <w:ind w:left="350"/>
              <w:rPr>
                <w:rFonts w:cs="Arial"/>
              </w:rPr>
            </w:pPr>
            <w:r w:rsidRPr="00626F98">
              <w:rPr>
                <w:rFonts w:cs="Arial"/>
              </w:rPr>
              <w:t>2)</w:t>
            </w:r>
            <w:r w:rsidRPr="00626F98">
              <w:rPr>
                <w:rFonts w:cs="Arial"/>
              </w:rPr>
              <w:tab/>
              <w:t xml:space="preserve">w przypadku podmiotów utworzonych w ramach projektu OWES przy wykorzystaniu dotacji lub </w:t>
            </w:r>
            <w:r w:rsidRPr="00626F98">
              <w:rPr>
                <w:rFonts w:cs="Arial"/>
              </w:rPr>
              <w:lastRenderedPageBreak/>
              <w:t>wsparcia pomostowego w formie finansowej - podmiot, który spełnia cechy PS i zakończył korzystanie ze wsparcia pomostowego w formie finansowej,</w:t>
            </w:r>
          </w:p>
          <w:p w:rsidR="00361624" w:rsidRPr="00626F98" w:rsidRDefault="00361624" w:rsidP="00361624">
            <w:pPr>
              <w:spacing w:before="30" w:afterLines="30" w:after="72" w:line="240" w:lineRule="auto"/>
              <w:rPr>
                <w:rFonts w:cs="Arial"/>
              </w:rPr>
            </w:pPr>
            <w:r w:rsidRPr="00626F98">
              <w:rPr>
                <w:rFonts w:cs="Arial"/>
              </w:rPr>
              <w:t>- tworzenie nowych miejsc pracy w podmiotach ekonomii społecznej, wyłącznie pod warunkiem przekształcenia tych podmiotów w PS.</w:t>
            </w:r>
          </w:p>
          <w:p w:rsidR="00361624" w:rsidRPr="00626F98" w:rsidRDefault="00361624" w:rsidP="00361624">
            <w:pPr>
              <w:spacing w:before="30" w:afterLines="30" w:after="72" w:line="240" w:lineRule="auto"/>
              <w:rPr>
                <w:rFonts w:cs="Arial"/>
              </w:rPr>
            </w:pPr>
            <w:r w:rsidRPr="00626F98">
              <w:rPr>
                <w:rFonts w:cs="Arial"/>
              </w:rPr>
              <w:t xml:space="preserve">UWAGA: Formą zatrudnienia w ramach miejsc pracy utworzonych z dotacji dla osób, o których mowa </w:t>
            </w:r>
            <w:r w:rsidRPr="00626F98">
              <w:rPr>
                <w:rFonts w:cs="Arial"/>
              </w:rPr>
              <w:br/>
              <w:t xml:space="preserve">w kryterium nr 10, jest umowa o pracę lub spółdzielcza umowa o pracę. Miejsce pracy w ramach projektu może zostać utworzone przez PS bądź PES przekształcany w PS nie wcześniej niż w dniu złożenia wniosku o dotację. </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lastRenderedPageBreak/>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Kryterium wynika z Wytycznych w zakresie realizacji przedsięwzięć w obszarze włączenia społecznego </w:t>
            </w:r>
            <w:r w:rsidRPr="00626F98">
              <w:rPr>
                <w:rFonts w:cs="Arial"/>
              </w:rPr>
              <w:br/>
              <w:t>i zwalczania ubóstwa.</w:t>
            </w:r>
          </w:p>
          <w:p w:rsidR="00361624" w:rsidRPr="00626F98" w:rsidRDefault="00361624" w:rsidP="00361624">
            <w:pPr>
              <w:spacing w:before="30" w:afterLines="30" w:after="72" w:line="240" w:lineRule="auto"/>
              <w:rPr>
                <w:rFonts w:cs="Arial"/>
              </w:rPr>
            </w:pPr>
            <w:r w:rsidRPr="00626F98">
              <w:rPr>
                <w:rFonts w:cs="Arial"/>
              </w:rPr>
              <w:t xml:space="preserve">W ramach kryterium dostępu weryfikowany będzie cel przyznania dotacji deklarowany we wniosku </w:t>
            </w:r>
            <w:r w:rsidRPr="00626F98">
              <w:rPr>
                <w:rFonts w:cs="Arial"/>
              </w:rPr>
              <w:br/>
              <w:t xml:space="preserve">o dofinansowanie. </w:t>
            </w:r>
          </w:p>
          <w:p w:rsidR="00361624" w:rsidRPr="00626F98" w:rsidRDefault="00361624" w:rsidP="00361624">
            <w:pPr>
              <w:spacing w:before="30" w:afterLines="30" w:after="72" w:line="240" w:lineRule="auto"/>
              <w:rPr>
                <w:rFonts w:cs="Arial"/>
              </w:rPr>
            </w:pPr>
            <w:r w:rsidRPr="00626F98">
              <w:rPr>
                <w:rFonts w:cs="Arial"/>
              </w:rPr>
              <w:t xml:space="preserve">Ocena będzie miała charakter zerojedynkowy. </w:t>
            </w:r>
          </w:p>
          <w:p w:rsidR="00361624" w:rsidRPr="00626F98" w:rsidRDefault="00361624" w:rsidP="00361624">
            <w:pPr>
              <w:spacing w:before="30" w:afterLines="30" w:after="72" w:line="240" w:lineRule="auto"/>
              <w:rPr>
                <w:rFonts w:cs="Arial"/>
              </w:rPr>
            </w:pPr>
            <w:r w:rsidRPr="00626F98">
              <w:rPr>
                <w:rFonts w:cs="Arial"/>
              </w:rPr>
              <w:t>W przypadku niespełnienia kryterium wniosek będzie odrzucony bez możliwości poprawy.</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Kryterium 12</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Udzielanie dotacji powiązane jest każdorazowo </w:t>
            </w:r>
            <w:r w:rsidRPr="00626F98">
              <w:rPr>
                <w:rFonts w:cs="Arial"/>
              </w:rPr>
              <w:br/>
              <w:t>z usługami towarzyszącymi</w:t>
            </w:r>
            <w:r w:rsidRPr="00626F98">
              <w:t xml:space="preserve"> </w:t>
            </w:r>
            <w:r w:rsidRPr="00626F98">
              <w:rPr>
                <w:rFonts w:cs="Arial"/>
              </w:rPr>
              <w:t>przyznawaniu dotacji polegającymi na:</w:t>
            </w:r>
          </w:p>
          <w:p w:rsidR="00361624" w:rsidRPr="00626F98" w:rsidRDefault="00361624" w:rsidP="00361624">
            <w:pPr>
              <w:spacing w:before="30" w:afterLines="30" w:after="72" w:line="240" w:lineRule="auto"/>
              <w:rPr>
                <w:rFonts w:cs="Arial"/>
              </w:rPr>
            </w:pPr>
            <w:r w:rsidRPr="00626F98">
              <w:rPr>
                <w:rFonts w:cs="Arial"/>
              </w:rPr>
              <w:t xml:space="preserve">a) podnoszeniu wiedzy i rozwijaniu umiejętności potrzebnych do założenia, prowadzenia i rozwijania PS, w szczególności związanych ze sferą ekonomiczną funkcjonowania PS; wsparcie to jest dostosowane do potrzeb założycieli przedsiębiorstwa </w:t>
            </w:r>
            <w:r w:rsidRPr="00626F98">
              <w:rPr>
                <w:rFonts w:cs="Arial"/>
              </w:rPr>
              <w:br/>
              <w:t>i samego PS; możliwe jest wykorzystanie różnorodnych form nabywania wiedzy i umiejętności, takich jak: szkolenia, warsztaty, doradztwo, mentoring, coaching, tutoring, współpraca, wizyty studyjne itp.</w:t>
            </w:r>
            <w:r w:rsidRPr="00626F98">
              <w:t xml:space="preserve"> </w:t>
            </w:r>
            <w:r w:rsidRPr="00626F98">
              <w:rPr>
                <w:rFonts w:cs="Arial"/>
              </w:rPr>
              <w:t>– obowiązkowo dla każdego PS;</w:t>
            </w:r>
          </w:p>
          <w:p w:rsidR="00361624" w:rsidRPr="00626F98" w:rsidRDefault="00361624" w:rsidP="00361624">
            <w:pPr>
              <w:spacing w:before="30" w:afterLines="30" w:after="72" w:line="240" w:lineRule="auto"/>
              <w:rPr>
                <w:rFonts w:cs="Arial"/>
              </w:rPr>
            </w:pPr>
            <w:r w:rsidRPr="00626F98">
              <w:rPr>
                <w:rFonts w:cs="Arial"/>
              </w:rPr>
              <w:t xml:space="preserve">b) dostarczaniem i rozwijaniem kompetencji i kwalifikacji zawodowych potrzebnych do pracy w PS (adekwatnie do potrzeb i roli danej osoby </w:t>
            </w:r>
            <w:r w:rsidRPr="00626F98">
              <w:rPr>
                <w:rFonts w:cs="Arial"/>
              </w:rPr>
              <w:br/>
              <w:t>w PS) – fakultatywnie dla poszczególnych PS, w zależności od ich indywidualnych potrzeb;</w:t>
            </w:r>
          </w:p>
          <w:p w:rsidR="00361624" w:rsidRPr="00626F98" w:rsidRDefault="00361624" w:rsidP="00361624">
            <w:pPr>
              <w:spacing w:before="30" w:afterLines="30" w:after="72" w:line="240" w:lineRule="auto"/>
              <w:rPr>
                <w:rFonts w:cs="Arial"/>
              </w:rPr>
            </w:pPr>
            <w:r w:rsidRPr="00626F98">
              <w:rPr>
                <w:rFonts w:cs="Arial"/>
              </w:rPr>
              <w:t xml:space="preserve">c) pomocą w uzyskaniu stabilności funkcjonowania </w:t>
            </w:r>
            <w:r w:rsidRPr="00626F98">
              <w:rPr>
                <w:rFonts w:cs="Arial"/>
              </w:rPr>
              <w:br/>
              <w:t xml:space="preserve">i przygotowaniu do w pełni samodzielnego funkcjonowania. W tym celu PS oferowane jest wsparcie pomostowe w formie finansowej lub w formie zindywidualizowanych usług, o których mowa w lit. a– obowiązkowo dla każdego PS. </w:t>
            </w:r>
          </w:p>
          <w:p w:rsidR="00361624" w:rsidRPr="00626F98" w:rsidRDefault="00361624" w:rsidP="00361624">
            <w:pPr>
              <w:spacing w:before="30" w:afterLines="30" w:after="72" w:line="240" w:lineRule="auto"/>
              <w:rPr>
                <w:rFonts w:cs="Arial"/>
              </w:rPr>
            </w:pPr>
            <w:r w:rsidRPr="00626F98">
              <w:rPr>
                <w:rFonts w:cs="Arial"/>
              </w:rPr>
              <w:t>Zakres i intensywność wsparcia pomostowego oraz okres jego świadczenia, a także jego wysokość, w przypadku wsparcia finansowego, są dostosowane do indywidualnych potrzeb przedsiębiorstwa społecznego.</w:t>
            </w:r>
          </w:p>
          <w:p w:rsidR="00361624" w:rsidRPr="00626F98" w:rsidRDefault="00361624" w:rsidP="00361624">
            <w:pPr>
              <w:spacing w:before="30" w:afterLines="30" w:after="72" w:line="240" w:lineRule="auto"/>
              <w:rPr>
                <w:rFonts w:cs="Arial"/>
              </w:rPr>
            </w:pPr>
            <w:r w:rsidRPr="00626F98">
              <w:rPr>
                <w:rFonts w:cs="Arial"/>
              </w:rPr>
              <w:t xml:space="preserve">d) zapewnieniu osobom otrzymującym dotację, w </w:t>
            </w:r>
            <w:r w:rsidRPr="00626F98">
              <w:rPr>
                <w:rFonts w:cs="Arial"/>
              </w:rPr>
              <w:lastRenderedPageBreak/>
              <w:t xml:space="preserve">szczególności osobom doświadczającym wykluczenia społecznego, usług wsparcia o charakterze reintegracyjnym – w zależności od indywidualnych potrzeb. </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lastRenderedPageBreak/>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W ramach kryterium dostępu w oparciu o zapisy we wniosku o dofinansowanie weryfikowana będzie kompleksowość wsparcia tj. powiązanie dotacji </w:t>
            </w:r>
            <w:r w:rsidRPr="00626F98">
              <w:rPr>
                <w:rFonts w:cs="Arial"/>
              </w:rPr>
              <w:br/>
              <w:t xml:space="preserve">z usługami towarzyszącymi wynikającymi z Wytycznych w zakresie realizacji przedsięwzięć w obszarze włączenia społecznego i zwalczania ubóstwa z wykorzystaniem środków Europejskiego Funduszu Społecznego i Europejskiego Funduszu Rozwoju Regionalnego na lata 2014-2020. W przypadku nie zaplanowania działań towarzyszących udzielaniu dotacji, IZ odrzuca złożony w odpowiedzi na konkurs wniosek </w:t>
            </w:r>
            <w:r w:rsidRPr="00626F98">
              <w:rPr>
                <w:rFonts w:cs="Arial"/>
              </w:rPr>
              <w:br/>
              <w:t>w związku z niespełnieniem przez wnioskodawcę kryterium dostępu.</w:t>
            </w:r>
          </w:p>
          <w:p w:rsidR="00361624" w:rsidRPr="00626F98" w:rsidRDefault="00361624" w:rsidP="00361624">
            <w:pPr>
              <w:spacing w:before="30" w:afterLines="30" w:after="72" w:line="240" w:lineRule="auto"/>
              <w:rPr>
                <w:rFonts w:cs="Arial"/>
              </w:rPr>
            </w:pPr>
            <w:r w:rsidRPr="00626F98">
              <w:rPr>
                <w:rFonts w:cs="Arial"/>
              </w:rPr>
              <w:t xml:space="preserve">Zaleca się, by finansowanie pomostowe było stopniowo zmniejszane, zwłaszcza w przypadku wsparcia pomostowego w formie finansowej wydłużonego do 12 miesięcy. Wsparcie pomostowe w formie zindywidualizowanych usług jest ukierunkowane </w:t>
            </w:r>
            <w:r w:rsidRPr="00626F98">
              <w:rPr>
                <w:rFonts w:cs="Arial"/>
              </w:rPr>
              <w:br/>
              <w:t>w szczególności na wzmocnienie kompetencji biznesowych przedsiębiorstwa.</w:t>
            </w:r>
          </w:p>
          <w:p w:rsidR="00361624" w:rsidRPr="00626F98" w:rsidRDefault="00361624" w:rsidP="00361624">
            <w:pPr>
              <w:spacing w:before="30" w:afterLines="30" w:after="72" w:line="240" w:lineRule="auto"/>
              <w:rPr>
                <w:rFonts w:cs="Arial"/>
              </w:rPr>
            </w:pPr>
            <w:r w:rsidRPr="00626F98">
              <w:rPr>
                <w:rFonts w:cs="Arial"/>
              </w:rPr>
              <w:t xml:space="preserve">Ocena będzie miała charakter zerojedynkowy. </w:t>
            </w:r>
          </w:p>
          <w:p w:rsidR="00361624" w:rsidRPr="00626F98" w:rsidRDefault="00361624" w:rsidP="00361624">
            <w:pPr>
              <w:spacing w:before="30" w:afterLines="30" w:after="72" w:line="240" w:lineRule="auto"/>
              <w:rPr>
                <w:rFonts w:cs="Arial"/>
              </w:rPr>
            </w:pPr>
            <w:r w:rsidRPr="00626F98">
              <w:rPr>
                <w:rFonts w:cs="Arial"/>
              </w:rPr>
              <w:t>W przypadku niespełnienia kryterium wniosek będzie odrzucony bez możliwości poprawy.</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Kryterium 13</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Projekt zakłada współpracę OWES z regionalnym koordynatorem rozwoju ekonomii społecznej Regionalnym Ośrodkiem Polityki Społecznej (ROPS), z którym wspólnie ustalają plan i zasady współpracy oraz realizacji wspólnych inicjatyw. Ww. podmioty określają podział zadań i obszarów kompetencji</w:t>
            </w:r>
            <w:r w:rsidRPr="00626F98">
              <w:t xml:space="preserve"> </w:t>
            </w:r>
            <w:r w:rsidRPr="00626F98">
              <w:rPr>
                <w:rFonts w:cs="Arial"/>
              </w:rPr>
              <w:t>w szczególności w zakresie działań animacyjnych adresowanych do sektora publicznego, w szczególności jednostek samorządu terytorialnego, a także celów jakie zostaną osiągnięte w ramach tej współpracy.</w:t>
            </w:r>
          </w:p>
          <w:p w:rsidR="00361624" w:rsidRPr="00626F98" w:rsidRDefault="00361624" w:rsidP="00361624">
            <w:pPr>
              <w:spacing w:before="30" w:afterLines="30" w:after="72" w:line="240" w:lineRule="auto"/>
              <w:rPr>
                <w:rFonts w:cs="Arial"/>
              </w:rPr>
            </w:pPr>
            <w:r w:rsidRPr="00626F98">
              <w:rPr>
                <w:rFonts w:cs="Arial"/>
              </w:rPr>
              <w:t>Podział ról powinien wynikać z regionalnego programu rozwoju ekonomii społecznej  lub innego dokumentu zawierającego uzgodnienia ROPS i OWES, a w przypadku braku stosownego zapisu powinien być uzgodniony przez Regionalny Komitet Rozwoju Ekonomii Społecznej.</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W ramach kryterium dostępu, w oparciu o treść wniosku o dofinansowanie weryfikowane będą zapisy dotyczące planowanej współpracy OWES z regionalnym koordynatorem rozwoju ekonomii społecznej (ROPS) </w:t>
            </w:r>
            <w:r w:rsidRPr="00626F98">
              <w:rPr>
                <w:rFonts w:cs="Arial"/>
              </w:rPr>
              <w:br/>
              <w:t>w zakresie wspólnych planów i zasad współpracy oraz realizacji wspólnych inicjatyw, podziału zadań i obszarów kompetencji.</w:t>
            </w:r>
          </w:p>
          <w:p w:rsidR="00361624" w:rsidRPr="00626F98" w:rsidRDefault="00361624" w:rsidP="00361624">
            <w:pPr>
              <w:spacing w:before="30" w:afterLines="30" w:after="72" w:line="240" w:lineRule="auto"/>
              <w:rPr>
                <w:rFonts w:cs="Arial"/>
              </w:rPr>
            </w:pPr>
            <w:r w:rsidRPr="00626F98">
              <w:rPr>
                <w:rFonts w:cs="Arial"/>
              </w:rPr>
              <w:t xml:space="preserve">Ocena będzie miała charakter zerojedynkowy. </w:t>
            </w:r>
          </w:p>
          <w:p w:rsidR="00361624" w:rsidRPr="00626F98" w:rsidRDefault="00361624" w:rsidP="00361624">
            <w:pPr>
              <w:spacing w:before="30" w:afterLines="30" w:after="72" w:line="240" w:lineRule="auto"/>
              <w:rPr>
                <w:rFonts w:cs="Arial"/>
              </w:rPr>
            </w:pPr>
            <w:r w:rsidRPr="00626F98">
              <w:rPr>
                <w:rFonts w:cs="Arial"/>
              </w:rPr>
              <w:t xml:space="preserve">W przypadku niespełnienia kryterium wniosek będzie </w:t>
            </w:r>
            <w:r w:rsidRPr="00626F98">
              <w:rPr>
                <w:rFonts w:cs="Arial"/>
              </w:rPr>
              <w:lastRenderedPageBreak/>
              <w:t>odrzucony bez możliwości poprawy.</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lastRenderedPageBreak/>
              <w:t>Kryterium 14</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Projekt zakłada współpracę OWES z pośrednikami finansowymi oferującymi instrumenty finansowe bezpośrednio PES wybieranymi w ramach PO WER. </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Celem niniejszego kryterium jest ułatwienie dostępu do wsparcia finansowego dla podmiotów ekonomii społecznej</w:t>
            </w:r>
            <w:r w:rsidRPr="00626F98" w:rsidDel="00F56785">
              <w:rPr>
                <w:rFonts w:cs="Arial"/>
              </w:rPr>
              <w:t xml:space="preserve"> </w:t>
            </w:r>
          </w:p>
          <w:p w:rsidR="00361624" w:rsidRPr="00626F98" w:rsidRDefault="00361624" w:rsidP="00361624">
            <w:pPr>
              <w:spacing w:before="30" w:afterLines="30" w:after="72" w:line="240" w:lineRule="auto"/>
              <w:rPr>
                <w:rFonts w:cs="Arial"/>
              </w:rPr>
            </w:pPr>
            <w:r w:rsidRPr="00626F98">
              <w:rPr>
                <w:rFonts w:cs="Arial"/>
              </w:rPr>
              <w:t>W oparciu o zapisy wniosku o dofinansowanie weryfikowana będzie zaplanowana do realizacji współpraca OWES z pośrednikami finansowymi oferującymi instrumenty finansowe bezpośrednio podmiotom ekonomii społecznej.</w:t>
            </w:r>
          </w:p>
          <w:p w:rsidR="00361624" w:rsidRPr="00626F98" w:rsidRDefault="00361624" w:rsidP="00361624">
            <w:pPr>
              <w:spacing w:before="30" w:afterLines="30" w:after="72" w:line="240" w:lineRule="auto"/>
              <w:rPr>
                <w:rFonts w:cs="Arial"/>
              </w:rPr>
            </w:pPr>
            <w:r w:rsidRPr="00626F98">
              <w:rPr>
                <w:rFonts w:cs="Arial"/>
              </w:rPr>
              <w:t>Zakres współpracy obejmuje:</w:t>
            </w:r>
          </w:p>
          <w:p w:rsidR="00361624" w:rsidRPr="00626F98" w:rsidRDefault="00361624" w:rsidP="00361624">
            <w:pPr>
              <w:spacing w:before="30" w:afterLines="30" w:after="72" w:line="240" w:lineRule="auto"/>
              <w:rPr>
                <w:rFonts w:cs="Arial"/>
              </w:rPr>
            </w:pPr>
            <w:r w:rsidRPr="00626F98">
              <w:rPr>
                <w:rFonts w:cs="Arial"/>
              </w:rPr>
              <w:t xml:space="preserve">przekazywanie do pośredników finansowych informacji </w:t>
            </w:r>
            <w:r w:rsidRPr="00626F98">
              <w:rPr>
                <w:rFonts w:cs="Arial"/>
              </w:rPr>
              <w:br/>
              <w:t>o PES, u których zidentyfikowano potrzebę rozwojową, której zrealizowanie wymaga skorzystania z instrumentu finansowego oraz uzgadnianie zakresu doradztwa dla ww. PES niezbędny do skorzystania z instrumentu finansowego i jego spłaty.</w:t>
            </w:r>
          </w:p>
          <w:p w:rsidR="00361624" w:rsidRPr="00626F98" w:rsidRDefault="00361624" w:rsidP="00361624">
            <w:pPr>
              <w:spacing w:before="30" w:afterLines="30" w:after="72" w:line="240" w:lineRule="auto"/>
              <w:rPr>
                <w:rFonts w:cs="Arial"/>
              </w:rPr>
            </w:pPr>
            <w:r w:rsidRPr="00626F98">
              <w:rPr>
                <w:rFonts w:cs="Arial"/>
              </w:rPr>
              <w:t>Ocena będzie miała charakter zerojedynkowy.</w:t>
            </w:r>
          </w:p>
          <w:p w:rsidR="00361624" w:rsidRPr="00626F98" w:rsidRDefault="00361624" w:rsidP="00361624">
            <w:pPr>
              <w:spacing w:before="30" w:afterLines="30" w:after="72" w:line="240" w:lineRule="auto"/>
              <w:rPr>
                <w:rFonts w:cs="Arial"/>
              </w:rPr>
            </w:pPr>
            <w:r w:rsidRPr="00626F98">
              <w:rPr>
                <w:rFonts w:cs="Arial"/>
              </w:rPr>
              <w:t xml:space="preserve">W przypadku niespełnienia kryterium wniosek </w:t>
            </w:r>
            <w:r w:rsidRPr="00626F98">
              <w:rPr>
                <w:rFonts w:cs="Arial"/>
              </w:rPr>
              <w:br/>
              <w:t>o dofinansowanie, który uzyskał pozytywną ocenę od każdego Oceniającego, tj. uzyskał minimum 70% punktów możliwych do uzyskania w każdej z części D. Kryteria Merytoryczne KOF-M, tj. III, IV, 5.1, 5.2, 5.3-5.5 oraz VI i spełnił wszystkie kryteria obligatoryjne, które nie podlegają uzupełnieniu lub poprawie, będzie mógł zostać skierowany do poprawy w tym zakresie podczas negocjacji prowadzonych przez Komisję Oceny Projektów.</w:t>
            </w:r>
          </w:p>
        </w:tc>
      </w:tr>
      <w:tr w:rsidR="00361624" w:rsidRPr="00626F98"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shd w:val="clear" w:color="auto" w:fill="auto"/>
          </w:tcPr>
          <w:p w:rsidR="00361624" w:rsidRPr="00626F98" w:rsidRDefault="00361624" w:rsidP="00361624">
            <w:pPr>
              <w:spacing w:before="30" w:afterLines="30" w:after="72" w:line="240" w:lineRule="auto"/>
              <w:jc w:val="center"/>
              <w:rPr>
                <w:rFonts w:cs="Arial"/>
              </w:rPr>
            </w:pPr>
            <w:r w:rsidRPr="00626F98">
              <w:rPr>
                <w:rFonts w:cs="Arial"/>
              </w:rPr>
              <w:t>KRYTERIA PREMIUJĄCE</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Kryterium 1</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W projekcie zakłada się tworzeni</w:t>
            </w:r>
            <w:r>
              <w:rPr>
                <w:rFonts w:cs="Arial"/>
              </w:rPr>
              <w:t>e</w:t>
            </w:r>
            <w:r w:rsidRPr="00626F98">
              <w:rPr>
                <w:rFonts w:cs="Arial"/>
              </w:rPr>
              <w:t xml:space="preserve"> miejsc pracy i PS w kluczowych sferach rozwojowych wskazanych w Działaniu I.4 KPRES, tj. zrównoważony rozwój, solidarność pokoleń, polityka rodzinna, turystyka społeczna, budownictwo społeczne, lokalne produkty kulturowe oraz w kierunkach rozwoju określonych w strategii rozwoju województwa i w regionalnym programie rozwoju ekonomii społecznej.</w:t>
            </w:r>
          </w:p>
          <w:p w:rsidR="00361624" w:rsidRPr="00626F98" w:rsidRDefault="00361624" w:rsidP="00361624">
            <w:pPr>
              <w:spacing w:before="30" w:afterLines="30" w:after="72" w:line="240" w:lineRule="auto"/>
              <w:rPr>
                <w:rFonts w:cs="Arial"/>
              </w:rPr>
            </w:pPr>
            <w:r w:rsidRPr="00626F98">
              <w:rPr>
                <w:rFonts w:cs="Arial"/>
              </w:rPr>
              <w:t>Liczba punktów możliwych do uzyskania – 2.</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W oparciu o zapisy wniosku o dofinansowanie weryfikowane będzie, czy projekt zakłada utworzenie miejsc pracy i przedsiębiorstw społecznych </w:t>
            </w:r>
            <w:r w:rsidRPr="00626F98">
              <w:rPr>
                <w:rFonts w:cs="Arial"/>
              </w:rPr>
              <w:br/>
              <w:t xml:space="preserve">w szczególności w kluczowych sferach rozwojowych wskazanych, w Działaniu I.4 KPRES tj. zrównoważony rozwój, solidarność pokoleń, polityka rodzinna, turystyka społeczna, budownictwo społeczne, lokalne produkty kulturowe oraz w kierunkach rozwoju określonych </w:t>
            </w:r>
            <w:r w:rsidRPr="00626F98">
              <w:rPr>
                <w:rFonts w:cs="Arial"/>
              </w:rPr>
              <w:br/>
              <w:t xml:space="preserve">w strategii rozwoju województwa i w regionalnym programie rozwoju ekonomii społecznej. </w:t>
            </w:r>
          </w:p>
          <w:p w:rsidR="00361624" w:rsidRPr="00626F98" w:rsidRDefault="00361624" w:rsidP="00361624">
            <w:pPr>
              <w:spacing w:before="30" w:afterLines="30" w:after="72" w:line="240" w:lineRule="auto"/>
              <w:rPr>
                <w:rFonts w:cs="Arial"/>
              </w:rPr>
            </w:pPr>
            <w:r w:rsidRPr="00626F98">
              <w:rPr>
                <w:rFonts w:cs="Arial"/>
              </w:rPr>
              <w:lastRenderedPageBreak/>
              <w:t xml:space="preserve">Weryfikacja spełnienia kryterium będzie się odbywała na podstawie zapisów we wniosku o dofinansowanie projektu oraz deklaracji Wnioskodawcy o spełnieniu powyższego kryterium. </w:t>
            </w:r>
          </w:p>
          <w:p w:rsidR="00361624" w:rsidRPr="00626F98" w:rsidRDefault="00361624" w:rsidP="00361624">
            <w:pPr>
              <w:spacing w:before="30" w:afterLines="30" w:after="72" w:line="240" w:lineRule="auto"/>
              <w:rPr>
                <w:rFonts w:cs="Arial"/>
              </w:rPr>
            </w:pPr>
            <w:r w:rsidRPr="00626F98">
              <w:rPr>
                <w:rFonts w:cs="Arial"/>
              </w:rPr>
              <w:t>Poza zapisami wniosku, z których jednoznacznie powinno wynikać spełnienie kryterium, wnioskodawca jest zobowiązany do zamieszczenia deklaracji odnośnie spełnienia kryterium premiującego nr 1.</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lastRenderedPageBreak/>
              <w:t xml:space="preserve">Kryterium 2 </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Projekt zapewnia wsparcie dla osób, rodzin lub środowisk zagrożonych ubóstwem lub wykluczeniem społecznym w związku z rewitalizacją obszarów zdegradowanych, o której mowa w Wytycznych w zakresie rewitalizacji w programach operacyjnych na lata 2014-2020</w:t>
            </w:r>
          </w:p>
          <w:p w:rsidR="00361624" w:rsidRPr="00626F98" w:rsidRDefault="00361624" w:rsidP="00361624">
            <w:pPr>
              <w:spacing w:before="30" w:afterLines="30" w:after="72" w:line="240" w:lineRule="auto"/>
              <w:rPr>
                <w:rFonts w:cs="Arial"/>
              </w:rPr>
            </w:pPr>
            <w:r w:rsidRPr="00626F98">
              <w:rPr>
                <w:rFonts w:cs="Arial"/>
              </w:rPr>
              <w:t>Liczba punktów możliwych do uzyskania – 4.</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Społeczne cele  rewitalizacji będą łatwiejsze do osiągnięcia poprzez udział podmiotów ekonomii społecznej w działaniach rewitalizacyjnych. Reintegracja zawodowa osób wykluczonych i zagrożonych wykluczeniem społecznym jest ściśle powiązana z rewitalizacją obszarów zdegradowanych.</w:t>
            </w:r>
          </w:p>
          <w:p w:rsidR="00361624" w:rsidRPr="00626F98" w:rsidRDefault="00361624" w:rsidP="00361624">
            <w:pPr>
              <w:spacing w:before="30" w:afterLines="30" w:after="72" w:line="240" w:lineRule="auto"/>
              <w:rPr>
                <w:rFonts w:cs="Arial"/>
              </w:rPr>
            </w:pPr>
            <w:r w:rsidRPr="00626F98">
              <w:rPr>
                <w:rFonts w:cs="Arial"/>
              </w:rPr>
              <w:t xml:space="preserve">Ekonomia społeczna dysponuje narzędziami, które wspierają procesy rewitalizacji  obszarów zdegradowanych. Kryterium służy ocenie, czy projekt zapewnia wsparcie dla osób, rodzin lub środowisk zagrożonych ubóstwem lub wykluczeniem społecznym </w:t>
            </w:r>
            <w:r w:rsidRPr="00626F98">
              <w:rPr>
                <w:rFonts w:cs="Arial"/>
              </w:rPr>
              <w:br/>
              <w:t xml:space="preserve">w związku z rewitalizacją obszarów zdegradowanych, </w:t>
            </w:r>
            <w:r w:rsidRPr="00626F98">
              <w:rPr>
                <w:rFonts w:cs="Arial"/>
              </w:rPr>
              <w:br/>
              <w:t xml:space="preserve">w tym wynika z obowiązującego dla danego obszaru programu rewitalizacji (na dzień składania wniosku </w:t>
            </w:r>
            <w:r w:rsidRPr="00626F98">
              <w:rPr>
                <w:rFonts w:cs="Arial"/>
              </w:rPr>
              <w:br/>
              <w:t>o dofinansowanie).</w:t>
            </w:r>
          </w:p>
          <w:p w:rsidR="00361624" w:rsidRPr="00626F98" w:rsidRDefault="00361624" w:rsidP="00361624">
            <w:pPr>
              <w:spacing w:before="30" w:afterLines="30" w:after="72" w:line="240" w:lineRule="auto"/>
              <w:rPr>
                <w:rFonts w:cs="Arial"/>
              </w:rPr>
            </w:pPr>
            <w:r w:rsidRPr="00626F98">
              <w:rPr>
                <w:rFonts w:cs="Arial"/>
              </w:rPr>
              <w:t>Projekt rewitalizacyjny musi być realizowany na obszarze rewitalizacji określonym w programie rewitalizacji (w wyjątkowych sytuacjach np. działań społecznych nakierowanych na mieszkańców obszaru rewitalizacji, dopuszcza się możliwość zlokalizowania projektu lub jego części poza obszarem rewitalizacji, pod warunkiem że projekt służy realizacji celów wynikających z programu rewitalizacji, co wymaga szczegółowego uzasadnienia).</w:t>
            </w:r>
          </w:p>
          <w:p w:rsidR="00361624" w:rsidRPr="00626F98" w:rsidRDefault="00361624" w:rsidP="00361624">
            <w:pPr>
              <w:spacing w:before="30" w:afterLines="30" w:after="72" w:line="240" w:lineRule="auto"/>
              <w:rPr>
                <w:rFonts w:cs="Arial"/>
              </w:rPr>
            </w:pPr>
            <w:r w:rsidRPr="00626F98">
              <w:rPr>
                <w:rFonts w:cs="Arial"/>
              </w:rPr>
              <w:t>Poza zapisami wniosku, z których jednoznacznie powinno wynikać spełnienie kryterium, wnioskodawca jest zobowiązany do zamieszczenia deklaracji odnośnie spełnienia kryterium premiującego nr 2.</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Kryterium 3</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Wnioskodawcą jest podmiot lub partnerstwo, który/e posiada minimum roczne doświadczenie (w okresie ostatnich trzech lat) w realizacji projektów w ramach akredytowanych OWES na terenie województwa lubuskiego. </w:t>
            </w:r>
            <w:r w:rsidRPr="00626F98">
              <w:rPr>
                <w:rFonts w:cs="Arial"/>
              </w:rPr>
              <w:br/>
            </w:r>
          </w:p>
          <w:p w:rsidR="00361624" w:rsidRPr="00626F98" w:rsidRDefault="00361624" w:rsidP="00361624">
            <w:pPr>
              <w:spacing w:before="30" w:afterLines="30" w:after="72" w:line="240" w:lineRule="auto"/>
              <w:rPr>
                <w:rFonts w:cs="Arial"/>
              </w:rPr>
            </w:pPr>
            <w:r w:rsidRPr="00626F98">
              <w:rPr>
                <w:rFonts w:cs="Arial"/>
              </w:rPr>
              <w:t>Liczba punktów możliwych do uzyskania – 15</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Uzasadnienie</w:t>
            </w:r>
          </w:p>
        </w:tc>
        <w:tc>
          <w:tcPr>
            <w:tcW w:w="3101"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 xml:space="preserve">W oparciu o zapisy wniosku o dofinansowanie </w:t>
            </w:r>
            <w:r w:rsidRPr="00626F98">
              <w:rPr>
                <w:rFonts w:cs="Arial"/>
              </w:rPr>
              <w:lastRenderedPageBreak/>
              <w:t>weryfikowana będzie czy wnioskodawca posiada minimum rok doświadczenia (w okresie ostatnich trzech lat) w realizacji projektów w ramach akredytowanych OWES na terenie województwa lubuskiego.</w:t>
            </w:r>
          </w:p>
          <w:p w:rsidR="00361624" w:rsidRPr="00626F98" w:rsidRDefault="00361624" w:rsidP="00361624">
            <w:pPr>
              <w:spacing w:before="30" w:afterLines="30" w:after="72" w:line="240" w:lineRule="auto"/>
              <w:rPr>
                <w:rFonts w:cs="Arial"/>
              </w:rPr>
            </w:pPr>
            <w:r w:rsidRPr="00626F98">
              <w:rPr>
                <w:rFonts w:cs="Arial"/>
              </w:rPr>
              <w:t>Jednocześnie Wnioskodawca powinien wykazać, że realizowane przez niego  usługi wsparcia w obszarze ekonomii społecznej na terenie województwa lubuskiego były zgodne z ze Standardami Ośrodków Wsparcia Ekonomii Społecznej stanowiącymi Załącznik do Uchwały Komitetu Akredytacyjnego nr 3 z dnia 22 września 2014</w:t>
            </w:r>
          </w:p>
          <w:p w:rsidR="00361624" w:rsidRPr="00626F98" w:rsidRDefault="00361624" w:rsidP="00361624">
            <w:pPr>
              <w:spacing w:before="30" w:afterLines="30" w:after="72" w:line="240" w:lineRule="auto"/>
              <w:rPr>
                <w:rFonts w:cs="Arial"/>
              </w:rPr>
            </w:pPr>
          </w:p>
          <w:p w:rsidR="00361624" w:rsidRPr="00626F98" w:rsidRDefault="00361624" w:rsidP="00361624">
            <w:pPr>
              <w:spacing w:before="30" w:afterLines="30" w:after="72" w:line="240" w:lineRule="auto"/>
              <w:rPr>
                <w:rFonts w:cs="Arial"/>
              </w:rPr>
            </w:pPr>
            <w:r w:rsidRPr="00626F98">
              <w:rPr>
                <w:rFonts w:cs="Arial"/>
              </w:rPr>
              <w:t>Kryterium weryfikowane będzie poprzez analizę opisu doświadczenia wnioskodawcy lub partnerstwa.</w:t>
            </w:r>
          </w:p>
          <w:p w:rsidR="00361624" w:rsidRPr="00626F98" w:rsidRDefault="00361624" w:rsidP="00361624">
            <w:pPr>
              <w:spacing w:before="30" w:afterLines="30" w:after="72" w:line="240" w:lineRule="auto"/>
              <w:rPr>
                <w:rFonts w:cs="Arial"/>
              </w:rPr>
            </w:pPr>
            <w:r w:rsidRPr="00626F98">
              <w:rPr>
                <w:rFonts w:cs="Arial"/>
              </w:rPr>
              <w:t>Projekty, które spełniły ogólne kryteria punktowe weryfikowane na ocenie formalno-merytorycznej, otrzymują premię punktową  tj. 15 punktów za spełnienie kryterium premiującego.</w:t>
            </w:r>
          </w:p>
          <w:p w:rsidR="00361624" w:rsidRPr="00626F98" w:rsidRDefault="00361624" w:rsidP="00361624">
            <w:pPr>
              <w:spacing w:before="30" w:afterLines="30" w:after="72" w:line="240" w:lineRule="auto"/>
              <w:rPr>
                <w:rFonts w:cs="Arial"/>
              </w:rPr>
            </w:pPr>
            <w:r w:rsidRPr="00626F98">
              <w:rPr>
                <w:rFonts w:cs="Arial"/>
              </w:rPr>
              <w:t>Projekty, które nie spełniają kryterium premiującego, nie tracą punktów przyznanych za  spełnienie ogólnych kryteriów punktowych weryfikowanych na ocenie formalno-merytorycznej.</w:t>
            </w:r>
          </w:p>
          <w:p w:rsidR="00361624" w:rsidRPr="00626F98" w:rsidRDefault="00361624" w:rsidP="00361624">
            <w:pPr>
              <w:spacing w:before="30" w:afterLines="30" w:after="72" w:line="240" w:lineRule="auto"/>
              <w:rPr>
                <w:rFonts w:cs="Arial"/>
              </w:rPr>
            </w:pPr>
            <w:r w:rsidRPr="00626F98">
              <w:rPr>
                <w:rFonts w:cs="Arial"/>
              </w:rPr>
              <w:t>Poza zapisami wniosku, z których jednoznacznie powinno wynikać spełnienie kryterium, wnioskodawca jest zobowiązany do zamieszczenia deklaracji odnośnie spełnienia kryterium premiującego nr 3.</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lastRenderedPageBreak/>
              <w:t>Kryterium 4</w:t>
            </w:r>
          </w:p>
        </w:tc>
        <w:tc>
          <w:tcPr>
            <w:tcW w:w="3101" w:type="pct"/>
            <w:gridSpan w:val="2"/>
            <w:shd w:val="clear" w:color="auto" w:fill="auto"/>
          </w:tcPr>
          <w:p w:rsidR="00361624" w:rsidRPr="00626F98" w:rsidRDefault="00361624" w:rsidP="00361624">
            <w:pPr>
              <w:spacing w:line="240" w:lineRule="auto"/>
            </w:pPr>
            <w:r w:rsidRPr="00626F98">
              <w:t xml:space="preserve">Projektodawca zatrudnia w ramach projektu osoby </w:t>
            </w:r>
            <w:r w:rsidRPr="00626F98">
              <w:br/>
              <w:t xml:space="preserve">z niepełnosprawnościami jako personel projektu. </w:t>
            </w:r>
          </w:p>
          <w:p w:rsidR="00361624" w:rsidRPr="00626F98" w:rsidRDefault="00361624" w:rsidP="00361624">
            <w:pPr>
              <w:spacing w:line="240" w:lineRule="auto"/>
            </w:pPr>
          </w:p>
          <w:p w:rsidR="00361624" w:rsidRPr="00626F98" w:rsidRDefault="00361624" w:rsidP="00361624">
            <w:pPr>
              <w:spacing w:before="30" w:afterLines="30" w:after="72" w:line="240" w:lineRule="auto"/>
              <w:rPr>
                <w:rFonts w:cs="Arial"/>
              </w:rPr>
            </w:pPr>
            <w:r w:rsidRPr="00626F98">
              <w:t>Liczba punktów możliwych do uzyskania – 2.</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Arial"/>
              </w:rPr>
              <w:t>Uzasadnienie</w:t>
            </w:r>
          </w:p>
        </w:tc>
        <w:tc>
          <w:tcPr>
            <w:tcW w:w="3101" w:type="pct"/>
            <w:gridSpan w:val="2"/>
            <w:shd w:val="clear" w:color="auto" w:fill="auto"/>
          </w:tcPr>
          <w:p w:rsidR="00361624" w:rsidRPr="00626F98" w:rsidRDefault="00361624" w:rsidP="00361624">
            <w:pPr>
              <w:suppressAutoHyphens/>
              <w:spacing w:before="30" w:after="30" w:line="240" w:lineRule="auto"/>
            </w:pPr>
            <w:r w:rsidRPr="00626F98">
              <w:t xml:space="preserve">Zapis wynika z Wytycznych w zakresie realizacji zasady równości szans i niedyskryminacji, w tym dostępności dla osób z niepełnosprawnościami oraz zasady równości szans kobiet i mężczyzn w ramach funduszy unijnych </w:t>
            </w:r>
            <w:r w:rsidRPr="00626F98">
              <w:br/>
              <w:t>na lata 2014-2020.</w:t>
            </w:r>
          </w:p>
          <w:p w:rsidR="00361624" w:rsidRPr="00626F98" w:rsidRDefault="00361624" w:rsidP="00361624">
            <w:pPr>
              <w:suppressAutoHyphens/>
              <w:spacing w:before="30" w:after="30" w:line="240" w:lineRule="auto"/>
            </w:pPr>
            <w:r w:rsidRPr="00626F98">
              <w:t xml:space="preserve">Mając na względzie zwiększenie poziomu zatrudnienia wśród osób z niepełnosprawnością wnioskodawca, aby otrzymać dodatkowe dwa  punkty jest zobowiązany na etapie tworzenia wniosku o dofinansowanie projektu do złożenia deklaracji zatrudnienia osób </w:t>
            </w:r>
            <w:r w:rsidRPr="00626F98">
              <w:br/>
              <w:t>z niepełnosprawnościami jako personelu projektu.</w:t>
            </w:r>
          </w:p>
          <w:p w:rsidR="00361624" w:rsidRPr="00626F98" w:rsidRDefault="00361624" w:rsidP="00361624">
            <w:pPr>
              <w:spacing w:line="240" w:lineRule="auto"/>
            </w:pPr>
            <w:r w:rsidRPr="00626F98">
              <w:t xml:space="preserve">Weryfikacja spełnienia kryterium będzie odbywała się na podstawie zapisów we wniosku o dofinansowanie projektu oraz deklaracji Wnioskodawcy o spełnieniu powyższego kryterium. </w:t>
            </w:r>
          </w:p>
          <w:p w:rsidR="00361624" w:rsidRPr="00626F98" w:rsidRDefault="00361624" w:rsidP="00361624">
            <w:pPr>
              <w:spacing w:before="30" w:afterLines="30" w:after="72" w:line="240" w:lineRule="auto"/>
              <w:rPr>
                <w:rFonts w:cs="Arial"/>
              </w:rPr>
            </w:pPr>
            <w:r w:rsidRPr="00626F98">
              <w:rPr>
                <w:rFonts w:cs="Arial"/>
              </w:rPr>
              <w:t>Poza zapisami wniosku, z których jednoznacznie powinno wynikać spełnienie kryterium, wnioskodawca jest zobowiązany do zamieszczenia deklaracji odnośnie spełnienia kryterium premiującego nr 4.</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Tahoma"/>
              </w:rPr>
              <w:t>Kryterium nr 5</w:t>
            </w:r>
          </w:p>
        </w:tc>
        <w:tc>
          <w:tcPr>
            <w:tcW w:w="3101" w:type="pct"/>
            <w:gridSpan w:val="2"/>
            <w:shd w:val="clear" w:color="auto" w:fill="auto"/>
          </w:tcPr>
          <w:p w:rsidR="00361624" w:rsidRPr="00626F98" w:rsidRDefault="00361624" w:rsidP="00361624">
            <w:pPr>
              <w:suppressAutoHyphens/>
              <w:spacing w:before="30" w:after="30" w:line="240" w:lineRule="auto"/>
              <w:rPr>
                <w:rFonts w:cs="Tahoma"/>
              </w:rPr>
            </w:pPr>
            <w:r w:rsidRPr="00626F98">
              <w:rPr>
                <w:rFonts w:cs="Tahoma"/>
              </w:rPr>
              <w:t>Realizacja celów Strategii UE dla Regionu Morza Bałtyckiego</w:t>
            </w:r>
          </w:p>
          <w:p w:rsidR="00361624" w:rsidRPr="00626F98" w:rsidRDefault="00361624" w:rsidP="00361624">
            <w:pPr>
              <w:suppressAutoHyphens/>
              <w:spacing w:before="30" w:after="30" w:line="240" w:lineRule="auto"/>
              <w:rPr>
                <w:rFonts w:cs="Tahoma"/>
              </w:rPr>
            </w:pPr>
          </w:p>
          <w:p w:rsidR="00361624" w:rsidRPr="00626F98" w:rsidRDefault="00361624" w:rsidP="00361624">
            <w:pPr>
              <w:spacing w:before="30" w:after="30" w:line="240" w:lineRule="auto"/>
              <w:rPr>
                <w:rFonts w:cs="Arial"/>
              </w:rPr>
            </w:pPr>
            <w:r w:rsidRPr="00626F98">
              <w:rPr>
                <w:rFonts w:cs="Tahoma"/>
              </w:rPr>
              <w:t>Liczba punktów możliwych do uzyskania – 1.</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Tahoma"/>
              </w:rPr>
              <w:lastRenderedPageBreak/>
              <w:t>Uzasadnienie</w:t>
            </w:r>
          </w:p>
        </w:tc>
        <w:tc>
          <w:tcPr>
            <w:tcW w:w="3101" w:type="pct"/>
            <w:gridSpan w:val="2"/>
            <w:shd w:val="clear" w:color="auto" w:fill="auto"/>
          </w:tcPr>
          <w:p w:rsidR="00361624" w:rsidRPr="00626F98" w:rsidRDefault="00361624" w:rsidP="00361624">
            <w:pPr>
              <w:spacing w:line="240" w:lineRule="auto"/>
              <w:rPr>
                <w:rFonts w:cs="Tahoma"/>
              </w:rPr>
            </w:pPr>
            <w:r w:rsidRPr="00626F98">
              <w:rPr>
                <w:rFonts w:cs="Tahoma"/>
              </w:rPr>
              <w:t xml:space="preserve">Celem kryterium jest ocena powiązania projektu </w:t>
            </w:r>
            <w:r w:rsidRPr="00626F98">
              <w:rPr>
                <w:rFonts w:cs="Tahoma"/>
              </w:rPr>
              <w:br/>
              <w:t xml:space="preserve">z obszarami priorytetowymi Planu Działań SUERMB, dotycząca, w szczególności: </w:t>
            </w:r>
          </w:p>
          <w:p w:rsidR="00361624" w:rsidRPr="00626F98" w:rsidRDefault="00361624" w:rsidP="00361624">
            <w:pPr>
              <w:spacing w:line="240" w:lineRule="auto"/>
              <w:rPr>
                <w:rFonts w:cs="Tahoma"/>
              </w:rPr>
            </w:pPr>
            <w:r w:rsidRPr="00626F98">
              <w:rPr>
                <w:rFonts w:cs="Tahoma"/>
              </w:rPr>
              <w:t>wnoszenia przez projekt wkładu we wskaźniki danego Obszaru, realizacji projektu w partnerstwie z podmiotami z Regionu Morza Bałtyckiego oraz posiadania przez projekt statusu projektu flagowego SUERMB.</w:t>
            </w:r>
          </w:p>
          <w:p w:rsidR="00361624" w:rsidRPr="00626F98" w:rsidRDefault="00361624" w:rsidP="00361624">
            <w:pPr>
              <w:spacing w:before="30" w:after="30" w:line="240" w:lineRule="auto"/>
              <w:rPr>
                <w:rFonts w:cs="Tahoma"/>
              </w:rPr>
            </w:pPr>
            <w:r w:rsidRPr="00626F98">
              <w:rPr>
                <w:rFonts w:cs="Tahoma"/>
              </w:rPr>
              <w:t>Sprawdzane jest, w jakim stopniu projekt jest zgodny lub komplementarny z celami Strategii Unii Europejskiej dla regionu Morza Bałtyckiego.</w:t>
            </w:r>
          </w:p>
          <w:p w:rsidR="00361624" w:rsidRPr="00626F98" w:rsidRDefault="00361624" w:rsidP="00361624">
            <w:pPr>
              <w:suppressAutoHyphens/>
              <w:spacing w:before="30" w:after="30" w:line="240" w:lineRule="auto"/>
              <w:rPr>
                <w:rFonts w:cs="Tahoma"/>
              </w:rPr>
            </w:pPr>
            <w:r w:rsidRPr="00626F98">
              <w:rPr>
                <w:rFonts w:cs="Tahoma"/>
              </w:rPr>
              <w:t>Kryterium zostanie zweryfikowane na podstawie zapisów we wniosku o dofinansowanie projektu w części 3.1.2.</w:t>
            </w:r>
          </w:p>
          <w:p w:rsidR="00361624" w:rsidRPr="00626F98" w:rsidRDefault="00361624" w:rsidP="00361624">
            <w:pPr>
              <w:spacing w:before="30" w:afterLines="30" w:after="72" w:line="240" w:lineRule="auto"/>
              <w:rPr>
                <w:rFonts w:cs="Arial"/>
              </w:rPr>
            </w:pPr>
            <w:r w:rsidRPr="00626F98">
              <w:rPr>
                <w:rFonts w:cs="Tahoma"/>
              </w:rPr>
              <w:t>Poza zapisami wniosku, z których jednoznacznie powinno wynikać spełnienie kryterium, wnioskodawca jest zobowiązany do zamieszczenia deklaracji odnośnie spełnienia kryterium premiującego nr 5.</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Tahoma"/>
              </w:rPr>
              <w:t>Kryterium nr 6</w:t>
            </w:r>
          </w:p>
        </w:tc>
        <w:tc>
          <w:tcPr>
            <w:tcW w:w="3101" w:type="pct"/>
            <w:gridSpan w:val="2"/>
            <w:shd w:val="clear" w:color="auto" w:fill="auto"/>
          </w:tcPr>
          <w:p w:rsidR="00361624" w:rsidRPr="00626F98" w:rsidRDefault="00361624" w:rsidP="00361624">
            <w:pPr>
              <w:spacing w:before="30" w:after="30"/>
              <w:rPr>
                <w:rFonts w:cs="Tahoma"/>
              </w:rPr>
            </w:pPr>
            <w:r w:rsidRPr="00626F98">
              <w:rPr>
                <w:rFonts w:cs="Tahoma"/>
              </w:rPr>
              <w:t>Realizacja celów Strategii Rozwoju Polski Zachodniej.</w:t>
            </w:r>
          </w:p>
          <w:p w:rsidR="00361624" w:rsidRPr="00626F98" w:rsidRDefault="00361624" w:rsidP="00361624">
            <w:pPr>
              <w:spacing w:before="30" w:afterLines="30" w:after="72" w:line="240" w:lineRule="auto"/>
              <w:rPr>
                <w:rFonts w:cs="Arial"/>
              </w:rPr>
            </w:pPr>
            <w:r w:rsidRPr="00626F98">
              <w:rPr>
                <w:rFonts w:cs="Tahoma"/>
              </w:rPr>
              <w:t>Liczba punktów możliwych do uzyskania – 1.</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626F98" w:rsidRDefault="00361624" w:rsidP="00361624">
            <w:pPr>
              <w:spacing w:before="30" w:afterLines="30" w:after="72" w:line="240" w:lineRule="auto"/>
              <w:rPr>
                <w:rFonts w:cs="Arial"/>
              </w:rPr>
            </w:pPr>
            <w:r w:rsidRPr="00626F98">
              <w:rPr>
                <w:rFonts w:cs="Tahoma"/>
              </w:rPr>
              <w:t>Uzasadnienie</w:t>
            </w:r>
          </w:p>
        </w:tc>
        <w:tc>
          <w:tcPr>
            <w:tcW w:w="3101" w:type="pct"/>
            <w:gridSpan w:val="2"/>
            <w:shd w:val="clear" w:color="auto" w:fill="auto"/>
          </w:tcPr>
          <w:p w:rsidR="00361624" w:rsidRPr="00626F98" w:rsidRDefault="00361624" w:rsidP="00361624">
            <w:pPr>
              <w:spacing w:line="100" w:lineRule="atLeast"/>
              <w:rPr>
                <w:rFonts w:cs="Tahoma"/>
              </w:rPr>
            </w:pPr>
            <w:r w:rsidRPr="00626F98">
              <w:rPr>
                <w:rFonts w:cs="Tahoma"/>
              </w:rPr>
              <w:t>W ramach kryterium weryfikowany będzie ponadregionalny charakter projektu poprzez spełnienie następujących warunków:</w:t>
            </w:r>
          </w:p>
          <w:p w:rsidR="00361624" w:rsidRPr="00626F98" w:rsidRDefault="00361624" w:rsidP="00361624">
            <w:pPr>
              <w:spacing w:line="100" w:lineRule="atLeast"/>
              <w:rPr>
                <w:rFonts w:cs="Tahoma"/>
              </w:rPr>
            </w:pPr>
          </w:p>
          <w:p w:rsidR="00361624" w:rsidRPr="00626F98" w:rsidRDefault="00361624" w:rsidP="00361624">
            <w:pPr>
              <w:spacing w:line="100" w:lineRule="atLeast"/>
              <w:rPr>
                <w:rFonts w:cs="Tahoma"/>
              </w:rPr>
            </w:pPr>
            <w:r w:rsidRPr="00626F98">
              <w:rPr>
                <w:rFonts w:cs="Tahoma"/>
              </w:rPr>
              <w:t xml:space="preserve">1. projekt realizowany w partnerstwie (rozumiane zgodnie z np. 33 ustawy z dnia z dnia 11 lipca 2014 r. </w:t>
            </w:r>
            <w:r w:rsidRPr="00626F98">
              <w:rPr>
                <w:rFonts w:cs="Tahoma"/>
              </w:rPr>
              <w:br/>
              <w:t xml:space="preserve">o zasadach realizacji programów w zakresie polityki spójności finansowanych w perspektywie finansowej 2014–2020) </w:t>
            </w:r>
            <w:r w:rsidRPr="00626F98">
              <w:rPr>
                <w:rFonts w:cs="Tahoma"/>
              </w:rPr>
              <w:br/>
              <w:t>z podmiotem z przynajmniej jednego innego województwa objętych zapisami strategii ponadregionalnych np. Strategii Rozwoju Polski Zachodniej do roku 2020</w:t>
            </w:r>
          </w:p>
          <w:p w:rsidR="00361624" w:rsidRPr="00626F98" w:rsidRDefault="00361624" w:rsidP="00361624">
            <w:pPr>
              <w:spacing w:line="100" w:lineRule="atLeast"/>
              <w:rPr>
                <w:rFonts w:cs="Tahoma"/>
              </w:rPr>
            </w:pPr>
          </w:p>
          <w:p w:rsidR="00361624" w:rsidRPr="00626F98" w:rsidRDefault="00361624" w:rsidP="00361624">
            <w:pPr>
              <w:spacing w:line="100" w:lineRule="atLeast"/>
              <w:rPr>
                <w:rFonts w:cs="Tahoma"/>
              </w:rPr>
            </w:pPr>
            <w:r w:rsidRPr="00626F98">
              <w:rPr>
                <w:rFonts w:cs="Tahoma"/>
              </w:rPr>
              <w:t xml:space="preserve">2. projekt jest komplementarny z projektami realizowanymi lub zrealizowanymi z innego województwa objętego zapisami strategii ponadregionalnych, np. Strategii Rozwoju Polski Zachodniej do roku 2020 </w:t>
            </w:r>
          </w:p>
          <w:p w:rsidR="00361624" w:rsidRPr="00626F98" w:rsidRDefault="00361624" w:rsidP="00361624">
            <w:pPr>
              <w:spacing w:line="100" w:lineRule="atLeast"/>
              <w:rPr>
                <w:rFonts w:cs="Tahoma"/>
              </w:rPr>
            </w:pPr>
          </w:p>
          <w:p w:rsidR="00361624" w:rsidRPr="00626F98" w:rsidRDefault="00361624" w:rsidP="00361624">
            <w:pPr>
              <w:suppressAutoHyphens/>
              <w:spacing w:before="30" w:after="30" w:line="240" w:lineRule="auto"/>
              <w:rPr>
                <w:rFonts w:cs="Tahoma"/>
              </w:rPr>
            </w:pPr>
            <w:r w:rsidRPr="00626F98">
              <w:rPr>
                <w:rFonts w:cs="Tahoma"/>
              </w:rPr>
              <w:t xml:space="preserve">Celem kryterium jest ocena czy zakres projektu jest zgodny z przyjętą przez Radę Ministrów strategią ponadregionalną oraz jest to przedsięwzięcie </w:t>
            </w:r>
            <w:r w:rsidRPr="00626F98">
              <w:rPr>
                <w:rFonts w:cs="Tahoma"/>
              </w:rPr>
              <w:br/>
              <w:t xml:space="preserve">o rzeczywistym potencjale ponadregionalnym, </w:t>
            </w:r>
            <w:r w:rsidRPr="00626F98">
              <w:rPr>
                <w:rFonts w:cs="Tahoma"/>
              </w:rPr>
              <w:br/>
              <w:t xml:space="preserve">tj. cechujące się wartością dodaną wynikającą </w:t>
            </w:r>
            <w:r w:rsidRPr="00626F98">
              <w:rPr>
                <w:rFonts w:cs="Tahoma"/>
              </w:rPr>
              <w:br/>
              <w:t xml:space="preserve">z koncentracji na zadaniach wykraczających poza obszar województwa, istotnych dla rozwoju na szerszym obszarze. Kryterium zostanie zweryfikowane </w:t>
            </w:r>
            <w:r w:rsidRPr="00626F98">
              <w:rPr>
                <w:rFonts w:cs="Tahoma"/>
              </w:rPr>
              <w:br/>
              <w:t>na podstawie zapisów we wniosku o dofinansowanie projektu w części 3.1.2.</w:t>
            </w:r>
          </w:p>
          <w:p w:rsidR="00361624" w:rsidRPr="00626F98" w:rsidRDefault="00361624" w:rsidP="00361624">
            <w:pPr>
              <w:spacing w:before="30" w:afterLines="30" w:after="72" w:line="240" w:lineRule="auto"/>
              <w:rPr>
                <w:rFonts w:cs="Arial"/>
              </w:rPr>
            </w:pPr>
            <w:r w:rsidRPr="00626F98">
              <w:rPr>
                <w:rFonts w:cs="Tahoma"/>
              </w:rPr>
              <w:t xml:space="preserve">Poza zapisami wniosku, z których jednoznacznie powinno wynikać spełnienie kryterium, wnioskodawca jest zobowiązany do zamieszczenia deklaracji odnośnie </w:t>
            </w:r>
            <w:r w:rsidRPr="00626F98">
              <w:rPr>
                <w:rFonts w:cs="Tahoma"/>
              </w:rPr>
              <w:lastRenderedPageBreak/>
              <w:t>spełnienia kryterium premiującego nr 6.</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626F98" w:rsidRDefault="00361624" w:rsidP="00361624">
            <w:pPr>
              <w:spacing w:before="30" w:afterLines="30" w:after="72" w:line="240" w:lineRule="auto"/>
              <w:rPr>
                <w:rFonts w:cs="Tahoma"/>
              </w:rPr>
            </w:pPr>
            <w:r w:rsidRPr="00626F98">
              <w:rPr>
                <w:rFonts w:cs="Tahoma"/>
              </w:rPr>
              <w:lastRenderedPageBreak/>
              <w:t>Kryterium 7</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626F98" w:rsidRDefault="00361624" w:rsidP="00361624">
            <w:pPr>
              <w:spacing w:line="100" w:lineRule="atLeast"/>
              <w:rPr>
                <w:rFonts w:cs="Tahoma"/>
              </w:rPr>
            </w:pPr>
            <w:r w:rsidRPr="00626F98">
              <w:rPr>
                <w:rFonts w:cs="Tahoma"/>
              </w:rPr>
              <w:t xml:space="preserve">Projekt w realizacji wsparcia wykorzystuje rozwiązania wypracowane z udziałem środków EFS (projekty innowacyjne IW EQUAL, PO KL). </w:t>
            </w:r>
          </w:p>
          <w:p w:rsidR="00361624" w:rsidRPr="00626F98" w:rsidRDefault="00361624" w:rsidP="00361624">
            <w:pPr>
              <w:spacing w:line="100" w:lineRule="atLeast"/>
              <w:rPr>
                <w:rFonts w:cs="Tahoma"/>
              </w:rPr>
            </w:pPr>
          </w:p>
          <w:p w:rsidR="00361624" w:rsidRPr="00626F98" w:rsidRDefault="00361624" w:rsidP="00361624">
            <w:pPr>
              <w:spacing w:line="100" w:lineRule="atLeast"/>
              <w:rPr>
                <w:rFonts w:cs="Tahoma"/>
              </w:rPr>
            </w:pPr>
            <w:r w:rsidRPr="00626F98">
              <w:rPr>
                <w:rFonts w:cs="Tahoma"/>
              </w:rPr>
              <w:t>Liczba punktów możliwych do uzyskania - 2</w:t>
            </w:r>
          </w:p>
        </w:tc>
      </w:tr>
      <w:tr w:rsidR="00361624" w:rsidRPr="00626F98"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626F98" w:rsidRDefault="00361624" w:rsidP="00361624">
            <w:pPr>
              <w:spacing w:before="30" w:afterLines="30" w:after="72" w:line="240" w:lineRule="auto"/>
              <w:rPr>
                <w:rFonts w:cs="Tahoma"/>
              </w:rPr>
            </w:pPr>
            <w:r w:rsidRPr="00626F98">
              <w:rPr>
                <w:rFonts w:cs="Tahoma"/>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626F98" w:rsidRDefault="00361624" w:rsidP="00361624">
            <w:pPr>
              <w:spacing w:line="100" w:lineRule="atLeast"/>
              <w:rPr>
                <w:rFonts w:cs="Tahoma"/>
              </w:rPr>
            </w:pPr>
            <w:r w:rsidRPr="00626F98">
              <w:rPr>
                <w:rFonts w:cs="Tahoma"/>
              </w:rPr>
              <w:t>Kryterium ma na celu premiowanie projektów wykorzystujących efektywne rozwiązania, instrumenty, narzędzia i metod pracy wypracowane w ramach projektów innowacyjnych, Programu Inicjatywy Wspólnotowej EQUAL, Programu Operacyjnego Kapitał Ludzki.</w:t>
            </w:r>
          </w:p>
          <w:p w:rsidR="00361624" w:rsidRPr="00626F98" w:rsidRDefault="00361624" w:rsidP="00361624">
            <w:pPr>
              <w:spacing w:line="100" w:lineRule="atLeast"/>
              <w:rPr>
                <w:rFonts w:cs="Tahoma"/>
              </w:rPr>
            </w:pPr>
            <w:r w:rsidRPr="00626F98">
              <w:rPr>
                <w:rFonts w:cs="Tahoma"/>
              </w:rPr>
              <w:t xml:space="preserve">Projektodawca w celu uzyskania dodatkowych punktów premiujących zobowiązany jest do zamieszczenia we wniosku o dofinansowanie informacji na temat narzędzi, metod lub form pracy wypracowanych z udziałem  środków EFS wraz z ich szczegółowym opisem oraz sposobem ich wykorzystania. </w:t>
            </w:r>
          </w:p>
          <w:p w:rsidR="00361624" w:rsidRPr="00626F98" w:rsidRDefault="00361624" w:rsidP="00361624">
            <w:pPr>
              <w:spacing w:line="100" w:lineRule="atLeast"/>
              <w:rPr>
                <w:rFonts w:cs="Tahoma"/>
              </w:rPr>
            </w:pPr>
            <w:r w:rsidRPr="00626F98">
              <w:rPr>
                <w:rFonts w:cs="Tahoma"/>
              </w:rPr>
              <w:t>Kryterium będzie weryfikowane na podstawie treści wniosku o dofinansowanie.</w:t>
            </w:r>
          </w:p>
          <w:p w:rsidR="00361624" w:rsidRPr="00626F98" w:rsidRDefault="00361624" w:rsidP="00361624">
            <w:pPr>
              <w:spacing w:line="100" w:lineRule="atLeast"/>
              <w:rPr>
                <w:rFonts w:cs="Tahoma"/>
              </w:rPr>
            </w:pPr>
            <w:r w:rsidRPr="00626F98">
              <w:rPr>
                <w:rFonts w:cs="Tahoma"/>
              </w:rPr>
              <w:t>Poza zapisami wniosku, z których jednoznacznie powinno wynikać spełnienie kryterium, wnioskodawca jest zobowiązany do zamieszczenia deklaracji odnośnie spełnienia kryterium premiującego nr 7.</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C2D69B"/>
          </w:tcPr>
          <w:p w:rsidR="00361624" w:rsidRPr="000B4D5B" w:rsidRDefault="00361624" w:rsidP="00361624">
            <w:r w:rsidRPr="000B4D5B">
              <w:t>Numer i nazwa osi priorytetowej</w:t>
            </w:r>
          </w:p>
        </w:tc>
        <w:tc>
          <w:tcPr>
            <w:tcW w:w="3101" w:type="pct"/>
            <w:gridSpan w:val="2"/>
            <w:shd w:val="clear" w:color="auto" w:fill="C2D69B"/>
          </w:tcPr>
          <w:p w:rsidR="00361624" w:rsidRPr="000B4D5B" w:rsidRDefault="00361624" w:rsidP="00361624">
            <w:pPr>
              <w:spacing w:line="240" w:lineRule="auto"/>
              <w:rPr>
                <w:rFonts w:cs="Arial"/>
                <w:szCs w:val="22"/>
              </w:rPr>
            </w:pPr>
            <w:r w:rsidRPr="000B4D5B">
              <w:rPr>
                <w:rFonts w:cs="Arial"/>
                <w:szCs w:val="22"/>
              </w:rPr>
              <w:t>8. Nowoczesna edukacja.</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Numer i nazwa działania</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8.1. Poprawa dostępności i jakości edukacji przedszkolnej.</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shd w:val="clear" w:color="auto" w:fill="EAF1DD"/>
          </w:tcPr>
          <w:p w:rsidR="00361624" w:rsidRPr="009C2CC6" w:rsidRDefault="00361624" w:rsidP="00361624">
            <w:pPr>
              <w:spacing w:before="30" w:afterLines="30" w:after="72" w:line="240" w:lineRule="auto"/>
              <w:rPr>
                <w:rFonts w:cs="Arial"/>
              </w:rPr>
            </w:pPr>
            <w:r w:rsidRPr="009C2CC6">
              <w:rPr>
                <w:rFonts w:cs="Arial"/>
              </w:rPr>
              <w:t>Numer i nazwa poddziałania</w:t>
            </w:r>
          </w:p>
        </w:tc>
        <w:tc>
          <w:tcPr>
            <w:tcW w:w="3101" w:type="pct"/>
            <w:gridSpan w:val="2"/>
            <w:shd w:val="clear" w:color="auto" w:fill="EAF1DD"/>
          </w:tcPr>
          <w:p w:rsidR="00361624" w:rsidRPr="009C2CC6" w:rsidRDefault="00361624" w:rsidP="00361624">
            <w:pPr>
              <w:keepNext/>
              <w:keepLines/>
              <w:spacing w:before="30" w:afterLines="30" w:after="72" w:line="240" w:lineRule="auto"/>
              <w:outlineLvl w:val="2"/>
              <w:rPr>
                <w:rFonts w:cs="Arial"/>
                <w:bCs/>
              </w:rPr>
            </w:pPr>
            <w:bookmarkStart w:id="28" w:name="_Toc523476599"/>
            <w:r w:rsidRPr="009C2CC6">
              <w:rPr>
                <w:rFonts w:cs="Arial"/>
                <w:bCs/>
              </w:rPr>
              <w:t>8.1.1 Poprawa dostępności i jakości edukacji przedszkolnej - projekty realizowane poza formułą ZIT.</w:t>
            </w:r>
            <w:bookmarkEnd w:id="28"/>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Priorytet inwestycyjny</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10i</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5000" w:type="pct"/>
            <w:gridSpan w:val="5"/>
          </w:tcPr>
          <w:p w:rsidR="00361624" w:rsidRPr="009C2CC6" w:rsidRDefault="00361624" w:rsidP="00361624">
            <w:pPr>
              <w:spacing w:before="30" w:afterLines="30" w:after="72" w:line="240" w:lineRule="auto"/>
              <w:jc w:val="center"/>
              <w:rPr>
                <w:rFonts w:cs="Arial"/>
                <w:b/>
              </w:rPr>
            </w:pPr>
            <w:r w:rsidRPr="009C2CC6">
              <w:rPr>
                <w:rFonts w:cs="Arial"/>
                <w:b/>
              </w:rPr>
              <w:t>KRYTERIA DOSTĘPU</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Kryterium 1</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Wnioskodawca jest zobowiązany do zachowania trwałości rezultatów projektu, w tym do utrzymania utworzonych miejsc wychowania przedszkolnego przez okres co najmniej 2 lat od zakończenia realizacji projektu</w:t>
            </w:r>
            <w:r>
              <w:rPr>
                <w:rFonts w:cs="Arial"/>
              </w:rPr>
              <w:t xml:space="preserve"> </w:t>
            </w:r>
            <w:r w:rsidRPr="009C2CC6">
              <w:rPr>
                <w:rFonts w:cs="Arial"/>
              </w:rPr>
              <w:t>(dotyczy projektów, w których jest realizowany I typ projektów)</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 xml:space="preserve">Uzasadnienie  </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Wnioskodawca zobowiązany jest do zapewnienia trwałości rezultatów projektu po jego zakończeniu. Projektodawca jest zobowiązany do zamieszczenia we wniosku o dofinansowanie deklaracji dotyczącej utrzymania utworzonych miejsc wychowania przedszkolnego po zakończeniu realizacji projektu przez okres co najmniej 2 lat. Trwałość powinna być rozumiana jako instytucjonalna gotowość ośrodków do świadczenia usług przedszkolnych w ramach utworzonych w</w:t>
            </w:r>
            <w:r>
              <w:rPr>
                <w:rFonts w:cs="Arial"/>
              </w:rPr>
              <w:t> </w:t>
            </w:r>
            <w:r w:rsidRPr="009C2CC6">
              <w:rPr>
                <w:rFonts w:cs="Arial"/>
              </w:rPr>
              <w:t xml:space="preserve">projekcie miejsc wychowania przedszkolnego finansowana ze środków innych niż europejskie. Liczba zadeklarowanych w arkuszu organizacyjnym placówki miejsc wychowania przedszkolnego uwzględnia dokładną liczbę miejsc utworzonych w projekcie. </w:t>
            </w:r>
          </w:p>
          <w:p w:rsidR="00361624" w:rsidRPr="009C2CC6" w:rsidRDefault="00361624" w:rsidP="00361624">
            <w:pPr>
              <w:spacing w:before="30" w:afterLines="30" w:after="72" w:line="240" w:lineRule="auto"/>
              <w:rPr>
                <w:rFonts w:cs="Arial"/>
              </w:rPr>
            </w:pPr>
            <w:r w:rsidRPr="009C2CC6">
              <w:rPr>
                <w:rFonts w:cs="Arial"/>
              </w:rPr>
              <w:lastRenderedPageBreak/>
              <w:t xml:space="preserve">Weryfikacja spełnienia kryterium będzie odbywać się na podstawie treści wniosku o dofinansowanie realizacji projektu. W przypadku niespełnienia kryterium wniosek o dofinansowanie, który uzyskał pozytywną ocenę od każdego Oceniającego, tj. uzyskał minimum 70% punktów możliwych do uzyskania w każdej z części D. Kryteria Merytoryczne KOF-M, tj. III, IV, </w:t>
            </w:r>
            <w:r w:rsidRPr="00C05295">
              <w:rPr>
                <w:rFonts w:cs="Arial"/>
              </w:rPr>
              <w:t xml:space="preserve">5.1, 5.3, 5.4-5.6 </w:t>
            </w:r>
            <w:r w:rsidRPr="009C2CC6">
              <w:rPr>
                <w:rFonts w:cs="Arial"/>
              </w:rPr>
              <w:t>oraz VI i spełnił wszystkie kryteria obligatoryjne, które nie podlegają uzupełnieniu lub poprawie, będzie mógł zostać skierowany do poprawy w tym zakresie podczas negocjacji prowadzonych przez Komisję Oceny Projektów.</w:t>
            </w:r>
          </w:p>
          <w:p w:rsidR="00361624" w:rsidRPr="009C2CC6" w:rsidRDefault="00361624" w:rsidP="00361624">
            <w:pPr>
              <w:spacing w:before="30" w:afterLines="30" w:after="72" w:line="240" w:lineRule="auto"/>
              <w:rPr>
                <w:rFonts w:cs="Arial"/>
              </w:rPr>
            </w:pPr>
            <w:r w:rsidRPr="009C2CC6">
              <w:rPr>
                <w:rFonts w:cs="Arial"/>
              </w:rPr>
              <w:t>Ocena będzie miała charakter zerojedynkowy.</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lastRenderedPageBreak/>
              <w:t>Kryterium 2</w:t>
            </w:r>
          </w:p>
        </w:tc>
        <w:tc>
          <w:tcPr>
            <w:tcW w:w="3101" w:type="pct"/>
            <w:gridSpan w:val="2"/>
          </w:tcPr>
          <w:p w:rsidR="00361624" w:rsidRDefault="00361624" w:rsidP="00361624">
            <w:pPr>
              <w:spacing w:before="30" w:afterLines="30" w:after="72" w:line="240" w:lineRule="auto"/>
              <w:rPr>
                <w:rFonts w:cs="Arial"/>
              </w:rPr>
            </w:pPr>
            <w:r w:rsidRPr="009C2CC6">
              <w:rPr>
                <w:rFonts w:cs="Arial"/>
              </w:rPr>
              <w:t xml:space="preserve">Wnioskodawca wnosi do projektu wkład własny stanowiący co najmniej 15% całkowitych kosztów kwalifikowanych projektu. </w:t>
            </w:r>
          </w:p>
          <w:p w:rsidR="00361624" w:rsidRPr="009C2CC6" w:rsidRDefault="00361624" w:rsidP="00361624">
            <w:pPr>
              <w:spacing w:before="30" w:afterLines="30" w:after="72" w:line="240" w:lineRule="auto"/>
              <w:rPr>
                <w:rFonts w:cs="Arial"/>
              </w:rPr>
            </w:pPr>
            <w:r w:rsidRPr="009C2CC6">
              <w:rPr>
                <w:rFonts w:cs="Arial"/>
              </w:rPr>
              <w:t>Dotyczy wszystkich typów operacji.</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Uzasadnienie</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 xml:space="preserve">W procesie weryfikacji wniosku o dofinansowanie negatywnie oceniane będą te projekty, w których wysokość wniesionego wkładu własnego będzie niższa niż 15%. W sytuacji, w której wysokość wymaganego wkładu własnego zostanie przekroczona, Projektodawca na etapie negocjacji będzie zobligowany do dostosowania wkładu własnego do poziomu wskazanego przez Instytucję Zarządzającą (do wymaganego poziomu dokładnie 15 %). </w:t>
            </w:r>
          </w:p>
          <w:p w:rsidR="00361624" w:rsidRPr="009C2CC6" w:rsidRDefault="00361624" w:rsidP="00361624">
            <w:pPr>
              <w:spacing w:before="30" w:afterLines="30" w:after="72" w:line="240" w:lineRule="auto"/>
              <w:rPr>
                <w:rFonts w:cs="Arial"/>
              </w:rPr>
            </w:pPr>
            <w:r w:rsidRPr="009C2CC6">
              <w:rPr>
                <w:rFonts w:cs="Arial"/>
              </w:rPr>
              <w:t xml:space="preserve">Celem zastosowania kryterium jest dostosowanie montażu finansowego poszczególnych projektów do indykatywnego podziału środków przyjętego przez Instytucję Zarządzającą RPO dla województwa lubuskiego. </w:t>
            </w:r>
          </w:p>
          <w:p w:rsidR="00361624" w:rsidRPr="009C2CC6" w:rsidRDefault="00361624" w:rsidP="00361624">
            <w:pPr>
              <w:spacing w:before="30" w:afterLines="30" w:after="72" w:line="240" w:lineRule="auto"/>
              <w:rPr>
                <w:rFonts w:cs="Arial"/>
              </w:rPr>
            </w:pPr>
            <w:r w:rsidRPr="009C2CC6">
              <w:rPr>
                <w:rFonts w:cs="Arial"/>
              </w:rPr>
              <w:t>Wprowadzone kryterium umożliwi IZ zachowanie właściwego poziomu wkładu publicznego w części pochodzącej z budżetu jednostek samorządu terytorialnego oraz funduszy celowych.</w:t>
            </w:r>
          </w:p>
          <w:p w:rsidR="00361624" w:rsidRPr="004661E2" w:rsidRDefault="00361624" w:rsidP="00361624">
            <w:pPr>
              <w:spacing w:before="30" w:afterLines="30" w:after="72" w:line="240" w:lineRule="auto"/>
              <w:rPr>
                <w:rFonts w:cs="Arial"/>
              </w:rPr>
            </w:pPr>
            <w:r w:rsidRPr="004661E2">
              <w:rPr>
                <w:rFonts w:cs="Arial"/>
              </w:rPr>
              <w:t xml:space="preserve">Ocena będzie miała charakter zerojedynkowy. </w:t>
            </w:r>
          </w:p>
          <w:p w:rsidR="00361624" w:rsidRPr="009C2CC6" w:rsidRDefault="00361624" w:rsidP="00361624">
            <w:pPr>
              <w:spacing w:before="30" w:afterLines="30" w:after="72" w:line="240" w:lineRule="auto"/>
              <w:rPr>
                <w:rFonts w:cs="Arial"/>
              </w:rPr>
            </w:pPr>
            <w:r w:rsidRPr="004661E2">
              <w:rPr>
                <w:rFonts w:cs="Arial"/>
              </w:rPr>
              <w:t>W przypadku niespełnienia kryterium wniosek będzie odrzucony bez możliwości poprawy.</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Kryterium 3</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Liczba utworzonych w ramach udzielonego wsparcia nowych miejsc wychowania przedszkolnego musi odpowiadać faktycznemu i prognozowanemu w</w:t>
            </w:r>
            <w:r>
              <w:rPr>
                <w:rFonts w:cs="Arial"/>
              </w:rPr>
              <w:t> </w:t>
            </w:r>
            <w:r w:rsidRPr="009C2CC6">
              <w:rPr>
                <w:rFonts w:cs="Arial"/>
              </w:rPr>
              <w:t>perspektywie trzyletniej zapotrzebowaniu na usługi edukacji przedszkolnej w gminie/na terenie miasta, w</w:t>
            </w:r>
            <w:r>
              <w:rPr>
                <w:rFonts w:cs="Arial"/>
              </w:rPr>
              <w:t> </w:t>
            </w:r>
            <w:r w:rsidRPr="009C2CC6">
              <w:rPr>
                <w:rFonts w:cs="Arial"/>
              </w:rPr>
              <w:t>których są one tworzone - dotyczy projektów, w</w:t>
            </w:r>
            <w:r>
              <w:rPr>
                <w:rFonts w:cs="Arial"/>
              </w:rPr>
              <w:t> </w:t>
            </w:r>
            <w:r w:rsidRPr="009C2CC6">
              <w:rPr>
                <w:rFonts w:cs="Arial"/>
              </w:rPr>
              <w:t>których jest realizowany I typ projektów.</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Uzasadnienie</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 xml:space="preserve">Celem zastosowania kryterium jest zagwarantowanie, że liczba nowopowstałych w ramach projektu miejsc wychowania przedszkolnego będzie odpowiadała rzeczywistemu zapotrzebowaniu na usługi edukacji przedszkolnej na terenie gminy/miasta województwa lubuskiego, w których zostaną one utworzone. </w:t>
            </w:r>
          </w:p>
          <w:p w:rsidR="00361624" w:rsidRPr="009C2CC6" w:rsidRDefault="00361624" w:rsidP="00361624">
            <w:pPr>
              <w:spacing w:before="30" w:afterLines="30" w:after="72" w:line="240" w:lineRule="auto"/>
              <w:rPr>
                <w:rFonts w:cs="Arial"/>
              </w:rPr>
            </w:pPr>
            <w:r w:rsidRPr="009C2CC6">
              <w:rPr>
                <w:rFonts w:cs="Arial"/>
              </w:rPr>
              <w:lastRenderedPageBreak/>
              <w:t xml:space="preserve">Projektodawca jest zobowiązany do zamieszczenia we wniosku o dofinansowanie projektu informacji potwierdzających istniejące, rzeczywiste zapotrzebowanie na usługi edukacji przedszkolnej. </w:t>
            </w:r>
          </w:p>
          <w:p w:rsidR="00361624" w:rsidRPr="009C2CC6" w:rsidRDefault="00361624" w:rsidP="00361624">
            <w:pPr>
              <w:spacing w:before="30" w:afterLines="30" w:after="72" w:line="240" w:lineRule="auto"/>
              <w:rPr>
                <w:rFonts w:cs="Arial"/>
              </w:rPr>
            </w:pPr>
            <w:r w:rsidRPr="009C2CC6">
              <w:rPr>
                <w:rFonts w:cs="Arial"/>
              </w:rPr>
              <w:t>W opisie powinny zostać zawarte informacje na temat zmian demograficznych, które nastąpią w okresie realizacji i trwałości projektu z uwzględnieniem trendów demograficznych oraz potrzeb w zakresie tworzenia miejsc przedszkolnych w odniesieniu do terenu gminy/miasta, na których zostaną utworzone nowe miejsca wychowania przedszkolnego. Ocena będzie miała charakter zerojedynkowy. W przypadku niespełnienia kryterium wniosek będzie odrzucony bez możliwości poprawy.</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lastRenderedPageBreak/>
              <w:t>Kryterium 4</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 xml:space="preserve">Okres realizacji projektu nie przekracza 12 miesięcy </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Uzasadnienie</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Ograniczony czas realizacji projektu pozwoli Projektodawcom na precyzyjne zaplanowanie przedsięwzięć, co wpłynie na zwiększenie efektywności oraz sprawne rozliczenie finansowe projektów.</w:t>
            </w:r>
          </w:p>
          <w:p w:rsidR="00361624" w:rsidRPr="009C2CC6" w:rsidRDefault="00361624" w:rsidP="00361624">
            <w:pPr>
              <w:spacing w:before="30" w:afterLines="30" w:after="72" w:line="240" w:lineRule="auto"/>
              <w:rPr>
                <w:rFonts w:cs="Arial"/>
              </w:rPr>
            </w:pPr>
            <w:r w:rsidRPr="009C2CC6">
              <w:rPr>
                <w:rFonts w:cs="Arial"/>
              </w:rPr>
              <w:t>Weryfikacja spełnienia kryterium będzie odbywać się na podstawie zapisów wniosku o dofinansowanie realizacji projektu (pkt 1.6 Okres realizacji projektu). Dotyczy wszystkich typów operacji. Ocena będzie miała charakter zerojedynkowy. W przypadku niespełnienia kryterium wniosek będzie odrzucony bez możliwości poprawy. Ocena będzie miała charakter zerojedynkowy. W</w:t>
            </w:r>
            <w:r>
              <w:rPr>
                <w:rFonts w:cs="Arial"/>
              </w:rPr>
              <w:t> </w:t>
            </w:r>
            <w:r w:rsidRPr="009C2CC6">
              <w:rPr>
                <w:rFonts w:cs="Arial"/>
              </w:rPr>
              <w:t>przypadku niespełnienia kryterium wniosek będzie odrzucony bez możliwości poprawy.</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Kryterium 5</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Realizacja wsparcia na rzecz OWP będzie dokonywana wyłącznie na podstawie indywidulanie</w:t>
            </w:r>
            <w:r>
              <w:rPr>
                <w:rFonts w:cs="Arial"/>
              </w:rPr>
              <w:t xml:space="preserve"> </w:t>
            </w:r>
            <w:r w:rsidRPr="009C2CC6">
              <w:rPr>
                <w:rFonts w:cs="Arial"/>
              </w:rPr>
              <w:t>zdiagnozowanego zapotrzebowania danego OWP. Diagnoza musi być przygotowana i przeprowadzona przez OWP, organ prowadzący OWP lub inny podmiot prowadzący działalność o charakterze edukacyjnym lub badawczym oraz zatwierdzona przez organ prowadzący bądź osobę upoważnioną do podejmowania decyzji przed złożeniem wniosku o dofinansowanie projektu. Dotyczy wszystkich typów operacji.</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Uzasadnienie</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Celem zastosowania kryterium jest zagwarantowanie, iż otrzymane przez OWP w ramach projektu wsparcie, będzie odpowiadało rzeczywistemu zapotrzebowaniu na usługi edukacji przedszkolnej na terenie gminy/miasta  województwa lubuskiego, na których zostaną one utworzone. Diagnoza powinna być przygotowana i</w:t>
            </w:r>
            <w:r>
              <w:rPr>
                <w:rFonts w:cs="Arial"/>
              </w:rPr>
              <w:t> </w:t>
            </w:r>
            <w:r w:rsidRPr="009C2CC6">
              <w:rPr>
                <w:rFonts w:cs="Arial"/>
              </w:rPr>
              <w:t>przeprowadzona przez OWP, organ prowadzący OWP lub inny podmiot prowadzący działalność o charakterze edukacyjnym lub badawczym oraz zatwierdzona przez organ prowadzący bądź osobę upoważnioną do podejmowania decyzji. Podmiot przeprowadzający diagnozę może skorzystać ze wsparcia instytucji systemu wspomagania pracy OWP tj. placówki doskonalenia nauczycieli, poradni psychologiczno-</w:t>
            </w:r>
            <w:r w:rsidRPr="009C2CC6">
              <w:rPr>
                <w:rFonts w:cs="Arial"/>
              </w:rPr>
              <w:lastRenderedPageBreak/>
              <w:t>pedagogicznej, biblioteki pedagogicznej. Wnioski z diagnozy powinny stanowić element wniosku o dofinansowanie projektu. Projektodawca jest zobowiązany do zawarcia we wniosku o dofinansowanie deklaracji, iż posiada diagnozę zapotrzebowania OWP na usługi edukacyjne w zakresie przedstawionym we wniosku o dofinansowanie. Ocena będzie miała charakter zerojedynkowy. W przypadku niespełnienia kryterium wniosek będzie odrzucony bez możliwości poprawy.</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lastRenderedPageBreak/>
              <w:t>Kryterium 6</w:t>
            </w:r>
          </w:p>
          <w:p w:rsidR="00361624" w:rsidRPr="009C2CC6" w:rsidRDefault="00361624" w:rsidP="00361624">
            <w:pPr>
              <w:spacing w:before="30" w:afterLines="30" w:after="72" w:line="240" w:lineRule="auto"/>
              <w:rPr>
                <w:rFonts w:cs="Arial"/>
              </w:rPr>
            </w:pPr>
          </w:p>
        </w:tc>
        <w:tc>
          <w:tcPr>
            <w:tcW w:w="3101" w:type="pct"/>
            <w:gridSpan w:val="2"/>
            <w:shd w:val="clear" w:color="auto" w:fill="FFFFFF"/>
          </w:tcPr>
          <w:p w:rsidR="00361624" w:rsidRPr="009C2CC6" w:rsidRDefault="00361624" w:rsidP="00361624">
            <w:pPr>
              <w:spacing w:before="30" w:afterLines="30" w:after="72" w:line="240" w:lineRule="auto"/>
              <w:rPr>
                <w:rFonts w:cs="Arial"/>
              </w:rPr>
            </w:pPr>
            <w:r w:rsidRPr="009C2CC6">
              <w:rPr>
                <w:rFonts w:cs="Arial"/>
              </w:rPr>
              <w:t xml:space="preserve">Dodatkowe zajęcia </w:t>
            </w:r>
            <w:r>
              <w:rPr>
                <w:rFonts w:cs="Arial"/>
              </w:rPr>
              <w:t xml:space="preserve">wyrównujące szanse edukacyjne dzieci w zakresie stwierdzonych deficytów </w:t>
            </w:r>
            <w:r w:rsidRPr="009C2CC6">
              <w:rPr>
                <w:rFonts w:cs="Arial"/>
              </w:rPr>
              <w:t>mogą być realizowane w OWP, w których w analogicznym  zakresie obszarowym, co do treści i odbiorców   (ogólnej liczby dzieci w OWP) nie były finansowane od co najmniej 12 miesięcy    poprzedzających złożenie wniosku o dofinansowanie projektu (średniomiesięcznie) - nie dotyczy nowoutworzonych OWP.</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Uzasadnienie</w:t>
            </w:r>
          </w:p>
        </w:tc>
        <w:tc>
          <w:tcPr>
            <w:tcW w:w="3101" w:type="pct"/>
            <w:gridSpan w:val="2"/>
            <w:shd w:val="clear" w:color="auto" w:fill="FFFFFF"/>
          </w:tcPr>
          <w:p w:rsidR="00361624" w:rsidRPr="009C2CC6" w:rsidRDefault="00361624" w:rsidP="00361624">
            <w:pPr>
              <w:spacing w:before="30" w:afterLines="30" w:after="72" w:line="240" w:lineRule="auto"/>
              <w:rPr>
                <w:rFonts w:cs="Arial"/>
              </w:rPr>
            </w:pPr>
            <w:r w:rsidRPr="009C2CC6">
              <w:rPr>
                <w:rFonts w:cs="Arial"/>
              </w:rPr>
              <w:t>Celem kryterium jest wykluczenie sytuacji, w której działania finansowane z Europejskiego Funduszu Społecznego miałyby zastępować działania, które do tej pory realizowane były ze środków organu prowadzącego. Projektodawca jest zobowiązany do zawarcia we wniosku o dofinansowanie deklaracji potwierdzającej, że dodatkowe zajęcia (w analogicznym zakresie obszarowym, co do treści i odbiorców (ogólnej  liczby dzieci w OWP)) nie były finansowane od   co najmniej 12 miesięcy poprzedzających   złożenie wniosku o dofinansowanie projektu (średniomiesięcznie).</w:t>
            </w:r>
          </w:p>
          <w:p w:rsidR="00361624" w:rsidRPr="009C2CC6" w:rsidRDefault="00361624" w:rsidP="00361624">
            <w:pPr>
              <w:spacing w:before="30" w:afterLines="30" w:after="72" w:line="240" w:lineRule="auto"/>
              <w:rPr>
                <w:rFonts w:cs="Arial"/>
              </w:rPr>
            </w:pPr>
            <w:r w:rsidRPr="009C2CC6">
              <w:rPr>
                <w:rFonts w:cs="Arial"/>
              </w:rPr>
              <w:t xml:space="preserve">Weryfikacja spełnienia kryterium będzie odbywać się na podstawie treści wniosku o dofinansowanie realizacji projektu. Kryterium dotyczy I - V typu operacji. </w:t>
            </w:r>
          </w:p>
          <w:p w:rsidR="00361624" w:rsidRPr="009C2CC6" w:rsidRDefault="00361624" w:rsidP="00361624">
            <w:pPr>
              <w:spacing w:before="30" w:afterLines="30" w:after="72" w:line="240" w:lineRule="auto"/>
              <w:rPr>
                <w:rFonts w:cs="Arial"/>
              </w:rPr>
            </w:pPr>
            <w:r w:rsidRPr="009C2CC6">
              <w:rPr>
                <w:rFonts w:cs="Arial"/>
              </w:rPr>
              <w:t>W przypadku niespełnienia kryterium wniosek o</w:t>
            </w:r>
            <w:r>
              <w:rPr>
                <w:rFonts w:cs="Arial"/>
              </w:rPr>
              <w:t> </w:t>
            </w:r>
            <w:r w:rsidRPr="009C2CC6">
              <w:rPr>
                <w:rFonts w:cs="Arial"/>
              </w:rPr>
              <w:t xml:space="preserve">dofinansowanie, który uzyskał pozytywną ocenę od każdego Oceniającego, tj. uzyskał minimum 70% punktów możliwych do uzyskania w każdej z części D. Kryteria Merytoryczne KOF-M, tj. III, IV, </w:t>
            </w:r>
            <w:r w:rsidRPr="00C05295">
              <w:rPr>
                <w:rFonts w:cs="Arial"/>
              </w:rPr>
              <w:t xml:space="preserve">5.1, 5.3, 5.4-5.6 </w:t>
            </w:r>
            <w:r w:rsidRPr="009C2CC6">
              <w:rPr>
                <w:rFonts w:cs="Arial"/>
              </w:rPr>
              <w:t>oraz VI i spełnił wszystkie kryteria obligatoryjne, które nie podlegają uzupełnieniu lub poprawie, będzie mógł zostać skierowany do poprawy w tym zakresie podczas negocjacji prowadzonych przez Komisję Oceny Projektów.</w:t>
            </w:r>
          </w:p>
          <w:p w:rsidR="00361624" w:rsidRPr="009C2CC6" w:rsidRDefault="00361624" w:rsidP="00361624">
            <w:pPr>
              <w:spacing w:before="30" w:afterLines="30" w:after="72" w:line="240" w:lineRule="auto"/>
              <w:rPr>
                <w:rFonts w:cs="Arial"/>
              </w:rPr>
            </w:pPr>
            <w:r w:rsidRPr="009C2CC6">
              <w:rPr>
                <w:rFonts w:cs="Arial"/>
              </w:rPr>
              <w:t>Ocena będzie miała charakter zerojedynkowy.</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Kryterium 7</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Wsparcie w ramach projektu kierowane jest do grup docelowych wskazanych w Szczegółowym Opisie Osi Priorytetowych Regionalnego Programu Operacyjnego – Lubuskie 2020, w tym także do dzieci w wieku przedszkolnym, określonym w Prawie Oświatowym, w</w:t>
            </w:r>
            <w:r>
              <w:rPr>
                <w:rFonts w:cs="Arial"/>
              </w:rPr>
              <w:t> </w:t>
            </w:r>
            <w:r w:rsidRPr="009C2CC6">
              <w:rPr>
                <w:rFonts w:cs="Arial"/>
              </w:rPr>
              <w:t>tym również do dzieci przynależących do jednej z</w:t>
            </w:r>
            <w:r>
              <w:rPr>
                <w:rFonts w:cs="Arial"/>
              </w:rPr>
              <w:t> </w:t>
            </w:r>
            <w:r w:rsidRPr="009C2CC6">
              <w:rPr>
                <w:rFonts w:cs="Arial"/>
              </w:rPr>
              <w:t>poniższych grup:</w:t>
            </w:r>
          </w:p>
          <w:p w:rsidR="00361624" w:rsidRPr="009C2CC6" w:rsidRDefault="00361624" w:rsidP="00361624">
            <w:pPr>
              <w:numPr>
                <w:ilvl w:val="0"/>
                <w:numId w:val="13"/>
              </w:numPr>
              <w:spacing w:before="30" w:afterLines="30" w:after="72" w:line="240" w:lineRule="auto"/>
              <w:rPr>
                <w:rFonts w:cs="Arial"/>
              </w:rPr>
            </w:pPr>
            <w:r w:rsidRPr="009C2CC6">
              <w:rPr>
                <w:rFonts w:cs="Arial"/>
              </w:rPr>
              <w:t>dzieci z niepełnosprawnościami i/lub</w:t>
            </w:r>
          </w:p>
          <w:p w:rsidR="00361624" w:rsidRPr="009C2CC6" w:rsidRDefault="00361624" w:rsidP="00361624">
            <w:pPr>
              <w:numPr>
                <w:ilvl w:val="0"/>
                <w:numId w:val="13"/>
              </w:numPr>
              <w:spacing w:before="30" w:afterLines="30" w:after="72" w:line="240" w:lineRule="auto"/>
              <w:rPr>
                <w:rFonts w:cs="Arial"/>
              </w:rPr>
            </w:pPr>
            <w:r w:rsidRPr="009C2CC6">
              <w:rPr>
                <w:rFonts w:cs="Arial"/>
              </w:rPr>
              <w:t xml:space="preserve">dzieci z rodzin wykluczonych lub zagrożonych </w:t>
            </w:r>
            <w:r w:rsidRPr="009C2CC6">
              <w:rPr>
                <w:rFonts w:cs="Arial"/>
              </w:rPr>
              <w:lastRenderedPageBreak/>
              <w:t>wykluczeniem społecznym i/lub</w:t>
            </w:r>
          </w:p>
          <w:p w:rsidR="00361624" w:rsidRPr="009C2CC6" w:rsidRDefault="00361624" w:rsidP="00361624">
            <w:pPr>
              <w:numPr>
                <w:ilvl w:val="0"/>
                <w:numId w:val="13"/>
              </w:numPr>
              <w:spacing w:before="30" w:afterLines="30" w:after="72" w:line="240" w:lineRule="auto"/>
              <w:rPr>
                <w:rFonts w:cs="Arial"/>
              </w:rPr>
            </w:pPr>
            <w:r w:rsidRPr="009C2CC6">
              <w:rPr>
                <w:rFonts w:cs="Arial"/>
              </w:rPr>
              <w:t>dzieci z obszarów wiejskich.</w:t>
            </w:r>
          </w:p>
          <w:p w:rsidR="00361624" w:rsidRPr="009C2CC6" w:rsidRDefault="00361624" w:rsidP="00361624">
            <w:pPr>
              <w:spacing w:before="30" w:afterLines="30" w:after="72" w:line="240" w:lineRule="auto"/>
              <w:ind w:left="753"/>
              <w:rPr>
                <w:rFonts w:cs="Arial"/>
              </w:rPr>
            </w:pPr>
            <w:r w:rsidRPr="009C2CC6">
              <w:rPr>
                <w:rFonts w:cs="Arial"/>
              </w:rPr>
              <w:t>Dotyczy wszystkich typów operacji.</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lastRenderedPageBreak/>
              <w:t>Uzasadnienie</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Celem zastosowania kryterium jest zapewnienie upowszechnienia i poprawy jakości edukacji przedszkolnej obejmującej dzieci w wieku przedszkolnym, w tym dzieci z niepełnosprawnościami (uczeń albo dziecko w wieku przedszkolnym posiadający orzeczenie o potrzebie kształcenia specjalnego wydane ze względu na dany rodzaj niepełnosprawności oraz dzieci i młodzież posiadające orzeczenia o potrzebie zajęć rewalidacyjno-wychowawczych wydawane ze względu na niepełnosprawność intelektualną w stopniu głębokim. Orzeczenia są wydawane przez zespół orzekający działający w publicznej poradni psychologiczno-pedagogicznej, w tym poradni specjalistycznej) oraz dzieci z rodzin wykluczonych lub zagrożonych wykluczeniem oraz pochodzących z obszarów wiejskich, dla których wczesna edukacja przedszkolna ma znaczenie rehabilitacyjne oraz zapobiega wykluczeniu społecznemu rodziny.</w:t>
            </w:r>
          </w:p>
          <w:p w:rsidR="00361624" w:rsidRPr="009C2CC6" w:rsidRDefault="00361624" w:rsidP="00361624">
            <w:pPr>
              <w:spacing w:before="30" w:afterLines="30" w:after="72" w:line="240" w:lineRule="auto"/>
              <w:rPr>
                <w:rFonts w:cs="Arial"/>
              </w:rPr>
            </w:pPr>
            <w:r w:rsidRPr="009C2CC6">
              <w:rPr>
                <w:rFonts w:cs="Arial"/>
              </w:rPr>
              <w:t>Weryfikacja spełnienia kryterium będzie odbywać się na podstawie zapisów wniosku o dofinansowanie realizacji projektu, w tym zwłaszcza punktu 4.1 Grupy docelowe. Ocena będzie miała charakter zerojedynkowy. W przypadku niespełnienia kryterium wniosek będzie odrzucony bez możliwości poprawy.</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Kryterium 8</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Wnioskodawca zapewnia, iż inwestycje infrastrukturalne, finansowane ze środków EFRR w ramach PI 10a lub ze środków EFS w ramach cross-financingu są ponoszone, gdy spełnione są łącznie poniższe warunki:</w:t>
            </w:r>
          </w:p>
          <w:p w:rsidR="00361624" w:rsidRPr="009C2CC6" w:rsidRDefault="00361624" w:rsidP="000B39A2">
            <w:pPr>
              <w:numPr>
                <w:ilvl w:val="0"/>
                <w:numId w:val="29"/>
              </w:numPr>
              <w:spacing w:before="30" w:afterLines="30" w:after="72" w:line="240" w:lineRule="auto"/>
              <w:rPr>
                <w:rFonts w:cs="Arial"/>
              </w:rPr>
            </w:pPr>
            <w:r w:rsidRPr="009C2CC6">
              <w:rPr>
                <w:rFonts w:cs="Arial"/>
              </w:rPr>
              <w:t>organ prowadzący nie dysponuje infrastrukturą, która byłaby możliwa do wykorzystania na potrzeby edukacji przedszkolnej bądź jej wykorzystanie jest nieracjonalne;</w:t>
            </w:r>
          </w:p>
          <w:p w:rsidR="00361624" w:rsidRPr="009C2CC6" w:rsidRDefault="00361624" w:rsidP="000B39A2">
            <w:pPr>
              <w:numPr>
                <w:ilvl w:val="0"/>
                <w:numId w:val="29"/>
              </w:numPr>
              <w:spacing w:before="30" w:afterLines="30" w:after="72" w:line="240" w:lineRule="auto"/>
              <w:rPr>
                <w:rFonts w:cs="Arial"/>
              </w:rPr>
            </w:pPr>
            <w:r w:rsidRPr="009C2CC6">
              <w:rPr>
                <w:rFonts w:cs="Arial"/>
              </w:rPr>
              <w:t>potrzeba wydatkowania środków została potwierdzona analizą potrzeb i trendów demograficznych na danym obszarze</w:t>
            </w:r>
            <w:r w:rsidRPr="009C2CC6">
              <w:rPr>
                <w:rFonts w:cs="Arial"/>
              </w:rPr>
              <w:br/>
              <w:t>(w perspektywie kolejnych 3 lat);</w:t>
            </w:r>
          </w:p>
          <w:p w:rsidR="00361624" w:rsidRPr="009C2CC6" w:rsidRDefault="00361624" w:rsidP="000B39A2">
            <w:pPr>
              <w:numPr>
                <w:ilvl w:val="0"/>
                <w:numId w:val="29"/>
              </w:numPr>
              <w:spacing w:before="30" w:afterLines="30" w:after="72" w:line="240" w:lineRule="auto"/>
              <w:rPr>
                <w:rFonts w:cs="Arial"/>
              </w:rPr>
            </w:pPr>
            <w:r w:rsidRPr="009C2CC6">
              <w:rPr>
                <w:rFonts w:cs="Arial"/>
              </w:rPr>
              <w:t xml:space="preserve">infrastruktura została zaprojektowana zgodnie </w:t>
            </w:r>
            <w:r w:rsidRPr="009C2CC6">
              <w:rPr>
                <w:rFonts w:cs="Arial"/>
              </w:rPr>
              <w:br/>
              <w:t>z koncepcją uniwersalnego projektowania lub w przypadku braku możliwości jej zastosowania wykorzystano mechanizm racjonalnych usprawnień.</w:t>
            </w:r>
          </w:p>
          <w:p w:rsidR="00361624" w:rsidRPr="009C2CC6" w:rsidRDefault="00361624" w:rsidP="00361624">
            <w:pPr>
              <w:spacing w:before="30" w:afterLines="30" w:after="72" w:line="240" w:lineRule="auto"/>
              <w:ind w:left="720"/>
              <w:contextualSpacing/>
              <w:rPr>
                <w:rFonts w:cs="Arial"/>
              </w:rPr>
            </w:pPr>
            <w:r w:rsidRPr="009C2CC6">
              <w:rPr>
                <w:rFonts w:cs="Arial"/>
              </w:rPr>
              <w:t>Dotyczy wszystkich typów operacji.</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Uzasadnienie</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 xml:space="preserve">Wydatki na inwestycje infrastrukturalne, mogą być realizowane w ramach projektów zintegrowanych, o których mowa w art.32 Ustawy o zasadach realizacji programów w zakresie polityki spójności finansowanych w perspektywie 2014-2020 (dotyczy projektów finansowanych ze środków EFS w ramach PI 10i oraz </w:t>
            </w:r>
            <w:r w:rsidRPr="009C2CC6">
              <w:rPr>
                <w:rFonts w:cs="Arial"/>
              </w:rPr>
              <w:lastRenderedPageBreak/>
              <w:t xml:space="preserve">EFRR w ramach PI 10a), z wyjątkiem projektów finansowanych wyłącznie z EFS z wykorzystaniem cross-financingu. </w:t>
            </w:r>
          </w:p>
          <w:p w:rsidR="00361624" w:rsidRPr="009C2CC6" w:rsidRDefault="00361624" w:rsidP="00361624">
            <w:pPr>
              <w:spacing w:before="30" w:afterLines="30" w:after="72" w:line="240" w:lineRule="auto"/>
              <w:rPr>
                <w:rFonts w:cs="Arial"/>
              </w:rPr>
            </w:pPr>
            <w:r w:rsidRPr="009C2CC6">
              <w:rPr>
                <w:rFonts w:cs="Arial"/>
              </w:rPr>
              <w:t>Ponadto, w projektach realizowanych ze środków EFS z wykorzystaniem środków cross-financingu, warunki, o których mowa w ppkt a i c przedmiotowego kryterium zostają uznane za spełnione w sytuacji, gdy koszty prac remontowo-wykończeniowych istniejącej infrastruktury, ponoszone ze środków i w limitach cross-financingu, są w pełni racjonalne.</w:t>
            </w:r>
          </w:p>
          <w:p w:rsidR="00361624" w:rsidRPr="009C2CC6" w:rsidRDefault="00361624" w:rsidP="00361624">
            <w:pPr>
              <w:spacing w:before="30" w:afterLines="30" w:after="72" w:line="240" w:lineRule="auto"/>
              <w:rPr>
                <w:rFonts w:cs="Arial"/>
              </w:rPr>
            </w:pPr>
            <w:r w:rsidRPr="009C2CC6">
              <w:rPr>
                <w:rFonts w:cs="Arial"/>
              </w:rPr>
              <w:t>Weryfikacja spełnienia kryterium będzie się odbywała na podstawie zapisów we wniosku o dofinansowanie projektu. Beneficjent zobowiązany jest do zawarcia deklaracji, iż w przypadku inwestycji infrastrukturalnych spełnione są warunki wskazane w powyższym kryterium. Ocena będzie miała charakter zerojedynkowy. W</w:t>
            </w:r>
            <w:r>
              <w:rPr>
                <w:rFonts w:cs="Arial"/>
              </w:rPr>
              <w:t> </w:t>
            </w:r>
            <w:r w:rsidRPr="009C2CC6">
              <w:rPr>
                <w:rFonts w:cs="Arial"/>
              </w:rPr>
              <w:t>przypadku niespełnienia kryterium wniosek będzie odrzucony bez możliwości poprawy.</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lastRenderedPageBreak/>
              <w:t>Kryterium 9</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 xml:space="preserve">W przypadku finansowania w ramach projektu zakupu sprzętu wykorzystywanego w procesie dydaktycznym, część działań obejmie szkolenia metodyczne nauczycieli z wykorzystania zakupionego wyposażenia </w:t>
            </w:r>
            <w:r w:rsidRPr="009C2CC6">
              <w:rPr>
                <w:rFonts w:cs="Arial"/>
              </w:rPr>
              <w:br/>
              <w:t>w przypadkach, gdy zidentyfikowano konieczność takiego szkolenia.</w:t>
            </w:r>
            <w:r w:rsidRPr="009C2CC6">
              <w:t xml:space="preserve"> </w:t>
            </w:r>
            <w:r w:rsidRPr="009C2CC6">
              <w:rPr>
                <w:rFonts w:cs="Arial"/>
              </w:rPr>
              <w:t>Dotyczy wszystkich typów operacji.</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Uzasadnienie</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IZ mając na uwadze doświadczenia z okresu programowania 2007-2013 oraz wyniki audytu Komisji Europejskiej dostrzega potrzebę szkoleń nauczycieli z obsługi zakupionego w ramach projektu wyposażenia w</w:t>
            </w:r>
            <w:r>
              <w:rPr>
                <w:rFonts w:cs="Arial"/>
              </w:rPr>
              <w:t> </w:t>
            </w:r>
            <w:r w:rsidRPr="009C2CC6">
              <w:rPr>
                <w:rFonts w:cs="Arial"/>
              </w:rPr>
              <w:t>celu efektywnego wykorzystania go w procesie dydaktycznym. Zakup wyposażenia obejmuje m.in. sprzęt TIK, specjalistyczne oprogramowanie, pomoce dydaktyczne, specjalistyczny sprzęt lub narzędzia dostosowane do rozpoznawania potrzeb rozwojowych i edukacyjnych oraz możliwości psychofizycznych dzieci, wspomagania rozwoju i prowadzenia terapii dzieci ze specjalnymi potrzebami edukacyjnymi, ze szczególnym uwzględnieniem tych pomocy dydaktycznych, sprzętu i</w:t>
            </w:r>
            <w:r>
              <w:rPr>
                <w:rFonts w:cs="Arial"/>
              </w:rPr>
              <w:t> </w:t>
            </w:r>
            <w:r w:rsidRPr="009C2CC6">
              <w:rPr>
                <w:rFonts w:cs="Arial"/>
              </w:rPr>
              <w:t xml:space="preserve">narzędzi, które są zgodne z koncepcją uniwersalnego projektowania. </w:t>
            </w:r>
          </w:p>
          <w:p w:rsidR="00361624" w:rsidRPr="009C2CC6" w:rsidRDefault="00361624" w:rsidP="00361624">
            <w:pPr>
              <w:spacing w:before="30" w:afterLines="30" w:after="72" w:line="240" w:lineRule="auto"/>
              <w:rPr>
                <w:rFonts w:cs="Arial"/>
              </w:rPr>
            </w:pPr>
            <w:r w:rsidRPr="009C2CC6">
              <w:rPr>
                <w:rFonts w:cs="Arial"/>
              </w:rPr>
              <w:t>Konieczność zakupu sprzętu wykorzystywanego w</w:t>
            </w:r>
            <w:r>
              <w:rPr>
                <w:rFonts w:cs="Arial"/>
              </w:rPr>
              <w:t> </w:t>
            </w:r>
            <w:r w:rsidRPr="009C2CC6">
              <w:rPr>
                <w:rFonts w:cs="Arial"/>
              </w:rPr>
              <w:t>procesie dydaktycznym a także potrzeba szkoleń metodycznych nauczycieli z wykorzystania zakupionego wyposażenia musi wynikać z przeprowadzonej diagnozy potrzeb. Wnioski z diagnozy w tym zakresie, potwierdzające potrzebę przeprowadzenia szkoleń lub  jej brak, powinny stanowić element wniosku o</w:t>
            </w:r>
            <w:r>
              <w:rPr>
                <w:rFonts w:cs="Arial"/>
              </w:rPr>
              <w:t> </w:t>
            </w:r>
            <w:r w:rsidRPr="009C2CC6">
              <w:rPr>
                <w:rFonts w:cs="Arial"/>
              </w:rPr>
              <w:t xml:space="preserve">dofinansowanie projektu. Weryfikacja spełnienia kryterium będzie odbywać się na podstawie treści wniosku o dofinansowanie realizacji projektu. </w:t>
            </w:r>
          </w:p>
          <w:p w:rsidR="00361624" w:rsidRPr="009C2CC6" w:rsidRDefault="00361624" w:rsidP="00361624">
            <w:pPr>
              <w:spacing w:before="30" w:afterLines="30" w:after="72" w:line="240" w:lineRule="auto"/>
              <w:rPr>
                <w:rFonts w:cs="Arial"/>
              </w:rPr>
            </w:pPr>
            <w:r w:rsidRPr="009C2CC6">
              <w:rPr>
                <w:rFonts w:cs="Arial"/>
              </w:rPr>
              <w:t>Ocena będzie miała charakter zerojedynkowy. W</w:t>
            </w:r>
            <w:r>
              <w:rPr>
                <w:rFonts w:cs="Arial"/>
              </w:rPr>
              <w:t> </w:t>
            </w:r>
            <w:r w:rsidRPr="009C2CC6">
              <w:rPr>
                <w:rFonts w:cs="Arial"/>
              </w:rPr>
              <w:t>przypadku niespełnienia kryterium wniosek będzie odrzucony bez możliwości poprawy.</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Pr>
                <w:rFonts w:cs="Arial"/>
              </w:rPr>
              <w:lastRenderedPageBreak/>
              <w:t>Kryterium 10</w:t>
            </w:r>
          </w:p>
        </w:tc>
        <w:tc>
          <w:tcPr>
            <w:tcW w:w="3101" w:type="pct"/>
            <w:gridSpan w:val="2"/>
          </w:tcPr>
          <w:p w:rsidR="00361624" w:rsidRDefault="00361624" w:rsidP="00361624">
            <w:pPr>
              <w:spacing w:before="30" w:afterLines="30" w:after="72" w:line="240" w:lineRule="auto"/>
              <w:rPr>
                <w:rFonts w:cs="Arial"/>
              </w:rPr>
            </w:pPr>
            <w:r w:rsidRPr="005335A1">
              <w:rPr>
                <w:rFonts w:cs="Arial"/>
              </w:rPr>
              <w:t>Działania w projekcie</w:t>
            </w:r>
            <w:r>
              <w:t xml:space="preserve"> </w:t>
            </w:r>
            <w:r w:rsidRPr="005335A1">
              <w:rPr>
                <w:rFonts w:cs="Arial"/>
              </w:rPr>
              <w:t xml:space="preserve">wymienione w </w:t>
            </w:r>
            <w:r>
              <w:rPr>
                <w:rFonts w:cs="Arial"/>
              </w:rPr>
              <w:t>typie VI dotyczące kształtowania i rozwijania</w:t>
            </w:r>
            <w:r w:rsidRPr="005335A1">
              <w:rPr>
                <w:rFonts w:cs="Arial"/>
              </w:rPr>
              <w:t xml:space="preserve"> u dzieci w wieku przedszkolnym</w:t>
            </w:r>
            <w:r>
              <w:rPr>
                <w:rFonts w:cs="Arial"/>
              </w:rPr>
              <w:t xml:space="preserve"> </w:t>
            </w:r>
            <w:r w:rsidRPr="005335A1">
              <w:rPr>
                <w:rFonts w:cs="Arial"/>
              </w:rPr>
              <w:t xml:space="preserve">kompetencji kluczowych oraz umiejętności uniwersalnych niezbędnych na rynku pracy </w:t>
            </w:r>
            <w:r>
              <w:rPr>
                <w:rFonts w:cs="Arial"/>
              </w:rPr>
              <w:t>będą stanowiły</w:t>
            </w:r>
            <w:r w:rsidRPr="005335A1">
              <w:rPr>
                <w:rFonts w:cs="Arial"/>
              </w:rPr>
              <w:t xml:space="preserve"> uzupełnienie działań prowadzonych przez </w:t>
            </w:r>
            <w:r>
              <w:rPr>
                <w:rFonts w:cs="Arial"/>
              </w:rPr>
              <w:t>OWP</w:t>
            </w:r>
            <w:r w:rsidRPr="005335A1">
              <w:rPr>
                <w:rFonts w:cs="Arial"/>
              </w:rPr>
              <w:t>. Skala działań prowadzonych przed rozpoczęciem realizacji projektu przez OWP (nakłady środków na ich realizację) nie może ulec zmniejszeniu</w:t>
            </w:r>
            <w:r>
              <w:t xml:space="preserve"> </w:t>
            </w:r>
            <w:r w:rsidRPr="005335A1">
              <w:rPr>
                <w:rFonts w:cs="Arial"/>
              </w:rPr>
              <w:t xml:space="preserve">w stosunku do skali działań (nakładów) prowadzonych przez </w:t>
            </w:r>
            <w:r>
              <w:rPr>
                <w:rFonts w:cs="Arial"/>
              </w:rPr>
              <w:t>OWP</w:t>
            </w:r>
            <w:r w:rsidRPr="005335A1">
              <w:rPr>
                <w:rFonts w:cs="Arial"/>
              </w:rPr>
              <w:t xml:space="preserve"> w</w:t>
            </w:r>
            <w:r>
              <w:rPr>
                <w:rFonts w:cs="Arial"/>
              </w:rPr>
              <w:t> </w:t>
            </w:r>
            <w:r w:rsidRPr="005335A1">
              <w:rPr>
                <w:rFonts w:cs="Arial"/>
              </w:rPr>
              <w:t>okresie 12 miesięcy p</w:t>
            </w:r>
            <w:r>
              <w:rPr>
                <w:rFonts w:cs="Arial"/>
              </w:rPr>
              <w:t xml:space="preserve">oprzedzających złożenie wniosku </w:t>
            </w:r>
            <w:r w:rsidRPr="005335A1">
              <w:rPr>
                <w:rFonts w:cs="Arial"/>
              </w:rPr>
              <w:t>o dofinansowanie projektu (średniomiesięczni</w:t>
            </w:r>
            <w:r>
              <w:rPr>
                <w:rFonts w:cs="Arial"/>
              </w:rPr>
              <w:t xml:space="preserve">e). Warunek nie dotyczy działań </w:t>
            </w:r>
            <w:r w:rsidRPr="005335A1">
              <w:rPr>
                <w:rFonts w:cs="Arial"/>
              </w:rPr>
              <w:t>zrealizowanych w ramach programów rządowych.</w:t>
            </w:r>
          </w:p>
          <w:p w:rsidR="00361624" w:rsidRPr="009C2CC6" w:rsidRDefault="00361624" w:rsidP="00361624">
            <w:pPr>
              <w:spacing w:before="30" w:afterLines="30" w:after="72" w:line="240" w:lineRule="auto"/>
              <w:rPr>
                <w:rFonts w:cs="Arial"/>
              </w:rPr>
            </w:pPr>
            <w:r>
              <w:rPr>
                <w:rFonts w:cs="Arial"/>
              </w:rPr>
              <w:t>Dotyczy VI typu operacji</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Pr>
                <w:rFonts w:cs="Arial"/>
              </w:rPr>
              <w:t>Uzasadnienie</w:t>
            </w:r>
          </w:p>
        </w:tc>
        <w:tc>
          <w:tcPr>
            <w:tcW w:w="3101" w:type="pct"/>
            <w:gridSpan w:val="2"/>
          </w:tcPr>
          <w:p w:rsidR="00361624" w:rsidRDefault="00361624" w:rsidP="00361624">
            <w:pPr>
              <w:spacing w:before="30" w:afterLines="30" w:after="72" w:line="240" w:lineRule="auto"/>
              <w:rPr>
                <w:rFonts w:cs="Arial"/>
              </w:rPr>
            </w:pPr>
            <w:r w:rsidRPr="00BC1B1C">
              <w:rPr>
                <w:rFonts w:cs="Arial"/>
              </w:rPr>
              <w:t xml:space="preserve">Intencją </w:t>
            </w:r>
            <w:r>
              <w:rPr>
                <w:rFonts w:cs="Arial"/>
              </w:rPr>
              <w:t xml:space="preserve">kryterium </w:t>
            </w:r>
            <w:r w:rsidRPr="00BC1B1C">
              <w:rPr>
                <w:rFonts w:cs="Arial"/>
              </w:rPr>
              <w:t xml:space="preserve">jest zapewnienie, aby wsparcie EFS nie zastępowało i nie zmniejszało dotychczasowej skali </w:t>
            </w:r>
            <w:r>
              <w:rPr>
                <w:rFonts w:cs="Arial"/>
              </w:rPr>
              <w:t>działań (nakładów)</w:t>
            </w:r>
            <w:r w:rsidRPr="00BC1B1C">
              <w:rPr>
                <w:rFonts w:cs="Arial"/>
              </w:rPr>
              <w:t>, które były prowadzone w</w:t>
            </w:r>
            <w:r>
              <w:rPr>
                <w:rFonts w:cs="Arial"/>
              </w:rPr>
              <w:t> </w:t>
            </w:r>
            <w:r w:rsidRPr="00BC1B1C">
              <w:rPr>
                <w:rFonts w:cs="Arial"/>
              </w:rPr>
              <w:t xml:space="preserve">przedszkolach. </w:t>
            </w:r>
            <w:r w:rsidRPr="006834C8">
              <w:rPr>
                <w:rFonts w:cs="Arial"/>
              </w:rPr>
              <w:t>Warunek nie dotyczy działań zrealizowanych w ramach programów rządowych.</w:t>
            </w:r>
          </w:p>
          <w:p w:rsidR="00361624" w:rsidRDefault="00361624" w:rsidP="00361624">
            <w:pPr>
              <w:spacing w:before="30" w:afterLines="30" w:after="72" w:line="240" w:lineRule="auto"/>
              <w:rPr>
                <w:rFonts w:cs="Arial"/>
              </w:rPr>
            </w:pPr>
            <w:r w:rsidRPr="00BC1B1C">
              <w:rPr>
                <w:rFonts w:cs="Arial"/>
              </w:rPr>
              <w:t xml:space="preserve">Istotne jest również zapobieganie sytuacji, w której przedszkole </w:t>
            </w:r>
            <w:r>
              <w:rPr>
                <w:rFonts w:cs="Arial"/>
              </w:rPr>
              <w:t>sfinansuje</w:t>
            </w:r>
            <w:r w:rsidRPr="00BC1B1C">
              <w:rPr>
                <w:rFonts w:cs="Arial"/>
              </w:rPr>
              <w:t xml:space="preserve"> analogiczne zajęcia jak wcześniej</w:t>
            </w:r>
            <w:r>
              <w:rPr>
                <w:rFonts w:cs="Arial"/>
              </w:rPr>
              <w:t xml:space="preserve"> (prowadzone</w:t>
            </w:r>
            <w:r w:rsidRPr="0091591C">
              <w:rPr>
                <w:rFonts w:cs="Arial"/>
              </w:rPr>
              <w:t xml:space="preserve"> przed rozpoczęciem realizacji projektu przez OWP</w:t>
            </w:r>
            <w:r>
              <w:rPr>
                <w:rFonts w:cs="Arial"/>
              </w:rPr>
              <w:t>)</w:t>
            </w:r>
            <w:r w:rsidRPr="00BC1B1C">
              <w:rPr>
                <w:rFonts w:cs="Arial"/>
              </w:rPr>
              <w:t>, bez zwiększania ich skali.</w:t>
            </w:r>
          </w:p>
          <w:p w:rsidR="00361624" w:rsidRPr="006834C8" w:rsidRDefault="00361624" w:rsidP="00361624">
            <w:pPr>
              <w:spacing w:before="30" w:afterLines="30" w:after="72" w:line="240" w:lineRule="auto"/>
              <w:rPr>
                <w:rFonts w:cs="Arial"/>
              </w:rPr>
            </w:pPr>
            <w:r w:rsidRPr="006834C8">
              <w:rPr>
                <w:rFonts w:cs="Arial"/>
              </w:rPr>
              <w:t xml:space="preserve">Weryfikacja spełnienia kryterium będzie odbywać się na podstawie treści wniosku o dofinansowanie realizacji projektu. </w:t>
            </w:r>
          </w:p>
          <w:p w:rsidR="00361624" w:rsidRPr="006834C8" w:rsidRDefault="00361624" w:rsidP="00361624">
            <w:pPr>
              <w:spacing w:before="30" w:afterLines="30" w:after="72" w:line="240" w:lineRule="auto"/>
              <w:rPr>
                <w:rFonts w:cs="Arial"/>
              </w:rPr>
            </w:pPr>
            <w:r w:rsidRPr="006834C8">
              <w:rPr>
                <w:rFonts w:cs="Arial"/>
              </w:rPr>
              <w:t>W przypadku niespełnienia kryterium wniosek o</w:t>
            </w:r>
            <w:r>
              <w:rPr>
                <w:rFonts w:cs="Arial"/>
              </w:rPr>
              <w:t> </w:t>
            </w:r>
            <w:r w:rsidRPr="006834C8">
              <w:rPr>
                <w:rFonts w:cs="Arial"/>
              </w:rPr>
              <w:t xml:space="preserve">dofinansowanie, który uzyskał pozytywną ocenę od każdego Oceniającego, tj. uzyskał minimum 70% punktów możliwych do uzyskania w każdej z części D. Kryteria Merytoryczne KOF-M, tj. III, IV, </w:t>
            </w:r>
            <w:r w:rsidRPr="00C05295">
              <w:rPr>
                <w:rFonts w:cs="Arial"/>
              </w:rPr>
              <w:t xml:space="preserve">5.1, 5.3, 5.4-5.6 </w:t>
            </w:r>
            <w:r w:rsidRPr="006834C8">
              <w:rPr>
                <w:rFonts w:cs="Arial"/>
              </w:rPr>
              <w:t>oraz VI i spełnił wszystkie kryteria obligatoryjne, które nie podlegają uzupełnieniu lub poprawie, będzie mógł zostać skierowany do poprawy w tym zakresie podczas negocjacji prowadzonych przez Komisję Oceny Projektów.</w:t>
            </w:r>
          </w:p>
          <w:p w:rsidR="00361624" w:rsidRPr="009C2CC6" w:rsidRDefault="00361624" w:rsidP="00361624">
            <w:pPr>
              <w:spacing w:before="30" w:afterLines="30" w:after="72" w:line="240" w:lineRule="auto"/>
              <w:rPr>
                <w:rFonts w:cs="Arial"/>
              </w:rPr>
            </w:pPr>
            <w:r w:rsidRPr="006834C8">
              <w:rPr>
                <w:rFonts w:cs="Arial"/>
              </w:rPr>
              <w:t>Ocena będzie miała charakter zerojedynkowy.</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Pr>
                <w:rFonts w:cs="Arial"/>
              </w:rPr>
              <w:t>Kryterium nr 11</w:t>
            </w:r>
          </w:p>
        </w:tc>
        <w:tc>
          <w:tcPr>
            <w:tcW w:w="3101" w:type="pct"/>
            <w:gridSpan w:val="2"/>
          </w:tcPr>
          <w:p w:rsidR="00361624" w:rsidRDefault="00361624" w:rsidP="00361624">
            <w:pPr>
              <w:spacing w:before="30" w:afterLines="30" w:after="72" w:line="240" w:lineRule="auto"/>
              <w:rPr>
                <w:rFonts w:cs="Arial"/>
              </w:rPr>
            </w:pPr>
            <w:r>
              <w:rPr>
                <w:rFonts w:cs="Arial"/>
              </w:rPr>
              <w:t xml:space="preserve">Wnioskodawca </w:t>
            </w:r>
            <w:r w:rsidRPr="0035105C">
              <w:rPr>
                <w:rFonts w:cs="Arial"/>
              </w:rPr>
              <w:t>zapewnia, że działania wymienione</w:t>
            </w:r>
            <w:r>
              <w:rPr>
                <w:rFonts w:cs="Arial"/>
              </w:rPr>
              <w:t xml:space="preserve"> </w:t>
            </w:r>
            <w:r>
              <w:rPr>
                <w:rFonts w:cs="Arial"/>
              </w:rPr>
              <w:br/>
              <w:t>w typie VI dotyczące kształtowania i rozwijania</w:t>
            </w:r>
            <w:r w:rsidRPr="0035105C">
              <w:rPr>
                <w:rFonts w:cs="Arial"/>
              </w:rPr>
              <w:t xml:space="preserve"> </w:t>
            </w:r>
            <w:r>
              <w:rPr>
                <w:rFonts w:cs="Arial"/>
              </w:rPr>
              <w:t xml:space="preserve">u dzieci w wieku przedszkolnym </w:t>
            </w:r>
            <w:r w:rsidRPr="0035105C">
              <w:rPr>
                <w:rFonts w:cs="Arial"/>
              </w:rPr>
              <w:t>kompetencji kluczowych oraz umiejętności uniwersalnych niezbędnych na rynku pracy</w:t>
            </w:r>
            <w:r>
              <w:rPr>
                <w:rFonts w:cs="Arial"/>
              </w:rPr>
              <w:t xml:space="preserve">, będą prowadzone </w:t>
            </w:r>
            <w:r w:rsidRPr="0035105C">
              <w:rPr>
                <w:rFonts w:cs="Arial"/>
              </w:rPr>
              <w:t>z uwzględnieniem indywidualnych potrzeb rozwojowych</w:t>
            </w:r>
            <w:r>
              <w:rPr>
                <w:rFonts w:cs="Arial"/>
              </w:rPr>
              <w:t xml:space="preserve"> i edukacyjnych oraz możliwości </w:t>
            </w:r>
            <w:r w:rsidRPr="0035105C">
              <w:rPr>
                <w:rFonts w:cs="Arial"/>
              </w:rPr>
              <w:t>psychofizycznych dzieci w wieku przedszkolnym</w:t>
            </w:r>
            <w:r>
              <w:rPr>
                <w:rFonts w:cs="Arial"/>
              </w:rPr>
              <w:t xml:space="preserve"> objętych </w:t>
            </w:r>
            <w:r w:rsidRPr="0035105C">
              <w:rPr>
                <w:rFonts w:cs="Arial"/>
              </w:rPr>
              <w:t>wsparciem.</w:t>
            </w:r>
          </w:p>
          <w:p w:rsidR="00361624" w:rsidRPr="009C2CC6" w:rsidRDefault="00361624" w:rsidP="00361624">
            <w:pPr>
              <w:spacing w:before="30" w:afterLines="30" w:after="72" w:line="240" w:lineRule="auto"/>
              <w:rPr>
                <w:rFonts w:cs="Arial"/>
              </w:rPr>
            </w:pPr>
            <w:r>
              <w:rPr>
                <w:rFonts w:cs="Arial"/>
              </w:rPr>
              <w:t>Dotyczy VI typu operacji.</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Pr>
                <w:rFonts w:cs="Arial"/>
              </w:rPr>
              <w:t>Uzasadnienie</w:t>
            </w:r>
          </w:p>
        </w:tc>
        <w:tc>
          <w:tcPr>
            <w:tcW w:w="3101" w:type="pct"/>
            <w:gridSpan w:val="2"/>
          </w:tcPr>
          <w:p w:rsidR="00361624" w:rsidRDefault="00361624" w:rsidP="00361624">
            <w:pPr>
              <w:spacing w:before="30" w:afterLines="30" w:after="72" w:line="240" w:lineRule="auto"/>
              <w:rPr>
                <w:rFonts w:cs="Arial"/>
              </w:rPr>
            </w:pPr>
            <w:r>
              <w:rPr>
                <w:rFonts w:cs="Arial"/>
              </w:rPr>
              <w:t xml:space="preserve">Celem kryterium jest zwrócenie uwagi na </w:t>
            </w:r>
            <w:r w:rsidRPr="0035105C">
              <w:rPr>
                <w:rFonts w:cs="Arial"/>
              </w:rPr>
              <w:t>ukieru</w:t>
            </w:r>
            <w:r>
              <w:rPr>
                <w:rFonts w:cs="Arial"/>
              </w:rPr>
              <w:t>nkowanie działań związanych z</w:t>
            </w:r>
            <w:r>
              <w:t xml:space="preserve"> </w:t>
            </w:r>
            <w:r w:rsidRPr="00A54A8B">
              <w:rPr>
                <w:rFonts w:cs="Arial"/>
              </w:rPr>
              <w:t>kształtowanie</w:t>
            </w:r>
            <w:r>
              <w:rPr>
                <w:rFonts w:cs="Arial"/>
              </w:rPr>
              <w:t>m</w:t>
            </w:r>
            <w:r w:rsidRPr="00A54A8B">
              <w:rPr>
                <w:rFonts w:cs="Arial"/>
              </w:rPr>
              <w:t xml:space="preserve"> </w:t>
            </w:r>
            <w:r>
              <w:rPr>
                <w:rFonts w:cs="Arial"/>
              </w:rPr>
              <w:br/>
            </w:r>
            <w:r w:rsidRPr="00A54A8B">
              <w:rPr>
                <w:rFonts w:cs="Arial"/>
              </w:rPr>
              <w:t>i rozwijanie</w:t>
            </w:r>
            <w:r>
              <w:rPr>
                <w:rFonts w:cs="Arial"/>
              </w:rPr>
              <w:t>m</w:t>
            </w:r>
            <w:r w:rsidRPr="00A54A8B">
              <w:rPr>
                <w:rFonts w:cs="Arial"/>
              </w:rPr>
              <w:t xml:space="preserve"> u dzieci w wieku przed</w:t>
            </w:r>
            <w:r>
              <w:rPr>
                <w:rFonts w:cs="Arial"/>
              </w:rPr>
              <w:t xml:space="preserve">szkolnym </w:t>
            </w:r>
            <w:r w:rsidRPr="00A54A8B">
              <w:rPr>
                <w:rFonts w:cs="Arial"/>
              </w:rPr>
              <w:t>kompetencji kluczowych oraz umiejętności uniwersalnych niezbędnych na rynku pracy</w:t>
            </w:r>
            <w:r>
              <w:rPr>
                <w:rFonts w:cs="Arial"/>
              </w:rPr>
              <w:t xml:space="preserve"> </w:t>
            </w:r>
            <w:r>
              <w:rPr>
                <w:rFonts w:cs="Arial"/>
              </w:rPr>
              <w:lastRenderedPageBreak/>
              <w:t>dostosowanych do</w:t>
            </w:r>
            <w:r>
              <w:t xml:space="preserve"> </w:t>
            </w:r>
            <w:r w:rsidRPr="00A54A8B">
              <w:rPr>
                <w:rFonts w:cs="Arial"/>
              </w:rPr>
              <w:t>indywidualnych potrzeb rozwojowych i edukacyjnych oraz możliwości psychofizycznych</w:t>
            </w:r>
            <w:r>
              <w:rPr>
                <w:rFonts w:cs="Arial"/>
              </w:rPr>
              <w:t xml:space="preserve">, </w:t>
            </w:r>
            <w:r w:rsidRPr="0035105C">
              <w:rPr>
                <w:rFonts w:cs="Arial"/>
              </w:rPr>
              <w:t xml:space="preserve"> </w:t>
            </w:r>
            <w:r>
              <w:rPr>
                <w:rFonts w:cs="Arial"/>
              </w:rPr>
              <w:t>poprawiających funkcjonowanie</w:t>
            </w:r>
            <w:r w:rsidRPr="0035105C">
              <w:rPr>
                <w:rFonts w:cs="Arial"/>
              </w:rPr>
              <w:t xml:space="preserve"> </w:t>
            </w:r>
            <w:r>
              <w:rPr>
                <w:rFonts w:cs="Arial"/>
              </w:rPr>
              <w:t xml:space="preserve">tych dzieci, </w:t>
            </w:r>
            <w:r w:rsidRPr="0035105C">
              <w:rPr>
                <w:rFonts w:cs="Arial"/>
              </w:rPr>
              <w:t>wspieranie ich potencjału rozwojowego oraz aktywnego i pełnego uczestnictwa w</w:t>
            </w:r>
            <w:r>
              <w:rPr>
                <w:rFonts w:cs="Arial"/>
              </w:rPr>
              <w:t> </w:t>
            </w:r>
            <w:r w:rsidRPr="0035105C">
              <w:rPr>
                <w:rFonts w:cs="Arial"/>
              </w:rPr>
              <w:t>życiu społecznym</w:t>
            </w:r>
            <w:r>
              <w:rPr>
                <w:rFonts w:cs="Arial"/>
              </w:rPr>
              <w:t>.</w:t>
            </w:r>
          </w:p>
          <w:p w:rsidR="00361624" w:rsidRDefault="00361624" w:rsidP="00361624">
            <w:pPr>
              <w:spacing w:before="30" w:afterLines="30" w:after="72" w:line="240" w:lineRule="auto"/>
              <w:rPr>
                <w:rFonts w:cs="Arial"/>
              </w:rPr>
            </w:pPr>
            <w:r w:rsidRPr="00A54A8B">
              <w:rPr>
                <w:rFonts w:cs="Arial"/>
              </w:rPr>
              <w:t xml:space="preserve">Weryfikacja spełnienia kryterium będzie się odbywała na podstawie zapisów we wniosku o dofinansowanie projektu. </w:t>
            </w:r>
            <w:r>
              <w:rPr>
                <w:rFonts w:cs="Arial"/>
              </w:rPr>
              <w:t>Wnioskodawca</w:t>
            </w:r>
            <w:r w:rsidRPr="00A54A8B">
              <w:rPr>
                <w:rFonts w:cs="Arial"/>
              </w:rPr>
              <w:t xml:space="preserve"> zobowiązany jest do zawarcia deklaracji, iż w przypadku </w:t>
            </w:r>
            <w:r>
              <w:rPr>
                <w:rFonts w:cs="Arial"/>
              </w:rPr>
              <w:t>zaplanowanych działań</w:t>
            </w:r>
            <w:r>
              <w:t xml:space="preserve"> </w:t>
            </w:r>
            <w:r>
              <w:rPr>
                <w:rFonts w:cs="Arial"/>
              </w:rPr>
              <w:t>dotyczących kształtowania i rozwijania</w:t>
            </w:r>
            <w:r w:rsidRPr="00A54A8B">
              <w:rPr>
                <w:rFonts w:cs="Arial"/>
              </w:rPr>
              <w:t xml:space="preserve"> </w:t>
            </w:r>
            <w:r>
              <w:rPr>
                <w:rFonts w:cs="Arial"/>
              </w:rPr>
              <w:t xml:space="preserve">u dzieci w wieku przedszkolnym </w:t>
            </w:r>
            <w:r w:rsidRPr="00A54A8B">
              <w:rPr>
                <w:rFonts w:cs="Arial"/>
              </w:rPr>
              <w:t xml:space="preserve">kompetencji kluczowych oraz umiejętności uniwersalnych niezbędnych na rynku pracy spełnione są warunki wskazane w powyższym kryterium. </w:t>
            </w:r>
          </w:p>
          <w:p w:rsidR="00361624" w:rsidRPr="00A54A8B" w:rsidRDefault="00361624" w:rsidP="00361624">
            <w:pPr>
              <w:spacing w:before="30" w:afterLines="30" w:after="72" w:line="240" w:lineRule="auto"/>
              <w:rPr>
                <w:rFonts w:cs="Arial"/>
              </w:rPr>
            </w:pPr>
            <w:r w:rsidRPr="00A54A8B">
              <w:rPr>
                <w:rFonts w:cs="Arial"/>
              </w:rPr>
              <w:t>W przypadku niespełnienia kryterium wniosek o</w:t>
            </w:r>
            <w:r>
              <w:rPr>
                <w:rFonts w:cs="Arial"/>
              </w:rPr>
              <w:t> </w:t>
            </w:r>
            <w:r w:rsidRPr="00A54A8B">
              <w:rPr>
                <w:rFonts w:cs="Arial"/>
              </w:rPr>
              <w:t xml:space="preserve">dofinansowanie, który uzyskał pozytywną ocenę od każdego Oceniającego, tj. uzyskał minimum 70% punktów możliwych do uzyskania w każdej z części D. Kryteria Merytoryczne KOF-M, tj. III, IV, </w:t>
            </w:r>
            <w:r w:rsidRPr="00C05295">
              <w:rPr>
                <w:rFonts w:cs="Arial"/>
              </w:rPr>
              <w:t xml:space="preserve">5.1, 5.3, 5.4-5.6 </w:t>
            </w:r>
            <w:r w:rsidRPr="00A54A8B">
              <w:rPr>
                <w:rFonts w:cs="Arial"/>
              </w:rPr>
              <w:t>oraz VI i spełnił wszystkie kryteria obligatoryjne, które nie podlegają uzupełnieniu lub poprawie, będzie mógł zostać skierowany do poprawy w tym zakresie podczas negocjacji prowadzonych przez Komisję Oceny Projektów.</w:t>
            </w:r>
          </w:p>
          <w:p w:rsidR="00361624" w:rsidRPr="009C2CC6" w:rsidRDefault="00361624" w:rsidP="00361624">
            <w:pPr>
              <w:spacing w:before="30" w:afterLines="30" w:after="72" w:line="240" w:lineRule="auto"/>
              <w:rPr>
                <w:rFonts w:cs="Arial"/>
              </w:rPr>
            </w:pPr>
            <w:r w:rsidRPr="00A54A8B">
              <w:rPr>
                <w:rFonts w:cs="Arial"/>
              </w:rPr>
              <w:t>Ocena będzie miała charakter zerojedynkowy.</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5000" w:type="pct"/>
            <w:gridSpan w:val="5"/>
          </w:tcPr>
          <w:p w:rsidR="00361624" w:rsidRPr="009C2CC6" w:rsidRDefault="00361624" w:rsidP="00361624">
            <w:pPr>
              <w:spacing w:before="30" w:afterLines="30" w:after="72" w:line="240" w:lineRule="auto"/>
              <w:jc w:val="center"/>
              <w:rPr>
                <w:rFonts w:cs="Arial"/>
                <w:b/>
              </w:rPr>
            </w:pPr>
            <w:r w:rsidRPr="009C2CC6">
              <w:rPr>
                <w:rFonts w:cs="Arial"/>
                <w:b/>
              </w:rPr>
              <w:lastRenderedPageBreak/>
              <w:t>KRYTERIA PREMIUJĄCE</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Kryterium 1</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Projekt zakłada wsparcie dla OWP, które nie były odbiorcami interwencji współfinansowanej ze środków  EFS dostępnych w ramach programów operacyjnych  w ciągu 36 miesięcy poprzedzających moment złożenia wniosku o dofinansowanie w ramach RPO Lubuskie 2020.</w:t>
            </w:r>
          </w:p>
          <w:p w:rsidR="00361624" w:rsidRPr="009C2CC6" w:rsidRDefault="00361624" w:rsidP="00361624">
            <w:pPr>
              <w:spacing w:before="30" w:afterLines="30" w:after="72" w:line="240" w:lineRule="auto"/>
              <w:rPr>
                <w:rFonts w:cs="Arial"/>
              </w:rPr>
            </w:pPr>
            <w:r w:rsidRPr="009C2CC6">
              <w:rPr>
                <w:rFonts w:cs="Arial"/>
              </w:rPr>
              <w:t>Liczba punktów możliwych do uzyskania</w:t>
            </w:r>
            <w:r>
              <w:rPr>
                <w:rFonts w:cs="Arial"/>
              </w:rPr>
              <w:t>:</w:t>
            </w:r>
            <w:r w:rsidRPr="009C2CC6">
              <w:rPr>
                <w:rFonts w:cs="Arial"/>
              </w:rPr>
              <w:t xml:space="preserve"> 5.</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Uzasadnienie</w:t>
            </w:r>
          </w:p>
        </w:tc>
        <w:tc>
          <w:tcPr>
            <w:tcW w:w="3101" w:type="pct"/>
            <w:gridSpan w:val="2"/>
          </w:tcPr>
          <w:p w:rsidR="00361624" w:rsidRDefault="00361624" w:rsidP="00361624">
            <w:pPr>
              <w:spacing w:before="30" w:afterLines="30" w:after="72" w:line="240" w:lineRule="auto"/>
              <w:rPr>
                <w:rFonts w:cs="Arial"/>
              </w:rPr>
            </w:pPr>
            <w:r w:rsidRPr="009C2CC6">
              <w:rPr>
                <w:rFonts w:cs="Arial"/>
              </w:rPr>
              <w:t>Wdrożenie projektów spełniających powyższe kryterium ułatwi wsparcie placówkom przedszkolnym, które nie korzystały do tej pory ze wsparcia ze środków EFS. Weryfikacja spełniania kryterium będzie odbywać się na podstawie treści wniosku o dofinansowanie realizacji projektu oraz deklaracji potwierdzającej, że wsparciem w</w:t>
            </w:r>
            <w:r>
              <w:rPr>
                <w:rFonts w:cs="Arial"/>
              </w:rPr>
              <w:t> </w:t>
            </w:r>
            <w:r w:rsidRPr="009C2CC6">
              <w:rPr>
                <w:rFonts w:cs="Arial"/>
              </w:rPr>
              <w:t>projekcie zostaną objęte OWP, który nie korzystały ze wsparcia ze środków EFS dostępnych w ramach  programów operacyjnych w ciągu 36 miesięcy poprzedzających moment złożenia wniosku o</w:t>
            </w:r>
            <w:r>
              <w:rPr>
                <w:rFonts w:cs="Arial"/>
              </w:rPr>
              <w:t> </w:t>
            </w:r>
            <w:r w:rsidRPr="009C2CC6">
              <w:rPr>
                <w:rFonts w:cs="Arial"/>
              </w:rPr>
              <w:t>dofinansowanie w ramach RPO Lubuskie 2020.</w:t>
            </w:r>
          </w:p>
          <w:p w:rsidR="00361624" w:rsidRPr="009C2CC6" w:rsidRDefault="00361624" w:rsidP="00361624">
            <w:pPr>
              <w:spacing w:before="30" w:afterLines="30" w:after="72" w:line="240" w:lineRule="auto"/>
              <w:rPr>
                <w:rFonts w:cs="Arial"/>
              </w:rPr>
            </w:pPr>
            <w:r>
              <w:t xml:space="preserve"> </w:t>
            </w:r>
            <w:r w:rsidRPr="002F2883">
              <w:rPr>
                <w:rFonts w:cs="Arial"/>
              </w:rPr>
              <w:t>Weryfikacja spełnienia kryterium będzie odbywała się na podstawie zapisów we wniosku o dofinansowanie projektu oraz deklaracji Wnioskodawcy o spełnieniu powyższego kryterium</w:t>
            </w:r>
            <w:r>
              <w:rPr>
                <w:rFonts w:cs="Arial"/>
              </w:rPr>
              <w:t>.</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Kryterium 2</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Projekt zakłada wsparcie na rzecz doskonalenia umiejętności, kompetencji lub kwalifikacji nauczycieli OWP, służące poprawie kompetencji lub kwalifikacji w</w:t>
            </w:r>
            <w:r>
              <w:rPr>
                <w:rFonts w:cs="Arial"/>
              </w:rPr>
              <w:t> </w:t>
            </w:r>
            <w:r w:rsidRPr="009C2CC6">
              <w:rPr>
                <w:rFonts w:cs="Arial"/>
              </w:rPr>
              <w:t>zakresie pedagogiki specjalnej.</w:t>
            </w:r>
          </w:p>
          <w:p w:rsidR="00361624" w:rsidRPr="009C2CC6" w:rsidRDefault="00361624" w:rsidP="00361624">
            <w:pPr>
              <w:spacing w:before="30" w:afterLines="30" w:after="72" w:line="240" w:lineRule="auto"/>
              <w:rPr>
                <w:rFonts w:cs="Arial"/>
              </w:rPr>
            </w:pPr>
            <w:r w:rsidRPr="009C2CC6">
              <w:rPr>
                <w:rFonts w:cs="Arial"/>
              </w:rPr>
              <w:lastRenderedPageBreak/>
              <w:t>Liczba punktów możliwych do uzyskania</w:t>
            </w:r>
            <w:r>
              <w:rPr>
                <w:rFonts w:cs="Arial"/>
              </w:rPr>
              <w:t>:</w:t>
            </w:r>
            <w:r w:rsidRPr="009C2CC6">
              <w:rPr>
                <w:rFonts w:cs="Arial"/>
              </w:rPr>
              <w:t xml:space="preserve"> 5.</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lastRenderedPageBreak/>
              <w:t>Uzasadnienie</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Wdrożenie projektów spełniających powyższe kryterium umożliwi rozszerzenie możliwości rozwoju dzieci w</w:t>
            </w:r>
            <w:r>
              <w:rPr>
                <w:rFonts w:cs="Arial"/>
              </w:rPr>
              <w:t> </w:t>
            </w:r>
            <w:r w:rsidRPr="009C2CC6">
              <w:rPr>
                <w:rFonts w:cs="Arial"/>
              </w:rPr>
              <w:t>wieku przedszkolnym, wymagających profesjonalnego wsparcia w rozwijaniu własnego potencjału w zakresie edukacji oraz pokonywaniu różnorodnych trudności oraz barier w zakresie przyswajania i zdobywania wiedzy.</w:t>
            </w:r>
          </w:p>
          <w:p w:rsidR="00361624" w:rsidRPr="009C2CC6" w:rsidRDefault="00361624" w:rsidP="00361624">
            <w:pPr>
              <w:spacing w:before="30" w:afterLines="30" w:after="72" w:line="240" w:lineRule="auto"/>
              <w:rPr>
                <w:rFonts w:cs="Arial"/>
              </w:rPr>
            </w:pPr>
            <w:r w:rsidRPr="002F2883">
              <w:rPr>
                <w:rFonts w:cs="Arial"/>
              </w:rPr>
              <w:t>Weryfikacja spełnienia kryterium będzie odbywała się na podstawie zapisów we wniosku o dofinansowanie projektu oraz deklaracji Wnioskodawcy o spełnieniu powyższego kryterium</w:t>
            </w:r>
            <w:r>
              <w:rPr>
                <w:rFonts w:cs="Arial"/>
              </w:rPr>
              <w:t>.</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Kryterium 3</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 xml:space="preserve">Projekt zapewnia realizację wszystkich typów wsparcia przewidzianych w ramach Poddziałania 8.1.1 (dotyczy typów </w:t>
            </w:r>
            <w:r>
              <w:rPr>
                <w:rFonts w:cs="Arial"/>
              </w:rPr>
              <w:t>I-V</w:t>
            </w:r>
            <w:r w:rsidRPr="009C2CC6">
              <w:rPr>
                <w:rFonts w:cs="Arial"/>
              </w:rPr>
              <w:t>).</w:t>
            </w:r>
          </w:p>
          <w:p w:rsidR="00361624" w:rsidRPr="009C2CC6" w:rsidRDefault="00361624" w:rsidP="00361624">
            <w:pPr>
              <w:spacing w:before="30" w:afterLines="30" w:after="72" w:line="240" w:lineRule="auto"/>
              <w:rPr>
                <w:rFonts w:cs="Arial"/>
              </w:rPr>
            </w:pPr>
            <w:r w:rsidRPr="009C2CC6">
              <w:rPr>
                <w:rFonts w:cs="Arial"/>
              </w:rPr>
              <w:t>Liczba punktów możliwych do uzyskania</w:t>
            </w:r>
            <w:r>
              <w:rPr>
                <w:rFonts w:cs="Arial"/>
              </w:rPr>
              <w:t>:</w:t>
            </w:r>
            <w:r w:rsidRPr="009C2CC6">
              <w:rPr>
                <w:rFonts w:cs="Arial"/>
              </w:rPr>
              <w:t xml:space="preserve"> 10.</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Uzasadnienie</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Wdrożenie projektów spełniających powyższe kryterium umożliwi zmaksymalizowanie oferty organów prowadzących OWP oraz OWP, skutkujące zwiększeniem możliwości rozwoju w zakresie edukacji dzieci w wieku przedszkolnym i dostosowanie umiejętności tych dzieci do wymagań stawianych im w</w:t>
            </w:r>
            <w:r>
              <w:rPr>
                <w:rFonts w:cs="Arial"/>
              </w:rPr>
              <w:t> </w:t>
            </w:r>
            <w:r w:rsidRPr="009C2CC6">
              <w:rPr>
                <w:rFonts w:cs="Arial"/>
              </w:rPr>
              <w:t>kolejnych etapach edukacji.</w:t>
            </w:r>
          </w:p>
          <w:p w:rsidR="00361624" w:rsidRPr="009C2CC6" w:rsidRDefault="00361624" w:rsidP="00361624">
            <w:pPr>
              <w:spacing w:before="30" w:afterLines="30" w:after="72" w:line="240" w:lineRule="auto"/>
              <w:rPr>
                <w:rFonts w:cs="Arial"/>
              </w:rPr>
            </w:pPr>
            <w:r w:rsidRPr="002F2883">
              <w:rPr>
                <w:rFonts w:cs="Arial"/>
              </w:rPr>
              <w:t>Weryfikacja spełnienia kryterium będzie odbywała się na podstawie zapisów we wniosku o dofinansowanie projektu oraz deklaracji Wnioskodawcy o spełnieniu powyższego kryterium</w:t>
            </w:r>
            <w:r>
              <w:rPr>
                <w:rFonts w:cs="Arial"/>
              </w:rPr>
              <w:t>. .</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Kryterium 4</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 xml:space="preserve">W grupie docelowej 100% dzieci to osoby </w:t>
            </w:r>
            <w:r w:rsidRPr="009C2CC6">
              <w:rPr>
                <w:rFonts w:cs="Arial"/>
              </w:rPr>
              <w:br/>
              <w:t xml:space="preserve">z niepełnosprawnościami. </w:t>
            </w:r>
          </w:p>
          <w:p w:rsidR="00361624" w:rsidRPr="009C2CC6" w:rsidRDefault="00361624" w:rsidP="00361624">
            <w:pPr>
              <w:spacing w:before="30" w:afterLines="30" w:after="72" w:line="240" w:lineRule="auto"/>
              <w:rPr>
                <w:rFonts w:cs="Arial"/>
              </w:rPr>
            </w:pPr>
            <w:r w:rsidRPr="009C2CC6">
              <w:rPr>
                <w:rFonts w:cs="Arial"/>
              </w:rPr>
              <w:t>Liczba punktów możliwych do uzyskania</w:t>
            </w:r>
            <w:r>
              <w:rPr>
                <w:rFonts w:cs="Arial"/>
              </w:rPr>
              <w:t>:</w:t>
            </w:r>
            <w:r w:rsidRPr="009C2CC6">
              <w:rPr>
                <w:rFonts w:cs="Arial"/>
              </w:rPr>
              <w:t xml:space="preserve"> 10.</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Uzasadnienie</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 xml:space="preserve">Wdrożenie projektów spełniających powyższe kryterium doprowadzi do upowszechnienia i poprawy jakości edukacji przedszkolnej oraz do zwiększenia dostępu do edukacji dzieci z niepełnosprawnościami. Niezwykle istotnym jest stworzenie takich mechanizmów, które wyeliminują lub zniwelują czynniki utrudniające uczestnictwo w procesie kształcenia tej grupy dzieci. </w:t>
            </w:r>
            <w:r w:rsidRPr="002F2883">
              <w:rPr>
                <w:rFonts w:cs="Arial"/>
              </w:rPr>
              <w:t>Weryfikacja spełnienia kryterium będzie odbywała się na podstawie zapisów we wniosku o dofinansowanie projektu oraz deklaracji Wnioskodawcy o spełnieniu powyższego kryterium</w:t>
            </w:r>
            <w:r>
              <w:rPr>
                <w:rFonts w:cs="Arial"/>
              </w:rPr>
              <w:t>.</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Kryterium nr 5</w:t>
            </w:r>
          </w:p>
        </w:tc>
        <w:tc>
          <w:tcPr>
            <w:tcW w:w="3101" w:type="pct"/>
            <w:gridSpan w:val="2"/>
          </w:tcPr>
          <w:p w:rsidR="00361624" w:rsidRPr="009C2CC6" w:rsidRDefault="00361624" w:rsidP="00361624">
            <w:pPr>
              <w:spacing w:before="30" w:afterLines="30" w:after="72" w:line="240" w:lineRule="auto"/>
              <w:rPr>
                <w:rFonts w:cs="Arial"/>
                <w:bCs/>
              </w:rPr>
            </w:pPr>
            <w:r w:rsidRPr="009C2CC6">
              <w:rPr>
                <w:rFonts w:cs="Arial"/>
                <w:bCs/>
              </w:rPr>
              <w:t xml:space="preserve">Realizacja celów Strategii UE dla Regionu Morza Bałtyckiego. </w:t>
            </w:r>
          </w:p>
          <w:p w:rsidR="00361624" w:rsidRPr="009C2CC6" w:rsidRDefault="00361624" w:rsidP="00361624">
            <w:pPr>
              <w:spacing w:before="30" w:afterLines="30" w:after="72" w:line="240" w:lineRule="auto"/>
              <w:rPr>
                <w:rFonts w:cs="Arial"/>
              </w:rPr>
            </w:pPr>
            <w:r w:rsidRPr="009C2CC6">
              <w:rPr>
                <w:rFonts w:cs="Arial"/>
                <w:bCs/>
              </w:rPr>
              <w:t>Liczba punktów możliwych do uzyskania</w:t>
            </w:r>
            <w:r>
              <w:rPr>
                <w:rFonts w:cs="Arial"/>
                <w:bCs/>
              </w:rPr>
              <w:t>:</w:t>
            </w:r>
            <w:r w:rsidRPr="009C2CC6">
              <w:rPr>
                <w:rFonts w:cs="Arial"/>
                <w:bCs/>
              </w:rPr>
              <w:t xml:space="preserve"> 1.</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Uzasadnienie</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 xml:space="preserve">Celem kryterium jest ocena powiązania projektu </w:t>
            </w:r>
            <w:r w:rsidRPr="009C2CC6">
              <w:rPr>
                <w:rFonts w:cs="Arial"/>
              </w:rPr>
              <w:br/>
              <w:t xml:space="preserve">z obszarami priorytetowymi Planu Działań SUERMB, dotycząca, w szczególności: </w:t>
            </w:r>
          </w:p>
          <w:p w:rsidR="00361624" w:rsidRPr="009C2CC6" w:rsidRDefault="00361624" w:rsidP="00361624">
            <w:pPr>
              <w:spacing w:before="30" w:afterLines="30" w:after="72" w:line="240" w:lineRule="auto"/>
              <w:rPr>
                <w:rFonts w:cs="Arial"/>
              </w:rPr>
            </w:pPr>
            <w:r w:rsidRPr="009C2CC6">
              <w:rPr>
                <w:rFonts w:cs="Arial"/>
              </w:rPr>
              <w:t xml:space="preserve">wnoszenia przez projekt wkładu we wskaźniki danego Obszaru, realizacji projektu w partnerstwie z podmiotami z Regionu Morza Bałtyckiego oraz posiadania przez </w:t>
            </w:r>
            <w:r w:rsidRPr="009C2CC6">
              <w:rPr>
                <w:rFonts w:cs="Arial"/>
              </w:rPr>
              <w:lastRenderedPageBreak/>
              <w:t>projekt statusu projektu flagowego SUERMB.</w:t>
            </w:r>
          </w:p>
          <w:p w:rsidR="00361624" w:rsidRPr="009C2CC6" w:rsidRDefault="00361624" w:rsidP="00361624">
            <w:pPr>
              <w:spacing w:before="30" w:afterLines="30" w:after="72" w:line="240" w:lineRule="auto"/>
              <w:rPr>
                <w:rFonts w:cs="Arial"/>
              </w:rPr>
            </w:pPr>
            <w:r w:rsidRPr="009C2CC6">
              <w:rPr>
                <w:rFonts w:cs="Arial"/>
              </w:rPr>
              <w:t xml:space="preserve">Sprawdzane jest, w jakim stopniu projekt jest zgodny lub komplementarny z celami Strategii Unii Europejskiej dla regionu Morza Bałtyckiego. </w:t>
            </w:r>
          </w:p>
          <w:p w:rsidR="00361624" w:rsidRPr="009C2CC6" w:rsidRDefault="00361624" w:rsidP="00361624">
            <w:pPr>
              <w:spacing w:before="30" w:afterLines="30" w:after="72" w:line="240" w:lineRule="auto"/>
              <w:rPr>
                <w:rFonts w:cs="Arial"/>
              </w:rPr>
            </w:pPr>
            <w:r w:rsidRPr="002F2883">
              <w:rPr>
                <w:rFonts w:cs="Arial"/>
              </w:rPr>
              <w:t>Weryfikacja spełnienia kryterium będzie odbywała się na podstawie zapisów we wniosku o dofinansowanie projektu oraz deklaracji Wnioskodawcy o spełnieniu powyższego kryterium</w:t>
            </w:r>
            <w:r w:rsidRPr="002F2883" w:rsidDel="002F2883">
              <w:rPr>
                <w:rFonts w:cs="Arial"/>
              </w:rPr>
              <w:t xml:space="preserve"> </w:t>
            </w:r>
            <w:r>
              <w:rPr>
                <w:rFonts w:cs="Arial"/>
              </w:rPr>
              <w:t>.</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lastRenderedPageBreak/>
              <w:t>Kryterium 6</w:t>
            </w:r>
          </w:p>
        </w:tc>
        <w:tc>
          <w:tcPr>
            <w:tcW w:w="3101" w:type="pct"/>
            <w:gridSpan w:val="2"/>
          </w:tcPr>
          <w:p w:rsidR="00361624" w:rsidRPr="009C2CC6" w:rsidRDefault="00361624" w:rsidP="00361624">
            <w:pPr>
              <w:spacing w:before="30" w:afterLines="30" w:after="72" w:line="240" w:lineRule="auto"/>
              <w:rPr>
                <w:rFonts w:cs="Arial"/>
                <w:bCs/>
              </w:rPr>
            </w:pPr>
            <w:r w:rsidRPr="009C2CC6">
              <w:rPr>
                <w:rFonts w:cs="Arial"/>
                <w:bCs/>
              </w:rPr>
              <w:t>Realizacja celów Strategii Rozwoju Polski Zachodniej.</w:t>
            </w:r>
          </w:p>
          <w:p w:rsidR="00361624" w:rsidRPr="009C2CC6" w:rsidRDefault="00361624" w:rsidP="00361624">
            <w:pPr>
              <w:spacing w:before="30" w:afterLines="30" w:after="72" w:line="240" w:lineRule="auto"/>
              <w:rPr>
                <w:rFonts w:cs="Arial"/>
              </w:rPr>
            </w:pPr>
            <w:r w:rsidRPr="009C2CC6">
              <w:rPr>
                <w:rFonts w:cs="Arial"/>
                <w:bCs/>
              </w:rPr>
              <w:t>Liczba punktów możliwych do uzyskania: 1.</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9C2CC6" w:rsidRDefault="00361624" w:rsidP="00361624">
            <w:pPr>
              <w:spacing w:before="30" w:afterLines="30" w:after="72" w:line="240" w:lineRule="auto"/>
              <w:rPr>
                <w:rFonts w:cs="Arial"/>
              </w:rPr>
            </w:pPr>
            <w:r w:rsidRPr="009C2CC6">
              <w:rPr>
                <w:rFonts w:cs="Arial"/>
              </w:rPr>
              <w:t>Uzasadnienie</w:t>
            </w:r>
          </w:p>
        </w:tc>
        <w:tc>
          <w:tcPr>
            <w:tcW w:w="3101" w:type="pct"/>
            <w:gridSpan w:val="2"/>
          </w:tcPr>
          <w:p w:rsidR="00361624" w:rsidRPr="009C2CC6" w:rsidRDefault="00361624" w:rsidP="00361624">
            <w:pPr>
              <w:spacing w:before="30" w:afterLines="30" w:after="72" w:line="240" w:lineRule="auto"/>
              <w:rPr>
                <w:rFonts w:cs="Arial"/>
              </w:rPr>
            </w:pPr>
            <w:r w:rsidRPr="009C2CC6">
              <w:rPr>
                <w:rFonts w:cs="Arial"/>
              </w:rPr>
              <w:t>W ramach kryterium weryfikowany będzie ponadregionalny charakter projektu poprzez spełnienie następujących warunków:</w:t>
            </w:r>
          </w:p>
          <w:p w:rsidR="00361624" w:rsidRPr="009C2CC6" w:rsidRDefault="00361624" w:rsidP="00361624">
            <w:pPr>
              <w:spacing w:before="30" w:afterLines="30" w:after="72" w:line="240" w:lineRule="auto"/>
              <w:rPr>
                <w:rFonts w:cs="Arial"/>
              </w:rPr>
            </w:pPr>
          </w:p>
          <w:p w:rsidR="00361624" w:rsidRPr="009C2CC6" w:rsidRDefault="00361624" w:rsidP="00361624">
            <w:pPr>
              <w:spacing w:before="30" w:afterLines="30" w:after="72" w:line="240" w:lineRule="auto"/>
              <w:rPr>
                <w:rFonts w:cs="Arial"/>
              </w:rPr>
            </w:pPr>
            <w:r w:rsidRPr="009C2CC6">
              <w:rPr>
                <w:rFonts w:cs="Arial"/>
              </w:rPr>
              <w:t xml:space="preserve">1. projekt realizowany w partnerstwie (rozumiane zgodnie z art. 33 ustawy z dnia z dnia 11 lipca 2014 r. </w:t>
            </w:r>
            <w:r w:rsidRPr="009C2CC6">
              <w:rPr>
                <w:rFonts w:cs="Arial"/>
              </w:rPr>
              <w:br/>
              <w:t>o zasadach realizacji programów w zakresie polityki spójności finansowanych w perspektywie finansowej 2014–2020) z podmiotem z przynajmniej jednego innego województwa objętych zapisami strategii ponadregionalnych np. Strategii Rozwoju Polski Zachodniej do roku 2020</w:t>
            </w:r>
          </w:p>
          <w:p w:rsidR="00361624" w:rsidRPr="009C2CC6" w:rsidRDefault="00361624" w:rsidP="00361624">
            <w:pPr>
              <w:spacing w:before="30" w:afterLines="30" w:after="72" w:line="240" w:lineRule="auto"/>
              <w:rPr>
                <w:rFonts w:cs="Arial"/>
              </w:rPr>
            </w:pPr>
            <w:r w:rsidRPr="009C2CC6">
              <w:rPr>
                <w:rFonts w:cs="Arial"/>
              </w:rPr>
              <w:t xml:space="preserve">2. projekt jest komplementarny z projektami realizowanymi lub zrealizowanymi z innego województwa objętego zapisami strategii ponadregionalnych, np. Strategii Rozwoju Polski Zachodniej do roku 2020 </w:t>
            </w:r>
          </w:p>
          <w:p w:rsidR="00361624" w:rsidRPr="009C2CC6" w:rsidRDefault="00361624" w:rsidP="00361624">
            <w:pPr>
              <w:spacing w:before="30" w:afterLines="30" w:after="72" w:line="240" w:lineRule="auto"/>
              <w:rPr>
                <w:rFonts w:cs="Arial"/>
              </w:rPr>
            </w:pPr>
            <w:r w:rsidRPr="009C2CC6">
              <w:rPr>
                <w:rFonts w:cs="Arial"/>
              </w:rPr>
              <w:t xml:space="preserve">Celem kryterium jest ocena czy zakres projektu jest zgodny z przyjętą przez Radę Ministrów strategią ponadregionalną oraz jest to przedsięwzięcie </w:t>
            </w:r>
            <w:r w:rsidRPr="009C2CC6">
              <w:rPr>
                <w:rFonts w:cs="Arial"/>
              </w:rPr>
              <w:br/>
              <w:t xml:space="preserve">o rzeczywistym potencjale ponadregionalnym, </w:t>
            </w:r>
            <w:r w:rsidRPr="009C2CC6">
              <w:rPr>
                <w:rFonts w:cs="Arial"/>
              </w:rPr>
              <w:br/>
              <w:t xml:space="preserve">tj. cechujące się wartością dodaną wynikającą </w:t>
            </w:r>
            <w:r w:rsidRPr="009C2CC6">
              <w:rPr>
                <w:rFonts w:cs="Arial"/>
              </w:rPr>
              <w:br/>
              <w:t>z koncentracji na zadaniach wykraczających poza obszar województwa, istotnych dla rozwoju na szerszym obszarze.</w:t>
            </w:r>
          </w:p>
          <w:p w:rsidR="00361624" w:rsidRPr="009C2CC6" w:rsidRDefault="00361624" w:rsidP="00361624">
            <w:pPr>
              <w:spacing w:before="30" w:afterLines="30" w:after="72" w:line="240" w:lineRule="auto"/>
              <w:rPr>
                <w:rFonts w:cs="Arial"/>
              </w:rPr>
            </w:pPr>
            <w:r w:rsidRPr="002F2883">
              <w:rPr>
                <w:rFonts w:cs="Arial"/>
              </w:rPr>
              <w:t>Weryfikacja spełnienia kryterium będzie odbywała się na podstawie zapisów we wniosku o dofinansowanie projektu oraz deklaracji Wnioskodawcy o spełnieniu powyższego kryterium</w:t>
            </w:r>
            <w:r>
              <w:rPr>
                <w:rFonts w:cs="Arial"/>
              </w:rPr>
              <w:t>.</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BF1397" w:rsidRDefault="00361624" w:rsidP="00361624">
            <w:pPr>
              <w:spacing w:before="30" w:afterLines="30" w:after="72" w:line="240" w:lineRule="auto"/>
              <w:rPr>
                <w:rFonts w:cs="Arial"/>
              </w:rPr>
            </w:pPr>
            <w:r w:rsidRPr="00BF1397">
              <w:rPr>
                <w:rFonts w:cs="Arial"/>
              </w:rPr>
              <w:t>Kryterium 7</w:t>
            </w:r>
          </w:p>
        </w:tc>
        <w:tc>
          <w:tcPr>
            <w:tcW w:w="3101" w:type="pct"/>
            <w:gridSpan w:val="2"/>
          </w:tcPr>
          <w:p w:rsidR="00361624" w:rsidRPr="00BF1397" w:rsidRDefault="00361624" w:rsidP="00361624">
            <w:pPr>
              <w:spacing w:before="30" w:afterLines="30" w:after="72" w:line="240" w:lineRule="auto"/>
              <w:rPr>
                <w:rFonts w:cs="Arial"/>
              </w:rPr>
            </w:pPr>
            <w:r w:rsidRPr="0085145E">
              <w:rPr>
                <w:rFonts w:cs="Arial"/>
              </w:rPr>
              <w:t>W przypadku projektów realizują</w:t>
            </w:r>
            <w:r>
              <w:rPr>
                <w:rFonts w:cs="Arial"/>
              </w:rPr>
              <w:t>cych typ VI wskazany w  SzOOP we wsparciu</w:t>
            </w:r>
            <w:r w:rsidRPr="0085145E">
              <w:rPr>
                <w:rFonts w:cs="Arial"/>
              </w:rPr>
              <w:t xml:space="preserve"> </w:t>
            </w:r>
            <w:r w:rsidRPr="00BF1397">
              <w:rPr>
                <w:rFonts w:cs="Arial"/>
              </w:rPr>
              <w:t>wykorzys</w:t>
            </w:r>
            <w:r>
              <w:rPr>
                <w:rFonts w:cs="Arial"/>
              </w:rPr>
              <w:t xml:space="preserve">tywane będą e-podręczniki bądź </w:t>
            </w:r>
            <w:r w:rsidRPr="00BF1397">
              <w:rPr>
                <w:rFonts w:cs="Arial"/>
              </w:rPr>
              <w:t>e-zasoby/e-materiały dydaktyczne stworzone dzięki środkom EFS w latach 2007-2013 i 2014-2020</w:t>
            </w:r>
            <w:r>
              <w:rPr>
                <w:rFonts w:cs="Arial"/>
              </w:rPr>
              <w:t>.</w:t>
            </w:r>
            <w:r w:rsidRPr="00BF1397">
              <w:rPr>
                <w:rFonts w:cs="Arial"/>
              </w:rPr>
              <w:t xml:space="preserve"> </w:t>
            </w:r>
          </w:p>
          <w:p w:rsidR="00361624" w:rsidRPr="00BF1397" w:rsidRDefault="00361624" w:rsidP="00361624">
            <w:pPr>
              <w:spacing w:before="30" w:afterLines="30" w:after="72" w:line="240" w:lineRule="auto"/>
              <w:rPr>
                <w:rFonts w:cs="Arial"/>
              </w:rPr>
            </w:pPr>
            <w:r w:rsidRPr="00BF1397">
              <w:rPr>
                <w:rFonts w:cs="Arial"/>
              </w:rPr>
              <w:t>Liczba punktów możliwych do uzyskania</w:t>
            </w:r>
            <w:r>
              <w:rPr>
                <w:rFonts w:cs="Arial"/>
              </w:rPr>
              <w:t>:</w:t>
            </w:r>
            <w:r w:rsidRPr="00BF1397">
              <w:rPr>
                <w:rFonts w:cs="Arial"/>
              </w:rPr>
              <w:t xml:space="preserve"> 3.</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tcPr>
          <w:p w:rsidR="00361624" w:rsidRPr="00BF1397" w:rsidRDefault="00361624" w:rsidP="00361624">
            <w:pPr>
              <w:spacing w:before="30" w:afterLines="30" w:after="72" w:line="240" w:lineRule="auto"/>
              <w:rPr>
                <w:rFonts w:cs="Arial"/>
              </w:rPr>
            </w:pPr>
            <w:r w:rsidRPr="00BF1397">
              <w:rPr>
                <w:rFonts w:cs="Arial"/>
              </w:rPr>
              <w:t>Uzasadnienie</w:t>
            </w:r>
          </w:p>
        </w:tc>
        <w:tc>
          <w:tcPr>
            <w:tcW w:w="3101" w:type="pct"/>
            <w:gridSpan w:val="2"/>
          </w:tcPr>
          <w:p w:rsidR="00361624" w:rsidRPr="00BF1397" w:rsidRDefault="00361624" w:rsidP="00361624">
            <w:pPr>
              <w:spacing w:before="30" w:afterLines="30" w:after="72" w:line="240" w:lineRule="auto"/>
              <w:rPr>
                <w:rFonts w:cs="Arial"/>
              </w:rPr>
            </w:pPr>
            <w:r w:rsidRPr="00BF1397">
              <w:rPr>
                <w:rFonts w:cs="Arial"/>
              </w:rPr>
              <w:t>Wprowadzenie preferencji dla wykorzystywania produktów wytworzonych w ramach interwencji EFS jest uszczegółowieniem zasady wykorzystywania rezultatów projektów realizowanych ze środków EFS. Mając na uwadze zaplanowaną szeroką informatyzację nauczania wykorzystywanie e-podręczników, e-zasobów, e-</w:t>
            </w:r>
            <w:r w:rsidRPr="00BF1397">
              <w:rPr>
                <w:rFonts w:cs="Arial"/>
              </w:rPr>
              <w:lastRenderedPageBreak/>
              <w:t>materiałów dydaktycznych będzie stanowiło ciekawe uzupełnienie oferty OWP, zgodne z</w:t>
            </w:r>
            <w:r>
              <w:rPr>
                <w:rFonts w:cs="Arial"/>
              </w:rPr>
              <w:t> </w:t>
            </w:r>
            <w:r w:rsidRPr="00BF1397">
              <w:rPr>
                <w:rFonts w:cs="Arial"/>
              </w:rPr>
              <w:t>kierunkowymi zaleceniami Ministerstwa Edukacji Narodowej. Punkty premiujące zostaną przyznane wyłącznie za wykorzystywanie e-podręczników, e-zasobów, e-materiałów dydaktycznych stworzonych dzięki środkom EFS w latach 2007-2013 i 2014-2020.</w:t>
            </w:r>
          </w:p>
          <w:p w:rsidR="00361624" w:rsidRPr="00BF1397" w:rsidRDefault="00361624" w:rsidP="00361624">
            <w:pPr>
              <w:spacing w:before="30" w:afterLines="30" w:after="72" w:line="240" w:lineRule="auto"/>
              <w:rPr>
                <w:rFonts w:cs="Arial"/>
              </w:rPr>
            </w:pPr>
            <w:r w:rsidRPr="00BF1397">
              <w:rPr>
                <w:rFonts w:cs="Arial"/>
              </w:rPr>
              <w:t>Weryfikacja spełnienia kryterium będzie odbywała się na podstawie zapisów we wniosku o dofinansowanie projektu oraz deklaracji Wnioskodawcy o spełnieniu powyższego kryterium</w:t>
            </w:r>
            <w:r>
              <w:rPr>
                <w:rFonts w:cs="Arial"/>
              </w:rPr>
              <w:t>.</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shd w:val="clear" w:color="auto" w:fill="FFFFFF"/>
          </w:tcPr>
          <w:p w:rsidR="00361624" w:rsidRPr="00BF1397" w:rsidRDefault="00361624" w:rsidP="00361624">
            <w:pPr>
              <w:spacing w:before="30" w:afterLines="30" w:after="72" w:line="240" w:lineRule="auto"/>
              <w:rPr>
                <w:rFonts w:cs="Arial"/>
              </w:rPr>
            </w:pPr>
            <w:r w:rsidRPr="00BF1397">
              <w:rPr>
                <w:rFonts w:cs="Arial"/>
              </w:rPr>
              <w:lastRenderedPageBreak/>
              <w:t>Kryterium 8</w:t>
            </w:r>
          </w:p>
        </w:tc>
        <w:tc>
          <w:tcPr>
            <w:tcW w:w="3101" w:type="pct"/>
            <w:gridSpan w:val="2"/>
            <w:shd w:val="clear" w:color="auto" w:fill="FFFFFF"/>
          </w:tcPr>
          <w:p w:rsidR="00361624" w:rsidRPr="00BF1397" w:rsidRDefault="00361624" w:rsidP="00361624">
            <w:pPr>
              <w:spacing w:before="30" w:afterLines="30" w:after="72" w:line="240" w:lineRule="auto"/>
              <w:rPr>
                <w:rFonts w:cs="Arial"/>
              </w:rPr>
            </w:pPr>
            <w:r w:rsidRPr="00BF1397">
              <w:rPr>
                <w:rFonts w:cs="Arial"/>
              </w:rPr>
              <w:t>W przypadku projektów realizujących typ VI wskazany w</w:t>
            </w:r>
            <w:r>
              <w:rPr>
                <w:rFonts w:cs="Arial"/>
              </w:rPr>
              <w:t> </w:t>
            </w:r>
            <w:r w:rsidRPr="00BF1397">
              <w:rPr>
                <w:rFonts w:cs="Arial"/>
              </w:rPr>
              <w:t>SzOOP a wsparcie dotyczyć będzie doskonalenia umiejętności, kompetencji lub kwalifikacji nauczycieli w</w:t>
            </w:r>
            <w:r>
              <w:rPr>
                <w:rFonts w:cs="Arial"/>
              </w:rPr>
              <w:t> </w:t>
            </w:r>
            <w:r w:rsidRPr="00BF1397">
              <w:rPr>
                <w:rFonts w:cs="Arial"/>
              </w:rPr>
              <w:t>zakresie stosowania metod oraz form organizacyjnych sprzyjających kształtowaniu i rozwijaniu u dzieci w wieku przedszkolnym, uczniów lub słuchaczy kompetencji kluczowych oraz uniwersalnych niezbędnych na rynku pracy , prowadzone będą szkolenia dla nauczycieli z</w:t>
            </w:r>
            <w:r>
              <w:rPr>
                <w:rFonts w:cs="Arial"/>
              </w:rPr>
              <w:t> </w:t>
            </w:r>
            <w:r w:rsidRPr="00BF1397">
              <w:rPr>
                <w:rFonts w:cs="Arial"/>
              </w:rPr>
              <w:t xml:space="preserve">wykorzystania w nauczaniu e-podręczników bądź </w:t>
            </w:r>
            <w:r w:rsidRPr="00BF1397">
              <w:rPr>
                <w:rFonts w:cs="Arial"/>
              </w:rPr>
              <w:br/>
              <w:t>e-zasobów/ e-materiałów dydaktycznych stworzonych dzięki środkom EFS w latach 2007-2013 i 2014-2020.</w:t>
            </w:r>
          </w:p>
          <w:p w:rsidR="00361624" w:rsidRPr="00BF1397" w:rsidRDefault="00361624" w:rsidP="00361624">
            <w:pPr>
              <w:spacing w:before="30" w:afterLines="30" w:after="72" w:line="240" w:lineRule="auto"/>
              <w:rPr>
                <w:rFonts w:cs="Arial"/>
              </w:rPr>
            </w:pPr>
            <w:r w:rsidRPr="00BF1397">
              <w:rPr>
                <w:rFonts w:cs="Arial"/>
              </w:rPr>
              <w:t>Liczba punktów możliwych do uzyskania</w:t>
            </w:r>
            <w:r>
              <w:rPr>
                <w:rFonts w:cs="Arial"/>
              </w:rPr>
              <w:t>:</w:t>
            </w:r>
            <w:r w:rsidRPr="00BF1397">
              <w:rPr>
                <w:rFonts w:cs="Arial"/>
              </w:rPr>
              <w:t xml:space="preserve"> 3.</w:t>
            </w:r>
          </w:p>
        </w:tc>
      </w:tr>
      <w:tr w:rsidR="00361624" w:rsidRPr="009C2CC6"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9" w:type="pct"/>
            <w:gridSpan w:val="3"/>
            <w:shd w:val="clear" w:color="auto" w:fill="FFFFFF"/>
          </w:tcPr>
          <w:p w:rsidR="00361624" w:rsidRPr="00BF1397" w:rsidRDefault="00361624" w:rsidP="00361624">
            <w:pPr>
              <w:spacing w:before="30" w:afterLines="30" w:after="72" w:line="240" w:lineRule="auto"/>
              <w:rPr>
                <w:rFonts w:cs="Arial"/>
              </w:rPr>
            </w:pPr>
            <w:r w:rsidRPr="00BF1397">
              <w:rPr>
                <w:rFonts w:cs="Arial"/>
              </w:rPr>
              <w:t>Uzasadnienie</w:t>
            </w:r>
          </w:p>
        </w:tc>
        <w:tc>
          <w:tcPr>
            <w:tcW w:w="3101" w:type="pct"/>
            <w:gridSpan w:val="2"/>
            <w:shd w:val="clear" w:color="auto" w:fill="FFFFFF"/>
          </w:tcPr>
          <w:p w:rsidR="00361624" w:rsidRPr="00BF1397" w:rsidRDefault="00361624" w:rsidP="00361624">
            <w:pPr>
              <w:spacing w:before="30" w:afterLines="30" w:after="72" w:line="240" w:lineRule="auto"/>
              <w:rPr>
                <w:rFonts w:cs="Arial"/>
              </w:rPr>
            </w:pPr>
            <w:r w:rsidRPr="00BF1397">
              <w:rPr>
                <w:rFonts w:cs="Arial"/>
              </w:rPr>
              <w:t>Mając na uwadze zaplanowaną szeroką informatyzację nauczania w szkołach, szkolenia dla nauczycieli z</w:t>
            </w:r>
            <w:r>
              <w:rPr>
                <w:rFonts w:cs="Arial"/>
              </w:rPr>
              <w:t> </w:t>
            </w:r>
            <w:r w:rsidRPr="00BF1397">
              <w:rPr>
                <w:rFonts w:cs="Arial"/>
              </w:rPr>
              <w:t xml:space="preserve">wykorzystywania e-podręczników, e-zasobów, </w:t>
            </w:r>
            <w:r w:rsidRPr="00BF1397">
              <w:rPr>
                <w:rFonts w:cs="Arial"/>
              </w:rPr>
              <w:br/>
              <w:t>e-materiałów dydaktycznych, w celu efektywnego wykorzystania ich w procesie dydaktycznym będzie stanowiło ciekawe uzupełnienie oferty OWP, zgodne z</w:t>
            </w:r>
            <w:r>
              <w:rPr>
                <w:rFonts w:cs="Arial"/>
              </w:rPr>
              <w:t> </w:t>
            </w:r>
            <w:r w:rsidRPr="00BF1397">
              <w:rPr>
                <w:rFonts w:cs="Arial"/>
              </w:rPr>
              <w:t>kierunkowymi zaleceniami Ministerstwa Edukacji Narodowej. Punkty premiujące zostaną przyznane wyłącznie za szkolenia nauczycieli z wykorzystania w</w:t>
            </w:r>
            <w:r>
              <w:rPr>
                <w:rFonts w:cs="Arial"/>
              </w:rPr>
              <w:t> </w:t>
            </w:r>
            <w:r w:rsidRPr="00BF1397">
              <w:rPr>
                <w:rFonts w:cs="Arial"/>
              </w:rPr>
              <w:t>nauczaniu  e-podręczników, e-zasobów, e-materiałów dydaktycznych stworzonych dzięki środkom EFS w latach 2007-2013 i 2014-2020.</w:t>
            </w:r>
          </w:p>
          <w:p w:rsidR="00361624" w:rsidRPr="00BF1397" w:rsidRDefault="00361624" w:rsidP="00361624">
            <w:pPr>
              <w:spacing w:before="30" w:afterLines="30" w:after="72" w:line="240" w:lineRule="auto"/>
              <w:rPr>
                <w:rFonts w:cs="Arial"/>
              </w:rPr>
            </w:pPr>
            <w:r w:rsidRPr="00BF1397">
              <w:rPr>
                <w:rFonts w:cs="Arial"/>
              </w:rPr>
              <w:t>Weryfikacja spełnienia kryterium będzie odbywała się na podstawie zapisów we wniosku o dofinansowanie projektu oraz deklaracji Wnioskodawcy o spełnieniu powyższego kryterium</w:t>
            </w:r>
            <w:r>
              <w:rPr>
                <w:rFonts w:cs="Arial"/>
              </w:rPr>
              <w:t>.</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r w:rsidRPr="000B4D5B">
              <w:t>Numer i nazwa działania</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8.1. Poprawa dostępności i jakości edukacji przedszkolnej.</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EAF1DD"/>
          </w:tcPr>
          <w:p w:rsidR="00361624" w:rsidRPr="000B4D5B" w:rsidRDefault="00361624" w:rsidP="00361624">
            <w:pPr>
              <w:spacing w:line="240" w:lineRule="auto"/>
            </w:pPr>
            <w:r w:rsidRPr="000B4D5B">
              <w:t>Numer i nazwa poddziałania</w:t>
            </w:r>
          </w:p>
        </w:tc>
        <w:tc>
          <w:tcPr>
            <w:tcW w:w="3101" w:type="pct"/>
            <w:gridSpan w:val="2"/>
            <w:shd w:val="clear" w:color="auto" w:fill="EAF1DD"/>
          </w:tcPr>
          <w:p w:rsidR="00361624" w:rsidRPr="000B4D5B" w:rsidRDefault="00361624" w:rsidP="00361624">
            <w:pPr>
              <w:pStyle w:val="Nagwek3"/>
              <w:spacing w:line="240" w:lineRule="auto"/>
            </w:pPr>
            <w:bookmarkStart w:id="29" w:name="_Toc471118482"/>
            <w:bookmarkStart w:id="30" w:name="_Toc523476600"/>
            <w:r w:rsidRPr="000B4D5B">
              <w:t>8.1.2 Wyrównywanie dysproporcji w jakości kształcenia na poziomie elementarnym realizowane przez ZIT Gorzów Wlkp.</w:t>
            </w:r>
            <w:bookmarkEnd w:id="29"/>
            <w:bookmarkEnd w:id="30"/>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r w:rsidRPr="000B4D5B">
              <w:t>Priorytet inwestycyjny</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10i</w:t>
            </w:r>
          </w:p>
        </w:tc>
      </w:tr>
      <w:tr w:rsidR="00361624" w:rsidRPr="000B4D5B"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tcPr>
          <w:p w:rsidR="00361624" w:rsidRPr="000B4D5B" w:rsidRDefault="00361624" w:rsidP="00361624">
            <w:pPr>
              <w:spacing w:line="240" w:lineRule="auto"/>
              <w:jc w:val="center"/>
              <w:rPr>
                <w:rFonts w:cs="Arial"/>
                <w:b/>
                <w:szCs w:val="22"/>
              </w:rPr>
            </w:pPr>
            <w:r w:rsidRPr="000B4D5B">
              <w:rPr>
                <w:rFonts w:cs="Arial"/>
                <w:b/>
                <w:szCs w:val="22"/>
              </w:rPr>
              <w:t>KRYTERIA DOSTĘPU</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t>Kryterium 1</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Beneficjent jest zobowiązany do zachowania trwałości rezultatów projektu, w tym do utrzymania utworzonych miejsc wychowania przedszkolnego przez okres co najmniej 2 lat od zakończenia realizacji projektu (dotyczy projektów, w których jest realizowany I typ projektów).</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lastRenderedPageBreak/>
              <w:t xml:space="preserve">Uzasadnienie  </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Beneficjent zobowiązany jest do zapewnienia trwałości rezultatów projektu po jego zakończeniu. Projektodawca jest zobowiązany do zami</w:t>
            </w:r>
            <w:r>
              <w:rPr>
                <w:rFonts w:cs="Arial"/>
                <w:szCs w:val="22"/>
              </w:rPr>
              <w:t xml:space="preserve">eszczenia we wniosku </w:t>
            </w:r>
            <w:r w:rsidRPr="000B4D5B">
              <w:rPr>
                <w:rFonts w:cs="Arial"/>
                <w:szCs w:val="22"/>
              </w:rPr>
              <w:t xml:space="preserve">o dofinansowanie deklaracji dotyczącej utrzymania utworzonych miejsc wychowania przedszkolnego po zakończeniu realizacji projektu przez okres co najmniej 2 lat. Trwałość powinna być rozumiana jako instytucjonalna gotowość ośrodków do świadczenia usług przedszkolnych w ramach utworzonych w projekcie miejsc wychowania przedszkolnego finansowana ze środków innych niż europejskie. Liczba zadeklarowanych w arkuszu organizacyjnym placówki miejsc wychowania przedszkolnego uwzględnia dokładną liczbę miejsc utworzonych w projekcie. </w:t>
            </w:r>
          </w:p>
          <w:p w:rsidR="00361624" w:rsidRPr="000B4D5B" w:rsidRDefault="00361624" w:rsidP="00361624">
            <w:pPr>
              <w:spacing w:line="240" w:lineRule="auto"/>
              <w:rPr>
                <w:rFonts w:cs="Arial"/>
                <w:szCs w:val="22"/>
              </w:rPr>
            </w:pPr>
            <w:r w:rsidRPr="000B4D5B">
              <w:rPr>
                <w:rFonts w:cs="Arial"/>
                <w:szCs w:val="22"/>
              </w:rPr>
              <w:t>Weryfikacja spełnienia kryterium będzie odbywać się na podstawie treści wniosku o dofinansowanie realizacji projektu.</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t>Kryterium 2</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Beneficjent wnosi do projektu wkład własny stanowiący co najmniej</w:t>
            </w:r>
            <w:r>
              <w:rPr>
                <w:rFonts w:cs="Arial"/>
                <w:szCs w:val="22"/>
              </w:rPr>
              <w:t xml:space="preserve"> </w:t>
            </w:r>
            <w:r w:rsidRPr="000B4D5B">
              <w:rPr>
                <w:rFonts w:cs="Arial"/>
                <w:szCs w:val="22"/>
              </w:rPr>
              <w:t>15% całkowitych kosztów kwalifikowanych projektu. Dotyczy wszystkich typów operacji.</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t xml:space="preserve">Uzasadnienie  </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 xml:space="preserve">W procesie weryfikacji wniosku o dofinansowanie negatywnie oceniane będą te projekty, w których wysokość wniesionego wkładu własnego będzie niższa niż  15 %. W sytuacji, w której wysokość wymaganego wkładu własnego zostanie przekroczona, Projektodawca na etapie negocjacji będzie zobligowany do dostosowania wkładu własnego do poziomu wskazanego przez Instytucję Zarządzającą (do wymaganego poziomu dokładnie 15 %). </w:t>
            </w:r>
          </w:p>
          <w:p w:rsidR="00361624" w:rsidRPr="000B4D5B" w:rsidRDefault="00361624" w:rsidP="00361624">
            <w:pPr>
              <w:spacing w:line="240" w:lineRule="auto"/>
              <w:rPr>
                <w:rFonts w:cs="Arial"/>
                <w:szCs w:val="22"/>
              </w:rPr>
            </w:pPr>
            <w:r w:rsidRPr="000B4D5B">
              <w:rPr>
                <w:rFonts w:cs="Arial"/>
                <w:szCs w:val="22"/>
              </w:rPr>
              <w:t xml:space="preserve">Celem zastosowania kryterium jest dostosowanie montażu finansowego poszczególnych projektów do indykatywnego podziału środków przyjętego przez Instytucję Zarządzającą RPO dla województwa lubuskiego. </w:t>
            </w:r>
          </w:p>
          <w:p w:rsidR="00361624" w:rsidRPr="000B4D5B" w:rsidRDefault="00361624" w:rsidP="00361624">
            <w:pPr>
              <w:spacing w:line="240" w:lineRule="auto"/>
              <w:rPr>
                <w:rFonts w:cs="Arial"/>
                <w:szCs w:val="22"/>
              </w:rPr>
            </w:pPr>
            <w:r w:rsidRPr="000B4D5B">
              <w:rPr>
                <w:rFonts w:cs="Arial"/>
                <w:szCs w:val="22"/>
              </w:rPr>
              <w:t>Wprowadzone kryterium umożliwi IZ zachowanie właściwego poziomu wkładu publicznego w części pochodzącej z budżetu jednostek samorządu terytorialnego oraz funduszy celowych.</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t>Kryterium 3</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Liczba utworzonych w ramach udzielonego wsparcia nowych miejsc wychowania przedszkolnego musi odpowiadać faktycznemu i prognozowanemu w perspektywie trzyletniej zapotrzebowaniu na usługi edukacji przedszkolnej w gminie/na terenie miasta, w których są one tworzone - dotyczy projektów, w których jest realizowany I typ projektów.</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t>Uzasadnienie</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 xml:space="preserve">Celem zastosowania kryterium jest zagwarantowanie, </w:t>
            </w:r>
            <w:r w:rsidRPr="000B4D5B">
              <w:rPr>
                <w:rFonts w:cs="Arial"/>
                <w:szCs w:val="22"/>
              </w:rPr>
              <w:br/>
              <w:t xml:space="preserve">że liczba nowopowstałych w ramach projektu miejsc wychowania przedszkolnego będzie odpowiadała rzeczywistemu zapotrzebowaniu na usługi edukacji przedszkolnej na terenie gminy/miasta  MOF GW, w których zostaną one utworzone. </w:t>
            </w:r>
          </w:p>
          <w:p w:rsidR="00361624" w:rsidRPr="000B4D5B" w:rsidRDefault="00361624" w:rsidP="00361624">
            <w:pPr>
              <w:spacing w:line="240" w:lineRule="auto"/>
              <w:rPr>
                <w:rFonts w:cs="Arial"/>
                <w:szCs w:val="22"/>
              </w:rPr>
            </w:pPr>
            <w:r w:rsidRPr="000B4D5B">
              <w:rPr>
                <w:rFonts w:cs="Arial"/>
                <w:szCs w:val="22"/>
              </w:rPr>
              <w:t xml:space="preserve">Projektodawca jest zobowiązany do zamieszczenia we wniosku o dofinansowanie projektu informacji potwierdzających istniejące, rzeczywiste </w:t>
            </w:r>
            <w:r w:rsidRPr="000B4D5B">
              <w:rPr>
                <w:rFonts w:cs="Arial"/>
                <w:szCs w:val="22"/>
              </w:rPr>
              <w:lastRenderedPageBreak/>
              <w:t xml:space="preserve">zapotrzebowanie na usługi edukacji przedszkolnej. W opisie powinny zostać zawarte informacje na temat zmian demograficznych, które nastąpią w okresie realizacji i trwałości projektu z uwzględnieniem trendów demograficznych oraz potrzeb w zakresie tworzenia miejsc przedszkolnych w odniesieniu do terenu gminy/miasta, na których zostaną utworzone nowe miejsca wychowania przedszkolnego. </w:t>
            </w:r>
          </w:p>
          <w:p w:rsidR="00361624" w:rsidRPr="000B4D5B" w:rsidRDefault="00361624" w:rsidP="00361624">
            <w:pPr>
              <w:spacing w:line="240" w:lineRule="auto"/>
              <w:rPr>
                <w:rFonts w:cs="Arial"/>
                <w:szCs w:val="22"/>
              </w:rPr>
            </w:pP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lastRenderedPageBreak/>
              <w:t>Kryterium 4</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 xml:space="preserve">Okres realizacji projektu nie przekracza 12 miesięcy. </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t>Uzasadnienie</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Ograniczony czas realizacji projektu pozwoli Projektodawcom na precyzyjne zaplanowanie przedsięwzięć, co wpłynie na zwiększenie efektywności oraz sprawne rozliczenie finansowe projektów.</w:t>
            </w:r>
          </w:p>
          <w:p w:rsidR="00361624" w:rsidRPr="000B4D5B" w:rsidRDefault="00361624" w:rsidP="00361624">
            <w:pPr>
              <w:spacing w:line="240" w:lineRule="auto"/>
              <w:rPr>
                <w:rFonts w:cs="Arial"/>
                <w:szCs w:val="22"/>
              </w:rPr>
            </w:pPr>
          </w:p>
          <w:p w:rsidR="00361624" w:rsidRPr="000B4D5B" w:rsidRDefault="00361624" w:rsidP="00361624">
            <w:pPr>
              <w:spacing w:line="240" w:lineRule="auto"/>
              <w:rPr>
                <w:rFonts w:cs="Arial"/>
                <w:szCs w:val="22"/>
              </w:rPr>
            </w:pPr>
            <w:r w:rsidRPr="000B4D5B">
              <w:rPr>
                <w:rFonts w:cs="Arial"/>
                <w:szCs w:val="22"/>
              </w:rPr>
              <w:t>Weryfikacja spełnienia kryterium będzie odbywać się na podstawie zapisów wniosku o dofinansowanie realizacji projektu (pkt 1.6 Okres realizacji projektu). Dotyczy wszystkich typów operacji.</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t>Kryterium 5</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Realizacja wsparcia na rzecz OWP będzie dokonywana wyłącznie na podstawie indywidulanie zdiagnozowanego zapotrzebowania danego OWP. Diagnoza musi być przygotowana i przeprowadzona przez OWP, organ prowadzący OWP lub inny podmiot prowadzący działalność o charakterze edukacyjnym lub badawczym oraz zatwierdzona przez organ prowadzący bądź osobę upoważnioną do podejmowania decyzji przed złożeniem wniosku o dofinansowanie projektu. Dotyczy wszystkich typów operacji.</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t>Uzasadnienie</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 xml:space="preserve">Celem zastosowania kryterium jest zagwarantowanie, </w:t>
            </w:r>
            <w:r w:rsidRPr="000B4D5B">
              <w:rPr>
                <w:rFonts w:cs="Arial"/>
                <w:szCs w:val="22"/>
              </w:rPr>
              <w:br/>
              <w:t>iż otrzymane przez OWP w ramach projektu wsparcie, będzie odpowiadało rzeczywistemu zapotrzebowaniu na usługi edukacji przedszkolnej na terenie gminy/miasta  MOF GW, na których zostaną one utworzone. Diagnoza powinna być przygotowana i przeprowadzona przez OWP, organ prowadzący OWP lub inny podmiot prowadzący działalność o charakterze edukacyjnym lub badawczym oraz zatwierdzona przez organ prowadzący bądź osobę upoważnioną do podejmowania decyzji. Podmiot przeprowadzający diagnozę może skorzystać ze wsparcia instytucji systemu wspomagania pracy OWP tj. placówki doskonalenia nauczycieli, poradni psychologiczno-pedagogicznej, biblioteki pedagogicznej. Wnioski z diagnozy powinny stanowić element wniosku o dofinansowanie projektu. Projektodawca jest zobowiązany do zawarcia we wniosku o dofinansowanie deklaracji, iż posiada diagnozę zapotrzebowania OWP na usługi edukacyjne w zakresie przedstawionym we wniosku o dofinansowanie.</w:t>
            </w:r>
          </w:p>
          <w:p w:rsidR="00361624" w:rsidRPr="000B4D5B" w:rsidRDefault="00361624" w:rsidP="00361624">
            <w:pPr>
              <w:spacing w:line="240" w:lineRule="auto"/>
              <w:rPr>
                <w:rFonts w:cs="Arial"/>
                <w:szCs w:val="22"/>
              </w:rPr>
            </w:pPr>
            <w:r w:rsidRPr="000B4D5B">
              <w:rPr>
                <w:rFonts w:cs="Arial"/>
                <w:szCs w:val="22"/>
              </w:rPr>
              <w:t>Weryfikacja spełnienia kryterium będzie odbywać się na podstawie treści wniosku o dofinansowanie realizacji projektu.</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szCs w:val="22"/>
              </w:rPr>
            </w:pPr>
            <w:r w:rsidRPr="000B4D5B">
              <w:rPr>
                <w:rFonts w:cs="Arial"/>
                <w:szCs w:val="22"/>
              </w:rPr>
              <w:t>Kryterium 6</w:t>
            </w:r>
          </w:p>
          <w:p w:rsidR="00361624" w:rsidRPr="000B4D5B" w:rsidRDefault="00361624" w:rsidP="00361624">
            <w:pPr>
              <w:spacing w:before="30" w:after="30" w:line="240" w:lineRule="auto"/>
              <w:jc w:val="left"/>
              <w:rPr>
                <w:rFonts w:cs="Arial"/>
              </w:rPr>
            </w:pPr>
          </w:p>
        </w:tc>
        <w:tc>
          <w:tcPr>
            <w:tcW w:w="3101" w:type="pct"/>
            <w:gridSpan w:val="2"/>
          </w:tcPr>
          <w:p w:rsidR="00361624" w:rsidRPr="000B4D5B" w:rsidRDefault="00361624" w:rsidP="00361624">
            <w:pPr>
              <w:spacing w:line="240" w:lineRule="auto"/>
              <w:rPr>
                <w:rFonts w:cs="Arial"/>
                <w:szCs w:val="22"/>
              </w:rPr>
            </w:pPr>
            <w:r w:rsidRPr="000B4D5B">
              <w:rPr>
                <w:rFonts w:cs="Arial"/>
                <w:szCs w:val="22"/>
              </w:rPr>
              <w:t xml:space="preserve">Działania w projekcie stanowią uzupełnienie działań prowadzonych przed rozpoczęciem realizacji projektu </w:t>
            </w:r>
            <w:r w:rsidRPr="000B4D5B">
              <w:rPr>
                <w:rFonts w:cs="Arial"/>
                <w:szCs w:val="22"/>
              </w:rPr>
              <w:lastRenderedPageBreak/>
              <w:t>przez OWP. Skala działań prowadzonych przed rozpoczęciem realizacji projektu przez OWP (nakłady środków na ich realizację) nie może ulec zmniejszeniu w stosunku do skali działań (nakładów) prowadzonych przez OWP w okresie 12 miesięcy poprzedzających rozpoczęcie realizacji projektu (średniomiesięcznie) - nie dotyczy nowoutworzonych OWP.</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lastRenderedPageBreak/>
              <w:t>Uzasadnienie</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Celem kryterium jest wykluczenie sytuacji, w której działania finansowane z Europejskiego Funduszu Społecznego miałyby zastępować działania, które do tej pory realizowane były ze środków organu prowadzącego. Projektodawca jest zobowiązany do zawarcia we wniosku o dofinansowanie deklaracji, iż działania w projekcie stanowią uzupełnienie działań prowadzonych przed rozpoczęciem realizacji projektu przez OWP.</w:t>
            </w:r>
          </w:p>
          <w:p w:rsidR="00361624" w:rsidRPr="000B4D5B" w:rsidRDefault="00361624" w:rsidP="00361624">
            <w:pPr>
              <w:spacing w:line="240" w:lineRule="auto"/>
              <w:rPr>
                <w:rFonts w:cs="Arial"/>
                <w:szCs w:val="22"/>
              </w:rPr>
            </w:pPr>
            <w:r w:rsidRPr="000B4D5B">
              <w:rPr>
                <w:rFonts w:cs="Arial"/>
                <w:szCs w:val="22"/>
              </w:rPr>
              <w:t>Weryfikacja spełnienia kryterium będzie odbywać się na podstawie treści wniosku o dofinansowanie realizacji projektu. Kryterium dotyczy II - V typu operacji.</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t>Kryterium 7</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Wsparcie w ramach projektu kierowane jest do grup docelowych wskazanych w Szczegółowym Opisie Osi Priorytetowych Regionalnego Programu Operacyjnego – Lubuskie 2020, w tym również do dzieci w wieku przedszkolnym, określonym w Ustawie o systemie oświaty, które przynależą do jednej z poniższych grup:</w:t>
            </w:r>
          </w:p>
          <w:p w:rsidR="00361624" w:rsidRPr="000B4D5B" w:rsidRDefault="00361624" w:rsidP="00361624">
            <w:pPr>
              <w:numPr>
                <w:ilvl w:val="0"/>
                <w:numId w:val="13"/>
              </w:numPr>
              <w:spacing w:after="160" w:line="240" w:lineRule="auto"/>
              <w:rPr>
                <w:rFonts w:cs="Arial"/>
                <w:szCs w:val="22"/>
              </w:rPr>
            </w:pPr>
            <w:r w:rsidRPr="000B4D5B">
              <w:rPr>
                <w:rFonts w:cs="Arial"/>
                <w:szCs w:val="22"/>
              </w:rPr>
              <w:t>dzieci z niepełnosprawnościami i/lub</w:t>
            </w:r>
          </w:p>
          <w:p w:rsidR="00361624" w:rsidRPr="000B4D5B" w:rsidRDefault="00361624" w:rsidP="00361624">
            <w:pPr>
              <w:numPr>
                <w:ilvl w:val="0"/>
                <w:numId w:val="13"/>
              </w:numPr>
              <w:spacing w:after="160" w:line="240" w:lineRule="auto"/>
              <w:rPr>
                <w:rFonts w:cs="Arial"/>
                <w:szCs w:val="22"/>
              </w:rPr>
            </w:pPr>
            <w:r w:rsidRPr="000B4D5B">
              <w:rPr>
                <w:rFonts w:cs="Arial"/>
                <w:szCs w:val="22"/>
              </w:rPr>
              <w:t>dzieci z rodzin wykluczonych lub zagrożonych wykluczeniem społecznym i/lub</w:t>
            </w:r>
          </w:p>
          <w:p w:rsidR="00361624" w:rsidRPr="000B4D5B" w:rsidRDefault="00361624" w:rsidP="00361624">
            <w:pPr>
              <w:numPr>
                <w:ilvl w:val="0"/>
                <w:numId w:val="13"/>
              </w:numPr>
              <w:spacing w:after="160" w:line="240" w:lineRule="auto"/>
              <w:rPr>
                <w:rFonts w:cs="Arial"/>
                <w:szCs w:val="22"/>
              </w:rPr>
            </w:pPr>
            <w:r w:rsidRPr="000B4D5B">
              <w:rPr>
                <w:rFonts w:cs="Arial"/>
                <w:szCs w:val="22"/>
              </w:rPr>
              <w:t>dzieci z obszarów wiejskich.</w:t>
            </w:r>
          </w:p>
          <w:p w:rsidR="00361624" w:rsidRPr="000B4D5B" w:rsidRDefault="00361624" w:rsidP="00361624">
            <w:pPr>
              <w:spacing w:after="160" w:line="240" w:lineRule="auto"/>
              <w:rPr>
                <w:rFonts w:cs="Arial"/>
                <w:szCs w:val="22"/>
              </w:rPr>
            </w:pPr>
            <w:r w:rsidRPr="000B4D5B">
              <w:rPr>
                <w:rFonts w:cs="Arial"/>
                <w:szCs w:val="22"/>
              </w:rPr>
              <w:t>Dotyczy wszystkich typów operacji.</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t>Uzasadnienie</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Celem zastosowania kryterium jest zapewnienie upowszechnienia i poprawy jakości edukacji przedszkolnej obejmującej dzieci w wieku przedszkolnym, w tym dzieci z niepełnosprawnościami (</w:t>
            </w:r>
            <w:r w:rsidRPr="000B4D5B">
              <w:rPr>
                <w:rFonts w:cs="Arial"/>
                <w:szCs w:val="20"/>
              </w:rPr>
              <w:t>uczeń albo dziecko w wieku przedszkolnym posiadający orzeczenie o potrzebie kształcenia specjalnego wydane ze względu na dany rodzaj niepełnosprawności oraz dzieci i młodzież posiadające orzeczenia o potrzebie zajęć rewalidacyjno-wychowawczych wydawane ze względu na niepełnosprawność intelektualną w stopniu głębokim. Orzeczenia są wydawane przez zespół orzekający działający w publicznej poradni psychologiczno-pedagogicznej, w tym poradni specjalistycznej)</w:t>
            </w:r>
            <w:r w:rsidRPr="000B4D5B">
              <w:rPr>
                <w:rFonts w:cs="Arial"/>
                <w:szCs w:val="22"/>
              </w:rPr>
              <w:t xml:space="preserve"> oraz dzieci z rodzin wykluczonych lub zagrożonych wykluczeniem oraz pochodzących z obszarów wiejskich, dla których wczesna edukacja przedszkolna ma znaczenie rehabilitacyjne oraz zapobiega wykluczeniu społecznemu rodziny.</w:t>
            </w:r>
          </w:p>
          <w:p w:rsidR="00361624" w:rsidRPr="000B4D5B" w:rsidRDefault="00361624" w:rsidP="00361624">
            <w:pPr>
              <w:spacing w:line="240" w:lineRule="auto"/>
              <w:rPr>
                <w:rFonts w:cs="Arial"/>
                <w:szCs w:val="22"/>
              </w:rPr>
            </w:pPr>
            <w:r w:rsidRPr="000B4D5B">
              <w:rPr>
                <w:rFonts w:cs="Arial"/>
                <w:szCs w:val="22"/>
              </w:rPr>
              <w:t>Weryfikacja spełnienia kryterium będzie odbywać się na podstawie zapisów wniosku o dofinansowanie realizacji projektu, w tym zwłaszcza punktu 4.1 Grupy docelowe.</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lastRenderedPageBreak/>
              <w:t>Kryterium 8</w:t>
            </w:r>
          </w:p>
        </w:tc>
        <w:tc>
          <w:tcPr>
            <w:tcW w:w="3101" w:type="pct"/>
            <w:gridSpan w:val="2"/>
          </w:tcPr>
          <w:p w:rsidR="00361624" w:rsidRPr="000B4D5B" w:rsidRDefault="00361624" w:rsidP="00361624">
            <w:pPr>
              <w:spacing w:before="30" w:after="30" w:line="240" w:lineRule="auto"/>
              <w:rPr>
                <w:rFonts w:cs="Arial"/>
              </w:rPr>
            </w:pPr>
            <w:r w:rsidRPr="000B4D5B">
              <w:rPr>
                <w:rFonts w:cs="Arial"/>
              </w:rPr>
              <w:t>Beneficjent zapewnia, iż inwestycje infrastrukturalne, finansowane ze środków EFRR w ramach PI 10a lub ze środków EFS w ramach cross-financingu są ponoszone, gdy spełnione są łącznie poniższe warunki:</w:t>
            </w:r>
          </w:p>
          <w:p w:rsidR="00361624" w:rsidRPr="000B4D5B" w:rsidRDefault="00361624" w:rsidP="000B39A2">
            <w:pPr>
              <w:numPr>
                <w:ilvl w:val="0"/>
                <w:numId w:val="40"/>
              </w:numPr>
              <w:spacing w:before="30" w:after="30" w:line="240" w:lineRule="auto"/>
              <w:contextualSpacing/>
              <w:rPr>
                <w:rFonts w:cs="Arial"/>
              </w:rPr>
            </w:pPr>
            <w:r w:rsidRPr="000B4D5B">
              <w:rPr>
                <w:rFonts w:cs="Arial"/>
              </w:rPr>
              <w:t>organ prowadzący nie dysponuje infrastrukturą, która byłaby możliwa do wykorzystania na potrzeby edukacji przedszkolnej bądź jej wykorzystanie jest nieracjonalne;</w:t>
            </w:r>
          </w:p>
          <w:p w:rsidR="00361624" w:rsidRPr="000B4D5B" w:rsidRDefault="00361624" w:rsidP="000B39A2">
            <w:pPr>
              <w:numPr>
                <w:ilvl w:val="0"/>
                <w:numId w:val="40"/>
              </w:numPr>
              <w:spacing w:before="30" w:after="30" w:line="240" w:lineRule="auto"/>
              <w:contextualSpacing/>
              <w:rPr>
                <w:rFonts w:cs="Arial"/>
              </w:rPr>
            </w:pPr>
            <w:r w:rsidRPr="000B4D5B">
              <w:rPr>
                <w:rFonts w:cs="Arial"/>
              </w:rPr>
              <w:t>potrzeba wydatkowania środków została potwierdzona analizą potrzeb i trendów demograficznych na danym obszarze (w perspektywie kolejnych 3 lat);</w:t>
            </w:r>
          </w:p>
          <w:p w:rsidR="00361624" w:rsidRPr="000B4D5B" w:rsidRDefault="00361624" w:rsidP="000B39A2">
            <w:pPr>
              <w:numPr>
                <w:ilvl w:val="0"/>
                <w:numId w:val="40"/>
              </w:numPr>
              <w:spacing w:before="30" w:after="30" w:line="240" w:lineRule="auto"/>
              <w:contextualSpacing/>
              <w:rPr>
                <w:rFonts w:cs="Arial"/>
              </w:rPr>
            </w:pPr>
            <w:r w:rsidRPr="000B4D5B">
              <w:rPr>
                <w:rFonts w:cs="Arial"/>
              </w:rPr>
              <w:t>infrastruktura została zaprojektowana zgodnie z koncepcją uniwersalnego projektowania.</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t>Uzasadnienie</w:t>
            </w:r>
          </w:p>
        </w:tc>
        <w:tc>
          <w:tcPr>
            <w:tcW w:w="3101" w:type="pct"/>
            <w:gridSpan w:val="2"/>
          </w:tcPr>
          <w:p w:rsidR="00361624" w:rsidRPr="000B4D5B" w:rsidRDefault="00361624" w:rsidP="00361624">
            <w:pPr>
              <w:spacing w:before="30" w:after="30" w:line="240" w:lineRule="auto"/>
              <w:rPr>
                <w:rFonts w:cs="Arial"/>
              </w:rPr>
            </w:pPr>
            <w:r w:rsidRPr="000B4D5B">
              <w:rPr>
                <w:rFonts w:cs="Arial"/>
              </w:rPr>
              <w:t xml:space="preserve">Wydatki na inwestycje infrastrukturalne, mogą być realizowane w ramach projektów zintegrowanych, o których mowa w art. 32 Ustawy o zasadach realizacji programów w zakresie polityki spójności finansowanych w perspektywie 2014-2020 (dotyczy projektów finansowanych ze środków EFS w ramach PI 10i oraz EFRR w ramach PI 10a), z wyjątkiem projektów finansowanych wyłącznie z EFS </w:t>
            </w:r>
          </w:p>
          <w:p w:rsidR="00361624" w:rsidRPr="000B4D5B" w:rsidRDefault="00361624" w:rsidP="00361624">
            <w:pPr>
              <w:spacing w:before="30" w:after="30" w:line="240" w:lineRule="auto"/>
              <w:rPr>
                <w:rFonts w:cs="Arial"/>
              </w:rPr>
            </w:pPr>
            <w:r w:rsidRPr="000B4D5B">
              <w:rPr>
                <w:rFonts w:cs="Arial"/>
              </w:rPr>
              <w:t xml:space="preserve">z wykorzystaniem cross-financingu. </w:t>
            </w:r>
          </w:p>
          <w:p w:rsidR="00361624" w:rsidRPr="000B4D5B" w:rsidRDefault="00361624" w:rsidP="00361624">
            <w:pPr>
              <w:spacing w:before="30" w:after="30" w:line="240" w:lineRule="auto"/>
              <w:rPr>
                <w:rFonts w:cs="Arial"/>
              </w:rPr>
            </w:pPr>
            <w:r w:rsidRPr="000B4D5B">
              <w:rPr>
                <w:rFonts w:cs="Arial"/>
              </w:rPr>
              <w:t xml:space="preserve">Ponadto, w projektach realizowanych ze środków EFS </w:t>
            </w:r>
          </w:p>
          <w:p w:rsidR="00361624" w:rsidRPr="000B4D5B" w:rsidRDefault="00361624" w:rsidP="00361624">
            <w:pPr>
              <w:spacing w:before="30" w:after="30" w:line="240" w:lineRule="auto"/>
              <w:rPr>
                <w:rFonts w:cs="Arial"/>
              </w:rPr>
            </w:pPr>
            <w:r w:rsidRPr="000B4D5B">
              <w:rPr>
                <w:rFonts w:cs="Arial"/>
              </w:rPr>
              <w:t xml:space="preserve">z wykorzystaniem środków cross-financingu, warunki, o których mowa w ppkt a i c przedmiotowego kryterium zostają uznane za spełnione w sytuacji, gdy koszty prac remontowo - wykończeniowych istniejącej infrastruktury, ponoszone ze środków i w limitach cross-financingu, </w:t>
            </w:r>
          </w:p>
          <w:p w:rsidR="00361624" w:rsidRPr="000B4D5B" w:rsidRDefault="00361624" w:rsidP="00361624">
            <w:pPr>
              <w:spacing w:before="30" w:after="30" w:line="240" w:lineRule="auto"/>
              <w:rPr>
                <w:rFonts w:cs="Arial"/>
              </w:rPr>
            </w:pPr>
            <w:r w:rsidRPr="000B4D5B">
              <w:rPr>
                <w:rFonts w:cs="Arial"/>
              </w:rPr>
              <w:t>są w pełni racjonalne.</w:t>
            </w:r>
          </w:p>
          <w:p w:rsidR="00361624" w:rsidRPr="000B4D5B" w:rsidRDefault="00361624" w:rsidP="00361624">
            <w:pPr>
              <w:spacing w:before="30" w:after="30" w:line="240" w:lineRule="auto"/>
              <w:rPr>
                <w:rFonts w:cs="Arial"/>
              </w:rPr>
            </w:pPr>
            <w:r w:rsidRPr="000B4D5B">
              <w:rPr>
                <w:rFonts w:cs="Arial"/>
              </w:rPr>
              <w:t>Weryfikacja spełnienia kryterium będzie się odbywała na podstawie zapisów we wniosku o dofinansowanie projektu. Beneficjent zobowiązany jest do zawarcia deklaracji, iż w przypadku inwestycji infrastrukturalnych spełnione są warunki wskazane w powyższym kryterium.</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szCs w:val="22"/>
              </w:rPr>
            </w:pPr>
            <w:r w:rsidRPr="000B4D5B">
              <w:rPr>
                <w:rFonts w:cs="Arial"/>
                <w:szCs w:val="22"/>
              </w:rPr>
              <w:t>Kryterium 9</w:t>
            </w:r>
          </w:p>
        </w:tc>
        <w:tc>
          <w:tcPr>
            <w:tcW w:w="3101" w:type="pct"/>
            <w:gridSpan w:val="2"/>
          </w:tcPr>
          <w:p w:rsidR="00361624" w:rsidRPr="000B4D5B" w:rsidRDefault="00361624" w:rsidP="00361624">
            <w:pPr>
              <w:spacing w:before="30" w:after="30" w:line="240" w:lineRule="auto"/>
              <w:rPr>
                <w:rFonts w:cs="Arial"/>
              </w:rPr>
            </w:pPr>
            <w:r w:rsidRPr="000B4D5B">
              <w:rPr>
                <w:rFonts w:cs="Arial"/>
              </w:rPr>
              <w:t>W przypadku finansowania w ramach projektu zakupu sprzętu wykorzystywanego w procesie dydaktycznym, część działań obejmie szkolenia metodyczne nauczycieli z wykorzystania zakupionego wyposażenia w przypadkach, gdy zidentyfikowano konieczność takiego szkolenia. Dotyczy wszystkich typów operacji.</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szCs w:val="22"/>
              </w:rPr>
            </w:pPr>
            <w:r w:rsidRPr="000B4D5B">
              <w:rPr>
                <w:rFonts w:cs="Arial"/>
                <w:szCs w:val="22"/>
              </w:rPr>
              <w:t>Uzasadnienie</w:t>
            </w:r>
          </w:p>
        </w:tc>
        <w:tc>
          <w:tcPr>
            <w:tcW w:w="3101" w:type="pct"/>
            <w:gridSpan w:val="2"/>
          </w:tcPr>
          <w:p w:rsidR="00361624" w:rsidRPr="000B4D5B" w:rsidRDefault="00361624" w:rsidP="00361624">
            <w:pPr>
              <w:spacing w:before="30" w:after="30" w:line="240" w:lineRule="auto"/>
              <w:rPr>
                <w:rFonts w:cs="Arial"/>
              </w:rPr>
            </w:pPr>
            <w:r w:rsidRPr="000B4D5B">
              <w:rPr>
                <w:rFonts w:cs="Arial"/>
              </w:rPr>
              <w:t xml:space="preserve">IZ mając na uwadze doświadczenia z okresu programowania 2007-2013 oraz wyniki audytu Komisji Europejskiej dostrzega potrzebę szkoleń nauczycieli z obsługi zakupionego w ramach projektu wyposażenia w celu efektywnego wykorzystania go w procesie dydaktycznym. Zakup wyposażenia obejmuje m.in. sprzęt TIK, specjalistyczne oprogramowanie, pomoce dydaktyczne, specjalistyczny sprzęt lub narzędzia dostosowane do rozpoznawania potrzeb rozwojowych i edukacyjnych oraz możliwości psychofizycznych dzieci, wspomagania rozwoju i prowadzenia terapii dzieci ze specjalnymi potrzebami edukacyjnymi, ze szczególnym </w:t>
            </w:r>
            <w:r w:rsidRPr="000B4D5B">
              <w:rPr>
                <w:rFonts w:cs="Arial"/>
              </w:rPr>
              <w:lastRenderedPageBreak/>
              <w:t xml:space="preserve">uwzględnieniem tych pomocy dydaktycznych, sprzętu i narzędzi, które są zgodne z koncepcją uniwersalnego projektowania. </w:t>
            </w:r>
          </w:p>
          <w:p w:rsidR="00361624" w:rsidRPr="000B4D5B" w:rsidRDefault="00361624" w:rsidP="00361624">
            <w:pPr>
              <w:spacing w:before="30" w:after="30" w:line="240" w:lineRule="auto"/>
              <w:rPr>
                <w:rFonts w:cs="Arial"/>
              </w:rPr>
            </w:pPr>
            <w:r w:rsidRPr="000B4D5B">
              <w:rPr>
                <w:rFonts w:cs="Arial"/>
              </w:rPr>
              <w:t>Konieczność zakupu sprzętu wykorzystywanego w procesie dydaktycznym, a także potrzeba szkoleń metodycznych nauczycieli z wykorzystania zakupionego wyposażenia musi wynikać z przeprowadzonej diagnozy potrzeb. Wnioski z diagnozy w tym zakresie, potwierdzające potrzebę przeprowadzenia szkoleń lub  jej brak, powinny stanowić element wniosku o dofinansowanie projektu.</w:t>
            </w:r>
          </w:p>
          <w:p w:rsidR="00361624" w:rsidRPr="000B4D5B" w:rsidRDefault="00361624" w:rsidP="00361624">
            <w:pPr>
              <w:spacing w:before="30" w:after="30" w:line="240" w:lineRule="auto"/>
              <w:rPr>
                <w:rFonts w:cs="Arial"/>
              </w:rPr>
            </w:pPr>
            <w:r w:rsidRPr="000B4D5B">
              <w:rPr>
                <w:rFonts w:cs="Arial"/>
              </w:rPr>
              <w:t>Weryfikacja spełnienia kryterium będzie odbywać się na podstawie treści wniosku o dofinansowanie realizacji projektu</w:t>
            </w:r>
          </w:p>
        </w:tc>
      </w:tr>
      <w:tr w:rsidR="00361624" w:rsidRPr="000B4D5B"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tcPr>
          <w:p w:rsidR="00361624" w:rsidRPr="000B4D5B" w:rsidRDefault="00361624" w:rsidP="00361624">
            <w:pPr>
              <w:spacing w:line="240" w:lineRule="auto"/>
              <w:jc w:val="center"/>
              <w:rPr>
                <w:rFonts w:cs="Arial"/>
                <w:b/>
                <w:szCs w:val="22"/>
              </w:rPr>
            </w:pPr>
            <w:r w:rsidRPr="000B4D5B">
              <w:rPr>
                <w:rFonts w:cs="Arial"/>
                <w:b/>
                <w:szCs w:val="22"/>
              </w:rPr>
              <w:lastRenderedPageBreak/>
              <w:t>KRYTERIA PREMIUJĄCE</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t>Kryterium 1</w:t>
            </w:r>
          </w:p>
        </w:tc>
        <w:tc>
          <w:tcPr>
            <w:tcW w:w="3101" w:type="pct"/>
            <w:gridSpan w:val="2"/>
          </w:tcPr>
          <w:p w:rsidR="00361624" w:rsidRPr="000B4D5B" w:rsidRDefault="00361624" w:rsidP="00361624">
            <w:pPr>
              <w:spacing w:before="30" w:after="30" w:line="240" w:lineRule="auto"/>
              <w:jc w:val="left"/>
              <w:rPr>
                <w:rFonts w:cs="Arial"/>
              </w:rPr>
            </w:pPr>
            <w:r w:rsidRPr="000B4D5B">
              <w:rPr>
                <w:rFonts w:cs="Arial"/>
              </w:rPr>
              <w:t xml:space="preserve">Projekt zakłada wsparcie dla OWP, które nie korzystały ze środków EFS dostępnych w latach 2007-2013 </w:t>
            </w:r>
          </w:p>
          <w:p w:rsidR="00361624" w:rsidRPr="000B4D5B" w:rsidRDefault="00361624" w:rsidP="00361624">
            <w:pPr>
              <w:spacing w:before="30" w:after="30" w:line="240" w:lineRule="auto"/>
              <w:jc w:val="left"/>
              <w:rPr>
                <w:rFonts w:cs="Arial"/>
              </w:rPr>
            </w:pPr>
            <w:r w:rsidRPr="000B4D5B">
              <w:rPr>
                <w:rFonts w:cs="Arial"/>
              </w:rPr>
              <w:t xml:space="preserve">w ramach Poddziałania 9.1.1 Zmniejszenie nierówności w stopniu upowszechnienia edukacji przedszkolnej PO KL. </w:t>
            </w:r>
          </w:p>
          <w:p w:rsidR="00361624" w:rsidRPr="000B4D5B" w:rsidRDefault="00361624" w:rsidP="00361624">
            <w:pPr>
              <w:spacing w:before="240" w:line="240" w:lineRule="auto"/>
              <w:rPr>
                <w:rFonts w:cs="Arial"/>
              </w:rPr>
            </w:pPr>
            <w:r w:rsidRPr="000B4D5B">
              <w:rPr>
                <w:rFonts w:cs="Arial"/>
              </w:rPr>
              <w:t>Liczba punktów możliwych do uzyskania – 5.</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szCs w:val="22"/>
              </w:rPr>
            </w:pPr>
            <w:r w:rsidRPr="000B4D5B">
              <w:rPr>
                <w:rFonts w:cs="Arial"/>
                <w:szCs w:val="22"/>
              </w:rPr>
              <w:t>Uzasadnienie</w:t>
            </w:r>
          </w:p>
        </w:tc>
        <w:tc>
          <w:tcPr>
            <w:tcW w:w="3101" w:type="pct"/>
            <w:gridSpan w:val="2"/>
          </w:tcPr>
          <w:p w:rsidR="00361624" w:rsidRPr="000B4D5B" w:rsidRDefault="00361624" w:rsidP="00361624">
            <w:pPr>
              <w:spacing w:line="240" w:lineRule="auto"/>
              <w:rPr>
                <w:rFonts w:cs="Arial"/>
              </w:rPr>
            </w:pPr>
            <w:r w:rsidRPr="000B4D5B">
              <w:rPr>
                <w:rFonts w:cs="Arial"/>
              </w:rPr>
              <w:t xml:space="preserve">Wdrożenie projektów spełniających powyższe kryterium ułatwi wsparcie placówkom przedszkolnym, które nie korzystały do tej pory ze wsparcia ze środków EFS. </w:t>
            </w:r>
          </w:p>
          <w:p w:rsidR="00361624" w:rsidRPr="000B4D5B" w:rsidRDefault="00361624" w:rsidP="00361624">
            <w:pPr>
              <w:spacing w:line="240" w:lineRule="auto"/>
              <w:rPr>
                <w:rFonts w:cs="Arial"/>
              </w:rPr>
            </w:pPr>
            <w:r w:rsidRPr="000B4D5B">
              <w:rPr>
                <w:rFonts w:cs="Arial"/>
              </w:rPr>
              <w:t>Weryfikacja spełnienia kryterium będzie odbywać się na podstawie treści wniosku o dofinansowanie realizacji projektu oraz deklaracji potwierdzającej, że wsparciem w projekcie zostaną objęte OWP, który nie korzystały ze wsparcia EFS w ramach Poddziałania 9.1.1. Z treści wniosku musi jednoznacznie wynikać, że projektodawca deklaruje spełnienie kryterium premiującego nr 1.</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szCs w:val="22"/>
              </w:rPr>
            </w:pPr>
            <w:r w:rsidRPr="000B4D5B">
              <w:rPr>
                <w:rFonts w:cs="Arial"/>
                <w:szCs w:val="22"/>
              </w:rPr>
              <w:t>Kryterium 2</w:t>
            </w:r>
          </w:p>
        </w:tc>
        <w:tc>
          <w:tcPr>
            <w:tcW w:w="3101" w:type="pct"/>
            <w:gridSpan w:val="2"/>
          </w:tcPr>
          <w:p w:rsidR="00361624" w:rsidRPr="000B4D5B" w:rsidRDefault="00361624" w:rsidP="00361624">
            <w:pPr>
              <w:spacing w:line="240" w:lineRule="auto"/>
              <w:rPr>
                <w:rFonts w:cs="Arial"/>
              </w:rPr>
            </w:pPr>
            <w:r w:rsidRPr="000B4D5B">
              <w:rPr>
                <w:rFonts w:cs="Arial"/>
              </w:rPr>
              <w:t>Projekt zakłada wsparcie na rzecz doskonalenia umiejętności, kompetencji lub kwalifikacji nauczycieli OWP, służące poprawie kompetencji  lub kwalifikacji w zakresie pedagogiki specjalnej.</w:t>
            </w:r>
          </w:p>
          <w:p w:rsidR="00361624" w:rsidRPr="000B4D5B" w:rsidRDefault="00361624" w:rsidP="00361624">
            <w:pPr>
              <w:spacing w:line="240" w:lineRule="auto"/>
              <w:rPr>
                <w:rFonts w:cs="Arial"/>
              </w:rPr>
            </w:pPr>
            <w:r w:rsidRPr="000B4D5B">
              <w:rPr>
                <w:rFonts w:cs="Arial"/>
              </w:rPr>
              <w:t>Liczba punktów możliwych do uzyskania – 5.</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t>Uzasadnienie</w:t>
            </w:r>
          </w:p>
        </w:tc>
        <w:tc>
          <w:tcPr>
            <w:tcW w:w="3101" w:type="pct"/>
            <w:gridSpan w:val="2"/>
          </w:tcPr>
          <w:p w:rsidR="00361624" w:rsidRPr="000B4D5B" w:rsidRDefault="00361624" w:rsidP="00361624">
            <w:pPr>
              <w:spacing w:line="240" w:lineRule="auto"/>
              <w:rPr>
                <w:rFonts w:cs="Arial"/>
              </w:rPr>
            </w:pPr>
            <w:r w:rsidRPr="000B4D5B">
              <w:rPr>
                <w:rFonts w:cs="Arial"/>
              </w:rPr>
              <w:t xml:space="preserve">Wdrożenie projektów spełniających powyższe kryterium umożliwi rozszerzenie możliwości rozwoju dzieci </w:t>
            </w:r>
            <w:r w:rsidRPr="000B4D5B">
              <w:rPr>
                <w:rFonts w:cs="Arial"/>
              </w:rPr>
              <w:br/>
              <w:t>w wieku przedszkolnym, wymagających profesjonalnego wsparcia w rozwijaniu własnego potencjału w zakresie edukacji oraz pokonywaniu różnorodnych trudności oraz barier w zakresie przyswajania i zdobywania wiedzy.</w:t>
            </w:r>
          </w:p>
          <w:p w:rsidR="00361624" w:rsidRPr="000B4D5B" w:rsidRDefault="00361624" w:rsidP="00361624">
            <w:pPr>
              <w:spacing w:line="240" w:lineRule="auto"/>
              <w:rPr>
                <w:rFonts w:cs="Arial"/>
              </w:rPr>
            </w:pPr>
            <w:r w:rsidRPr="000B4D5B">
              <w:rPr>
                <w:rFonts w:cs="Arial"/>
              </w:rPr>
              <w:t>Weryfikacja spełnienia kryterium będzie odbywać się na podstawie treści wniosku. Z zapisów wniosku musi jednoznacznie wynikać, że projektodawca deklaruje spełnienie kryterium premiującego  nr 2.</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t>Kryterium 3</w:t>
            </w:r>
          </w:p>
        </w:tc>
        <w:tc>
          <w:tcPr>
            <w:tcW w:w="3101" w:type="pct"/>
            <w:gridSpan w:val="2"/>
          </w:tcPr>
          <w:p w:rsidR="00361624" w:rsidRPr="000B4D5B" w:rsidRDefault="00361624" w:rsidP="00361624">
            <w:pPr>
              <w:spacing w:line="240" w:lineRule="auto"/>
              <w:rPr>
                <w:rFonts w:cs="Arial"/>
              </w:rPr>
            </w:pPr>
            <w:r w:rsidRPr="000B4D5B">
              <w:rPr>
                <w:rFonts w:cs="Arial"/>
              </w:rPr>
              <w:t>Projekt zapewnia realizację wszystkich typów wsparcia przewidzianych w ramach Poddziałania 8.1.2 (dotyczy typów dla których ogłoszony jest konkurs).</w:t>
            </w:r>
          </w:p>
          <w:p w:rsidR="00361624" w:rsidRPr="000B4D5B" w:rsidRDefault="00361624" w:rsidP="00361624">
            <w:pPr>
              <w:spacing w:before="240" w:line="240" w:lineRule="auto"/>
              <w:rPr>
                <w:rFonts w:cs="Arial"/>
              </w:rPr>
            </w:pPr>
            <w:r w:rsidRPr="000B4D5B">
              <w:rPr>
                <w:rFonts w:cs="Arial"/>
              </w:rPr>
              <w:t>Liczba punktów możliwych do uzyskania – 10.</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rPr>
            </w:pPr>
            <w:r w:rsidRPr="000B4D5B">
              <w:rPr>
                <w:rFonts w:cs="Arial"/>
                <w:szCs w:val="22"/>
              </w:rPr>
              <w:t>Uzasadnienie</w:t>
            </w:r>
          </w:p>
        </w:tc>
        <w:tc>
          <w:tcPr>
            <w:tcW w:w="3101" w:type="pct"/>
            <w:gridSpan w:val="2"/>
          </w:tcPr>
          <w:p w:rsidR="00361624" w:rsidRPr="000B4D5B" w:rsidRDefault="00361624" w:rsidP="00361624">
            <w:pPr>
              <w:spacing w:line="240" w:lineRule="auto"/>
              <w:rPr>
                <w:rFonts w:cs="Arial"/>
              </w:rPr>
            </w:pPr>
            <w:r w:rsidRPr="000B4D5B">
              <w:rPr>
                <w:rFonts w:cs="Arial"/>
              </w:rPr>
              <w:t xml:space="preserve">Wdrożenie projektów spełniających powyższe kryterium umożliwi zmaksymalizowanie oferty organów </w:t>
            </w:r>
            <w:r w:rsidRPr="000B4D5B">
              <w:rPr>
                <w:rFonts w:cs="Arial"/>
              </w:rPr>
              <w:lastRenderedPageBreak/>
              <w:t>prowadzących OWP oraz OWP, skutkujące zwiększeniem możliwości rozwoju w zakresie edukacji dzieci w wieku przedszkolnym i dostosowanie umiejętności tych dzieci do wymagań stawianych im w kolejnych etapach edukacji..</w:t>
            </w:r>
          </w:p>
          <w:p w:rsidR="00361624" w:rsidRPr="000B4D5B" w:rsidRDefault="00361624" w:rsidP="00361624">
            <w:pPr>
              <w:spacing w:line="240" w:lineRule="auto"/>
              <w:rPr>
                <w:rFonts w:cs="Arial"/>
              </w:rPr>
            </w:pPr>
            <w:r w:rsidRPr="000B4D5B">
              <w:rPr>
                <w:rFonts w:cs="Arial"/>
              </w:rPr>
              <w:t>Weryfikacja spełnienia kryterium będzie odbywać się na podstawie treści wniosku o dofinansowanie realizacji projektu.</w:t>
            </w:r>
            <w:r w:rsidRPr="000B4D5B">
              <w:t xml:space="preserve"> </w:t>
            </w:r>
            <w:r w:rsidRPr="000B4D5B">
              <w:rPr>
                <w:rFonts w:cs="Arial"/>
              </w:rPr>
              <w:t>Z zapisów wniosku musi jednoznacznie wynikać, że projektodawca deklaruje spełnienie kryterium premiującego nr 3.</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szCs w:val="22"/>
              </w:rPr>
            </w:pPr>
            <w:r w:rsidRPr="000B4D5B">
              <w:rPr>
                <w:rFonts w:cs="Arial"/>
                <w:szCs w:val="22"/>
              </w:rPr>
              <w:lastRenderedPageBreak/>
              <w:t>Kryterium 4</w:t>
            </w:r>
          </w:p>
        </w:tc>
        <w:tc>
          <w:tcPr>
            <w:tcW w:w="3101" w:type="pct"/>
            <w:gridSpan w:val="2"/>
          </w:tcPr>
          <w:p w:rsidR="00361624" w:rsidRPr="000B4D5B" w:rsidRDefault="00361624" w:rsidP="00361624">
            <w:pPr>
              <w:spacing w:before="30" w:after="30" w:line="240" w:lineRule="auto"/>
              <w:rPr>
                <w:rFonts w:cs="Arial"/>
              </w:rPr>
            </w:pPr>
            <w:r w:rsidRPr="000B4D5B">
              <w:rPr>
                <w:rFonts w:cs="Arial"/>
              </w:rPr>
              <w:t xml:space="preserve">W grupie docelowej 100% dzieci to osoby z niepełnosprawnościami. </w:t>
            </w:r>
          </w:p>
          <w:p w:rsidR="00361624" w:rsidRPr="000B4D5B" w:rsidRDefault="00361624" w:rsidP="00361624">
            <w:pPr>
              <w:spacing w:before="240" w:after="30" w:line="240" w:lineRule="auto"/>
              <w:rPr>
                <w:rFonts w:cs="Arial"/>
              </w:rPr>
            </w:pPr>
            <w:r w:rsidRPr="000B4D5B">
              <w:rPr>
                <w:rFonts w:cs="Arial"/>
              </w:rPr>
              <w:t>Liczba punktów możliwych do uzyskania – 10.</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szCs w:val="22"/>
              </w:rPr>
            </w:pPr>
            <w:r w:rsidRPr="000B4D5B">
              <w:rPr>
                <w:rFonts w:cs="Arial"/>
                <w:szCs w:val="22"/>
              </w:rPr>
              <w:t>Uzasadnienie</w:t>
            </w:r>
          </w:p>
        </w:tc>
        <w:tc>
          <w:tcPr>
            <w:tcW w:w="3101" w:type="pct"/>
            <w:gridSpan w:val="2"/>
          </w:tcPr>
          <w:p w:rsidR="00361624" w:rsidRPr="000B4D5B" w:rsidRDefault="00361624" w:rsidP="00361624">
            <w:pPr>
              <w:spacing w:before="30" w:after="30" w:line="240" w:lineRule="auto"/>
              <w:rPr>
                <w:rFonts w:cs="Arial"/>
              </w:rPr>
            </w:pPr>
            <w:r w:rsidRPr="000B4D5B">
              <w:rPr>
                <w:rFonts w:cs="Arial"/>
              </w:rPr>
              <w:t>Wdrożenie projektów spełniających powyższe kryterium doprowadzi do upowszechnienia i poprawy jakości edukacji przedszkolnej oraz do zwiększenia dostępu do edukacji dzieci z niepełnosprawnościami. Niezwykle istotnym jest stworzenie takich mechanizmów, które wyeliminują lub zniwelują czynniki utrudniające uczestnictwo w procesie kształcenia tej grupy dzieci. Weryfikacja spełnienia kryterium będzie odbywać się na podstawie treści wniosku o dofinansowanie realizacji projektu.</w:t>
            </w:r>
            <w:r w:rsidRPr="000B4D5B">
              <w:t xml:space="preserve"> </w:t>
            </w:r>
            <w:r w:rsidRPr="000B4D5B">
              <w:rPr>
                <w:rFonts w:cs="Arial"/>
              </w:rPr>
              <w:t>Z zapisów wniosku musi jednoznacznie wynikać, że projektodawca deklaruje spełnienie kryterium premiującego nr 4.</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szCs w:val="22"/>
              </w:rPr>
            </w:pPr>
            <w:r w:rsidRPr="000B4D5B">
              <w:rPr>
                <w:rFonts w:cs="Arial"/>
                <w:szCs w:val="22"/>
              </w:rPr>
              <w:t>Kryterium 5</w:t>
            </w:r>
          </w:p>
        </w:tc>
        <w:tc>
          <w:tcPr>
            <w:tcW w:w="3101" w:type="pct"/>
            <w:gridSpan w:val="2"/>
          </w:tcPr>
          <w:p w:rsidR="00361624" w:rsidRPr="000B4D5B" w:rsidRDefault="00361624" w:rsidP="00361624">
            <w:pPr>
              <w:spacing w:before="30" w:after="30" w:line="240" w:lineRule="auto"/>
              <w:rPr>
                <w:rFonts w:cs="Arial"/>
                <w:bCs/>
              </w:rPr>
            </w:pPr>
            <w:r w:rsidRPr="000B4D5B">
              <w:rPr>
                <w:rFonts w:cs="Arial"/>
                <w:bCs/>
              </w:rPr>
              <w:t xml:space="preserve">Realizacja celów Strategii UE dla Regionu Morza Bałtyckiego. </w:t>
            </w:r>
          </w:p>
          <w:p w:rsidR="00361624" w:rsidRPr="000B4D5B" w:rsidRDefault="00361624" w:rsidP="00361624">
            <w:pPr>
              <w:spacing w:before="240" w:after="30" w:line="240" w:lineRule="auto"/>
              <w:rPr>
                <w:rFonts w:cs="Arial"/>
                <w:color w:val="FF0000"/>
              </w:rPr>
            </w:pPr>
            <w:r w:rsidRPr="000B4D5B">
              <w:rPr>
                <w:rFonts w:cs="Arial"/>
                <w:bCs/>
              </w:rPr>
              <w:t>Liczba punktów możliwych do uzyskania – 1.</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szCs w:val="22"/>
              </w:rPr>
            </w:pPr>
            <w:r w:rsidRPr="000B4D5B">
              <w:rPr>
                <w:rFonts w:cs="Arial"/>
                <w:szCs w:val="22"/>
              </w:rPr>
              <w:t>Uzasadnienie</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 xml:space="preserve">Celem kryterium jest ocena powiązania projektu z obszarami priorytetowymi Planu Działań SUERMB, dotycząca, w szczególności: </w:t>
            </w:r>
          </w:p>
          <w:p w:rsidR="00361624" w:rsidRPr="000B4D5B" w:rsidRDefault="00361624" w:rsidP="00361624">
            <w:pPr>
              <w:spacing w:line="240" w:lineRule="auto"/>
              <w:rPr>
                <w:rFonts w:cs="Arial"/>
                <w:szCs w:val="22"/>
              </w:rPr>
            </w:pPr>
            <w:r w:rsidRPr="000B4D5B">
              <w:rPr>
                <w:rFonts w:cs="Arial"/>
                <w:szCs w:val="22"/>
              </w:rPr>
              <w:t>wnoszenia przez projekt wkładu we wskaźniki danego Obszaru, realizacji projektu w partnerstwie z podmiotami z Regionu Morza Bałtyckiego oraz posiadania przez projekt statusu projektu flagowego SUERMB.</w:t>
            </w:r>
          </w:p>
          <w:p w:rsidR="00361624" w:rsidRPr="000B4D5B" w:rsidRDefault="00361624" w:rsidP="00361624">
            <w:pPr>
              <w:spacing w:line="240" w:lineRule="auto"/>
              <w:rPr>
                <w:rFonts w:cs="Arial"/>
                <w:szCs w:val="22"/>
              </w:rPr>
            </w:pPr>
            <w:r w:rsidRPr="000B4D5B">
              <w:rPr>
                <w:rFonts w:cs="Arial"/>
                <w:szCs w:val="22"/>
              </w:rPr>
              <w:t xml:space="preserve">Sprawdzane jest, w jakim stopniu projekt jest zgodny lub komplementarny z celami Strategii Unii Europejskiej dla regionu Morza Bałtyckiego. </w:t>
            </w:r>
          </w:p>
          <w:p w:rsidR="00361624" w:rsidRPr="000B4D5B" w:rsidRDefault="00361624" w:rsidP="00361624">
            <w:pPr>
              <w:spacing w:before="30" w:after="30" w:line="240" w:lineRule="auto"/>
              <w:rPr>
                <w:rFonts w:cs="Arial"/>
                <w:color w:val="FF0000"/>
                <w:szCs w:val="22"/>
              </w:rPr>
            </w:pPr>
            <w:r w:rsidRPr="000B4D5B">
              <w:rPr>
                <w:rFonts w:cs="Arial"/>
                <w:szCs w:val="22"/>
              </w:rPr>
              <w:t>Kryterium zostanie zweryfikowane na podstawie zapisów we wniosku o dofinansowanie projektu w części 3.1.2.</w:t>
            </w:r>
            <w:r w:rsidRPr="000B4D5B">
              <w:t xml:space="preserve"> </w:t>
            </w:r>
            <w:r w:rsidRPr="000B4D5B">
              <w:rPr>
                <w:rFonts w:cs="Arial"/>
                <w:szCs w:val="22"/>
              </w:rPr>
              <w:t>Z zapisów wniosku musi jednoznacznie wynikać, że projektodawca deklaruje spełnienie kryterium premiującego nr 5.</w:t>
            </w:r>
          </w:p>
        </w:tc>
      </w:tr>
      <w:tr w:rsidR="00361624" w:rsidRPr="000B4D5B"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szCs w:val="22"/>
              </w:rPr>
            </w:pPr>
            <w:r w:rsidRPr="000B4D5B">
              <w:rPr>
                <w:rFonts w:cs="Arial"/>
                <w:szCs w:val="22"/>
              </w:rPr>
              <w:t>Kryterium 6</w:t>
            </w:r>
          </w:p>
        </w:tc>
        <w:tc>
          <w:tcPr>
            <w:tcW w:w="3101" w:type="pct"/>
            <w:gridSpan w:val="2"/>
          </w:tcPr>
          <w:p w:rsidR="00361624" w:rsidRPr="000B4D5B" w:rsidRDefault="00361624" w:rsidP="00361624">
            <w:pPr>
              <w:spacing w:before="30" w:after="30" w:line="240" w:lineRule="auto"/>
              <w:rPr>
                <w:rFonts w:cs="Arial"/>
                <w:bCs/>
                <w:szCs w:val="22"/>
              </w:rPr>
            </w:pPr>
            <w:r w:rsidRPr="000B4D5B">
              <w:rPr>
                <w:rFonts w:cs="Arial"/>
                <w:bCs/>
                <w:szCs w:val="22"/>
              </w:rPr>
              <w:t>Realizacja celów Strategii Rozwoju Polski Zachodniej.</w:t>
            </w:r>
          </w:p>
          <w:p w:rsidR="00361624" w:rsidRPr="000B4D5B" w:rsidRDefault="00361624" w:rsidP="00361624">
            <w:pPr>
              <w:spacing w:before="240" w:after="30" w:line="240" w:lineRule="auto"/>
              <w:rPr>
                <w:rFonts w:cs="Arial"/>
                <w:szCs w:val="22"/>
              </w:rPr>
            </w:pPr>
            <w:r w:rsidRPr="000B4D5B">
              <w:rPr>
                <w:rFonts w:cs="Arial"/>
                <w:bCs/>
                <w:szCs w:val="22"/>
              </w:rPr>
              <w:t>Liczba punktów możliwych do uzyskania: 1.</w:t>
            </w:r>
          </w:p>
        </w:tc>
      </w:tr>
      <w:tr w:rsidR="00361624" w:rsidRPr="00600EA4"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0B4D5B" w:rsidRDefault="00361624" w:rsidP="00361624">
            <w:pPr>
              <w:spacing w:before="30" w:after="30" w:line="240" w:lineRule="auto"/>
              <w:jc w:val="left"/>
              <w:rPr>
                <w:rFonts w:cs="Arial"/>
                <w:szCs w:val="22"/>
              </w:rPr>
            </w:pPr>
            <w:r w:rsidRPr="000B4D5B">
              <w:rPr>
                <w:rFonts w:cs="Arial"/>
                <w:szCs w:val="22"/>
              </w:rPr>
              <w:t>Uzasadnienie</w:t>
            </w:r>
          </w:p>
        </w:tc>
        <w:tc>
          <w:tcPr>
            <w:tcW w:w="3101" w:type="pct"/>
            <w:gridSpan w:val="2"/>
          </w:tcPr>
          <w:p w:rsidR="00361624" w:rsidRPr="000B4D5B" w:rsidRDefault="00361624" w:rsidP="00361624">
            <w:pPr>
              <w:spacing w:line="240" w:lineRule="auto"/>
              <w:rPr>
                <w:rFonts w:cs="Arial"/>
                <w:szCs w:val="22"/>
              </w:rPr>
            </w:pPr>
            <w:r w:rsidRPr="000B4D5B">
              <w:rPr>
                <w:rFonts w:cs="Arial"/>
                <w:szCs w:val="22"/>
              </w:rPr>
              <w:t>W ramach kryterium weryfikowany będzie ponadregionalny charakter projektu poprzez spełnienie następujących warunków:</w:t>
            </w:r>
          </w:p>
          <w:p w:rsidR="00361624" w:rsidRPr="000B4D5B" w:rsidRDefault="00361624" w:rsidP="00361624">
            <w:pPr>
              <w:spacing w:line="240" w:lineRule="auto"/>
              <w:rPr>
                <w:rFonts w:cs="Arial"/>
                <w:szCs w:val="22"/>
              </w:rPr>
            </w:pPr>
          </w:p>
          <w:p w:rsidR="00361624" w:rsidRPr="000B4D5B" w:rsidRDefault="00361624" w:rsidP="00361624">
            <w:pPr>
              <w:spacing w:line="240" w:lineRule="auto"/>
              <w:rPr>
                <w:rFonts w:cs="Arial"/>
                <w:szCs w:val="22"/>
              </w:rPr>
            </w:pPr>
            <w:r w:rsidRPr="000B4D5B">
              <w:rPr>
                <w:rFonts w:cs="Arial"/>
                <w:szCs w:val="22"/>
              </w:rPr>
              <w:t xml:space="preserve">1. projekt realizowany w partnerstwie (rozumiane </w:t>
            </w:r>
            <w:r w:rsidRPr="000B4D5B">
              <w:rPr>
                <w:rFonts w:cs="Arial"/>
                <w:szCs w:val="22"/>
              </w:rPr>
              <w:lastRenderedPageBreak/>
              <w:t>zgodnie z art. 33 ustawy z dnia z dnia 11 lipca 2014 r. o zasadach realizacji programów w zakresie polityki spójności finansowanych w perspektywie finansowej 2014–2020) z podmiotem z przynajmniej jednego innego województwa objętych zapisami strategii ponadregionalnych np. Strategii Rozwoju Polski Zachodniej do roku 2020</w:t>
            </w:r>
          </w:p>
          <w:p w:rsidR="00361624" w:rsidRPr="000B4D5B" w:rsidRDefault="00361624" w:rsidP="00361624">
            <w:pPr>
              <w:spacing w:line="240" w:lineRule="auto"/>
              <w:rPr>
                <w:rFonts w:cs="Arial"/>
                <w:szCs w:val="22"/>
              </w:rPr>
            </w:pPr>
          </w:p>
          <w:p w:rsidR="00361624" w:rsidRPr="000B4D5B" w:rsidRDefault="00361624" w:rsidP="00361624">
            <w:pPr>
              <w:spacing w:line="240" w:lineRule="auto"/>
              <w:rPr>
                <w:rFonts w:cs="Arial"/>
                <w:szCs w:val="22"/>
              </w:rPr>
            </w:pPr>
            <w:r w:rsidRPr="000B4D5B">
              <w:rPr>
                <w:rFonts w:cs="Arial"/>
                <w:szCs w:val="22"/>
              </w:rPr>
              <w:t>2. projekt jest komplementarny z projektami realizowanymi lub zrealizowanymi z innego województwa objętego zapisami strategii ponadregionalnych,</w:t>
            </w:r>
          </w:p>
          <w:p w:rsidR="00361624" w:rsidRPr="000B4D5B" w:rsidRDefault="00361624" w:rsidP="00361624">
            <w:pPr>
              <w:spacing w:line="240" w:lineRule="auto"/>
              <w:rPr>
                <w:rFonts w:cs="Arial"/>
                <w:szCs w:val="22"/>
              </w:rPr>
            </w:pPr>
            <w:r w:rsidRPr="000B4D5B">
              <w:rPr>
                <w:rFonts w:cs="Arial"/>
                <w:szCs w:val="22"/>
              </w:rPr>
              <w:t xml:space="preserve">np. Strategii Rozwoju Polski Zachodniej do roku 2020 </w:t>
            </w:r>
          </w:p>
          <w:p w:rsidR="00361624" w:rsidRPr="000B4D5B" w:rsidRDefault="00361624" w:rsidP="00361624">
            <w:pPr>
              <w:spacing w:line="240" w:lineRule="auto"/>
              <w:rPr>
                <w:rFonts w:cs="Arial"/>
                <w:szCs w:val="22"/>
              </w:rPr>
            </w:pPr>
          </w:p>
          <w:p w:rsidR="00361624" w:rsidRPr="000B4D5B" w:rsidRDefault="00361624" w:rsidP="00361624">
            <w:pPr>
              <w:spacing w:line="240" w:lineRule="auto"/>
              <w:rPr>
                <w:rFonts w:cs="Arial"/>
                <w:szCs w:val="22"/>
              </w:rPr>
            </w:pPr>
            <w:r w:rsidRPr="000B4D5B">
              <w:rPr>
                <w:rFonts w:cs="Arial"/>
                <w:szCs w:val="22"/>
              </w:rPr>
              <w:t>Celem kryterium jest ocena czy zakres projektu jest zgodny z przyjętą przez Radę Ministrów strategią ponadregionalną oraz jest to przedsięwzięcie o rzeczywistym potencjale ponadregionalnym, tj. cechujące się wartością dodaną wynikającą z koncentracji na zadaniach wykraczających poza obszar województwa, istotnych dla rozwoju na szerszym obszarze.</w:t>
            </w:r>
          </w:p>
          <w:p w:rsidR="00361624" w:rsidRPr="00600EA4" w:rsidRDefault="00361624" w:rsidP="00361624">
            <w:pPr>
              <w:spacing w:before="30" w:after="30" w:line="240" w:lineRule="auto"/>
              <w:rPr>
                <w:rFonts w:cs="Arial"/>
                <w:szCs w:val="22"/>
              </w:rPr>
            </w:pPr>
            <w:r w:rsidRPr="000B4D5B">
              <w:rPr>
                <w:rFonts w:cs="Arial"/>
                <w:szCs w:val="22"/>
              </w:rPr>
              <w:t>Kryterium zostanie zweryfikowane na podstawie zapisów we wniosku o dofinansowanie projektu w części 3.1.2.</w:t>
            </w:r>
            <w:r w:rsidRPr="000B4D5B">
              <w:t xml:space="preserve">  Ponadto z </w:t>
            </w:r>
            <w:r w:rsidRPr="000B4D5B">
              <w:rPr>
                <w:rFonts w:cs="Arial"/>
                <w:szCs w:val="22"/>
              </w:rPr>
              <w:t>zapisów wniosku musi jednoznacznie wynikać, że projektodawca deklaruje spełnienie kryterium premiującego nr 6.</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C2D69B"/>
          </w:tcPr>
          <w:p w:rsidR="00361624" w:rsidRPr="00395FC2" w:rsidRDefault="00361624" w:rsidP="00361624">
            <w:pPr>
              <w:spacing w:before="30" w:after="30" w:line="240" w:lineRule="auto"/>
              <w:jc w:val="left"/>
              <w:rPr>
                <w:rFonts w:cs="Arial"/>
                <w:szCs w:val="22"/>
              </w:rPr>
            </w:pPr>
            <w:r w:rsidRPr="00395FC2">
              <w:rPr>
                <w:rFonts w:cs="Arial"/>
                <w:szCs w:val="22"/>
              </w:rPr>
              <w:lastRenderedPageBreak/>
              <w:t>Numer i nazwa osi priorytetowej</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C2D69B"/>
          </w:tcPr>
          <w:p w:rsidR="00361624" w:rsidRPr="007D3915" w:rsidRDefault="00361624" w:rsidP="00361624">
            <w:pPr>
              <w:spacing w:line="240" w:lineRule="auto"/>
              <w:rPr>
                <w:rFonts w:cs="Arial"/>
                <w:szCs w:val="22"/>
              </w:rPr>
            </w:pPr>
            <w:r w:rsidRPr="007D3915">
              <w:rPr>
                <w:rFonts w:cs="Arial"/>
                <w:szCs w:val="22"/>
              </w:rPr>
              <w:t>8. Nowoczesna edukacja.</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tcPr>
          <w:p w:rsidR="00361624" w:rsidRPr="00395FC2" w:rsidRDefault="00361624" w:rsidP="00361624">
            <w:pPr>
              <w:spacing w:before="30" w:after="30" w:line="240" w:lineRule="auto"/>
              <w:jc w:val="left"/>
              <w:rPr>
                <w:rFonts w:cs="Arial"/>
                <w:szCs w:val="22"/>
              </w:rPr>
            </w:pPr>
            <w:r w:rsidRPr="00395FC2">
              <w:rPr>
                <w:rFonts w:cs="Arial"/>
                <w:szCs w:val="22"/>
              </w:rPr>
              <w:t>Numer i nazwa działania</w:t>
            </w:r>
          </w:p>
        </w:tc>
        <w:tc>
          <w:tcPr>
            <w:tcW w:w="3101" w:type="pct"/>
            <w:gridSpan w:val="2"/>
            <w:tcBorders>
              <w:top w:val="single" w:sz="8" w:space="0" w:color="948A54"/>
              <w:left w:val="single" w:sz="8" w:space="0" w:color="948A54"/>
              <w:bottom w:val="single" w:sz="8" w:space="0" w:color="948A54"/>
              <w:right w:val="single" w:sz="8" w:space="0" w:color="948A54"/>
            </w:tcBorders>
          </w:tcPr>
          <w:p w:rsidR="00361624" w:rsidRPr="007D3915" w:rsidRDefault="00361624" w:rsidP="00361624">
            <w:pPr>
              <w:spacing w:line="240" w:lineRule="auto"/>
              <w:rPr>
                <w:rFonts w:cs="Arial"/>
                <w:szCs w:val="22"/>
              </w:rPr>
            </w:pPr>
            <w:r w:rsidRPr="007D3915">
              <w:rPr>
                <w:rFonts w:cs="Arial"/>
                <w:szCs w:val="22"/>
              </w:rPr>
              <w:t>8.1. Poprawa dostępności i jakości edukacji przedszkolnej.</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EAF1DD"/>
          </w:tcPr>
          <w:p w:rsidR="00361624" w:rsidRPr="00395FC2" w:rsidRDefault="00361624" w:rsidP="00361624">
            <w:pPr>
              <w:spacing w:before="30" w:after="30" w:line="240" w:lineRule="auto"/>
              <w:jc w:val="left"/>
              <w:rPr>
                <w:rFonts w:cs="Arial"/>
                <w:szCs w:val="22"/>
              </w:rPr>
            </w:pPr>
            <w:r w:rsidRPr="00395FC2">
              <w:rPr>
                <w:rFonts w:cs="Arial"/>
                <w:szCs w:val="22"/>
              </w:rPr>
              <w:t>Numer i nazwa poddziałania</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EAF1DD"/>
          </w:tcPr>
          <w:p w:rsidR="00361624" w:rsidRPr="00951A52" w:rsidRDefault="00361624" w:rsidP="00361624">
            <w:pPr>
              <w:pStyle w:val="Nagwek3"/>
            </w:pPr>
            <w:bookmarkStart w:id="31" w:name="_Toc459188541"/>
            <w:bookmarkStart w:id="32" w:name="_Toc523476601"/>
            <w:r w:rsidRPr="007D3915">
              <w:t xml:space="preserve">8.1.3 Wyrównywanie dysproporcji w jakości kształcenia na poziomie elementarnym realizowane przez ZIT </w:t>
            </w:r>
            <w:bookmarkEnd w:id="31"/>
            <w:r w:rsidRPr="007D3915">
              <w:t>Zielona Góra</w:t>
            </w:r>
            <w:bookmarkEnd w:id="32"/>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tcPr>
          <w:p w:rsidR="00361624" w:rsidRPr="00395FC2" w:rsidRDefault="00361624" w:rsidP="00361624">
            <w:pPr>
              <w:spacing w:before="30" w:after="30" w:line="240" w:lineRule="auto"/>
              <w:jc w:val="left"/>
              <w:rPr>
                <w:rFonts w:cs="Arial"/>
                <w:szCs w:val="22"/>
              </w:rPr>
            </w:pPr>
            <w:r w:rsidRPr="00395FC2">
              <w:rPr>
                <w:rFonts w:cs="Arial"/>
                <w:szCs w:val="22"/>
              </w:rPr>
              <w:t>Priorytet inwestycyjny</w:t>
            </w:r>
          </w:p>
        </w:tc>
        <w:tc>
          <w:tcPr>
            <w:tcW w:w="3101" w:type="pct"/>
            <w:gridSpan w:val="2"/>
            <w:tcBorders>
              <w:top w:val="single" w:sz="8" w:space="0" w:color="948A54"/>
              <w:left w:val="single" w:sz="8" w:space="0" w:color="948A54"/>
              <w:bottom w:val="single" w:sz="8" w:space="0" w:color="948A54"/>
              <w:right w:val="single" w:sz="8" w:space="0" w:color="948A54"/>
            </w:tcBorders>
          </w:tcPr>
          <w:p w:rsidR="00361624" w:rsidRPr="007D3915" w:rsidRDefault="00361624" w:rsidP="00361624">
            <w:pPr>
              <w:spacing w:line="240" w:lineRule="auto"/>
              <w:rPr>
                <w:rFonts w:cs="Arial"/>
                <w:szCs w:val="22"/>
              </w:rPr>
            </w:pPr>
            <w:r w:rsidRPr="007D3915">
              <w:rPr>
                <w:rFonts w:cs="Arial"/>
                <w:szCs w:val="22"/>
              </w:rPr>
              <w:t>10i</w:t>
            </w:r>
          </w:p>
        </w:tc>
      </w:tr>
      <w:tr w:rsidR="00361624" w:rsidRPr="007D3915"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5000" w:type="pct"/>
            <w:gridSpan w:val="5"/>
          </w:tcPr>
          <w:p w:rsidR="00361624" w:rsidRPr="007D3915" w:rsidRDefault="00361624" w:rsidP="00361624">
            <w:pPr>
              <w:spacing w:line="240" w:lineRule="auto"/>
              <w:jc w:val="center"/>
              <w:rPr>
                <w:rFonts w:cs="Arial"/>
                <w:b/>
                <w:szCs w:val="22"/>
              </w:rPr>
            </w:pPr>
            <w:r w:rsidRPr="007D3915">
              <w:rPr>
                <w:rFonts w:cs="Arial"/>
                <w:b/>
                <w:szCs w:val="22"/>
              </w:rPr>
              <w:t>KRYTERIA DOSTĘPU</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t>Kryterium 1</w:t>
            </w:r>
          </w:p>
        </w:tc>
        <w:tc>
          <w:tcPr>
            <w:tcW w:w="3106" w:type="pct"/>
            <w:gridSpan w:val="3"/>
          </w:tcPr>
          <w:p w:rsidR="00361624" w:rsidRPr="001633AE" w:rsidRDefault="00361624" w:rsidP="00361624">
            <w:pPr>
              <w:spacing w:line="240" w:lineRule="auto"/>
              <w:rPr>
                <w:rFonts w:cs="Arial"/>
                <w:szCs w:val="22"/>
              </w:rPr>
            </w:pPr>
            <w:r w:rsidRPr="001633AE">
              <w:rPr>
                <w:rFonts w:cs="Arial"/>
                <w:szCs w:val="22"/>
              </w:rPr>
              <w:t xml:space="preserve"> Wnioskodawca jest zobowiązany do zachowania trwałości rezultatów projektu, w tym do utrzymania utworzonych miejsc wychowania przedszkolnego przez okres co najmniej 2 lat od zakończenia realizacji projektu (dotyczy projektów, w których jest realizowany I typ projektów).</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t xml:space="preserve">Uzasadnienie  </w:t>
            </w:r>
          </w:p>
        </w:tc>
        <w:tc>
          <w:tcPr>
            <w:tcW w:w="3106" w:type="pct"/>
            <w:gridSpan w:val="3"/>
          </w:tcPr>
          <w:p w:rsidR="00361624" w:rsidRPr="001633AE" w:rsidRDefault="00361624" w:rsidP="00361624">
            <w:pPr>
              <w:spacing w:line="240" w:lineRule="auto"/>
              <w:rPr>
                <w:rFonts w:cs="Arial"/>
                <w:szCs w:val="22"/>
              </w:rPr>
            </w:pPr>
            <w:r w:rsidRPr="001633AE">
              <w:rPr>
                <w:rFonts w:cs="Arial"/>
                <w:szCs w:val="22"/>
              </w:rPr>
              <w:t xml:space="preserve"> Wnioskodawca zobowiązany jest do zapewnienia trwałości rezultatów projektu po jego zakończeniu. Projektodawca jest zobowiązany do zamieszczenia we wniosku o dofinansowanie deklaracji dotyczącej utrzymania utworzonych miejsc wychowania przedszkolnego po zakończeniu realizacji projektu przez okres co najmniej 2 lat. Trwałość powinna być rozumiana jako instytucjonalna gotowość ośrodków do świadczenia usług przedszkolnych w ramach utworzonych w projekcie miejsc wychowania przedszkolnego finansowana ze środków innych niż europejskie. Liczba zadeklarowanych </w:t>
            </w:r>
            <w:r w:rsidRPr="001633AE">
              <w:rPr>
                <w:rFonts w:cs="Arial"/>
                <w:szCs w:val="22"/>
              </w:rPr>
              <w:lastRenderedPageBreak/>
              <w:t xml:space="preserve">w arkuszu organizacyjnym placówki miejsc wychowania przedszkolnego uwzględnia dokładną liczbę miejsc utworzonych w projekcie. </w:t>
            </w:r>
          </w:p>
          <w:p w:rsidR="00361624" w:rsidRPr="001633AE" w:rsidRDefault="00361624" w:rsidP="00361624">
            <w:pPr>
              <w:spacing w:before="30" w:afterLines="30" w:after="72" w:line="240" w:lineRule="auto"/>
            </w:pPr>
            <w:r w:rsidRPr="001633AE">
              <w:rPr>
                <w:rFonts w:cs="Arial"/>
                <w:szCs w:val="22"/>
              </w:rPr>
              <w:t xml:space="preserve">Weryfikacja spełnienia kryterium będzie odbywać się na podstawie treści wniosku o dofinansowanie realizacji projektu. </w:t>
            </w:r>
            <w:r w:rsidRPr="001633AE">
              <w:t>W przypadku niespełnienia kryterium wniosek o dofinansowanie, który uzyskał pozytywną ocenę od każdego Oceniającego, tj. uzyskał minimum 70% punktów możliwych do uzyskania w każdej z części D. Kryteria Merytoryczne KOF-M, tj. III, IV, 5.1, 5.2, 5.3-5.5 oraz VI i spełnił wszystkie kryteria obligatoryjne, które nie podlegają uzupełnieniu lub poprawie, będzie mógł zostać skierowany do poprawy w tym zakresie podczas negocjacji prowadzonych przez Komisję Oceny Projektów.</w:t>
            </w:r>
          </w:p>
          <w:p w:rsidR="00361624" w:rsidRPr="001633AE" w:rsidRDefault="00361624" w:rsidP="00361624">
            <w:pPr>
              <w:spacing w:line="240" w:lineRule="auto"/>
            </w:pPr>
            <w:r w:rsidRPr="001633AE">
              <w:t>Ocena będzie miała charakter zerojedynkowy.</w:t>
            </w:r>
          </w:p>
          <w:p w:rsidR="00361624" w:rsidRPr="001633AE" w:rsidRDefault="00361624" w:rsidP="00361624">
            <w:pPr>
              <w:spacing w:line="240" w:lineRule="auto"/>
              <w:rPr>
                <w:rFonts w:cs="Arial"/>
                <w:szCs w:val="22"/>
              </w:rPr>
            </w:pP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lastRenderedPageBreak/>
              <w:t>Kryterium 2</w:t>
            </w:r>
          </w:p>
        </w:tc>
        <w:tc>
          <w:tcPr>
            <w:tcW w:w="3106" w:type="pct"/>
            <w:gridSpan w:val="3"/>
          </w:tcPr>
          <w:p w:rsidR="00361624" w:rsidRPr="001633AE" w:rsidRDefault="00361624" w:rsidP="00361624">
            <w:pPr>
              <w:spacing w:line="240" w:lineRule="auto"/>
              <w:rPr>
                <w:rFonts w:cs="Arial"/>
                <w:szCs w:val="22"/>
              </w:rPr>
            </w:pPr>
            <w:r w:rsidRPr="001633AE">
              <w:rPr>
                <w:rFonts w:cs="Arial"/>
                <w:szCs w:val="22"/>
              </w:rPr>
              <w:t xml:space="preserve"> Wnioskodawca wnosi do projektu wkład własny stanowiący co najmniej 15% całkowitych kosztów kwalifikowanych projektu. Dotyczy wszystkich typów operacji.</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t xml:space="preserve">Uzasadnienie  </w:t>
            </w:r>
          </w:p>
        </w:tc>
        <w:tc>
          <w:tcPr>
            <w:tcW w:w="3106" w:type="pct"/>
            <w:gridSpan w:val="3"/>
          </w:tcPr>
          <w:p w:rsidR="00361624" w:rsidRPr="001633AE" w:rsidRDefault="00361624" w:rsidP="00361624">
            <w:pPr>
              <w:spacing w:line="240" w:lineRule="auto"/>
              <w:rPr>
                <w:rFonts w:cs="Arial"/>
                <w:szCs w:val="22"/>
              </w:rPr>
            </w:pPr>
            <w:r w:rsidRPr="001633AE">
              <w:rPr>
                <w:rFonts w:cs="Arial"/>
                <w:szCs w:val="22"/>
              </w:rPr>
              <w:t xml:space="preserve">W procesie weryfikacji wniosku o dofinansowanie negatywnie oceniane będą te projekty, w których wysokość wniesionego wkładu własnego będzie niższa niż  15 %. W sytuacji, w której wysokość wymaganego wkładu własnego zostanie przekroczona, Projektodawca na etapie negocjacji będzie zobligowany do dostosowania wkładu własnego do poziomu wskazanego przez Instytucję Zarządzającą (do wymaganego poziomu dokładnie 15 %). </w:t>
            </w:r>
          </w:p>
          <w:p w:rsidR="00361624" w:rsidRPr="001633AE" w:rsidRDefault="00361624" w:rsidP="00361624">
            <w:pPr>
              <w:spacing w:line="240" w:lineRule="auto"/>
              <w:rPr>
                <w:rFonts w:cs="Arial"/>
                <w:szCs w:val="22"/>
              </w:rPr>
            </w:pPr>
            <w:r w:rsidRPr="001633AE">
              <w:rPr>
                <w:rFonts w:cs="Arial"/>
                <w:szCs w:val="22"/>
              </w:rPr>
              <w:t xml:space="preserve">Celem zastosowania kryterium jest dostosowanie montażu finansowego poszczególnych projektów do indykatywnego podziału środków przyjętego przez Instytucję Zarządzającą RPO dla województwa lubuskiego. </w:t>
            </w:r>
          </w:p>
          <w:p w:rsidR="00361624" w:rsidRPr="001633AE" w:rsidRDefault="00361624" w:rsidP="00361624">
            <w:pPr>
              <w:spacing w:line="240" w:lineRule="auto"/>
              <w:rPr>
                <w:rFonts w:cs="Arial"/>
                <w:szCs w:val="22"/>
              </w:rPr>
            </w:pPr>
            <w:r w:rsidRPr="001633AE">
              <w:rPr>
                <w:rFonts w:cs="Arial"/>
                <w:szCs w:val="22"/>
              </w:rPr>
              <w:t>Wprowadzone kryterium umożliwi IZ zachowanie właściwego poziomu wkładu publicznego w części pochodzącej z budżetu jednostek samorządu terytorialnego oraz funduszy celowych.</w:t>
            </w:r>
          </w:p>
          <w:p w:rsidR="00361624" w:rsidRPr="001633AE" w:rsidRDefault="00361624" w:rsidP="00361624">
            <w:pPr>
              <w:spacing w:line="240" w:lineRule="auto"/>
              <w:rPr>
                <w:rFonts w:cs="Arial"/>
                <w:szCs w:val="22"/>
              </w:rPr>
            </w:pPr>
          </w:p>
          <w:p w:rsidR="00361624" w:rsidRPr="001633AE" w:rsidRDefault="00361624" w:rsidP="00361624">
            <w:pPr>
              <w:spacing w:before="30" w:after="30" w:line="240" w:lineRule="auto"/>
              <w:rPr>
                <w:rFonts w:cs="Arial"/>
              </w:rPr>
            </w:pPr>
            <w:r w:rsidRPr="001633AE">
              <w:rPr>
                <w:rFonts w:cs="Arial"/>
                <w:szCs w:val="22"/>
              </w:rPr>
              <w:t xml:space="preserve">Ocena będzie miała charakter zerojedynkowy. </w:t>
            </w:r>
            <w:r w:rsidRPr="001633AE">
              <w:rPr>
                <w:rFonts w:cs="Arial"/>
                <w:szCs w:val="22"/>
              </w:rPr>
              <w:br/>
              <w:t>W przypadku niespełnienia kryterium wniosek będzie odrzucony bez możliwości poprawy.</w:t>
            </w:r>
          </w:p>
          <w:p w:rsidR="00361624" w:rsidRPr="001633AE" w:rsidRDefault="00361624" w:rsidP="00361624">
            <w:pPr>
              <w:spacing w:line="240" w:lineRule="auto"/>
              <w:rPr>
                <w:rFonts w:cs="Arial"/>
                <w:szCs w:val="22"/>
              </w:rPr>
            </w:pP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t>Kryterium 3</w:t>
            </w:r>
          </w:p>
        </w:tc>
        <w:tc>
          <w:tcPr>
            <w:tcW w:w="3106" w:type="pct"/>
            <w:gridSpan w:val="3"/>
          </w:tcPr>
          <w:p w:rsidR="00361624" w:rsidRPr="001633AE" w:rsidRDefault="00361624" w:rsidP="00361624">
            <w:pPr>
              <w:spacing w:line="240" w:lineRule="auto"/>
              <w:rPr>
                <w:rFonts w:cs="Arial"/>
                <w:szCs w:val="22"/>
              </w:rPr>
            </w:pPr>
            <w:r w:rsidRPr="001633AE">
              <w:rPr>
                <w:rFonts w:cs="Arial"/>
                <w:szCs w:val="22"/>
              </w:rPr>
              <w:t xml:space="preserve">Liczba utworzonych w ramach udzielonego wsparcia nowych miejsc wychowania przedszkolnego musi odpowiadać faktycznemu i prognozowanemu </w:t>
            </w:r>
            <w:r w:rsidRPr="001633AE">
              <w:rPr>
                <w:rFonts w:cs="Arial"/>
                <w:szCs w:val="22"/>
              </w:rPr>
              <w:br/>
              <w:t xml:space="preserve">w perspektywie trzyletniej zapotrzebowaniu na usługi edukacji przedszkolnej w gminie/na terenie miasta, </w:t>
            </w:r>
            <w:r w:rsidRPr="001633AE">
              <w:rPr>
                <w:rFonts w:cs="Arial"/>
                <w:szCs w:val="22"/>
              </w:rPr>
              <w:br/>
              <w:t xml:space="preserve">w których są one tworzone (dotyczy projektów, </w:t>
            </w:r>
            <w:r w:rsidRPr="001633AE">
              <w:rPr>
                <w:rFonts w:cs="Arial"/>
                <w:szCs w:val="22"/>
              </w:rPr>
              <w:br/>
              <w:t>w których jest realizowany I typ projektów.</w:t>
            </w:r>
          </w:p>
          <w:p w:rsidR="00361624" w:rsidRPr="001633AE" w:rsidRDefault="00361624" w:rsidP="00361624">
            <w:pPr>
              <w:spacing w:line="240" w:lineRule="auto"/>
              <w:rPr>
                <w:rFonts w:cs="Arial"/>
                <w:szCs w:val="22"/>
              </w:rPr>
            </w:pP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t>Uzasadnienie</w:t>
            </w:r>
          </w:p>
        </w:tc>
        <w:tc>
          <w:tcPr>
            <w:tcW w:w="3106" w:type="pct"/>
            <w:gridSpan w:val="3"/>
          </w:tcPr>
          <w:p w:rsidR="00361624" w:rsidRPr="001633AE" w:rsidRDefault="00361624" w:rsidP="00361624">
            <w:pPr>
              <w:spacing w:line="240" w:lineRule="auto"/>
              <w:rPr>
                <w:rFonts w:cs="Arial"/>
                <w:szCs w:val="22"/>
              </w:rPr>
            </w:pPr>
            <w:r w:rsidRPr="001633AE">
              <w:rPr>
                <w:rFonts w:cs="Arial"/>
                <w:szCs w:val="22"/>
              </w:rPr>
              <w:t xml:space="preserve">Celem zastosowania kryterium jest zagwarantowanie, </w:t>
            </w:r>
            <w:r w:rsidRPr="001633AE">
              <w:rPr>
                <w:rFonts w:cs="Arial"/>
                <w:szCs w:val="22"/>
              </w:rPr>
              <w:br/>
              <w:t xml:space="preserve">że liczba nowopowstałych w ramach projektu miejsc </w:t>
            </w:r>
            <w:r w:rsidRPr="001633AE">
              <w:rPr>
                <w:rFonts w:cs="Arial"/>
                <w:szCs w:val="22"/>
              </w:rPr>
              <w:lastRenderedPageBreak/>
              <w:t xml:space="preserve">wychowania przedszkolnego będzie odpowiadała rzeczywistemu zapotrzebowaniu na usługi edukacji przedszkolnej na terenie gminy/miasta  MOF ZG, </w:t>
            </w:r>
            <w:r w:rsidRPr="001633AE">
              <w:rPr>
                <w:rFonts w:cs="Arial"/>
                <w:szCs w:val="22"/>
              </w:rPr>
              <w:br/>
              <w:t xml:space="preserve">w których zostaną one utworzone. </w:t>
            </w:r>
          </w:p>
          <w:p w:rsidR="00361624" w:rsidRDefault="00361624" w:rsidP="00361624">
            <w:pPr>
              <w:spacing w:line="240" w:lineRule="auto"/>
              <w:rPr>
                <w:rFonts w:cs="Arial"/>
                <w:szCs w:val="22"/>
              </w:rPr>
            </w:pPr>
            <w:r w:rsidRPr="001633AE">
              <w:rPr>
                <w:rFonts w:cs="Arial"/>
                <w:szCs w:val="22"/>
              </w:rPr>
              <w:t>Projektodawca jest zobowiązany do zamieszczenia we wniosku o dofinansowanie projektu informacji potwierdz</w:t>
            </w:r>
            <w:r>
              <w:rPr>
                <w:rFonts w:cs="Arial"/>
                <w:szCs w:val="22"/>
              </w:rPr>
              <w:t xml:space="preserve">ających istniejące, rzeczywiste </w:t>
            </w:r>
            <w:r w:rsidRPr="001633AE">
              <w:rPr>
                <w:rFonts w:cs="Arial"/>
                <w:szCs w:val="22"/>
              </w:rPr>
              <w:t xml:space="preserve">zapotrzebowanie na usługi edukacji przedszkolnej. </w:t>
            </w:r>
            <w:r w:rsidRPr="001633AE">
              <w:rPr>
                <w:rFonts w:cs="Arial"/>
                <w:szCs w:val="22"/>
              </w:rPr>
              <w:br/>
              <w:t xml:space="preserve">W opisie powinny zostać zawarte informacje na temat zmian demograficznych, które nastąpią w okresie realizacji i trwałości projektu z uwzględnieniem trendów demograficznych oraz potrzeb w zakresie tworzenia miejsc przedszkolnych w odniesieniu do terenu gminy/miasta, na których zostaną utworzone nowe miejsca wychowania przedszkolnego. </w:t>
            </w:r>
          </w:p>
          <w:p w:rsidR="00361624" w:rsidRPr="001633AE" w:rsidRDefault="00361624" w:rsidP="00361624">
            <w:pPr>
              <w:spacing w:line="240" w:lineRule="auto"/>
              <w:rPr>
                <w:rFonts w:cs="Arial"/>
                <w:szCs w:val="22"/>
              </w:rPr>
            </w:pPr>
            <w:r w:rsidRPr="001633AE">
              <w:rPr>
                <w:rFonts w:cs="Arial"/>
                <w:szCs w:val="22"/>
              </w:rPr>
              <w:t xml:space="preserve">Ocena będzie miała charakter zerojedynkowy. </w:t>
            </w:r>
            <w:r>
              <w:rPr>
                <w:rFonts w:cs="Arial"/>
                <w:szCs w:val="22"/>
              </w:rPr>
              <w:br/>
            </w:r>
            <w:r w:rsidRPr="001633AE">
              <w:rPr>
                <w:rFonts w:cs="Arial"/>
                <w:szCs w:val="22"/>
              </w:rPr>
              <w:t>W przypadku niespełnienia kryterium wniosek będzie odrzucony bez możliwości poprawy.</w:t>
            </w:r>
          </w:p>
          <w:p w:rsidR="00361624" w:rsidRPr="001633AE" w:rsidRDefault="00361624" w:rsidP="00361624">
            <w:pPr>
              <w:spacing w:line="240" w:lineRule="auto"/>
              <w:rPr>
                <w:rFonts w:cs="Arial"/>
                <w:szCs w:val="22"/>
              </w:rPr>
            </w:pP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lastRenderedPageBreak/>
              <w:t>Kryterium 4</w:t>
            </w:r>
          </w:p>
        </w:tc>
        <w:tc>
          <w:tcPr>
            <w:tcW w:w="3106" w:type="pct"/>
            <w:gridSpan w:val="3"/>
          </w:tcPr>
          <w:p w:rsidR="00361624" w:rsidRPr="001633AE" w:rsidRDefault="00361624" w:rsidP="00361624">
            <w:pPr>
              <w:spacing w:line="240" w:lineRule="auto"/>
              <w:rPr>
                <w:rFonts w:cs="Arial"/>
                <w:szCs w:val="22"/>
              </w:rPr>
            </w:pPr>
            <w:r w:rsidRPr="001633AE">
              <w:rPr>
                <w:rFonts w:cs="Arial"/>
                <w:szCs w:val="22"/>
              </w:rPr>
              <w:t xml:space="preserve">Okres realizacji projektu nie przekracza 12 miesięcy. </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t>Uzasadnienie</w:t>
            </w:r>
          </w:p>
        </w:tc>
        <w:tc>
          <w:tcPr>
            <w:tcW w:w="3106" w:type="pct"/>
            <w:gridSpan w:val="3"/>
          </w:tcPr>
          <w:p w:rsidR="00361624" w:rsidRPr="001633AE" w:rsidRDefault="00361624" w:rsidP="00361624">
            <w:pPr>
              <w:spacing w:line="240" w:lineRule="auto"/>
              <w:rPr>
                <w:rFonts w:cs="Arial"/>
                <w:szCs w:val="22"/>
              </w:rPr>
            </w:pPr>
            <w:r w:rsidRPr="001633AE">
              <w:rPr>
                <w:rFonts w:cs="Arial"/>
                <w:szCs w:val="22"/>
              </w:rPr>
              <w:t>Ograniczony czas realizacji projektu pozwoli Projektodawcom na precyzyjne zaplanowanie przedsięwzięć, co wpłynie na zwiększenie efektywności oraz sprawne rozliczenie finansowe projektów.</w:t>
            </w:r>
          </w:p>
          <w:p w:rsidR="00361624" w:rsidRPr="001633AE" w:rsidRDefault="00361624" w:rsidP="00361624">
            <w:pPr>
              <w:spacing w:line="240" w:lineRule="auto"/>
              <w:rPr>
                <w:rFonts w:cs="Arial"/>
                <w:szCs w:val="22"/>
              </w:rPr>
            </w:pPr>
          </w:p>
          <w:p w:rsidR="00361624" w:rsidRPr="001633AE" w:rsidRDefault="00361624" w:rsidP="00361624">
            <w:pPr>
              <w:spacing w:line="240" w:lineRule="auto"/>
              <w:rPr>
                <w:rFonts w:cs="Arial"/>
                <w:szCs w:val="22"/>
              </w:rPr>
            </w:pPr>
            <w:r w:rsidRPr="001633AE">
              <w:rPr>
                <w:rFonts w:cs="Arial"/>
                <w:szCs w:val="22"/>
              </w:rPr>
              <w:t>Weryfikacja spełnienia kryterium będzie odbywać się na podstawie zapisów wniosku o dofinansowanie realizacji projektu (pkt 1.6 Okres realizacji projektu). Dotyczy wszystkich typów operacji.</w:t>
            </w:r>
          </w:p>
          <w:p w:rsidR="00361624" w:rsidRPr="001633AE" w:rsidRDefault="00361624" w:rsidP="00361624">
            <w:pPr>
              <w:spacing w:line="240" w:lineRule="auto"/>
              <w:rPr>
                <w:rFonts w:cs="Arial"/>
                <w:szCs w:val="22"/>
              </w:rPr>
            </w:pPr>
            <w:r w:rsidRPr="001633AE">
              <w:rPr>
                <w:rFonts w:cs="Arial"/>
                <w:szCs w:val="22"/>
              </w:rPr>
              <w:t xml:space="preserve">Ocena będzie miała charakter zerojedynkowy. </w:t>
            </w:r>
            <w:r w:rsidRPr="001633AE">
              <w:rPr>
                <w:rFonts w:cs="Arial"/>
                <w:szCs w:val="22"/>
              </w:rPr>
              <w:br/>
              <w:t>W przypadku niespełnienia kryterium wniosek będzie odrzucony bez możliwości poprawy.</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t>Kryterium 5</w:t>
            </w:r>
          </w:p>
        </w:tc>
        <w:tc>
          <w:tcPr>
            <w:tcW w:w="3106" w:type="pct"/>
            <w:gridSpan w:val="3"/>
          </w:tcPr>
          <w:p w:rsidR="00361624" w:rsidRPr="001633AE" w:rsidRDefault="00361624" w:rsidP="00361624">
            <w:pPr>
              <w:spacing w:line="240" w:lineRule="auto"/>
              <w:rPr>
                <w:rFonts w:cs="Arial"/>
                <w:szCs w:val="22"/>
              </w:rPr>
            </w:pPr>
            <w:r w:rsidRPr="001633AE">
              <w:rPr>
                <w:rFonts w:cs="Arial"/>
                <w:szCs w:val="22"/>
              </w:rPr>
              <w:t xml:space="preserve">Realizacja wsparcia na rzecz OWP będzie dokonywana wyłącznie na podstawie indywidulanie zdiagnozowanego zapotrzebowania danego OWP. Diagnoza musi być przygotowana i przeprowadzona przez OWP, organ prowadzący OWP lub inny podmiot prowadzący działalność o charakterze edukacyjnym lub badawczym  oraz zatwierdzona przez organ prowadzący bądź osobę upoważnioną </w:t>
            </w:r>
            <w:r>
              <w:rPr>
                <w:rFonts w:cs="Arial"/>
                <w:szCs w:val="22"/>
              </w:rPr>
              <w:br/>
            </w:r>
            <w:r w:rsidRPr="001633AE">
              <w:rPr>
                <w:rFonts w:cs="Arial"/>
                <w:szCs w:val="22"/>
              </w:rPr>
              <w:t xml:space="preserve">do podejmowania decyzji przed złożeniem wniosku </w:t>
            </w:r>
            <w:r>
              <w:rPr>
                <w:rFonts w:cs="Arial"/>
                <w:szCs w:val="22"/>
              </w:rPr>
              <w:br/>
            </w:r>
            <w:r w:rsidRPr="001633AE">
              <w:rPr>
                <w:rFonts w:cs="Arial"/>
                <w:szCs w:val="22"/>
              </w:rPr>
              <w:t>o dofinansowanie projektu. Dotyczy wszystkich typów operacji.</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t>Uzasadnienie</w:t>
            </w:r>
          </w:p>
        </w:tc>
        <w:tc>
          <w:tcPr>
            <w:tcW w:w="3106" w:type="pct"/>
            <w:gridSpan w:val="3"/>
          </w:tcPr>
          <w:p w:rsidR="00361624" w:rsidRPr="001633AE" w:rsidRDefault="00361624" w:rsidP="00361624">
            <w:pPr>
              <w:spacing w:line="240" w:lineRule="auto"/>
              <w:rPr>
                <w:rFonts w:cs="Arial"/>
                <w:szCs w:val="22"/>
              </w:rPr>
            </w:pPr>
            <w:r w:rsidRPr="001633AE">
              <w:rPr>
                <w:rFonts w:cs="Arial"/>
                <w:szCs w:val="22"/>
              </w:rPr>
              <w:t xml:space="preserve">Celem zastosowania kryterium jest zagwarantowanie, </w:t>
            </w:r>
          </w:p>
          <w:p w:rsidR="00361624" w:rsidRPr="001633AE" w:rsidRDefault="00361624" w:rsidP="00361624">
            <w:pPr>
              <w:spacing w:line="240" w:lineRule="auto"/>
              <w:rPr>
                <w:rFonts w:cs="Arial"/>
                <w:szCs w:val="22"/>
              </w:rPr>
            </w:pPr>
            <w:r w:rsidRPr="001633AE">
              <w:rPr>
                <w:rFonts w:cs="Arial"/>
                <w:szCs w:val="22"/>
              </w:rPr>
              <w:t xml:space="preserve">iż otrzymane przez OWP w ramach projektu wsparcie, będzie odpowiadało rzeczywistemu zapotrzebowaniu na usługi edukacji przedszkolnej na terenie gminy/miasta  MOF ZG, na których zostaną one utworzone. Diagnoza powinna być przygotowana </w:t>
            </w:r>
            <w:r w:rsidRPr="001633AE">
              <w:rPr>
                <w:rFonts w:cs="Arial"/>
                <w:szCs w:val="22"/>
              </w:rPr>
              <w:br/>
              <w:t xml:space="preserve">i przeprowadzona przez OWP, organ prowadzący OWP lub inny podmiot prowadzący działalność </w:t>
            </w:r>
            <w:r w:rsidRPr="001633AE">
              <w:rPr>
                <w:rFonts w:cs="Arial"/>
                <w:szCs w:val="22"/>
              </w:rPr>
              <w:br/>
              <w:t xml:space="preserve">o charakterze edukacyjnym lub badawczym oraz zatwierdzona przez organ prowadzący bądź osobę upoważnioną do podejmowania decyzji. </w:t>
            </w:r>
            <w:r w:rsidRPr="001633AE">
              <w:rPr>
                <w:rFonts w:cs="Arial"/>
                <w:szCs w:val="22"/>
              </w:rPr>
              <w:br/>
            </w:r>
            <w:r w:rsidRPr="001633AE">
              <w:rPr>
                <w:rFonts w:cs="Arial"/>
                <w:szCs w:val="22"/>
              </w:rPr>
              <w:lastRenderedPageBreak/>
              <w:t xml:space="preserve">Podmiot przeprowadzający diagnozę może skorzystać ze wsparcia instytucji systemu wspomagania pracy OWP tj. placówki doskonalenia nauczycieli, </w:t>
            </w:r>
            <w:r w:rsidRPr="001633AE">
              <w:rPr>
                <w:rFonts w:cs="Arial"/>
                <w:szCs w:val="22"/>
              </w:rPr>
              <w:br/>
              <w:t xml:space="preserve">poradni psychologiczno-pedagogicznej, biblioteki pedagogicznej. </w:t>
            </w:r>
          </w:p>
          <w:p w:rsidR="00361624" w:rsidRPr="001633AE" w:rsidRDefault="00361624" w:rsidP="00361624">
            <w:pPr>
              <w:spacing w:line="240" w:lineRule="auto"/>
              <w:rPr>
                <w:rFonts w:cs="Arial"/>
                <w:szCs w:val="22"/>
              </w:rPr>
            </w:pPr>
            <w:r w:rsidRPr="001633AE">
              <w:rPr>
                <w:rFonts w:cs="Arial"/>
                <w:szCs w:val="22"/>
              </w:rPr>
              <w:t xml:space="preserve">Wnioski z diagnozy powinny stanowić element wniosku </w:t>
            </w:r>
            <w:r w:rsidRPr="001633AE">
              <w:rPr>
                <w:rFonts w:cs="Arial"/>
                <w:szCs w:val="22"/>
              </w:rPr>
              <w:br/>
              <w:t xml:space="preserve">o dofinansowanie projektu. Projektodawca jest zobowiązany do zawarcia we wniosku </w:t>
            </w:r>
            <w:r w:rsidRPr="001633AE">
              <w:rPr>
                <w:rFonts w:cs="Arial"/>
                <w:szCs w:val="22"/>
              </w:rPr>
              <w:br/>
              <w:t xml:space="preserve">o dofinansowanie deklaracji, iż posiada diagnozę zapotrzebowania OWP na usługi edukacyjne </w:t>
            </w:r>
            <w:r w:rsidRPr="001633AE">
              <w:rPr>
                <w:rFonts w:cs="Arial"/>
                <w:szCs w:val="22"/>
              </w:rPr>
              <w:br/>
              <w:t xml:space="preserve">w zakresie przedstawionym we wniosku </w:t>
            </w:r>
            <w:r w:rsidRPr="001633AE">
              <w:rPr>
                <w:rFonts w:cs="Arial"/>
                <w:szCs w:val="22"/>
              </w:rPr>
              <w:br/>
              <w:t>o dofinansowanie.</w:t>
            </w:r>
          </w:p>
          <w:p w:rsidR="00361624" w:rsidRPr="001633AE" w:rsidRDefault="00361624" w:rsidP="00361624">
            <w:pPr>
              <w:spacing w:line="240" w:lineRule="auto"/>
              <w:rPr>
                <w:rFonts w:cs="Arial"/>
                <w:szCs w:val="22"/>
              </w:rPr>
            </w:pPr>
            <w:r w:rsidRPr="001633AE">
              <w:rPr>
                <w:rFonts w:cs="Arial"/>
                <w:szCs w:val="22"/>
              </w:rPr>
              <w:t xml:space="preserve">Ocena będzie miała charakter zerojedynkowy. </w:t>
            </w:r>
            <w:r w:rsidRPr="001633AE">
              <w:rPr>
                <w:rFonts w:cs="Arial"/>
                <w:szCs w:val="22"/>
              </w:rPr>
              <w:br/>
              <w:t>W przypadku niespełnienia kryterium wniosek będzie odrzucony bez możliwości poprawy.</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szCs w:val="22"/>
              </w:rPr>
            </w:pPr>
            <w:r w:rsidRPr="001633AE">
              <w:rPr>
                <w:rFonts w:cs="Arial"/>
                <w:szCs w:val="22"/>
              </w:rPr>
              <w:lastRenderedPageBreak/>
              <w:t>Kryterium 6</w:t>
            </w:r>
          </w:p>
          <w:p w:rsidR="00361624" w:rsidRPr="001633AE" w:rsidRDefault="00361624" w:rsidP="00361624">
            <w:pPr>
              <w:spacing w:before="30" w:after="30" w:line="240" w:lineRule="auto"/>
              <w:jc w:val="left"/>
              <w:rPr>
                <w:rFonts w:cs="Arial"/>
              </w:rPr>
            </w:pPr>
          </w:p>
        </w:tc>
        <w:tc>
          <w:tcPr>
            <w:tcW w:w="3106" w:type="pct"/>
            <w:gridSpan w:val="3"/>
          </w:tcPr>
          <w:p w:rsidR="00361624" w:rsidRPr="001633AE" w:rsidRDefault="00361624" w:rsidP="00361624">
            <w:pPr>
              <w:spacing w:line="240" w:lineRule="auto"/>
              <w:rPr>
                <w:rFonts w:cs="Arial"/>
                <w:szCs w:val="22"/>
              </w:rPr>
            </w:pPr>
            <w:r w:rsidRPr="001633AE">
              <w:rPr>
                <w:rFonts w:cs="Arial"/>
                <w:szCs w:val="22"/>
              </w:rPr>
              <w:t xml:space="preserve">Dodatkowe  zajęcia  mogą być realizowane  w  OWP,  w  których  w  analogicznym  zakresie obszarowym,   </w:t>
            </w:r>
            <w:r w:rsidRPr="001633AE">
              <w:rPr>
                <w:rFonts w:cs="Arial"/>
                <w:szCs w:val="22"/>
              </w:rPr>
              <w:br/>
              <w:t xml:space="preserve">co   do   treści   i   odbiorców   (ogólnej   liczby   dzieci   w   OWP)   nie   były finansowane    od    co    najmniej    12    miesięcy    poprzedzających    złożenie    wniosku o dofinansowanie projektu (średniomiesięcznie) - </w:t>
            </w:r>
            <w:r w:rsidRPr="001633AE">
              <w:rPr>
                <w:rFonts w:cs="Arial"/>
                <w:szCs w:val="22"/>
              </w:rPr>
              <w:br/>
              <w:t>nie dotyczy nowoutworzonych OWP.</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t>Uzasadnienie</w:t>
            </w:r>
          </w:p>
        </w:tc>
        <w:tc>
          <w:tcPr>
            <w:tcW w:w="3106" w:type="pct"/>
            <w:gridSpan w:val="3"/>
          </w:tcPr>
          <w:p w:rsidR="00361624" w:rsidRPr="001633AE" w:rsidRDefault="00361624" w:rsidP="00361624">
            <w:pPr>
              <w:spacing w:line="240" w:lineRule="auto"/>
              <w:rPr>
                <w:rFonts w:cs="Arial"/>
                <w:szCs w:val="22"/>
              </w:rPr>
            </w:pPr>
            <w:r w:rsidRPr="001633AE">
              <w:rPr>
                <w:rFonts w:cs="Arial"/>
                <w:szCs w:val="22"/>
              </w:rPr>
              <w:t xml:space="preserve">Celem kryterium jest wykluczenie sytuacji, w której działania finansowane z Europejskiego Funduszu Społecznego miałyby zastępować działania, które do tej pory realizowane były ze środków organu prowadzącego. Projektodawca jest zobowiązany </w:t>
            </w:r>
            <w:r w:rsidRPr="001633AE">
              <w:rPr>
                <w:rFonts w:cs="Arial"/>
                <w:szCs w:val="22"/>
              </w:rPr>
              <w:br/>
              <w:t>do zawarcia we wniosku o dofinansowanie deklaracji</w:t>
            </w:r>
            <w:r w:rsidRPr="001633AE">
              <w:t xml:space="preserve"> </w:t>
            </w:r>
            <w:r w:rsidRPr="001633AE">
              <w:rPr>
                <w:rFonts w:cs="Arial"/>
                <w:szCs w:val="22"/>
              </w:rPr>
              <w:t>potwierdz</w:t>
            </w:r>
            <w:r>
              <w:rPr>
                <w:rFonts w:cs="Arial"/>
                <w:szCs w:val="22"/>
              </w:rPr>
              <w:t xml:space="preserve">ającej, że dodatkowe  zajęcia  </w:t>
            </w:r>
            <w:r>
              <w:rPr>
                <w:rFonts w:cs="Arial"/>
                <w:szCs w:val="22"/>
              </w:rPr>
              <w:br/>
            </w:r>
            <w:r w:rsidRPr="001633AE">
              <w:rPr>
                <w:rFonts w:cs="Arial"/>
                <w:szCs w:val="22"/>
              </w:rPr>
              <w:t xml:space="preserve">(w  analogicznym  zakresie obszarowym,   co   do  treści   i   odbiorców   (ogólnej </w:t>
            </w:r>
            <w:r>
              <w:rPr>
                <w:rFonts w:cs="Arial"/>
                <w:szCs w:val="22"/>
              </w:rPr>
              <w:t xml:space="preserve">  liczby   dzieci   w   OWP)) </w:t>
            </w:r>
            <w:r w:rsidRPr="001633AE">
              <w:rPr>
                <w:rFonts w:cs="Arial"/>
                <w:szCs w:val="22"/>
              </w:rPr>
              <w:t>nie   były finansowane    od    co    najmniej    12    miesięcy    poprzedzaj</w:t>
            </w:r>
            <w:r>
              <w:rPr>
                <w:rFonts w:cs="Arial"/>
                <w:szCs w:val="22"/>
              </w:rPr>
              <w:t xml:space="preserve">ących    złożenie    wniosku </w:t>
            </w:r>
            <w:r>
              <w:rPr>
                <w:rFonts w:cs="Arial"/>
                <w:szCs w:val="22"/>
              </w:rPr>
              <w:br/>
            </w:r>
            <w:r w:rsidRPr="001633AE">
              <w:rPr>
                <w:rFonts w:cs="Arial"/>
                <w:szCs w:val="22"/>
              </w:rPr>
              <w:t>o dofinansowanie projektu (średniomiesięcznie).</w:t>
            </w:r>
          </w:p>
          <w:p w:rsidR="00361624" w:rsidRPr="001633AE" w:rsidRDefault="00361624" w:rsidP="00361624">
            <w:pPr>
              <w:spacing w:line="240" w:lineRule="auto"/>
              <w:rPr>
                <w:rFonts w:cs="Arial"/>
                <w:szCs w:val="22"/>
              </w:rPr>
            </w:pPr>
            <w:r w:rsidRPr="001633AE">
              <w:rPr>
                <w:rFonts w:cs="Arial"/>
                <w:szCs w:val="22"/>
              </w:rPr>
              <w:t>Weryfikacja spełnienia kryterium będzie odbywać się na podstawie treści wniosku o dofinansowanie realizacji projektu. Kryterium dotyczy II i III typu operacji.</w:t>
            </w:r>
          </w:p>
          <w:p w:rsidR="00361624" w:rsidRPr="001633AE" w:rsidRDefault="00361624" w:rsidP="00361624">
            <w:pPr>
              <w:spacing w:before="30" w:afterLines="30" w:after="72" w:line="240" w:lineRule="auto"/>
              <w:rPr>
                <w:rFonts w:cs="Arial"/>
                <w:szCs w:val="22"/>
              </w:rPr>
            </w:pPr>
            <w:r w:rsidRPr="001633AE">
              <w:rPr>
                <w:rFonts w:cs="Arial"/>
                <w:szCs w:val="22"/>
              </w:rPr>
              <w:t xml:space="preserve">W przypadku niespełnienia kryterium wniosek </w:t>
            </w:r>
            <w:r w:rsidRPr="001633AE">
              <w:rPr>
                <w:rFonts w:cs="Arial"/>
                <w:szCs w:val="22"/>
              </w:rPr>
              <w:br/>
              <w:t xml:space="preserve">o dofinansowanie, który uzyskał pozytywną ocenę od każdego Oceniającego, tj. uzyskał minimum 70% punktów możliwych do uzyskania w każdej z części </w:t>
            </w:r>
            <w:r>
              <w:rPr>
                <w:rFonts w:cs="Arial"/>
                <w:szCs w:val="22"/>
              </w:rPr>
              <w:br/>
            </w:r>
            <w:r w:rsidRPr="001633AE">
              <w:rPr>
                <w:rFonts w:cs="Arial"/>
                <w:szCs w:val="22"/>
              </w:rPr>
              <w:t>D. Kryteria Merytoryczne KOF-M, tj. III, IV, 5.1, 5.2, 5.3-5.5 oraz VI i spełnił wszystkie kryteria obligatoryjne, które nie podlegają uzupełnieniu lub poprawie, będzie mógł zostać skierowany do poprawy w tym zakresie podczas negocjacji prowadzonych przez Komisję Oceny Projektów.</w:t>
            </w:r>
          </w:p>
          <w:p w:rsidR="00361624" w:rsidRPr="001633AE" w:rsidRDefault="00361624" w:rsidP="00361624">
            <w:pPr>
              <w:spacing w:line="240" w:lineRule="auto"/>
              <w:rPr>
                <w:rFonts w:cs="Arial"/>
                <w:szCs w:val="22"/>
              </w:rPr>
            </w:pPr>
            <w:r w:rsidRPr="001633AE">
              <w:rPr>
                <w:rFonts w:cs="Arial"/>
                <w:szCs w:val="22"/>
              </w:rPr>
              <w:t>Ocena będzie miała charakter zerojedynkowy.</w:t>
            </w:r>
          </w:p>
          <w:p w:rsidR="00361624" w:rsidRPr="001633AE" w:rsidRDefault="00361624" w:rsidP="00361624">
            <w:pPr>
              <w:spacing w:line="240" w:lineRule="auto"/>
              <w:rPr>
                <w:rFonts w:cs="Arial"/>
                <w:szCs w:val="22"/>
              </w:rPr>
            </w:pP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t>Kryterium 7</w:t>
            </w:r>
          </w:p>
        </w:tc>
        <w:tc>
          <w:tcPr>
            <w:tcW w:w="3106" w:type="pct"/>
            <w:gridSpan w:val="3"/>
          </w:tcPr>
          <w:p w:rsidR="00361624" w:rsidRPr="001633AE" w:rsidRDefault="00361624" w:rsidP="00361624">
            <w:pPr>
              <w:spacing w:line="240" w:lineRule="auto"/>
              <w:rPr>
                <w:rFonts w:cs="Arial"/>
                <w:szCs w:val="22"/>
              </w:rPr>
            </w:pPr>
            <w:r w:rsidRPr="001633AE">
              <w:rPr>
                <w:rFonts w:cs="Arial"/>
                <w:szCs w:val="22"/>
              </w:rPr>
              <w:t xml:space="preserve">Wsparcie w ramach projektu kierowane jest do nowo utworzonych lub istniejących ośrodków wychowania przedszkolnego (w tym specjalnych i integracyjnych) i/lub nauczycieli zatrudnionych w ośrodkach wychowania przedszkolnego (w tym specjalnych </w:t>
            </w:r>
            <w:r w:rsidRPr="001633AE">
              <w:rPr>
                <w:rFonts w:cs="Arial"/>
                <w:szCs w:val="22"/>
              </w:rPr>
              <w:br/>
            </w:r>
            <w:r w:rsidRPr="001633AE">
              <w:rPr>
                <w:rFonts w:cs="Arial"/>
                <w:szCs w:val="22"/>
              </w:rPr>
              <w:lastRenderedPageBreak/>
              <w:t>i integracyjnych) oraz dzieci w wieku przedszkolnym, określonym zgodnie z ustawą Prawo oświatowe, które przynależą do jednej z poniższych grup:</w:t>
            </w:r>
          </w:p>
          <w:p w:rsidR="00361624" w:rsidRPr="001633AE" w:rsidRDefault="00361624" w:rsidP="00361624">
            <w:pPr>
              <w:spacing w:line="240" w:lineRule="auto"/>
              <w:rPr>
                <w:rFonts w:cs="Arial"/>
                <w:szCs w:val="22"/>
              </w:rPr>
            </w:pPr>
          </w:p>
          <w:p w:rsidR="00361624" w:rsidRPr="001633AE" w:rsidRDefault="00361624" w:rsidP="00361624">
            <w:pPr>
              <w:numPr>
                <w:ilvl w:val="0"/>
                <w:numId w:val="13"/>
              </w:numPr>
              <w:spacing w:after="160" w:line="240" w:lineRule="auto"/>
              <w:rPr>
                <w:rFonts w:cs="Arial"/>
                <w:szCs w:val="22"/>
              </w:rPr>
            </w:pPr>
            <w:r w:rsidRPr="001633AE">
              <w:rPr>
                <w:rFonts w:cs="Arial"/>
                <w:szCs w:val="22"/>
              </w:rPr>
              <w:t>dzieci z niepełnosprawnościami i/lub</w:t>
            </w:r>
          </w:p>
          <w:p w:rsidR="00361624" w:rsidRPr="001633AE" w:rsidRDefault="00361624" w:rsidP="00361624">
            <w:pPr>
              <w:numPr>
                <w:ilvl w:val="0"/>
                <w:numId w:val="13"/>
              </w:numPr>
              <w:spacing w:after="160" w:line="240" w:lineRule="auto"/>
              <w:rPr>
                <w:rFonts w:cs="Arial"/>
                <w:szCs w:val="22"/>
              </w:rPr>
            </w:pPr>
            <w:r w:rsidRPr="001633AE">
              <w:rPr>
                <w:rFonts w:cs="Arial"/>
                <w:szCs w:val="22"/>
              </w:rPr>
              <w:t>dzieci z rodzin wykluczonych lub zagrożonych wykluczeniem społecznym i/lub</w:t>
            </w:r>
          </w:p>
          <w:p w:rsidR="00361624" w:rsidRPr="001633AE" w:rsidRDefault="00361624" w:rsidP="00361624">
            <w:pPr>
              <w:numPr>
                <w:ilvl w:val="0"/>
                <w:numId w:val="13"/>
              </w:numPr>
              <w:spacing w:after="160" w:line="240" w:lineRule="auto"/>
              <w:rPr>
                <w:rFonts w:cs="Arial"/>
                <w:szCs w:val="22"/>
              </w:rPr>
            </w:pPr>
            <w:r w:rsidRPr="001633AE">
              <w:rPr>
                <w:rFonts w:cs="Arial"/>
                <w:szCs w:val="22"/>
              </w:rPr>
              <w:t>dzieci z obszarów wiejskich.</w:t>
            </w:r>
          </w:p>
          <w:p w:rsidR="00361624" w:rsidRPr="001633AE" w:rsidRDefault="00361624" w:rsidP="00361624">
            <w:pPr>
              <w:spacing w:after="160" w:line="240" w:lineRule="auto"/>
              <w:rPr>
                <w:rFonts w:cs="Arial"/>
                <w:szCs w:val="22"/>
              </w:rPr>
            </w:pPr>
            <w:r w:rsidRPr="001633AE">
              <w:rPr>
                <w:rFonts w:cs="Arial"/>
                <w:szCs w:val="22"/>
              </w:rPr>
              <w:t>Dotyczy wszystkich typów operacji.</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lastRenderedPageBreak/>
              <w:t>Uzasadnienie</w:t>
            </w:r>
          </w:p>
        </w:tc>
        <w:tc>
          <w:tcPr>
            <w:tcW w:w="3106" w:type="pct"/>
            <w:gridSpan w:val="3"/>
          </w:tcPr>
          <w:p w:rsidR="00361624" w:rsidRPr="001633AE" w:rsidRDefault="00361624" w:rsidP="00361624">
            <w:pPr>
              <w:spacing w:line="240" w:lineRule="auto"/>
              <w:rPr>
                <w:rFonts w:cs="Arial"/>
                <w:szCs w:val="22"/>
              </w:rPr>
            </w:pPr>
            <w:r w:rsidRPr="001633AE">
              <w:rPr>
                <w:rFonts w:cs="Arial"/>
                <w:szCs w:val="22"/>
              </w:rPr>
              <w:t>Celem zastosowania kryterium jest zapewnienie upowszechnienia i poprawy jakości edukacji przedszkolnej obejmującej dzieci w wieku przedszkolnym, w tym dzieci z niepełnosprawnościami (</w:t>
            </w:r>
            <w:r w:rsidRPr="001633AE">
              <w:rPr>
                <w:rFonts w:cs="Arial"/>
                <w:szCs w:val="20"/>
              </w:rPr>
              <w:t>uczeń albo dziecko w wieku przedszkolnym posiadający orzeczenie o potrzebie kształcenia specjalnego wydane ze względu na dany rodzaj niepełnosprawności oraz dzieci i młodzież posiadające orzeczenia o potrzebie zajęć rewalidacyjno-wychowawczych wydawane ze względu na niepełnosprawność intelektualną w stopniu głębokim. Orzeczenia są wydawane przez zespół orzekający działający w publicznej poradni psychologiczno-pedagogicznej, w tym poradni specjalistycznej)</w:t>
            </w:r>
            <w:r w:rsidRPr="001633AE">
              <w:rPr>
                <w:rFonts w:cs="Arial"/>
                <w:szCs w:val="22"/>
              </w:rPr>
              <w:t xml:space="preserve"> oraz dzieci z rodzin wykluczonych lub zagrożonych wykluczeniem oraz pochodzących z obszarów wiejskich, dla których wczesna edukacja przedszkolna ma znaczenie rehabilitacyjne oraz zapobiega wykluczeniu społecznemu rodziny.</w:t>
            </w:r>
          </w:p>
          <w:p w:rsidR="00361624" w:rsidRPr="001633AE" w:rsidRDefault="00361624" w:rsidP="00361624">
            <w:pPr>
              <w:spacing w:line="240" w:lineRule="auto"/>
              <w:rPr>
                <w:rFonts w:cs="Arial"/>
                <w:szCs w:val="22"/>
              </w:rPr>
            </w:pPr>
            <w:r w:rsidRPr="001633AE">
              <w:rPr>
                <w:rFonts w:cs="Arial"/>
                <w:szCs w:val="22"/>
              </w:rPr>
              <w:t>Weryfikacja spełnienia kryterium będzie odbywać się na podstawie zapisów wniosku o dofinansowanie realizacji projektu, w tym zwłaszcza punktu 4.1 Grupy docelowe.</w:t>
            </w:r>
          </w:p>
          <w:p w:rsidR="00361624" w:rsidRPr="001633AE" w:rsidRDefault="00361624" w:rsidP="00361624">
            <w:pPr>
              <w:spacing w:line="240" w:lineRule="auto"/>
              <w:rPr>
                <w:rFonts w:cs="Arial"/>
                <w:szCs w:val="22"/>
              </w:rPr>
            </w:pPr>
            <w:r w:rsidRPr="001633AE">
              <w:rPr>
                <w:rFonts w:cs="Arial"/>
                <w:szCs w:val="22"/>
              </w:rPr>
              <w:t xml:space="preserve">Ocena będzie miała charakter zerojedynkowy. </w:t>
            </w:r>
            <w:r w:rsidRPr="001633AE">
              <w:rPr>
                <w:rFonts w:cs="Arial"/>
                <w:szCs w:val="22"/>
              </w:rPr>
              <w:br/>
              <w:t>W przypadku niespełnienia kryterium wniosek będzie odrzucony bez możliwości poprawy.</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t>Kryterium 8</w:t>
            </w:r>
          </w:p>
        </w:tc>
        <w:tc>
          <w:tcPr>
            <w:tcW w:w="3106" w:type="pct"/>
            <w:gridSpan w:val="3"/>
          </w:tcPr>
          <w:p w:rsidR="00361624" w:rsidRPr="001633AE" w:rsidRDefault="00361624" w:rsidP="00361624">
            <w:pPr>
              <w:spacing w:before="30" w:after="30" w:line="240" w:lineRule="auto"/>
              <w:rPr>
                <w:rFonts w:cs="Arial"/>
              </w:rPr>
            </w:pPr>
            <w:r w:rsidRPr="001633AE">
              <w:rPr>
                <w:rFonts w:cs="Arial"/>
              </w:rPr>
              <w:t xml:space="preserve">Wnioskodawca zapewnia, iż inwestycje infrastrukturalne, finansowane ze środków EFRR </w:t>
            </w:r>
            <w:r w:rsidRPr="001633AE">
              <w:rPr>
                <w:rFonts w:cs="Arial"/>
              </w:rPr>
              <w:br/>
              <w:t>w ramach PI 10a lub ze środków EFS w ramach cross-financingu są ponoszone, gdy spełnione są łącznie poniższe warunki:</w:t>
            </w:r>
          </w:p>
          <w:p w:rsidR="00361624" w:rsidRPr="001633AE" w:rsidRDefault="00361624" w:rsidP="000B39A2">
            <w:pPr>
              <w:numPr>
                <w:ilvl w:val="0"/>
                <w:numId w:val="29"/>
              </w:numPr>
              <w:spacing w:before="30" w:after="30" w:line="240" w:lineRule="auto"/>
              <w:contextualSpacing/>
              <w:rPr>
                <w:rFonts w:cs="Arial"/>
              </w:rPr>
            </w:pPr>
            <w:r w:rsidRPr="001633AE">
              <w:rPr>
                <w:rFonts w:cs="Arial"/>
              </w:rPr>
              <w:t xml:space="preserve">organ prowadzący nie dysponuje infrastrukturą, która byłaby możliwa do wykorzystania </w:t>
            </w:r>
            <w:r w:rsidRPr="001633AE">
              <w:rPr>
                <w:rFonts w:cs="Arial"/>
              </w:rPr>
              <w:br/>
              <w:t xml:space="preserve">na potrzeby edukacji przedszkolnej bądź </w:t>
            </w:r>
            <w:r w:rsidRPr="001633AE">
              <w:rPr>
                <w:rFonts w:cs="Arial"/>
              </w:rPr>
              <w:br/>
              <w:t>jej wykorzystanie jest nieracjonalne;</w:t>
            </w:r>
          </w:p>
          <w:p w:rsidR="00361624" w:rsidRPr="001633AE" w:rsidRDefault="00361624" w:rsidP="000B39A2">
            <w:pPr>
              <w:numPr>
                <w:ilvl w:val="0"/>
                <w:numId w:val="29"/>
              </w:numPr>
              <w:spacing w:before="30" w:after="30" w:line="240" w:lineRule="auto"/>
              <w:contextualSpacing/>
              <w:rPr>
                <w:rFonts w:cs="Arial"/>
              </w:rPr>
            </w:pPr>
            <w:r w:rsidRPr="001633AE">
              <w:rPr>
                <w:rFonts w:cs="Arial"/>
              </w:rPr>
              <w:t xml:space="preserve">potrzeba wydatkowania środków została potwierdzona analizą potrzeb i trendów demograficznych na danym obszarze </w:t>
            </w:r>
            <w:r w:rsidRPr="001633AE">
              <w:rPr>
                <w:rFonts w:cs="Arial"/>
              </w:rPr>
              <w:br/>
              <w:t>(w perspektywie kolejnych 3 lat);</w:t>
            </w:r>
          </w:p>
          <w:p w:rsidR="00361624" w:rsidRPr="001633AE" w:rsidRDefault="00361624" w:rsidP="000B39A2">
            <w:pPr>
              <w:numPr>
                <w:ilvl w:val="0"/>
                <w:numId w:val="29"/>
              </w:numPr>
              <w:spacing w:before="30" w:afterLines="30" w:after="72" w:line="240" w:lineRule="auto"/>
              <w:contextualSpacing/>
              <w:rPr>
                <w:rFonts w:cs="Arial"/>
                <w:szCs w:val="22"/>
              </w:rPr>
            </w:pPr>
            <w:r w:rsidRPr="001633AE">
              <w:rPr>
                <w:rFonts w:cs="Arial"/>
              </w:rPr>
              <w:t xml:space="preserve">infrastruktura została zaprojektowana zgodnie </w:t>
            </w:r>
            <w:r w:rsidRPr="001633AE">
              <w:rPr>
                <w:rFonts w:cs="Arial"/>
              </w:rPr>
              <w:br/>
              <w:t>z koncepcją uniwersalnego projektowania</w:t>
            </w:r>
            <w:r w:rsidRPr="001633AE">
              <w:rPr>
                <w:rFonts w:cs="Arial"/>
                <w:szCs w:val="22"/>
              </w:rPr>
              <w:t xml:space="preserve"> lub </w:t>
            </w:r>
            <w:r w:rsidRPr="001633AE">
              <w:rPr>
                <w:rFonts w:cs="Arial"/>
                <w:szCs w:val="22"/>
              </w:rPr>
              <w:br/>
              <w:t>w przypadku braku możliwości jej zastosowania wykorzystano mechanizm racjonalnych usprawnień.</w:t>
            </w:r>
          </w:p>
          <w:p w:rsidR="00361624" w:rsidRPr="001633AE" w:rsidRDefault="00361624" w:rsidP="00361624">
            <w:pPr>
              <w:spacing w:before="30" w:afterLines="30" w:after="72" w:line="240" w:lineRule="auto"/>
              <w:ind w:left="720"/>
              <w:contextualSpacing/>
              <w:rPr>
                <w:rFonts w:cs="Arial"/>
                <w:szCs w:val="22"/>
              </w:rPr>
            </w:pPr>
          </w:p>
          <w:p w:rsidR="00361624" w:rsidRPr="001633AE" w:rsidRDefault="00361624" w:rsidP="00361624">
            <w:pPr>
              <w:spacing w:before="30" w:after="30" w:line="240" w:lineRule="auto"/>
              <w:ind w:left="720"/>
              <w:contextualSpacing/>
              <w:rPr>
                <w:rFonts w:cs="Arial"/>
                <w:szCs w:val="22"/>
              </w:rPr>
            </w:pPr>
            <w:r w:rsidRPr="001633AE">
              <w:rPr>
                <w:rFonts w:cs="Arial"/>
                <w:szCs w:val="22"/>
              </w:rPr>
              <w:lastRenderedPageBreak/>
              <w:t>Dotyczy wszystkich typów operacji.</w:t>
            </w:r>
          </w:p>
          <w:p w:rsidR="00361624" w:rsidRPr="001633AE" w:rsidRDefault="00361624" w:rsidP="00361624">
            <w:pPr>
              <w:spacing w:before="30" w:after="30" w:line="240" w:lineRule="auto"/>
              <w:ind w:left="720"/>
              <w:contextualSpacing/>
              <w:rPr>
                <w:rFonts w:cs="Arial"/>
              </w:rPr>
            </w:pP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lastRenderedPageBreak/>
              <w:t>Uzasadnienie</w:t>
            </w:r>
          </w:p>
        </w:tc>
        <w:tc>
          <w:tcPr>
            <w:tcW w:w="3106" w:type="pct"/>
            <w:gridSpan w:val="3"/>
          </w:tcPr>
          <w:p w:rsidR="00361624" w:rsidRPr="001633AE" w:rsidRDefault="00361624" w:rsidP="00361624">
            <w:pPr>
              <w:spacing w:before="30" w:after="30" w:line="240" w:lineRule="auto"/>
              <w:rPr>
                <w:rFonts w:cs="Arial"/>
              </w:rPr>
            </w:pPr>
            <w:r w:rsidRPr="001633AE">
              <w:rPr>
                <w:rFonts w:cs="Arial"/>
              </w:rPr>
              <w:t xml:space="preserve">Wydatki na inwestycje infrastrukturalne, mogą być realizowane w ramach projektów zintegrowanych, </w:t>
            </w:r>
            <w:r w:rsidRPr="001633AE">
              <w:rPr>
                <w:rFonts w:cs="Arial"/>
              </w:rPr>
              <w:br/>
              <w:t xml:space="preserve">o których mowa w art. 32 </w:t>
            </w:r>
            <w:r w:rsidRPr="001633AE">
              <w:rPr>
                <w:rFonts w:cs="Arial"/>
                <w:i/>
              </w:rPr>
              <w:t>ustawy o zasadach realizacji programów w zakresie polityki spójności finansowanych w perspektywie 2014-2020</w:t>
            </w:r>
            <w:r w:rsidRPr="001633AE">
              <w:rPr>
                <w:rFonts w:cs="Arial"/>
              </w:rPr>
              <w:t xml:space="preserve"> (dotyczy projektów finansowanych ze środków EFS w ramach PI 10i oraz EFRR w ramach PI 10a), z wyjątkiem projektów finansowanych wyłącznie z EFS </w:t>
            </w:r>
            <w:r w:rsidRPr="001633AE">
              <w:rPr>
                <w:rFonts w:cs="Arial"/>
              </w:rPr>
              <w:br/>
              <w:t xml:space="preserve">z wykorzystaniem cross-financingu. </w:t>
            </w:r>
          </w:p>
          <w:p w:rsidR="00361624" w:rsidRPr="001633AE" w:rsidRDefault="00361624" w:rsidP="00361624">
            <w:pPr>
              <w:spacing w:before="30" w:after="30" w:line="240" w:lineRule="auto"/>
              <w:rPr>
                <w:rFonts w:cs="Arial"/>
              </w:rPr>
            </w:pPr>
            <w:r w:rsidRPr="001633AE">
              <w:rPr>
                <w:rFonts w:cs="Arial"/>
              </w:rPr>
              <w:t xml:space="preserve">Ponadto, w projektach realizowanych ze środków EFS </w:t>
            </w:r>
          </w:p>
          <w:p w:rsidR="00361624" w:rsidRPr="001633AE" w:rsidRDefault="00361624" w:rsidP="00361624">
            <w:pPr>
              <w:spacing w:before="30" w:after="30" w:line="240" w:lineRule="auto"/>
              <w:rPr>
                <w:rFonts w:cs="Arial"/>
              </w:rPr>
            </w:pPr>
            <w:r w:rsidRPr="001633AE">
              <w:rPr>
                <w:rFonts w:cs="Arial"/>
              </w:rPr>
              <w:t xml:space="preserve">z wykorzystaniem środków cross-financingu, warunki, </w:t>
            </w:r>
            <w:r w:rsidRPr="001633AE">
              <w:rPr>
                <w:rFonts w:cs="Arial"/>
              </w:rPr>
              <w:br/>
              <w:t>o których mowa w ppkt a i c przedmiotowego kryterium zostają uznane za spełnione w sytuacji, gdy koszty prac remontowo - wykończeniowych istniejącej infrastruktury, ponoszone ze środków i w limitach cross-financingu, są w pełni racjonalne.</w:t>
            </w:r>
          </w:p>
          <w:p w:rsidR="00361624" w:rsidRPr="001633AE" w:rsidRDefault="00361624" w:rsidP="00361624">
            <w:pPr>
              <w:spacing w:before="30" w:after="30" w:line="240" w:lineRule="auto"/>
              <w:rPr>
                <w:rFonts w:cs="Arial"/>
              </w:rPr>
            </w:pPr>
            <w:r w:rsidRPr="001633AE">
              <w:rPr>
                <w:rFonts w:cs="Arial"/>
              </w:rPr>
              <w:t>Weryfikacja spełnienia kryterium będzie się odbywała na podstawie zapisów we wniosku o dofinansowanie projektu. Beneficjent zobowiązany jest do zawarcia deklaracji, iż w przypadku inwestycji infrastrukturalnych spełnione są warunki wskazane w powyższym kryterium.</w:t>
            </w:r>
          </w:p>
          <w:p w:rsidR="00361624" w:rsidRPr="001633AE" w:rsidRDefault="00361624" w:rsidP="00361624">
            <w:pPr>
              <w:spacing w:before="30" w:after="30" w:line="240" w:lineRule="auto"/>
              <w:rPr>
                <w:rFonts w:cs="Arial"/>
              </w:rPr>
            </w:pPr>
            <w:r w:rsidRPr="001633AE">
              <w:rPr>
                <w:rFonts w:cs="Arial"/>
                <w:szCs w:val="22"/>
              </w:rPr>
              <w:t xml:space="preserve">Ocena będzie miała charakter zerojedynkowy. </w:t>
            </w:r>
            <w:r w:rsidRPr="001633AE">
              <w:rPr>
                <w:rFonts w:cs="Arial"/>
                <w:szCs w:val="22"/>
              </w:rPr>
              <w:br/>
              <w:t>W przypadku niespełnienia kryterium wniosek będzie odrzucony bez możliwości poprawy.</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szCs w:val="22"/>
              </w:rPr>
            </w:pPr>
            <w:r w:rsidRPr="001633AE">
              <w:rPr>
                <w:rFonts w:cs="Arial"/>
                <w:szCs w:val="22"/>
              </w:rPr>
              <w:t>Kryterium 9</w:t>
            </w:r>
          </w:p>
        </w:tc>
        <w:tc>
          <w:tcPr>
            <w:tcW w:w="3106" w:type="pct"/>
            <w:gridSpan w:val="3"/>
          </w:tcPr>
          <w:p w:rsidR="00361624" w:rsidRPr="001633AE" w:rsidRDefault="00361624" w:rsidP="00361624">
            <w:pPr>
              <w:spacing w:before="30" w:after="30" w:line="240" w:lineRule="auto"/>
              <w:rPr>
                <w:rFonts w:cs="Arial"/>
              </w:rPr>
            </w:pPr>
            <w:r w:rsidRPr="001633AE">
              <w:rPr>
                <w:rFonts w:cs="Arial"/>
              </w:rPr>
              <w:t xml:space="preserve">W przypadku finansowania w ramach projektu zakupu sprzętu wykorzystywanego w procesie dydaktycznym, część działań obejmie szkolenia metodyczne nauczycieli z wykorzystania zakupionego wyposażenia </w:t>
            </w:r>
            <w:r w:rsidRPr="001633AE">
              <w:rPr>
                <w:rFonts w:cs="Arial"/>
              </w:rPr>
              <w:br/>
              <w:t>w przypadkach, gdy zidentyfikowano konieczność takiego szkolenia. Dotyczy wszystkich typów operacji.</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szCs w:val="22"/>
              </w:rPr>
            </w:pPr>
            <w:r w:rsidRPr="001633AE">
              <w:rPr>
                <w:rFonts w:cs="Arial"/>
                <w:szCs w:val="22"/>
              </w:rPr>
              <w:t>Uzasadnienie</w:t>
            </w:r>
          </w:p>
        </w:tc>
        <w:tc>
          <w:tcPr>
            <w:tcW w:w="3106" w:type="pct"/>
            <w:gridSpan w:val="3"/>
          </w:tcPr>
          <w:p w:rsidR="00361624" w:rsidRPr="001633AE" w:rsidRDefault="00361624" w:rsidP="00361624">
            <w:pPr>
              <w:spacing w:before="30" w:after="30" w:line="240" w:lineRule="auto"/>
              <w:rPr>
                <w:rFonts w:cs="Arial"/>
              </w:rPr>
            </w:pPr>
            <w:r w:rsidRPr="001633AE">
              <w:rPr>
                <w:rFonts w:cs="Arial"/>
              </w:rPr>
              <w:t xml:space="preserve">IZ mając na uwadze doświadczenia z okresu programowania 2007-2013 oraz wyniki audytu Komisji Europejskiej dostrzega potrzebę szkoleń nauczycieli </w:t>
            </w:r>
            <w:r w:rsidRPr="001633AE">
              <w:rPr>
                <w:rFonts w:cs="Arial"/>
              </w:rPr>
              <w:br/>
              <w:t xml:space="preserve">z obsługi zakupionego w ramach projektu wyposażenia w celu efektywnego wykorzystania go w procesie dydaktycznym. Zakup wyposażenia obejmuje m.in. sprzęt TIK, specjalistyczne oprogramowanie, pomoce dydaktyczne, specjalistyczny sprzęt lub narzędzia dostosowane do rozpoznawania potrzeb rozwojowych </w:t>
            </w:r>
            <w:r w:rsidRPr="001633AE">
              <w:rPr>
                <w:rFonts w:cs="Arial"/>
              </w:rPr>
              <w:br/>
              <w:t xml:space="preserve">i edukacyjnych oraz możliwości psychofizycznych dzieci, wspomagania rozwoju i prowadzenia terapii dzieci ze specjalnymi potrzebami edukacyjnymi, ze szczególnym uwzględnieniem tych pomocy dydaktycznych, sprzętu i narzędzi, które są zgodne </w:t>
            </w:r>
            <w:r w:rsidRPr="001633AE">
              <w:rPr>
                <w:rFonts w:cs="Arial"/>
              </w:rPr>
              <w:br/>
              <w:t xml:space="preserve">z koncepcją uniwersalnego projektowania. </w:t>
            </w:r>
          </w:p>
          <w:p w:rsidR="00361624" w:rsidRPr="001633AE" w:rsidRDefault="00361624" w:rsidP="00361624">
            <w:pPr>
              <w:spacing w:before="30" w:after="30" w:line="240" w:lineRule="auto"/>
              <w:rPr>
                <w:rFonts w:cs="Arial"/>
              </w:rPr>
            </w:pPr>
            <w:r w:rsidRPr="001633AE">
              <w:rPr>
                <w:rFonts w:cs="Arial"/>
              </w:rPr>
              <w:t xml:space="preserve">Konieczność zakupu sprzętu wykorzystywanego </w:t>
            </w:r>
            <w:r w:rsidRPr="001633AE">
              <w:rPr>
                <w:rFonts w:cs="Arial"/>
              </w:rPr>
              <w:br/>
              <w:t xml:space="preserve">w procesie dydaktycznym a także potrzeba szkoleń metodycznych nauczycieli z wykorzystania zakupionego wyposażenia musi wynikać </w:t>
            </w:r>
            <w:r w:rsidRPr="001633AE">
              <w:rPr>
                <w:rFonts w:cs="Arial"/>
              </w:rPr>
              <w:br/>
              <w:t xml:space="preserve">z przeprowadzonej diagnozy potrzeb. Wnioski </w:t>
            </w:r>
            <w:r w:rsidRPr="001633AE">
              <w:rPr>
                <w:rFonts w:cs="Arial"/>
              </w:rPr>
              <w:br/>
              <w:t xml:space="preserve">z diagnozy w tym zakresie, potwierdzające potrzebę </w:t>
            </w:r>
            <w:r w:rsidRPr="001633AE">
              <w:rPr>
                <w:rFonts w:cs="Arial"/>
              </w:rPr>
              <w:lastRenderedPageBreak/>
              <w:t>przeprowadzenia szkoleń lub  jej brak, powinny stanowić element wniosku o dofinansowanie projektu.</w:t>
            </w:r>
          </w:p>
          <w:p w:rsidR="00361624" w:rsidRPr="001633AE" w:rsidRDefault="00361624" w:rsidP="00361624">
            <w:pPr>
              <w:spacing w:before="30" w:after="30" w:line="240" w:lineRule="auto"/>
              <w:rPr>
                <w:rFonts w:cs="Arial"/>
              </w:rPr>
            </w:pPr>
            <w:r w:rsidRPr="001633AE">
              <w:rPr>
                <w:rFonts w:cs="Arial"/>
              </w:rPr>
              <w:t>Weryfikacja spełnienia kryterium będzie odbywać się na podstawie treści wniosku o dofinansowanie realizacji projektu</w:t>
            </w:r>
          </w:p>
          <w:p w:rsidR="00361624" w:rsidRPr="001633AE" w:rsidRDefault="00361624" w:rsidP="00361624">
            <w:pPr>
              <w:spacing w:before="30" w:after="30" w:line="240" w:lineRule="auto"/>
              <w:rPr>
                <w:rFonts w:cs="Arial"/>
              </w:rPr>
            </w:pPr>
            <w:r w:rsidRPr="001633AE">
              <w:rPr>
                <w:rFonts w:cs="Arial"/>
                <w:szCs w:val="22"/>
              </w:rPr>
              <w:t xml:space="preserve">Ocena będzie miała charakter zerojedynkowy. </w:t>
            </w:r>
            <w:r w:rsidRPr="001633AE">
              <w:rPr>
                <w:rFonts w:cs="Arial"/>
                <w:szCs w:val="22"/>
              </w:rPr>
              <w:br/>
              <w:t>W przypadku niespełnienia kryterium wniosek będzie odrzucony bez możliwości poprawy.</w:t>
            </w:r>
          </w:p>
          <w:p w:rsidR="00361624" w:rsidRPr="001633AE" w:rsidRDefault="00361624" w:rsidP="00361624">
            <w:pPr>
              <w:spacing w:before="30" w:after="30" w:line="240" w:lineRule="auto"/>
              <w:rPr>
                <w:rFonts w:cs="Arial"/>
              </w:rPr>
            </w:pPr>
          </w:p>
        </w:tc>
      </w:tr>
      <w:tr w:rsidR="00361624" w:rsidRPr="007D3915"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5000" w:type="pct"/>
            <w:gridSpan w:val="5"/>
          </w:tcPr>
          <w:p w:rsidR="00361624" w:rsidRPr="007D3915" w:rsidRDefault="00361624" w:rsidP="00361624">
            <w:pPr>
              <w:spacing w:line="240" w:lineRule="auto"/>
              <w:jc w:val="center"/>
              <w:rPr>
                <w:rFonts w:cs="Arial"/>
                <w:b/>
                <w:szCs w:val="22"/>
              </w:rPr>
            </w:pPr>
            <w:r w:rsidRPr="007D3915">
              <w:rPr>
                <w:rFonts w:cs="Arial"/>
                <w:b/>
                <w:szCs w:val="22"/>
              </w:rPr>
              <w:lastRenderedPageBreak/>
              <w:t>KRYTERIA PREMIUJĄCE</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t>Kryterium 1</w:t>
            </w:r>
          </w:p>
        </w:tc>
        <w:tc>
          <w:tcPr>
            <w:tcW w:w="3106" w:type="pct"/>
            <w:gridSpan w:val="3"/>
          </w:tcPr>
          <w:p w:rsidR="00361624" w:rsidRPr="001633AE" w:rsidRDefault="00361624" w:rsidP="00361624">
            <w:pPr>
              <w:spacing w:before="30" w:afterLines="30" w:after="72" w:line="240" w:lineRule="auto"/>
              <w:rPr>
                <w:rFonts w:cs="Arial"/>
                <w:szCs w:val="22"/>
              </w:rPr>
            </w:pPr>
            <w:r w:rsidRPr="001633AE">
              <w:rPr>
                <w:rFonts w:cs="Arial"/>
              </w:rPr>
              <w:t xml:space="preserve">Projekt zakłada wsparcie dla OWP, które </w:t>
            </w:r>
            <w:r w:rsidRPr="001633AE">
              <w:rPr>
                <w:rFonts w:cs="Arial"/>
                <w:szCs w:val="22"/>
              </w:rPr>
              <w:t>nie były odbiorcami  interwencji współfinansowanej  ze środków  EFS  dostępnych  w  ramach  programów  operacyjnych  w ciągu 36 miesięcy poprzedzających moment złożenia wniosku o dofinansowanie w ramach RPO Lubuskie 2020.</w:t>
            </w:r>
          </w:p>
          <w:p w:rsidR="00361624" w:rsidRPr="001633AE" w:rsidRDefault="00361624" w:rsidP="00361624">
            <w:pPr>
              <w:spacing w:before="240" w:line="240" w:lineRule="auto"/>
              <w:rPr>
                <w:rFonts w:cs="Arial"/>
              </w:rPr>
            </w:pPr>
            <w:r w:rsidRPr="001633AE">
              <w:rPr>
                <w:rFonts w:cs="Arial"/>
              </w:rPr>
              <w:t>Liczba punktów możliwych do uzyskania – 5.</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szCs w:val="22"/>
              </w:rPr>
            </w:pPr>
            <w:r w:rsidRPr="001633AE">
              <w:rPr>
                <w:rFonts w:cs="Arial"/>
                <w:szCs w:val="22"/>
              </w:rPr>
              <w:t>Uzasadnienie</w:t>
            </w:r>
          </w:p>
        </w:tc>
        <w:tc>
          <w:tcPr>
            <w:tcW w:w="3106" w:type="pct"/>
            <w:gridSpan w:val="3"/>
          </w:tcPr>
          <w:p w:rsidR="00361624" w:rsidRPr="001633AE" w:rsidRDefault="00361624" w:rsidP="00361624">
            <w:pPr>
              <w:spacing w:line="240" w:lineRule="auto"/>
              <w:rPr>
                <w:rFonts w:cs="Arial"/>
              </w:rPr>
            </w:pPr>
            <w:r w:rsidRPr="001633AE">
              <w:rPr>
                <w:rFonts w:cs="Arial"/>
              </w:rPr>
              <w:t xml:space="preserve">Wdrożenie projektów spełniających powyższe kryterium ułatwi wsparcie placówkom przedszkolnym, które nie korzystały do tej pory ze wsparcia ze środków EFS. </w:t>
            </w:r>
          </w:p>
          <w:p w:rsidR="00361624" w:rsidRPr="001633AE" w:rsidRDefault="00361624" w:rsidP="00361624">
            <w:pPr>
              <w:spacing w:line="240" w:lineRule="auto"/>
            </w:pPr>
            <w:r w:rsidRPr="001633AE">
              <w:rPr>
                <w:rFonts w:cs="Arial"/>
              </w:rPr>
              <w:t xml:space="preserve">Weryfikacja spełnienia kryterium będzie odbywać się na podstawie treści wniosku o dofinansowanie realizacji projektu oraz deklaracji potwierdzającej, </w:t>
            </w:r>
            <w:r w:rsidRPr="001633AE">
              <w:rPr>
                <w:rFonts w:cs="Arial"/>
              </w:rPr>
              <w:br/>
              <w:t xml:space="preserve">że wsparciem w projekcie zostaną objęte OWP, które nie korzystały ze wsparcia </w:t>
            </w:r>
            <w:r w:rsidRPr="001633AE">
              <w:rPr>
                <w:rFonts w:cs="Arial"/>
                <w:szCs w:val="22"/>
              </w:rPr>
              <w:t xml:space="preserve">ze środków  EFS  dostępnych  w  ramach  programów  operacyjnych  </w:t>
            </w:r>
            <w:r w:rsidRPr="001633AE">
              <w:rPr>
                <w:rFonts w:cs="Arial"/>
                <w:szCs w:val="22"/>
              </w:rPr>
              <w:br/>
              <w:t>w ciągu 36 miesięcy poprzedzających moment złożenia wniosku o dofinansowanie w ramach RPO Lubuskie 2020.</w:t>
            </w:r>
            <w:r w:rsidRPr="001633AE">
              <w:t xml:space="preserve"> </w:t>
            </w:r>
          </w:p>
          <w:p w:rsidR="00361624" w:rsidRPr="001633AE" w:rsidRDefault="00361624" w:rsidP="00361624">
            <w:pPr>
              <w:spacing w:line="240" w:lineRule="auto"/>
              <w:rPr>
                <w:rFonts w:cs="Arial"/>
              </w:rPr>
            </w:pP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szCs w:val="22"/>
              </w:rPr>
            </w:pPr>
            <w:r w:rsidRPr="001633AE">
              <w:rPr>
                <w:rFonts w:cs="Arial"/>
                <w:szCs w:val="22"/>
              </w:rPr>
              <w:t>Kryterium 2</w:t>
            </w:r>
          </w:p>
        </w:tc>
        <w:tc>
          <w:tcPr>
            <w:tcW w:w="3106" w:type="pct"/>
            <w:gridSpan w:val="3"/>
          </w:tcPr>
          <w:p w:rsidR="00361624" w:rsidRPr="001633AE" w:rsidRDefault="00361624" w:rsidP="00361624">
            <w:pPr>
              <w:spacing w:line="240" w:lineRule="auto"/>
              <w:rPr>
                <w:rFonts w:cs="Arial"/>
              </w:rPr>
            </w:pPr>
            <w:r w:rsidRPr="001633AE">
              <w:rPr>
                <w:rFonts w:cs="Arial"/>
              </w:rPr>
              <w:t xml:space="preserve">Projekt zakłada wsparcie na rzecz doskonalenia umiejętności, kompetencji lub kwalifikacji nauczycieli OWP, służące poprawie kompetencji  lub kwalifikacji </w:t>
            </w:r>
            <w:r w:rsidRPr="001633AE">
              <w:rPr>
                <w:rFonts w:cs="Arial"/>
              </w:rPr>
              <w:br/>
              <w:t>w zakresie pedagogiki specjalnej.</w:t>
            </w:r>
          </w:p>
          <w:p w:rsidR="00361624" w:rsidRPr="001633AE" w:rsidRDefault="00361624" w:rsidP="00361624">
            <w:pPr>
              <w:spacing w:line="240" w:lineRule="auto"/>
              <w:rPr>
                <w:rFonts w:cs="Arial"/>
              </w:rPr>
            </w:pPr>
            <w:r w:rsidRPr="001633AE">
              <w:rPr>
                <w:rFonts w:cs="Arial"/>
              </w:rPr>
              <w:t>Liczba punktów możliwych do uzyskania – 5.</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t>Uzasadnienie</w:t>
            </w:r>
          </w:p>
        </w:tc>
        <w:tc>
          <w:tcPr>
            <w:tcW w:w="3106" w:type="pct"/>
            <w:gridSpan w:val="3"/>
          </w:tcPr>
          <w:p w:rsidR="00361624" w:rsidRPr="001633AE" w:rsidRDefault="00361624" w:rsidP="00361624">
            <w:pPr>
              <w:spacing w:line="240" w:lineRule="auto"/>
              <w:rPr>
                <w:rFonts w:cs="Arial"/>
              </w:rPr>
            </w:pPr>
            <w:r w:rsidRPr="001633AE">
              <w:rPr>
                <w:rFonts w:cs="Arial"/>
              </w:rPr>
              <w:t>Wdrożenie projektów spełniających powyższe kryterium umożliwi rozszerz</w:t>
            </w:r>
            <w:r>
              <w:rPr>
                <w:rFonts w:cs="Arial"/>
              </w:rPr>
              <w:t xml:space="preserve">enie możliwości rozwoju dzieci </w:t>
            </w:r>
            <w:r w:rsidRPr="001633AE">
              <w:rPr>
                <w:rFonts w:cs="Arial"/>
              </w:rPr>
              <w:t>w wieku przedszkolnym, wymagających profesjonalnego wsparcia w rozwijaniu własnego potencjału w zakresie edukacji oraz pokonywaniu różnorodnych trudności oraz barier w zakresie przyswajania i zdobywania wiedzy.</w:t>
            </w:r>
          </w:p>
          <w:p w:rsidR="00361624" w:rsidRPr="001633AE" w:rsidRDefault="00361624" w:rsidP="00361624">
            <w:pPr>
              <w:spacing w:line="240" w:lineRule="auto"/>
              <w:rPr>
                <w:rFonts w:cs="Arial"/>
              </w:rPr>
            </w:pPr>
            <w:r w:rsidRPr="001633AE">
              <w:rPr>
                <w:rFonts w:cs="Arial"/>
              </w:rPr>
              <w:t xml:space="preserve">Weryfikacja spełnienia kryterium będzie odbywać się na podstawie treści wniosku. </w:t>
            </w:r>
          </w:p>
          <w:p w:rsidR="00361624" w:rsidRPr="001633AE" w:rsidRDefault="00361624" w:rsidP="00361624">
            <w:pPr>
              <w:spacing w:line="240" w:lineRule="auto"/>
              <w:rPr>
                <w:rFonts w:cs="Arial"/>
              </w:rPr>
            </w:pP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t>Kryterium 3</w:t>
            </w:r>
          </w:p>
        </w:tc>
        <w:tc>
          <w:tcPr>
            <w:tcW w:w="3106" w:type="pct"/>
            <w:gridSpan w:val="3"/>
          </w:tcPr>
          <w:p w:rsidR="00361624" w:rsidRPr="001633AE" w:rsidRDefault="00361624" w:rsidP="00361624">
            <w:pPr>
              <w:spacing w:line="240" w:lineRule="auto"/>
              <w:rPr>
                <w:rFonts w:cs="Arial"/>
              </w:rPr>
            </w:pPr>
            <w:r w:rsidRPr="001633AE">
              <w:rPr>
                <w:rFonts w:cs="Arial"/>
              </w:rPr>
              <w:t xml:space="preserve">Projekt zapewnia realizację wszystkich typów wsparcia przewidzianych w ramach Poddziałania 8.1.3 </w:t>
            </w:r>
            <w:r>
              <w:rPr>
                <w:rFonts w:cs="Arial"/>
              </w:rPr>
              <w:br/>
            </w:r>
            <w:r w:rsidRPr="001633AE">
              <w:rPr>
                <w:rFonts w:cs="Arial"/>
              </w:rPr>
              <w:t>(dotyczy typów dla których ogłoszony jest konkurs).</w:t>
            </w:r>
          </w:p>
          <w:p w:rsidR="00361624" w:rsidRPr="001633AE" w:rsidRDefault="00361624" w:rsidP="00361624">
            <w:pPr>
              <w:spacing w:before="240" w:line="240" w:lineRule="auto"/>
              <w:rPr>
                <w:rFonts w:cs="Arial"/>
              </w:rPr>
            </w:pPr>
            <w:r w:rsidRPr="001633AE">
              <w:rPr>
                <w:rFonts w:cs="Arial"/>
              </w:rPr>
              <w:t>Liczba punktów możliwych do uzyskania – 10.</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rPr>
            </w:pPr>
            <w:r w:rsidRPr="001633AE">
              <w:rPr>
                <w:rFonts w:cs="Arial"/>
                <w:szCs w:val="22"/>
              </w:rPr>
              <w:t>Uzasadnienie</w:t>
            </w:r>
          </w:p>
        </w:tc>
        <w:tc>
          <w:tcPr>
            <w:tcW w:w="3106" w:type="pct"/>
            <w:gridSpan w:val="3"/>
          </w:tcPr>
          <w:p w:rsidR="00361624" w:rsidRPr="001633AE" w:rsidRDefault="00361624" w:rsidP="00361624">
            <w:pPr>
              <w:spacing w:line="240" w:lineRule="auto"/>
              <w:rPr>
                <w:rFonts w:cs="Arial"/>
              </w:rPr>
            </w:pPr>
            <w:r w:rsidRPr="001633AE">
              <w:rPr>
                <w:rFonts w:cs="Arial"/>
              </w:rPr>
              <w:t xml:space="preserve">Wdrożenie projektów spełniających powyższe kryterium umożliwi zmaksymalizowanie oferty organów prowadzących OWP oraz OWP, skutkujące zwiększeniem możliwości rozwoju w zakresie edukacji </w:t>
            </w:r>
            <w:r w:rsidRPr="001633AE">
              <w:rPr>
                <w:rFonts w:cs="Arial"/>
              </w:rPr>
              <w:lastRenderedPageBreak/>
              <w:t xml:space="preserve">dzieci w wieku przedszkolnym i dostosowanie umiejętności tych dzieci do wymagań stawianych im </w:t>
            </w:r>
            <w:r w:rsidRPr="001633AE">
              <w:rPr>
                <w:rFonts w:cs="Arial"/>
              </w:rPr>
              <w:br/>
              <w:t>w kolejnych etapach edukacji.</w:t>
            </w:r>
          </w:p>
          <w:p w:rsidR="00361624" w:rsidRPr="001633AE" w:rsidRDefault="00361624" w:rsidP="00361624">
            <w:pPr>
              <w:spacing w:line="240" w:lineRule="auto"/>
              <w:rPr>
                <w:rFonts w:cs="Arial"/>
              </w:rPr>
            </w:pPr>
            <w:r w:rsidRPr="001633AE">
              <w:rPr>
                <w:rFonts w:cs="Arial"/>
              </w:rPr>
              <w:t>Weryfikacja spełnienia kryterium będzie odbywać się na podstawie treści wniosku o dofinansowanie realizacji projektu.</w:t>
            </w:r>
            <w:r w:rsidRPr="001633AE">
              <w:t xml:space="preserve"> </w:t>
            </w:r>
          </w:p>
          <w:p w:rsidR="00361624" w:rsidRPr="001633AE" w:rsidRDefault="00361624" w:rsidP="00361624">
            <w:pPr>
              <w:spacing w:line="240" w:lineRule="auto"/>
              <w:rPr>
                <w:rFonts w:cs="Arial"/>
              </w:rPr>
            </w:pP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szCs w:val="22"/>
              </w:rPr>
            </w:pPr>
            <w:r w:rsidRPr="001633AE">
              <w:rPr>
                <w:rFonts w:cs="Arial"/>
                <w:szCs w:val="22"/>
              </w:rPr>
              <w:lastRenderedPageBreak/>
              <w:t>Kryterium 4</w:t>
            </w:r>
          </w:p>
        </w:tc>
        <w:tc>
          <w:tcPr>
            <w:tcW w:w="3106" w:type="pct"/>
            <w:gridSpan w:val="3"/>
          </w:tcPr>
          <w:p w:rsidR="00361624" w:rsidRPr="001633AE" w:rsidRDefault="00361624" w:rsidP="00361624">
            <w:pPr>
              <w:spacing w:before="30" w:after="30" w:line="240" w:lineRule="auto"/>
              <w:rPr>
                <w:rFonts w:cs="Arial"/>
              </w:rPr>
            </w:pPr>
            <w:r w:rsidRPr="001633AE">
              <w:rPr>
                <w:rFonts w:cs="Arial"/>
              </w:rPr>
              <w:t xml:space="preserve">W grupie docelowej 100% dzieci to osoby </w:t>
            </w:r>
            <w:r w:rsidRPr="001633AE">
              <w:rPr>
                <w:rFonts w:cs="Arial"/>
              </w:rPr>
              <w:br/>
              <w:t xml:space="preserve">z niepełnosprawnościami. </w:t>
            </w:r>
          </w:p>
          <w:p w:rsidR="00361624" w:rsidRPr="001633AE" w:rsidRDefault="00361624" w:rsidP="00361624">
            <w:pPr>
              <w:spacing w:before="240" w:after="30" w:line="240" w:lineRule="auto"/>
              <w:rPr>
                <w:rFonts w:cs="Arial"/>
              </w:rPr>
            </w:pPr>
            <w:r w:rsidRPr="001633AE">
              <w:rPr>
                <w:rFonts w:cs="Arial"/>
              </w:rPr>
              <w:t>Liczba punktów możliwych do uzyskania – 10.</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szCs w:val="22"/>
              </w:rPr>
            </w:pPr>
            <w:r w:rsidRPr="001633AE">
              <w:rPr>
                <w:rFonts w:cs="Arial"/>
                <w:szCs w:val="22"/>
              </w:rPr>
              <w:t>Uzasadnienie</w:t>
            </w:r>
          </w:p>
        </w:tc>
        <w:tc>
          <w:tcPr>
            <w:tcW w:w="3106" w:type="pct"/>
            <w:gridSpan w:val="3"/>
          </w:tcPr>
          <w:p w:rsidR="00361624" w:rsidRPr="001633AE" w:rsidRDefault="00361624" w:rsidP="00361624">
            <w:pPr>
              <w:spacing w:before="30" w:after="30" w:line="240" w:lineRule="auto"/>
              <w:rPr>
                <w:rFonts w:cs="Arial"/>
              </w:rPr>
            </w:pPr>
            <w:r w:rsidRPr="001633AE">
              <w:rPr>
                <w:rFonts w:cs="Arial"/>
              </w:rPr>
              <w:t xml:space="preserve">Wdrożenie projektów spełniających powyższe kryterium doprowadzi do upowszechnienia i poprawy jakości edukacji przedszkolnej oraz do zwiększenia dostępu do edukacji dzieci z niepełnosprawnościami. Niezwykle istotnym jest stworzenie takich mechanizmów, które wyeliminują lub zniwelują czynniki utrudniające uczestnictwo w procesie kształcenia tej grupy dzieci. Weryfikacja spełnienia kryterium będzie odbywać się na podstawie treści wniosku </w:t>
            </w:r>
            <w:r>
              <w:rPr>
                <w:rFonts w:cs="Arial"/>
              </w:rPr>
              <w:br/>
            </w:r>
            <w:r w:rsidRPr="001633AE">
              <w:rPr>
                <w:rFonts w:cs="Arial"/>
              </w:rPr>
              <w:t>o dofinansowanie realizacji projektu.</w:t>
            </w:r>
            <w:r w:rsidRPr="001633AE">
              <w:t xml:space="preserve"> </w:t>
            </w:r>
          </w:p>
          <w:p w:rsidR="00361624" w:rsidRPr="001633AE" w:rsidRDefault="00361624" w:rsidP="00361624">
            <w:pPr>
              <w:spacing w:before="30" w:after="30" w:line="240" w:lineRule="auto"/>
              <w:rPr>
                <w:rFonts w:cs="Arial"/>
              </w:rPr>
            </w:pP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szCs w:val="22"/>
              </w:rPr>
            </w:pPr>
            <w:r w:rsidRPr="001633AE">
              <w:rPr>
                <w:rFonts w:cs="Arial"/>
                <w:szCs w:val="22"/>
              </w:rPr>
              <w:t>Kryterium 5</w:t>
            </w:r>
          </w:p>
        </w:tc>
        <w:tc>
          <w:tcPr>
            <w:tcW w:w="3106" w:type="pct"/>
            <w:gridSpan w:val="3"/>
          </w:tcPr>
          <w:p w:rsidR="00361624" w:rsidRPr="001633AE" w:rsidRDefault="00361624" w:rsidP="00361624">
            <w:pPr>
              <w:spacing w:before="30" w:after="30" w:line="240" w:lineRule="auto"/>
              <w:rPr>
                <w:rFonts w:cs="Arial"/>
                <w:bCs/>
              </w:rPr>
            </w:pPr>
            <w:r w:rsidRPr="001633AE">
              <w:rPr>
                <w:rFonts w:cs="Arial"/>
                <w:bCs/>
              </w:rPr>
              <w:t xml:space="preserve">Realizacja celów Strategii UE dla Regionu Morza Bałtyckiego. </w:t>
            </w:r>
          </w:p>
          <w:p w:rsidR="00361624" w:rsidRPr="001633AE" w:rsidRDefault="00361624" w:rsidP="00361624">
            <w:pPr>
              <w:spacing w:before="240" w:after="30" w:line="240" w:lineRule="auto"/>
              <w:rPr>
                <w:rFonts w:cs="Arial"/>
                <w:color w:val="FF0000"/>
              </w:rPr>
            </w:pPr>
            <w:r w:rsidRPr="001633AE">
              <w:rPr>
                <w:rFonts w:cs="Arial"/>
                <w:bCs/>
              </w:rPr>
              <w:t>Liczba punktów możliwych do uzyskania – 1.</w:t>
            </w: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szCs w:val="22"/>
              </w:rPr>
            </w:pPr>
            <w:r w:rsidRPr="001633AE">
              <w:rPr>
                <w:rFonts w:cs="Arial"/>
                <w:szCs w:val="22"/>
              </w:rPr>
              <w:t>Uzasadnienie</w:t>
            </w:r>
          </w:p>
        </w:tc>
        <w:tc>
          <w:tcPr>
            <w:tcW w:w="3106" w:type="pct"/>
            <w:gridSpan w:val="3"/>
          </w:tcPr>
          <w:p w:rsidR="00361624" w:rsidRPr="001633AE" w:rsidRDefault="00361624" w:rsidP="00361624">
            <w:pPr>
              <w:spacing w:line="240" w:lineRule="auto"/>
              <w:rPr>
                <w:rFonts w:cs="Arial"/>
                <w:szCs w:val="22"/>
              </w:rPr>
            </w:pPr>
            <w:r w:rsidRPr="001633AE">
              <w:rPr>
                <w:rFonts w:cs="Arial"/>
                <w:szCs w:val="22"/>
              </w:rPr>
              <w:t xml:space="preserve">Celem kryterium jest ocena powiązania projektu </w:t>
            </w:r>
            <w:r w:rsidRPr="001633AE">
              <w:rPr>
                <w:rFonts w:cs="Arial"/>
                <w:szCs w:val="22"/>
              </w:rPr>
              <w:br/>
              <w:t xml:space="preserve">z obszarami priorytetowymi Planu Działań SUERMB, dotycząca, w szczególności: </w:t>
            </w:r>
          </w:p>
          <w:p w:rsidR="00361624" w:rsidRPr="001633AE" w:rsidRDefault="00361624" w:rsidP="00361624">
            <w:pPr>
              <w:spacing w:line="240" w:lineRule="auto"/>
              <w:rPr>
                <w:rFonts w:cs="Arial"/>
                <w:szCs w:val="22"/>
              </w:rPr>
            </w:pPr>
            <w:r w:rsidRPr="001633AE">
              <w:rPr>
                <w:rFonts w:cs="Arial"/>
                <w:szCs w:val="22"/>
              </w:rPr>
              <w:t xml:space="preserve">wnoszenia przez projekt wkładu we wskaźniki danego Obszaru, realizacji projektu w partnerstwie </w:t>
            </w:r>
            <w:r w:rsidRPr="001633AE">
              <w:rPr>
                <w:rFonts w:cs="Arial"/>
                <w:szCs w:val="22"/>
              </w:rPr>
              <w:br/>
              <w:t>z podmiotami z Regionu Morza Bałtyckiego oraz posiadania przez projekt statusu projektu flagowego SUERMB.</w:t>
            </w:r>
          </w:p>
          <w:p w:rsidR="00361624" w:rsidRPr="001633AE" w:rsidRDefault="00361624" w:rsidP="00361624">
            <w:pPr>
              <w:spacing w:line="240" w:lineRule="auto"/>
              <w:rPr>
                <w:rFonts w:cs="Arial"/>
                <w:szCs w:val="22"/>
              </w:rPr>
            </w:pPr>
            <w:r w:rsidRPr="001633AE">
              <w:rPr>
                <w:rFonts w:cs="Arial"/>
                <w:szCs w:val="22"/>
              </w:rPr>
              <w:t xml:space="preserve">Sprawdzane jest, w jakim stopniu projekt jest zgodny lub komplementarny z celami Strategii Unii Europejskiej dla regionu Morza Bałtyckiego. </w:t>
            </w:r>
          </w:p>
          <w:p w:rsidR="00361624" w:rsidRPr="001633AE" w:rsidRDefault="00361624" w:rsidP="00361624">
            <w:pPr>
              <w:spacing w:before="30" w:after="30" w:line="240" w:lineRule="auto"/>
              <w:rPr>
                <w:rFonts w:cs="Arial"/>
                <w:szCs w:val="22"/>
              </w:rPr>
            </w:pPr>
            <w:r w:rsidRPr="001633AE">
              <w:rPr>
                <w:rFonts w:cs="Arial"/>
                <w:szCs w:val="22"/>
              </w:rPr>
              <w:t xml:space="preserve">Kryterium zostanie zweryfikowane na podstawie zapisów we wniosku o dofinansowanie projektu </w:t>
            </w:r>
            <w:r w:rsidRPr="001633AE">
              <w:rPr>
                <w:rFonts w:cs="Arial"/>
                <w:szCs w:val="22"/>
              </w:rPr>
              <w:br/>
              <w:t>w części 3.1.2.</w:t>
            </w:r>
            <w:r w:rsidRPr="001633AE">
              <w:t xml:space="preserve"> </w:t>
            </w:r>
          </w:p>
          <w:p w:rsidR="00361624" w:rsidRPr="001633AE" w:rsidRDefault="00361624" w:rsidP="00361624">
            <w:pPr>
              <w:spacing w:before="30" w:after="30" w:line="240" w:lineRule="auto"/>
              <w:rPr>
                <w:rFonts w:cs="Arial"/>
                <w:color w:val="FF0000"/>
                <w:szCs w:val="22"/>
              </w:rPr>
            </w:pPr>
          </w:p>
        </w:tc>
      </w:tr>
      <w:tr w:rsidR="00361624" w:rsidRPr="007D3915"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szCs w:val="22"/>
              </w:rPr>
            </w:pPr>
            <w:r w:rsidRPr="001633AE">
              <w:rPr>
                <w:rFonts w:cs="Arial"/>
                <w:szCs w:val="22"/>
              </w:rPr>
              <w:t>Kryterium 6</w:t>
            </w:r>
          </w:p>
        </w:tc>
        <w:tc>
          <w:tcPr>
            <w:tcW w:w="3106" w:type="pct"/>
            <w:gridSpan w:val="3"/>
          </w:tcPr>
          <w:p w:rsidR="00361624" w:rsidRPr="001633AE" w:rsidRDefault="00361624" w:rsidP="00361624">
            <w:pPr>
              <w:spacing w:before="30" w:after="30" w:line="240" w:lineRule="auto"/>
              <w:rPr>
                <w:rFonts w:cs="Arial"/>
                <w:bCs/>
                <w:szCs w:val="22"/>
              </w:rPr>
            </w:pPr>
            <w:r w:rsidRPr="001633AE">
              <w:rPr>
                <w:rFonts w:cs="Arial"/>
                <w:bCs/>
                <w:szCs w:val="22"/>
              </w:rPr>
              <w:t>Realizacja celów Strategii Rozwoju Polski Zachodniej.</w:t>
            </w:r>
          </w:p>
          <w:p w:rsidR="00361624" w:rsidRPr="001633AE" w:rsidRDefault="00361624" w:rsidP="00361624">
            <w:pPr>
              <w:spacing w:before="240" w:after="30" w:line="240" w:lineRule="auto"/>
              <w:rPr>
                <w:rFonts w:cs="Arial"/>
                <w:szCs w:val="22"/>
              </w:rPr>
            </w:pPr>
            <w:r w:rsidRPr="001633AE">
              <w:rPr>
                <w:rFonts w:cs="Arial"/>
                <w:bCs/>
                <w:szCs w:val="22"/>
              </w:rPr>
              <w:t>Liczba punktów możliwych do uzyskania: 1.</w:t>
            </w:r>
          </w:p>
        </w:tc>
      </w:tr>
      <w:tr w:rsidR="00361624" w:rsidRPr="00600EA4"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c>
          <w:tcPr>
            <w:tcW w:w="1894" w:type="pct"/>
            <w:gridSpan w:val="2"/>
          </w:tcPr>
          <w:p w:rsidR="00361624" w:rsidRPr="001633AE" w:rsidRDefault="00361624" w:rsidP="00361624">
            <w:pPr>
              <w:spacing w:before="30" w:after="30" w:line="240" w:lineRule="auto"/>
              <w:jc w:val="left"/>
              <w:rPr>
                <w:rFonts w:cs="Arial"/>
                <w:szCs w:val="22"/>
              </w:rPr>
            </w:pPr>
            <w:r w:rsidRPr="001633AE">
              <w:rPr>
                <w:rFonts w:cs="Arial"/>
                <w:szCs w:val="22"/>
              </w:rPr>
              <w:t>Uzasadnienie</w:t>
            </w:r>
          </w:p>
        </w:tc>
        <w:tc>
          <w:tcPr>
            <w:tcW w:w="3106" w:type="pct"/>
            <w:gridSpan w:val="3"/>
          </w:tcPr>
          <w:p w:rsidR="00361624" w:rsidRPr="001633AE" w:rsidRDefault="00361624" w:rsidP="00361624">
            <w:pPr>
              <w:spacing w:line="240" w:lineRule="auto"/>
              <w:rPr>
                <w:rFonts w:cs="Arial"/>
                <w:szCs w:val="22"/>
              </w:rPr>
            </w:pPr>
            <w:r w:rsidRPr="001633AE">
              <w:rPr>
                <w:rFonts w:cs="Arial"/>
                <w:szCs w:val="22"/>
              </w:rPr>
              <w:t>W ramach kryterium weryfikowany będzie ponadregionalny charakter projektu poprzez spełnienie następujących warunków:</w:t>
            </w:r>
          </w:p>
          <w:p w:rsidR="00361624" w:rsidRPr="001633AE" w:rsidRDefault="00361624" w:rsidP="00361624">
            <w:pPr>
              <w:spacing w:line="240" w:lineRule="auto"/>
              <w:rPr>
                <w:rFonts w:cs="Arial"/>
                <w:szCs w:val="22"/>
              </w:rPr>
            </w:pPr>
          </w:p>
          <w:p w:rsidR="00361624" w:rsidRPr="001633AE" w:rsidRDefault="00361624" w:rsidP="00361624">
            <w:pPr>
              <w:spacing w:line="240" w:lineRule="auto"/>
              <w:rPr>
                <w:rFonts w:cs="Arial"/>
                <w:szCs w:val="22"/>
              </w:rPr>
            </w:pPr>
            <w:r w:rsidRPr="001633AE">
              <w:rPr>
                <w:rFonts w:cs="Arial"/>
                <w:szCs w:val="22"/>
              </w:rPr>
              <w:t xml:space="preserve">1. projekt realizowany w partnerstwie (rozumiane zgodnie z art. 33 ustawy z dnia z dnia 11 lipca 2014 r. </w:t>
            </w:r>
            <w:r w:rsidRPr="001633AE">
              <w:rPr>
                <w:rFonts w:cs="Arial"/>
                <w:szCs w:val="22"/>
              </w:rPr>
              <w:br/>
              <w:t xml:space="preserve">o zasadach realizacji programów w zakresie polityki spójności finansowanych w perspektywie finansowej 2014–2020) z podmiotem z przynajmniej jednego innego </w:t>
            </w:r>
            <w:r w:rsidRPr="001633AE">
              <w:rPr>
                <w:rFonts w:cs="Arial"/>
                <w:szCs w:val="22"/>
              </w:rPr>
              <w:lastRenderedPageBreak/>
              <w:t>województwa objętych zapisami strategii ponadregionalnych np. Strategii Rozwoju Polski Zachodniej do roku 2020</w:t>
            </w:r>
          </w:p>
          <w:p w:rsidR="00361624" w:rsidRPr="001633AE" w:rsidRDefault="00361624" w:rsidP="00361624">
            <w:pPr>
              <w:spacing w:line="240" w:lineRule="auto"/>
              <w:rPr>
                <w:rFonts w:cs="Arial"/>
                <w:szCs w:val="22"/>
              </w:rPr>
            </w:pPr>
          </w:p>
          <w:p w:rsidR="00361624" w:rsidRPr="001633AE" w:rsidRDefault="00361624" w:rsidP="00361624">
            <w:pPr>
              <w:spacing w:line="240" w:lineRule="auto"/>
              <w:rPr>
                <w:rFonts w:cs="Arial"/>
                <w:szCs w:val="22"/>
              </w:rPr>
            </w:pPr>
            <w:r w:rsidRPr="001633AE">
              <w:rPr>
                <w:rFonts w:cs="Arial"/>
                <w:szCs w:val="22"/>
              </w:rPr>
              <w:t>2. projekt jest komplementarny z projektami realizowanymi lub zrealizowanymi z innego województwa objętego zapisami strategii ponadregionalnych,</w:t>
            </w:r>
          </w:p>
          <w:p w:rsidR="00361624" w:rsidRPr="001633AE" w:rsidRDefault="00361624" w:rsidP="00361624">
            <w:pPr>
              <w:spacing w:line="240" w:lineRule="auto"/>
              <w:rPr>
                <w:rFonts w:cs="Arial"/>
                <w:szCs w:val="22"/>
              </w:rPr>
            </w:pPr>
            <w:r w:rsidRPr="001633AE">
              <w:rPr>
                <w:rFonts w:cs="Arial"/>
                <w:szCs w:val="22"/>
              </w:rPr>
              <w:t xml:space="preserve">np. Strategii Rozwoju Polski Zachodniej do roku 2020 </w:t>
            </w:r>
          </w:p>
          <w:p w:rsidR="00361624" w:rsidRPr="001633AE" w:rsidRDefault="00361624" w:rsidP="00361624">
            <w:pPr>
              <w:spacing w:line="240" w:lineRule="auto"/>
              <w:rPr>
                <w:rFonts w:cs="Arial"/>
                <w:szCs w:val="22"/>
              </w:rPr>
            </w:pPr>
          </w:p>
          <w:p w:rsidR="00361624" w:rsidRPr="001633AE" w:rsidRDefault="00361624" w:rsidP="00361624">
            <w:pPr>
              <w:spacing w:line="240" w:lineRule="auto"/>
              <w:rPr>
                <w:rFonts w:cs="Arial"/>
                <w:szCs w:val="22"/>
              </w:rPr>
            </w:pPr>
            <w:r w:rsidRPr="001633AE">
              <w:rPr>
                <w:rFonts w:cs="Arial"/>
                <w:szCs w:val="22"/>
              </w:rPr>
              <w:t xml:space="preserve">Celem kryterium jest ocena czy zakres projektu jest zgodny z przyjętą przez Radę Ministrów strategią ponadregionalną oraz jest to przedsięwzięcie </w:t>
            </w:r>
            <w:r w:rsidRPr="001633AE">
              <w:rPr>
                <w:rFonts w:cs="Arial"/>
                <w:szCs w:val="22"/>
              </w:rPr>
              <w:br/>
              <w:t xml:space="preserve">o rzeczywistym potencjale ponadregionalnym, </w:t>
            </w:r>
            <w:r w:rsidRPr="001633AE">
              <w:rPr>
                <w:rFonts w:cs="Arial"/>
                <w:szCs w:val="22"/>
              </w:rPr>
              <w:br/>
              <w:t xml:space="preserve">tj. cechujące się wartością dodaną wynikającą </w:t>
            </w:r>
            <w:r w:rsidRPr="001633AE">
              <w:rPr>
                <w:rFonts w:cs="Arial"/>
                <w:szCs w:val="22"/>
              </w:rPr>
              <w:br/>
              <w:t>z koncentracji na zadaniach wykraczających poza obszar województwa, istotnych dla rozwoju na szerszym obszarze.</w:t>
            </w:r>
          </w:p>
          <w:p w:rsidR="00361624" w:rsidRPr="00600EA4" w:rsidRDefault="00361624" w:rsidP="00361624">
            <w:pPr>
              <w:spacing w:before="30" w:after="30" w:line="240" w:lineRule="auto"/>
              <w:rPr>
                <w:rFonts w:cs="Arial"/>
                <w:szCs w:val="22"/>
              </w:rPr>
            </w:pPr>
            <w:r w:rsidRPr="001633AE">
              <w:rPr>
                <w:rFonts w:cs="Arial"/>
                <w:szCs w:val="22"/>
              </w:rPr>
              <w:t xml:space="preserve">Kryterium zostanie zweryfikowane na podstawie zapisów we wniosku o dofinansowanie projektu </w:t>
            </w:r>
            <w:r w:rsidRPr="001633AE">
              <w:rPr>
                <w:rFonts w:cs="Arial"/>
                <w:szCs w:val="22"/>
              </w:rPr>
              <w:br/>
              <w:t>w części 3.1.2.</w:t>
            </w:r>
            <w:r w:rsidRPr="001633AE">
              <w:t xml:space="preserve">  </w:t>
            </w:r>
          </w:p>
        </w:tc>
      </w:tr>
      <w:tr w:rsidR="00361624" w:rsidRPr="00F52312" w:rsidTr="00E86915">
        <w:trPr>
          <w:gridAfter w:val="1"/>
          <w:wAfter w:w="5" w:type="pct"/>
        </w:trPr>
        <w:tc>
          <w:tcPr>
            <w:tcW w:w="1894" w:type="pct"/>
            <w:gridSpan w:val="2"/>
            <w:shd w:val="clear" w:color="auto" w:fill="C2D69B" w:themeFill="accent3" w:themeFillTint="99"/>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lastRenderedPageBreak/>
              <w:t>Numer i nazwa osi priorytetowej</w:t>
            </w:r>
          </w:p>
        </w:tc>
        <w:tc>
          <w:tcPr>
            <w:tcW w:w="3101" w:type="pct"/>
            <w:gridSpan w:val="2"/>
            <w:shd w:val="clear" w:color="auto" w:fill="C2D69B" w:themeFill="accent3" w:themeFillTint="99"/>
          </w:tcPr>
          <w:p w:rsidR="00361624" w:rsidRPr="00F52312" w:rsidRDefault="00361624" w:rsidP="00361624">
            <w:pPr>
              <w:suppressAutoHyphens/>
              <w:spacing w:before="30" w:afterLines="30" w:after="72" w:line="240" w:lineRule="auto"/>
              <w:rPr>
                <w:rFonts w:cs="Arial"/>
                <w:szCs w:val="22"/>
              </w:rPr>
            </w:pPr>
            <w:r w:rsidRPr="00F52312">
              <w:rPr>
                <w:rFonts w:cs="Arial"/>
                <w:szCs w:val="22"/>
              </w:rPr>
              <w:t>8. Nowoczesna edukacja.</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Numer i nazwa działania</w:t>
            </w:r>
          </w:p>
        </w:tc>
        <w:tc>
          <w:tcPr>
            <w:tcW w:w="3101" w:type="pct"/>
            <w:gridSpan w:val="2"/>
            <w:shd w:val="clear" w:color="auto" w:fill="FFFFFF" w:themeFill="background1"/>
          </w:tcPr>
          <w:p w:rsidR="00361624" w:rsidRPr="00F52312" w:rsidRDefault="00361624" w:rsidP="00361624">
            <w:pPr>
              <w:autoSpaceDE w:val="0"/>
              <w:autoSpaceDN w:val="0"/>
              <w:adjustRightInd w:val="0"/>
              <w:spacing w:before="30" w:afterLines="30" w:after="72" w:line="240" w:lineRule="auto"/>
              <w:ind w:left="33"/>
              <w:rPr>
                <w:rFonts w:cs="Arial"/>
                <w:szCs w:val="22"/>
              </w:rPr>
            </w:pPr>
            <w:r w:rsidRPr="00F52312">
              <w:rPr>
                <w:rFonts w:cs="Arial"/>
                <w:szCs w:val="22"/>
              </w:rPr>
              <w:t>8.2 Wyrównywanie dysproporcji w jakości kształcenia na poziomie ogólnym oraz dostosowanie oferty edukacyjnej do potrzeb uczniów o specjalnych potrzebach edukacyjnych i zdrowotnych.</w:t>
            </w:r>
          </w:p>
        </w:tc>
      </w:tr>
      <w:tr w:rsidR="00361624" w:rsidRPr="00F52312" w:rsidTr="00E86915">
        <w:trPr>
          <w:gridAfter w:val="1"/>
          <w:wAfter w:w="5" w:type="pct"/>
        </w:trPr>
        <w:tc>
          <w:tcPr>
            <w:tcW w:w="1894" w:type="pct"/>
            <w:gridSpan w:val="2"/>
            <w:shd w:val="clear" w:color="auto" w:fill="EAF1DD" w:themeFill="accent3" w:themeFillTint="33"/>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Numer i nazwa poddziałania</w:t>
            </w:r>
          </w:p>
        </w:tc>
        <w:tc>
          <w:tcPr>
            <w:tcW w:w="3101" w:type="pct"/>
            <w:gridSpan w:val="2"/>
            <w:shd w:val="clear" w:color="auto" w:fill="EAF1DD" w:themeFill="accent3" w:themeFillTint="33"/>
          </w:tcPr>
          <w:p w:rsidR="00361624" w:rsidRPr="00F52312" w:rsidRDefault="00361624" w:rsidP="00361624">
            <w:pPr>
              <w:pStyle w:val="Nagwek3"/>
              <w:spacing w:before="30" w:afterLines="30" w:after="72" w:line="240" w:lineRule="auto"/>
              <w:rPr>
                <w:rFonts w:cs="Arial"/>
                <w:szCs w:val="22"/>
              </w:rPr>
            </w:pPr>
            <w:bookmarkStart w:id="33" w:name="_Toc523476602"/>
            <w:r w:rsidRPr="00F52312">
              <w:rPr>
                <w:rFonts w:cs="Arial"/>
                <w:szCs w:val="22"/>
              </w:rPr>
              <w:t>8.2.1 Wyrównywanie dysproporcji w jakości kształcenia na poziomie ogólnym oraz dostosowanie oferty edukacyjnej do potrzeb uczniów o specjalnych potrzebach edukacyjnych i zdrowotnych - projekty realizowane poza formułą ZIT</w:t>
            </w:r>
            <w:bookmarkEnd w:id="33"/>
            <w:r w:rsidRPr="00F52312">
              <w:rPr>
                <w:rFonts w:cs="Arial"/>
                <w:szCs w:val="22"/>
              </w:rPr>
              <w:t xml:space="preserve"> </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Priorytet inwestycyjny</w:t>
            </w:r>
          </w:p>
        </w:tc>
        <w:tc>
          <w:tcPr>
            <w:tcW w:w="3101" w:type="pct"/>
            <w:gridSpan w:val="2"/>
            <w:shd w:val="clear" w:color="auto" w:fill="FFFFFF" w:themeFill="background1"/>
          </w:tcPr>
          <w:p w:rsidR="00361624" w:rsidRPr="00F52312" w:rsidRDefault="00361624" w:rsidP="00361624">
            <w:pPr>
              <w:spacing w:before="30" w:afterLines="30" w:after="72" w:line="240" w:lineRule="auto"/>
              <w:rPr>
                <w:rFonts w:cs="Arial"/>
                <w:szCs w:val="22"/>
              </w:rPr>
            </w:pPr>
            <w:r w:rsidRPr="00F52312">
              <w:rPr>
                <w:rFonts w:cs="Arial"/>
                <w:szCs w:val="22"/>
              </w:rPr>
              <w:t>10i</w:t>
            </w:r>
          </w:p>
        </w:tc>
      </w:tr>
      <w:tr w:rsidR="00361624" w:rsidRPr="00F52312" w:rsidTr="00BC64C0">
        <w:trPr>
          <w:gridAfter w:val="1"/>
          <w:wAfter w:w="5" w:type="pct"/>
        </w:trPr>
        <w:tc>
          <w:tcPr>
            <w:tcW w:w="4995" w:type="pct"/>
            <w:gridSpan w:val="4"/>
            <w:shd w:val="clear" w:color="auto" w:fill="FFFFFF" w:themeFill="background1"/>
          </w:tcPr>
          <w:p w:rsidR="00361624" w:rsidRPr="00F52312" w:rsidRDefault="00361624" w:rsidP="00361624">
            <w:pPr>
              <w:spacing w:before="30" w:afterLines="30" w:after="72" w:line="240" w:lineRule="auto"/>
              <w:jc w:val="center"/>
              <w:rPr>
                <w:rFonts w:cs="Arial"/>
                <w:b/>
                <w:szCs w:val="22"/>
              </w:rPr>
            </w:pPr>
            <w:r w:rsidRPr="00F52312">
              <w:rPr>
                <w:rFonts w:cs="Arial"/>
                <w:b/>
                <w:szCs w:val="22"/>
              </w:rPr>
              <w:t>KRYTERIA DOSTĘPU</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Kryterium 1</w:t>
            </w:r>
          </w:p>
        </w:tc>
        <w:tc>
          <w:tcPr>
            <w:tcW w:w="3101"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bez języka obcego, egzamin gimnazjalny – matematyka </w:t>
            </w:r>
            <w:r w:rsidRPr="00E349CE">
              <w:rPr>
                <w:rFonts w:cs="Arial"/>
              </w:rPr>
              <w:br/>
              <w:t xml:space="preserve">i przedmioty przyrodnicze [oba wyniki będą brane pod uwagę], egzamin maturalny – matematyka poziom podstawowy), którego wyniki zostały opublikowane na stronie Okręgowej Komisji Egzaminacyjnej do dnia opublikowania ogłoszenia o naborze. </w:t>
            </w:r>
          </w:p>
          <w:p w:rsidR="00361624" w:rsidRPr="00E349CE" w:rsidRDefault="00361624" w:rsidP="00361624">
            <w:pPr>
              <w:spacing w:before="30" w:afterLines="30" w:after="72" w:line="240" w:lineRule="auto"/>
              <w:rPr>
                <w:rFonts w:cs="Arial"/>
              </w:rPr>
            </w:pPr>
            <w:r w:rsidRPr="00E349CE">
              <w:rPr>
                <w:rFonts w:cs="Arial"/>
              </w:rPr>
              <w:t>Niniejsze kryterium nie ma zastosowania, jeżeli:</w:t>
            </w:r>
          </w:p>
          <w:p w:rsidR="00361624" w:rsidRPr="00E349CE" w:rsidRDefault="00361624" w:rsidP="000B39A2">
            <w:pPr>
              <w:numPr>
                <w:ilvl w:val="0"/>
                <w:numId w:val="36"/>
              </w:numPr>
              <w:spacing w:before="30" w:afterLines="30" w:after="72" w:line="240" w:lineRule="auto"/>
              <w:contextualSpacing/>
              <w:rPr>
                <w:rFonts w:cs="Arial"/>
              </w:rPr>
            </w:pPr>
            <w:r w:rsidRPr="00E349CE">
              <w:rPr>
                <w:rFonts w:cs="Arial"/>
              </w:rPr>
              <w:t>wsparcie kierowane jest do szkół specjalnych;</w:t>
            </w:r>
          </w:p>
          <w:p w:rsidR="00361624" w:rsidRPr="00E349CE" w:rsidRDefault="00361624" w:rsidP="000B39A2">
            <w:pPr>
              <w:numPr>
                <w:ilvl w:val="0"/>
                <w:numId w:val="16"/>
              </w:numPr>
              <w:spacing w:before="30" w:afterLines="30" w:after="72" w:line="240" w:lineRule="auto"/>
              <w:contextualSpacing/>
              <w:rPr>
                <w:rFonts w:cs="Arial"/>
              </w:rPr>
            </w:pPr>
            <w:r w:rsidRPr="00E349CE">
              <w:rPr>
                <w:rFonts w:cs="Arial"/>
              </w:rPr>
              <w:t>wsparcie dotyczy interwencji ukierunkowanej na zapewnienie pomocy stypendialnej</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Uzasadnienie</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Celem kryterium jest wyrównywanie dysproporcji</w:t>
            </w:r>
            <w:r w:rsidRPr="00E349CE">
              <w:rPr>
                <w:rFonts w:cs="Arial"/>
              </w:rPr>
              <w:br/>
              <w:t>w jakości kształcenia w województwie lubuskim</w:t>
            </w:r>
            <w:r w:rsidRPr="00E349CE">
              <w:rPr>
                <w:rFonts w:cs="Arial"/>
              </w:rPr>
              <w:br/>
              <w:t>w odniesieniu do osiąganych przez szkoły lub placówki systemu oświaty wyników edukacyjnych</w:t>
            </w:r>
            <w:r>
              <w:rPr>
                <w:rFonts w:cs="Arial"/>
              </w:rPr>
              <w:t xml:space="preserve">, najbardziej </w:t>
            </w:r>
            <w:r>
              <w:rPr>
                <w:rFonts w:cs="Arial"/>
              </w:rPr>
              <w:lastRenderedPageBreak/>
              <w:t>aktualnych na dzień ogłoszenia konkursu.</w:t>
            </w:r>
          </w:p>
          <w:p w:rsidR="00361624" w:rsidRPr="00712657" w:rsidRDefault="00361624" w:rsidP="00361624">
            <w:pPr>
              <w:autoSpaceDE w:val="0"/>
              <w:autoSpaceDN w:val="0"/>
              <w:adjustRightInd w:val="0"/>
              <w:spacing w:line="240" w:lineRule="auto"/>
              <w:rPr>
                <w:rFonts w:cs="Arial"/>
              </w:rPr>
            </w:pPr>
            <w:r w:rsidRPr="00E349CE">
              <w:rPr>
                <w:rFonts w:cs="Arial"/>
              </w:rPr>
              <w:t>Weryfikacja kryterium będzie odbywać się na podstawie treści wniosku o dofinansowanie.</w:t>
            </w:r>
            <w:r>
              <w:rPr>
                <w:rFonts w:cs="Arial"/>
              </w:rPr>
              <w:t xml:space="preserve"> </w:t>
            </w:r>
            <w:r w:rsidRPr="00712657">
              <w:rPr>
                <w:rFonts w:cs="Arial"/>
              </w:rPr>
              <w:t xml:space="preserve">Ocena będzie miała charakter zerojedynkowy. </w:t>
            </w:r>
          </w:p>
          <w:p w:rsidR="00361624" w:rsidRPr="00712657" w:rsidRDefault="00361624" w:rsidP="00361624">
            <w:pPr>
              <w:spacing w:line="240" w:lineRule="auto"/>
              <w:rPr>
                <w:rFonts w:ascii="Times New Roman" w:eastAsia="Calibri" w:hAnsi="Times New Roman"/>
                <w:sz w:val="24"/>
              </w:rPr>
            </w:pPr>
            <w:r w:rsidRPr="00712657">
              <w:rPr>
                <w:rFonts w:cs="Arial"/>
              </w:rPr>
              <w:t>W przypadku niespełnienia kryterium wniosek będzie odrzucony bez możliwości poprawy.</w:t>
            </w:r>
            <w:r w:rsidRPr="00712657">
              <w:rPr>
                <w:rFonts w:ascii="Times New Roman" w:eastAsia="Calibri" w:hAnsi="Times New Roman"/>
                <w:sz w:val="24"/>
              </w:rPr>
              <w:t xml:space="preserve"> </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lastRenderedPageBreak/>
              <w:t>Kryterium 2</w:t>
            </w:r>
          </w:p>
        </w:tc>
        <w:tc>
          <w:tcPr>
            <w:tcW w:w="3101" w:type="pct"/>
            <w:gridSpan w:val="2"/>
            <w:shd w:val="clear" w:color="auto" w:fill="FFFFFF"/>
          </w:tcPr>
          <w:p w:rsidR="00361624" w:rsidRPr="00E349CE" w:rsidRDefault="00361624" w:rsidP="00361624">
            <w:pPr>
              <w:suppressAutoHyphens/>
              <w:spacing w:before="30" w:afterLines="30" w:after="72" w:line="240" w:lineRule="auto"/>
              <w:rPr>
                <w:rFonts w:cs="Arial"/>
              </w:rPr>
            </w:pPr>
            <w:r>
              <w:rPr>
                <w:rFonts w:cs="Arial"/>
              </w:rPr>
              <w:t>Wnioskodawcą</w:t>
            </w:r>
            <w:r w:rsidRPr="00E349CE">
              <w:rPr>
                <w:rFonts w:cs="Arial"/>
              </w:rPr>
              <w:t xml:space="preserve"> wsparcia jest:</w:t>
            </w:r>
          </w:p>
          <w:p w:rsidR="00361624" w:rsidRPr="00E349CE" w:rsidRDefault="00361624" w:rsidP="00361624">
            <w:pPr>
              <w:suppressAutoHyphens/>
              <w:spacing w:before="30" w:afterLines="30" w:after="72" w:line="240" w:lineRule="auto"/>
              <w:rPr>
                <w:rFonts w:cs="Arial"/>
              </w:rPr>
            </w:pPr>
            <w:r w:rsidRPr="00E349CE">
              <w:rPr>
                <w:rFonts w:cs="Arial"/>
              </w:rPr>
              <w:t xml:space="preserve">- szkoła, </w:t>
            </w:r>
          </w:p>
          <w:p w:rsidR="00361624" w:rsidRPr="00E349CE" w:rsidRDefault="00361624" w:rsidP="00361624">
            <w:pPr>
              <w:suppressAutoHyphens/>
              <w:spacing w:before="30" w:afterLines="30" w:after="72" w:line="240" w:lineRule="auto"/>
              <w:rPr>
                <w:rFonts w:cs="Arial"/>
              </w:rPr>
            </w:pPr>
            <w:r w:rsidRPr="00E349CE">
              <w:rPr>
                <w:rFonts w:cs="Arial"/>
              </w:rPr>
              <w:t xml:space="preserve">- placówka, </w:t>
            </w:r>
          </w:p>
          <w:p w:rsidR="00361624" w:rsidRPr="00E349CE" w:rsidRDefault="00361624" w:rsidP="00361624">
            <w:pPr>
              <w:suppressAutoHyphens/>
              <w:spacing w:before="30" w:afterLines="30" w:after="72" w:line="240" w:lineRule="auto"/>
              <w:rPr>
                <w:rFonts w:cs="Arial"/>
              </w:rPr>
            </w:pPr>
            <w:r w:rsidRPr="00E349CE">
              <w:rPr>
                <w:rFonts w:cs="Arial"/>
              </w:rPr>
              <w:t>- organ prowadzący szkołę/y,</w:t>
            </w:r>
          </w:p>
          <w:p w:rsidR="00361624" w:rsidRPr="00E349CE" w:rsidRDefault="00361624" w:rsidP="00361624">
            <w:pPr>
              <w:suppressAutoHyphens/>
              <w:spacing w:before="30" w:afterLines="30" w:after="72" w:line="240" w:lineRule="auto"/>
              <w:rPr>
                <w:rFonts w:cs="Arial"/>
              </w:rPr>
            </w:pPr>
            <w:r w:rsidRPr="00E349CE">
              <w:rPr>
                <w:rFonts w:cs="Arial"/>
              </w:rPr>
              <w:t>- organ prowadzący placówkę/i,</w:t>
            </w:r>
          </w:p>
          <w:p w:rsidR="00361624" w:rsidRPr="00E349CE" w:rsidRDefault="00361624" w:rsidP="00361624">
            <w:pPr>
              <w:suppressAutoHyphens/>
              <w:spacing w:before="30" w:afterLines="30" w:after="72" w:line="240" w:lineRule="auto"/>
              <w:rPr>
                <w:rFonts w:cs="Arial"/>
              </w:rPr>
            </w:pPr>
            <w:r w:rsidRPr="00E349CE">
              <w:rPr>
                <w:rFonts w:cs="Arial"/>
              </w:rPr>
              <w:t>w której realizowany będzie projekt lub też przynajmniej jeden z tych podmiotów jest partnerem realizowanego projektu.</w:t>
            </w:r>
          </w:p>
          <w:p w:rsidR="00361624" w:rsidRPr="00E349CE" w:rsidRDefault="00361624" w:rsidP="00361624">
            <w:pPr>
              <w:spacing w:before="30" w:afterLines="30" w:after="72" w:line="240" w:lineRule="auto"/>
              <w:rPr>
                <w:rFonts w:cs="Arial"/>
              </w:rPr>
            </w:pPr>
            <w:r w:rsidRPr="00E349CE">
              <w:rPr>
                <w:rFonts w:cs="Arial"/>
              </w:rPr>
              <w:t>Kryterium dotyczy wszystkich typów projektów wskazanych w SzOOP, dla których ogłoszony jest niniejszy konkurs.</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Uzasadnienie</w:t>
            </w:r>
          </w:p>
        </w:tc>
        <w:tc>
          <w:tcPr>
            <w:tcW w:w="3101" w:type="pct"/>
            <w:gridSpan w:val="2"/>
            <w:shd w:val="clear" w:color="auto" w:fill="FFFFFF"/>
          </w:tcPr>
          <w:p w:rsidR="00361624" w:rsidRDefault="00361624" w:rsidP="00361624">
            <w:pPr>
              <w:spacing w:before="30" w:afterLines="30" w:after="72" w:line="240" w:lineRule="auto"/>
              <w:rPr>
                <w:rFonts w:cs="Arial"/>
              </w:rPr>
            </w:pPr>
            <w:r w:rsidRPr="00E349CE">
              <w:rPr>
                <w:rFonts w:cs="Arial"/>
              </w:rPr>
              <w:t>Celem zastosowania kryterium jest zapewnienie właściwego poziomu spójności działań podejmowanych w ramach projektu z polityką edukacyjną właściwych dla obszaru realizacji projektu jednostek samorządu terytorialnego. Weryfikacja spełniania kryterium będzie odbywać się na podstawie treści wniosku</w:t>
            </w:r>
            <w:r w:rsidRPr="00E349CE">
              <w:rPr>
                <w:rFonts w:cs="Arial"/>
              </w:rPr>
              <w:br/>
              <w:t>o dofinansowanie realizacji projektu.</w:t>
            </w:r>
          </w:p>
          <w:p w:rsidR="00361624" w:rsidRPr="00712657" w:rsidRDefault="00361624" w:rsidP="00361624">
            <w:pPr>
              <w:autoSpaceDE w:val="0"/>
              <w:autoSpaceDN w:val="0"/>
              <w:adjustRightInd w:val="0"/>
              <w:spacing w:line="240" w:lineRule="auto"/>
              <w:rPr>
                <w:rFonts w:cs="Arial"/>
              </w:rPr>
            </w:pPr>
            <w:r w:rsidRPr="00712657">
              <w:rPr>
                <w:rFonts w:cs="Arial"/>
              </w:rPr>
              <w:t xml:space="preserve">Ocena będzie miała charakter zerojedynkowy. </w:t>
            </w:r>
          </w:p>
          <w:p w:rsidR="00361624" w:rsidRPr="00712657" w:rsidRDefault="00361624" w:rsidP="00361624">
            <w:pPr>
              <w:spacing w:line="240" w:lineRule="auto"/>
              <w:rPr>
                <w:rFonts w:ascii="Times New Roman" w:eastAsia="Calibri" w:hAnsi="Times New Roman"/>
                <w:sz w:val="24"/>
              </w:rPr>
            </w:pPr>
            <w:r w:rsidRPr="00712657">
              <w:rPr>
                <w:rFonts w:cs="Arial"/>
              </w:rPr>
              <w:t>W przypadku niespełnienia kryterium wniosek będzie odrzucony bez możliwości poprawy.</w:t>
            </w:r>
            <w:r w:rsidRPr="00712657">
              <w:rPr>
                <w:rFonts w:ascii="Times New Roman" w:eastAsia="Calibri" w:hAnsi="Times New Roman"/>
                <w:sz w:val="24"/>
              </w:rPr>
              <w:t xml:space="preserve"> </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Kryterium 3</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 xml:space="preserve">Działania w projekcie stanowią uzupełnienie działań prowadzonych przez szkoły lub placówki systemu oświaty. Skala działań (nakłady środków na ich realizację) nie może ulec zmniejszeniu w stosunku do skali działań (nakładów) prowadzonych przez szkoły lub placówki systemu oświaty w okresie 12 miesięcy poprzedzających złożenie wniosku o dofinansowanie projektu (średniomiesięcznie). </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Uzasadnienie</w:t>
            </w:r>
          </w:p>
        </w:tc>
        <w:tc>
          <w:tcPr>
            <w:tcW w:w="3101" w:type="pct"/>
            <w:gridSpan w:val="2"/>
            <w:shd w:val="clear" w:color="auto" w:fill="FFFFFF"/>
          </w:tcPr>
          <w:p w:rsidR="00361624" w:rsidRDefault="00361624" w:rsidP="00361624">
            <w:pPr>
              <w:spacing w:before="30" w:afterLines="30" w:after="72" w:line="240" w:lineRule="auto"/>
              <w:rPr>
                <w:rFonts w:cs="Arial"/>
              </w:rPr>
            </w:pPr>
            <w:r w:rsidRPr="00E349CE">
              <w:rPr>
                <w:rFonts w:cs="Arial"/>
              </w:rPr>
              <w:t xml:space="preserve">Celem kryterium jest wykluczenie sytuacji, w której działania finansowane z Europejskiego Funduszu Społecznego miałyby zastępować działania, które do tej pory realizowane były ze środków organu prowadzącego. Weryfikacja spełnienia kryterium będzie odbywać się na podstawie deklaracji zawartej we wniosku </w:t>
            </w:r>
            <w:r w:rsidRPr="00E349CE">
              <w:rPr>
                <w:rFonts w:cs="Arial"/>
              </w:rPr>
              <w:br/>
              <w:t xml:space="preserve">o dofinansowanie projektu, potwierdzającej, że działania w projekcie będą stanowiły uzupełnienie działań prowadzonych przez szkoły lub placówki systemu oświaty a skala tych działań nie ulegnie zmniejszeniu w stosunku do skali działań (nakładów) prowadzonych przez szkoły lub placówki systemu oświaty w okresie 12 miesięcy poprzedzających złożenie wniosku </w:t>
            </w:r>
            <w:r w:rsidRPr="00E349CE">
              <w:rPr>
                <w:rFonts w:cs="Arial"/>
              </w:rPr>
              <w:br/>
              <w:t>o dofinansowanie projektu (średniomiesięcznie).</w:t>
            </w:r>
          </w:p>
          <w:p w:rsidR="00361624" w:rsidRPr="00712657" w:rsidRDefault="00361624" w:rsidP="00361624">
            <w:pPr>
              <w:spacing w:line="240" w:lineRule="auto"/>
              <w:rPr>
                <w:rFonts w:ascii="Times New Roman" w:eastAsia="Calibri" w:hAnsi="Times New Roman"/>
                <w:sz w:val="24"/>
              </w:rPr>
            </w:pPr>
            <w:r w:rsidRPr="00712657">
              <w:rPr>
                <w:rFonts w:cs="Arial"/>
              </w:rPr>
              <w:t>Ocena będzie miała charakter zerojedynkowy.</w:t>
            </w:r>
            <w:r w:rsidRPr="00712657">
              <w:rPr>
                <w:rFonts w:cs="Arial"/>
              </w:rPr>
              <w:br/>
            </w:r>
            <w:r w:rsidRPr="00712657">
              <w:rPr>
                <w:rFonts w:cs="Arial"/>
              </w:rPr>
              <w:lastRenderedPageBreak/>
              <w:t xml:space="preserve">W przypadku niespełnienia kryterium wniosek </w:t>
            </w:r>
            <w:r w:rsidRPr="00712657">
              <w:rPr>
                <w:rFonts w:cs="Arial"/>
              </w:rPr>
              <w:br/>
              <w:t>o dofinansowanie, który otrzyma minimum 70% punktów w części D KOF-M od obu oceniających będzie mógł zostać skierowany do poprawy.</w:t>
            </w:r>
            <w:r w:rsidRPr="00712657">
              <w:rPr>
                <w:rFonts w:ascii="Times New Roman" w:eastAsia="Calibri" w:hAnsi="Times New Roman"/>
                <w:sz w:val="24"/>
              </w:rPr>
              <w:t xml:space="preserve"> </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lastRenderedPageBreak/>
              <w:t>Kryterium 4</w:t>
            </w:r>
          </w:p>
        </w:tc>
        <w:tc>
          <w:tcPr>
            <w:tcW w:w="3101"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Wsparcie w ramach projektu udzielane jest na podstawie indywidualnie zdiagnozowanego zapotrzebowania szkół lub placówek systemu oświaty.</w:t>
            </w:r>
          </w:p>
          <w:p w:rsidR="00361624" w:rsidRPr="00E349CE" w:rsidRDefault="00361624" w:rsidP="00361624">
            <w:pPr>
              <w:suppressAutoHyphens/>
              <w:spacing w:before="30" w:afterLines="30" w:after="72" w:line="240" w:lineRule="auto"/>
              <w:rPr>
                <w:rFonts w:cs="Arial"/>
              </w:rPr>
            </w:pPr>
            <w:r w:rsidRPr="00E349CE">
              <w:rPr>
                <w:rFonts w:cs="Arial"/>
              </w:rPr>
              <w:t xml:space="preserve">W przypadku wyposażania szkół lub placówek systemu oświaty w pomoce dydaktyczne oraz narzędzia TIK (typ IV projektów), diagnoza dodatkowo powinna obejmować wnioski z przeprowadzonego spisu inwentarza oraz oceny stanu technicznego posiadanego wyposażenia.  Diagnoza powinna być przygotowana i przeprowadzona przez  szkołę, placówkę systemu oświaty lub inny podmiot prowadzący działalność o charakterze edukacyjnym lub badawczym oraz zatwierdzona przez organ prowadzący bądź osobę upoważniona do podejmowania decyzji, przed dniem, w którym złożony zostanie wniosek o dofinansowanie. Podmiot przeprowadzający może skorzystać ze wsparcia instytucji systemu wspomagania pracy szkół, tj. placówki doskonalenia nauczycieli, poradni psychologiczno-pedagogicznej, biblioteki pedagogicznej. Wnioski </w:t>
            </w:r>
            <w:r w:rsidRPr="00E349CE">
              <w:rPr>
                <w:rFonts w:cs="Arial"/>
              </w:rPr>
              <w:br/>
              <w:t xml:space="preserve">z diagnozy powinny stanowić element wniosku </w:t>
            </w:r>
            <w:r w:rsidRPr="00E349CE">
              <w:rPr>
                <w:rFonts w:cs="Arial"/>
              </w:rPr>
              <w:br/>
              <w:t>o dofinansowanie projektu.</w:t>
            </w:r>
          </w:p>
          <w:p w:rsidR="00361624" w:rsidRPr="00E349CE" w:rsidRDefault="00361624" w:rsidP="00361624">
            <w:pPr>
              <w:spacing w:before="30" w:afterLines="30" w:after="72" w:line="240" w:lineRule="auto"/>
              <w:rPr>
                <w:rFonts w:cs="Arial"/>
              </w:rPr>
            </w:pPr>
            <w:r w:rsidRPr="00E349CE">
              <w:rPr>
                <w:rFonts w:cs="Arial"/>
              </w:rPr>
              <w:t>Kryterium dotyczy wszystkich typów projektów wskazanych w SzOOP.</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Uzasadnienie</w:t>
            </w:r>
          </w:p>
        </w:tc>
        <w:tc>
          <w:tcPr>
            <w:tcW w:w="3101"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Przeprowadzona diagnoza powinna być podstawą dla określenia celów projektu. Powinna ona jak najszerzej analizować potrzeby dydaktyczne, wychowawcze, infrastrukturalne, kadrowe szkoły/szkół i/lub placówki/placówek tak, aby zaproponowane w projekcie działania rozwiązywały problemy w niej zdiagnozowane.</w:t>
            </w:r>
          </w:p>
          <w:p w:rsidR="00361624" w:rsidRDefault="00361624" w:rsidP="00361624">
            <w:pPr>
              <w:spacing w:before="30" w:afterLines="30" w:after="72" w:line="240" w:lineRule="auto"/>
              <w:rPr>
                <w:rFonts w:cs="Arial"/>
              </w:rPr>
            </w:pPr>
            <w:r w:rsidRPr="00E349CE">
              <w:rPr>
                <w:rFonts w:cs="Arial"/>
              </w:rPr>
              <w:t>Weryfikacja spełniania kryterium będzie odbywać się na podstawie treści wniosku o dofinansowanie projektu. Projektodawca zadeklaruje, iż diagnoza została sporządzona przed  dniem, w którym złożony został wniosek o dofinansowanie i  zatwierdzona przez organ prowadzący bądź osobę upoważniona do podejmowania decyzji.</w:t>
            </w:r>
          </w:p>
          <w:p w:rsidR="00361624" w:rsidRPr="00712657" w:rsidRDefault="00361624" w:rsidP="00361624">
            <w:pPr>
              <w:autoSpaceDE w:val="0"/>
              <w:autoSpaceDN w:val="0"/>
              <w:adjustRightInd w:val="0"/>
              <w:spacing w:line="240" w:lineRule="auto"/>
              <w:rPr>
                <w:rFonts w:cs="Arial"/>
              </w:rPr>
            </w:pPr>
            <w:r w:rsidRPr="00712657">
              <w:rPr>
                <w:rFonts w:cs="Arial"/>
              </w:rPr>
              <w:t xml:space="preserve">Ocena będzie miała charakter zerojedynkowy. </w:t>
            </w:r>
          </w:p>
          <w:p w:rsidR="00361624" w:rsidRPr="00712657" w:rsidRDefault="00361624" w:rsidP="00361624">
            <w:pPr>
              <w:spacing w:line="240" w:lineRule="auto"/>
              <w:rPr>
                <w:rFonts w:ascii="Times New Roman" w:eastAsia="Calibri" w:hAnsi="Times New Roman"/>
                <w:sz w:val="24"/>
              </w:rPr>
            </w:pPr>
            <w:r w:rsidRPr="00712657">
              <w:rPr>
                <w:rFonts w:cs="Arial"/>
              </w:rPr>
              <w:t>W przypadku niespełnienia kryterium wniosek będzie odrzucony bez możliwości poprawy.</w:t>
            </w:r>
            <w:r w:rsidRPr="00712657">
              <w:rPr>
                <w:rFonts w:ascii="Times New Roman" w:eastAsia="Calibri" w:hAnsi="Times New Roman"/>
                <w:sz w:val="24"/>
              </w:rPr>
              <w:t xml:space="preserve"> </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Kryterium 5</w:t>
            </w:r>
          </w:p>
        </w:tc>
        <w:tc>
          <w:tcPr>
            <w:tcW w:w="3101" w:type="pct"/>
            <w:gridSpan w:val="2"/>
            <w:shd w:val="clear" w:color="auto" w:fill="FFFFFF"/>
          </w:tcPr>
          <w:p w:rsidR="00361624" w:rsidRPr="00E349CE" w:rsidRDefault="00361624" w:rsidP="00361624">
            <w:pPr>
              <w:autoSpaceDE w:val="0"/>
              <w:autoSpaceDN w:val="0"/>
              <w:adjustRightInd w:val="0"/>
              <w:spacing w:before="30" w:afterLines="30" w:after="72" w:line="240" w:lineRule="auto"/>
              <w:rPr>
                <w:rFonts w:eastAsia="Calibri" w:cs="Arial"/>
              </w:rPr>
            </w:pPr>
            <w:r w:rsidRPr="00E349CE">
              <w:rPr>
                <w:rFonts w:eastAsia="Calibri" w:cs="Arial"/>
              </w:rPr>
              <w:t>Wsparcie w ramach projektu kierowane jest do grup docelowych wskazanych w Szczegółowym Opisie Osi Priorytetowych Regionalnego Programu Operacyjnego – Lubuskie 2020, w tym również do uczniów, którzy przynależą do jednej z poniższych grup:</w:t>
            </w:r>
          </w:p>
          <w:p w:rsidR="00361624" w:rsidRPr="00E349CE" w:rsidRDefault="00361624" w:rsidP="00361624">
            <w:pPr>
              <w:numPr>
                <w:ilvl w:val="0"/>
                <w:numId w:val="13"/>
              </w:numPr>
              <w:suppressAutoHyphens/>
              <w:autoSpaceDE w:val="0"/>
              <w:autoSpaceDN w:val="0"/>
              <w:adjustRightInd w:val="0"/>
              <w:spacing w:before="30" w:afterLines="30" w:after="72" w:line="240" w:lineRule="auto"/>
              <w:rPr>
                <w:rFonts w:eastAsia="Calibri" w:cs="Arial"/>
              </w:rPr>
            </w:pPr>
            <w:r w:rsidRPr="00E349CE">
              <w:rPr>
                <w:rFonts w:eastAsia="Calibri" w:cs="Arial"/>
              </w:rPr>
              <w:t>uczniów z niepełnosprawnościami i/lub</w:t>
            </w:r>
          </w:p>
          <w:p w:rsidR="00361624" w:rsidRPr="00E349CE" w:rsidRDefault="00361624" w:rsidP="00361624">
            <w:pPr>
              <w:numPr>
                <w:ilvl w:val="0"/>
                <w:numId w:val="13"/>
              </w:numPr>
              <w:suppressAutoHyphens/>
              <w:autoSpaceDE w:val="0"/>
              <w:autoSpaceDN w:val="0"/>
              <w:adjustRightInd w:val="0"/>
              <w:spacing w:before="30" w:afterLines="30" w:after="72" w:line="240" w:lineRule="auto"/>
              <w:rPr>
                <w:rFonts w:eastAsia="Calibri" w:cs="Arial"/>
              </w:rPr>
            </w:pPr>
            <w:r w:rsidRPr="00E349CE">
              <w:rPr>
                <w:rFonts w:eastAsia="Calibri" w:cs="Arial"/>
              </w:rPr>
              <w:t>uczniów z rodzin wykluczonych lub zagrożonych wykluczeniem społecznym i/lub</w:t>
            </w:r>
          </w:p>
          <w:p w:rsidR="00361624" w:rsidRPr="00E349CE" w:rsidRDefault="00361624" w:rsidP="00361624">
            <w:pPr>
              <w:numPr>
                <w:ilvl w:val="0"/>
                <w:numId w:val="13"/>
              </w:numPr>
              <w:suppressAutoHyphens/>
              <w:autoSpaceDE w:val="0"/>
              <w:autoSpaceDN w:val="0"/>
              <w:adjustRightInd w:val="0"/>
              <w:spacing w:before="30" w:afterLines="30" w:after="72" w:line="240" w:lineRule="auto"/>
              <w:rPr>
                <w:rFonts w:eastAsia="Calibri" w:cs="Arial"/>
              </w:rPr>
            </w:pPr>
            <w:r w:rsidRPr="00E349CE">
              <w:rPr>
                <w:rFonts w:eastAsia="Calibri" w:cs="Arial"/>
              </w:rPr>
              <w:lastRenderedPageBreak/>
              <w:t>uczniów z obszarów wiejskich.</w:t>
            </w:r>
          </w:p>
          <w:p w:rsidR="00361624" w:rsidRPr="00E349CE" w:rsidRDefault="00361624" w:rsidP="00361624">
            <w:pPr>
              <w:suppressAutoHyphens/>
              <w:spacing w:before="30" w:afterLines="30" w:after="72" w:line="240" w:lineRule="auto"/>
              <w:rPr>
                <w:rFonts w:cs="Arial"/>
              </w:rPr>
            </w:pPr>
            <w:r w:rsidRPr="00E349CE">
              <w:rPr>
                <w:rFonts w:cs="Arial"/>
              </w:rPr>
              <w:t>Kryterium dotyczy wszystkich typów projektów wskazanych w SzOOP.</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lastRenderedPageBreak/>
              <w:t>Uzasadnienie</w:t>
            </w:r>
          </w:p>
        </w:tc>
        <w:tc>
          <w:tcPr>
            <w:tcW w:w="3101" w:type="pct"/>
            <w:gridSpan w:val="2"/>
            <w:shd w:val="clear" w:color="auto" w:fill="FFFFFF"/>
          </w:tcPr>
          <w:p w:rsidR="00361624" w:rsidRPr="00E349CE" w:rsidRDefault="00361624" w:rsidP="00361624">
            <w:pPr>
              <w:autoSpaceDE w:val="0"/>
              <w:autoSpaceDN w:val="0"/>
              <w:adjustRightInd w:val="0"/>
              <w:spacing w:before="30" w:afterLines="30" w:after="72" w:line="240" w:lineRule="auto"/>
              <w:ind w:left="33"/>
              <w:rPr>
                <w:rFonts w:cs="Arial"/>
              </w:rPr>
            </w:pPr>
            <w:r w:rsidRPr="00E349CE">
              <w:rPr>
                <w:rFonts w:cs="Arial"/>
              </w:rPr>
              <w:t>Celem zastosowania kryterium jest zapewnienie upowszechnienia i poprawy jakości edukacji ogólnej, ze szczególnym uwzględnieniem potrzeb uczniów niepełnosprawnych, uczniów z terenów wiejskich oraz uczniów z rodzin wykluczonych lub zagrożonych wykluczeniem.</w:t>
            </w:r>
          </w:p>
          <w:p w:rsidR="00361624" w:rsidRDefault="00361624" w:rsidP="00361624">
            <w:pPr>
              <w:suppressAutoHyphens/>
              <w:spacing w:before="30" w:afterLines="30" w:after="72" w:line="240" w:lineRule="auto"/>
              <w:rPr>
                <w:rFonts w:cs="Arial"/>
              </w:rPr>
            </w:pPr>
            <w:r w:rsidRPr="00E349CE">
              <w:rPr>
                <w:rFonts w:cs="Arial"/>
              </w:rPr>
              <w:t>Weryfikacja spełnienia kryterium będzie się odbywała na podstawie zapisów we wniosku o dofinansowanie projektu.</w:t>
            </w:r>
          </w:p>
          <w:p w:rsidR="00361624" w:rsidRPr="00712657" w:rsidRDefault="00361624" w:rsidP="00361624">
            <w:pPr>
              <w:autoSpaceDE w:val="0"/>
              <w:autoSpaceDN w:val="0"/>
              <w:adjustRightInd w:val="0"/>
              <w:spacing w:line="240" w:lineRule="auto"/>
              <w:rPr>
                <w:rFonts w:cs="Arial"/>
              </w:rPr>
            </w:pPr>
            <w:r w:rsidRPr="00712657">
              <w:rPr>
                <w:rFonts w:cs="Arial"/>
              </w:rPr>
              <w:t xml:space="preserve">Ocena będzie miała charakter zerojedynkowy. </w:t>
            </w:r>
          </w:p>
          <w:p w:rsidR="00361624" w:rsidRPr="00712657" w:rsidRDefault="00361624" w:rsidP="00361624">
            <w:pPr>
              <w:spacing w:line="240" w:lineRule="auto"/>
              <w:rPr>
                <w:rFonts w:ascii="Times New Roman" w:eastAsia="Calibri" w:hAnsi="Times New Roman"/>
                <w:sz w:val="24"/>
              </w:rPr>
            </w:pPr>
            <w:r w:rsidRPr="00712657">
              <w:rPr>
                <w:rFonts w:cs="Arial"/>
              </w:rPr>
              <w:t>W przypadku niespełnienia kryterium wniosek będzie odrzucony bez możliwości poprawy.</w:t>
            </w:r>
            <w:r w:rsidRPr="00712657">
              <w:rPr>
                <w:rFonts w:ascii="Times New Roman" w:eastAsia="Calibri" w:hAnsi="Times New Roman"/>
                <w:sz w:val="24"/>
              </w:rPr>
              <w:t xml:space="preserve"> </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Kryterium 6</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Pr>
                <w:rFonts w:cs="Arial"/>
              </w:rPr>
              <w:t xml:space="preserve">Wnioskodawca </w:t>
            </w:r>
            <w:r w:rsidRPr="00E349CE">
              <w:rPr>
                <w:rFonts w:cs="Arial"/>
              </w:rPr>
              <w:t xml:space="preserve"> zapewnia, iż korzystanie z technologii informacyjno-komunikacyjnych oraz rozwijanie kompetencji informatycznych będą realizowane przez następujące działania:</w:t>
            </w:r>
          </w:p>
          <w:p w:rsidR="00361624" w:rsidRPr="00E349CE" w:rsidRDefault="00361624" w:rsidP="000B39A2">
            <w:pPr>
              <w:numPr>
                <w:ilvl w:val="0"/>
                <w:numId w:val="21"/>
              </w:numPr>
              <w:spacing w:before="30" w:afterLines="30" w:after="72" w:line="240" w:lineRule="auto"/>
              <w:ind w:left="600"/>
              <w:contextualSpacing/>
              <w:rPr>
                <w:rFonts w:cs="Arial"/>
              </w:rPr>
            </w:pPr>
            <w:r w:rsidRPr="00E349CE">
              <w:rPr>
                <w:rFonts w:cs="Arial"/>
              </w:rPr>
              <w:t>Wyposażenie szkół lub placówek systemu oświaty w pomoce dydaktyczne oraz narzędzia TIK niezbędne do realizacji programów nauczania w szkołach lub placówkach systemu oświaty, w tym zapewnienie odpowiedniej infrastruktury sieciowo-usługowej.</w:t>
            </w:r>
          </w:p>
          <w:p w:rsidR="00361624" w:rsidRPr="00E349CE" w:rsidRDefault="00361624" w:rsidP="000B39A2">
            <w:pPr>
              <w:numPr>
                <w:ilvl w:val="0"/>
                <w:numId w:val="21"/>
              </w:numPr>
              <w:spacing w:before="30" w:afterLines="30" w:after="72" w:line="240" w:lineRule="auto"/>
              <w:ind w:left="600"/>
              <w:contextualSpacing/>
              <w:rPr>
                <w:rFonts w:cs="Arial"/>
              </w:rPr>
            </w:pPr>
            <w:r w:rsidRPr="00E349CE">
              <w:rPr>
                <w:rFonts w:cs="Arial"/>
              </w:rPr>
              <w:t>Podnoszenie kompetencji cyfrowych nauczycieli wszystkich przedmiotów w zakresie korzystania z narzędzi TIK zakupionych do szkół lub placówek systemu oświaty oraz włączania narzędzi TIK do nauczania przedmiotowego.</w:t>
            </w:r>
          </w:p>
          <w:p w:rsidR="00361624" w:rsidRPr="00E349CE" w:rsidRDefault="00361624" w:rsidP="000B39A2">
            <w:pPr>
              <w:numPr>
                <w:ilvl w:val="0"/>
                <w:numId w:val="21"/>
              </w:numPr>
              <w:spacing w:before="30" w:afterLines="30" w:after="72" w:line="240" w:lineRule="auto"/>
              <w:ind w:left="600"/>
              <w:contextualSpacing/>
              <w:rPr>
                <w:rFonts w:cs="Arial"/>
              </w:rPr>
            </w:pPr>
            <w:r w:rsidRPr="00E349CE">
              <w:rPr>
                <w:rFonts w:cs="Arial"/>
              </w:rPr>
              <w:t>Kształtowanie i rozwijanie kompetencji cyfrowych uczniów, w tym z uwzględnieniem bezpieczeństwa w cyberprzestrzeni i wynikających z tego tytułu zagrożeń.</w:t>
            </w:r>
          </w:p>
          <w:p w:rsidR="00361624" w:rsidRPr="00E349CE" w:rsidRDefault="00361624" w:rsidP="00361624">
            <w:pPr>
              <w:spacing w:before="30" w:afterLines="30" w:after="72" w:line="240" w:lineRule="auto"/>
              <w:rPr>
                <w:rFonts w:cs="Arial"/>
              </w:rPr>
            </w:pPr>
          </w:p>
          <w:p w:rsidR="00361624" w:rsidRPr="00E349CE" w:rsidRDefault="00361624" w:rsidP="00361624">
            <w:pPr>
              <w:suppressAutoHyphens/>
              <w:spacing w:before="30" w:afterLines="30" w:after="72" w:line="240" w:lineRule="auto"/>
              <w:rPr>
                <w:rFonts w:cs="Arial"/>
              </w:rPr>
            </w:pPr>
            <w:r w:rsidRPr="00E349CE">
              <w:rPr>
                <w:rFonts w:cs="Arial"/>
              </w:rPr>
              <w:t>Działania, o których mowa w punkcie 1 nie mogą być realizowane jako samodzielne przedsięwzięcia, lecz muszą być kompleksowe z realizacją działań wskazanych w punktach 2 oraz 3, o ile stwierdzono zasadność podjętych działań w punkcie 1 na podstawie wcześniej przeprowadzonej diagnozy.</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Uzasadnienie</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Celem zastosowania kryterium jest zapewnienie właściwego poziomu spójności działań podejmowanych w ramach projektu.</w:t>
            </w:r>
          </w:p>
          <w:p w:rsidR="00361624" w:rsidRPr="00E349CE" w:rsidRDefault="00361624" w:rsidP="00361624">
            <w:pPr>
              <w:spacing w:before="30" w:afterLines="30" w:after="72" w:line="240" w:lineRule="auto"/>
              <w:rPr>
                <w:rFonts w:cs="Arial"/>
              </w:rPr>
            </w:pPr>
            <w:r w:rsidRPr="00E349CE">
              <w:rPr>
                <w:rFonts w:cs="Arial"/>
              </w:rPr>
              <w:t xml:space="preserve">Weryfikacja spełnienia kryterium będzie się odbywała na podstawie treści wniosku o dofinansowanie projektu.  Kryterium będzie weryfikowane na podstawie deklaracji </w:t>
            </w:r>
            <w:r>
              <w:rPr>
                <w:rFonts w:cs="Arial"/>
              </w:rPr>
              <w:t xml:space="preserve">Wnioskodawcy </w:t>
            </w:r>
            <w:r w:rsidRPr="00E349CE">
              <w:rPr>
                <w:rFonts w:cs="Arial"/>
              </w:rPr>
              <w:t xml:space="preserve"> jakie typy działań będzie realizował a także zapisów wniosku odzwierciedlających zakres działań.</w:t>
            </w:r>
          </w:p>
          <w:p w:rsidR="00361624" w:rsidRDefault="00361624" w:rsidP="00361624">
            <w:pPr>
              <w:suppressAutoHyphens/>
              <w:spacing w:before="30" w:afterLines="30" w:after="72" w:line="240" w:lineRule="auto"/>
              <w:rPr>
                <w:rFonts w:cs="Arial"/>
              </w:rPr>
            </w:pPr>
            <w:r w:rsidRPr="00E349CE">
              <w:rPr>
                <w:rFonts w:cs="Arial"/>
              </w:rPr>
              <w:t>Kryterium dotyczy IV typu projekt</w:t>
            </w:r>
            <w:r w:rsidRPr="00E349CE">
              <w:rPr>
                <w:rFonts w:cs="Arial"/>
                <w:b/>
              </w:rPr>
              <w:t>ó</w:t>
            </w:r>
            <w:r w:rsidRPr="00E349CE">
              <w:rPr>
                <w:rFonts w:cs="Arial"/>
              </w:rPr>
              <w:t xml:space="preserve">w wskazanych </w:t>
            </w:r>
            <w:r w:rsidRPr="00E349CE">
              <w:rPr>
                <w:rFonts w:cs="Arial"/>
              </w:rPr>
              <w:br/>
            </w:r>
            <w:r w:rsidRPr="00E349CE">
              <w:rPr>
                <w:rFonts w:cs="Arial"/>
              </w:rPr>
              <w:lastRenderedPageBreak/>
              <w:t>w SzOOP.</w:t>
            </w:r>
          </w:p>
          <w:p w:rsidR="00361624" w:rsidRPr="00712657" w:rsidRDefault="00361624" w:rsidP="00361624">
            <w:pPr>
              <w:autoSpaceDE w:val="0"/>
              <w:autoSpaceDN w:val="0"/>
              <w:adjustRightInd w:val="0"/>
              <w:spacing w:line="240" w:lineRule="auto"/>
              <w:rPr>
                <w:rFonts w:cs="Arial"/>
              </w:rPr>
            </w:pPr>
            <w:r w:rsidRPr="00712657">
              <w:rPr>
                <w:rFonts w:cs="Arial"/>
              </w:rPr>
              <w:t xml:space="preserve">Ocena będzie miała charakter zerojedynkowy. </w:t>
            </w:r>
          </w:p>
          <w:p w:rsidR="00361624" w:rsidRPr="00712657" w:rsidRDefault="00361624" w:rsidP="00361624">
            <w:pPr>
              <w:spacing w:line="240" w:lineRule="auto"/>
              <w:rPr>
                <w:rFonts w:ascii="Times New Roman" w:eastAsia="Calibri" w:hAnsi="Times New Roman"/>
                <w:sz w:val="24"/>
              </w:rPr>
            </w:pPr>
            <w:r w:rsidRPr="00712657">
              <w:rPr>
                <w:rFonts w:cs="Arial"/>
              </w:rPr>
              <w:t>W przypadku niespełnienia kryterium wniosek będzie odrzucony bez możliwości poprawy.</w:t>
            </w:r>
            <w:r w:rsidRPr="00712657">
              <w:rPr>
                <w:rFonts w:ascii="Times New Roman" w:eastAsia="Calibri" w:hAnsi="Times New Roman"/>
                <w:sz w:val="24"/>
              </w:rPr>
              <w:t xml:space="preserve"> </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FFFFFF"/>
          </w:tcPr>
          <w:p w:rsidR="00361624" w:rsidRPr="00E349CE" w:rsidDel="00470AF6" w:rsidRDefault="00361624" w:rsidP="00361624">
            <w:pPr>
              <w:suppressAutoHyphens/>
              <w:spacing w:before="30" w:afterLines="30" w:after="72" w:line="240" w:lineRule="auto"/>
              <w:rPr>
                <w:rFonts w:cs="Arial"/>
              </w:rPr>
            </w:pPr>
            <w:r w:rsidRPr="00E349CE">
              <w:rPr>
                <w:rFonts w:cs="Arial"/>
              </w:rPr>
              <w:lastRenderedPageBreak/>
              <w:t>Kryterium 7</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Pr>
                <w:rFonts w:cs="Arial"/>
              </w:rPr>
              <w:t>Wnioskodawca</w:t>
            </w:r>
            <w:r w:rsidRPr="00E349CE">
              <w:rPr>
                <w:rFonts w:cs="Arial"/>
              </w:rPr>
              <w:t xml:space="preserve"> zapewnia zgodność wydatków z katalogiem określonym przez MEN. Wyposażenie szkół lub placówek systemu oświaty w pomoce dydaktyczne oraz narzędzia TIK jest zgodny z katalogiem określonym przez MEN. Katalog jest udostępniony za pośrednictwem strony internetowej administrowanej prze MEN</w:t>
            </w:r>
            <w:r w:rsidRPr="00E349CE">
              <w:rPr>
                <w:rFonts w:cs="Arial"/>
                <w:vertAlign w:val="superscript"/>
              </w:rPr>
              <w:footnoteReference w:id="3"/>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FFFFFF"/>
          </w:tcPr>
          <w:p w:rsidR="00361624" w:rsidRPr="00E349CE" w:rsidDel="00470AF6" w:rsidRDefault="00361624" w:rsidP="00361624">
            <w:pPr>
              <w:suppressAutoHyphens/>
              <w:spacing w:before="30" w:afterLines="30" w:after="72" w:line="240" w:lineRule="auto"/>
              <w:rPr>
                <w:rFonts w:cs="Arial"/>
              </w:rPr>
            </w:pPr>
            <w:r w:rsidRPr="00E349CE">
              <w:rPr>
                <w:rFonts w:cs="Arial"/>
              </w:rPr>
              <w:t>Uzasadnienie</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Kryterium ma na celu dostosowanie pomocy dydaktycznych oraz narzędzi TIK do standardów przyjętych przez MEN, co pozwoli na wprowadzenie rozwiązań edukacyjnych o wysokiej jakości.</w:t>
            </w:r>
          </w:p>
          <w:p w:rsidR="00361624" w:rsidRPr="00E349CE" w:rsidRDefault="00361624" w:rsidP="00361624">
            <w:pPr>
              <w:spacing w:before="30" w:afterLines="30" w:after="72" w:line="240" w:lineRule="auto"/>
              <w:rPr>
                <w:rFonts w:cs="Arial"/>
              </w:rPr>
            </w:pPr>
            <w:r w:rsidRPr="00E349CE">
              <w:rPr>
                <w:rFonts w:cs="Arial"/>
              </w:rPr>
              <w:t xml:space="preserve">W szczególnie uzasadnionych przypadkach możliwy jest zakup w ramach projektów komputerów stacjonarnych </w:t>
            </w:r>
            <w:r w:rsidRPr="00E349CE">
              <w:rPr>
                <w:rFonts w:cs="Arial"/>
              </w:rPr>
              <w:br/>
              <w:t xml:space="preserve">a także zakup wyposażenia o parametrach wyższych niż opisane w katalogu celem realizacji programu nauczania i osiągnięcia rezultatów projektu (informacje taką należy zamieścić we wniosku o dofinansowanie wraz </w:t>
            </w:r>
            <w:r w:rsidRPr="00E349CE">
              <w:rPr>
                <w:rFonts w:cs="Arial"/>
              </w:rPr>
              <w:br/>
              <w:t>z uzasadnieniem).</w:t>
            </w:r>
          </w:p>
          <w:p w:rsidR="00361624" w:rsidRPr="00E349CE" w:rsidRDefault="00361624" w:rsidP="00361624">
            <w:pPr>
              <w:spacing w:before="30" w:afterLines="30" w:after="72" w:line="240" w:lineRule="auto"/>
              <w:rPr>
                <w:rFonts w:cs="Arial"/>
              </w:rPr>
            </w:pPr>
            <w:r w:rsidRPr="00E349CE">
              <w:rPr>
                <w:rFonts w:cs="Arial"/>
              </w:rPr>
              <w:t xml:space="preserve">Weryfikacja spełnienia kryterium będzie się odbywała na podstawie zapisów we wniosku o dofinansowanie projektu. </w:t>
            </w:r>
          </w:p>
          <w:p w:rsidR="00361624" w:rsidRDefault="00361624" w:rsidP="00361624">
            <w:pPr>
              <w:spacing w:before="30" w:afterLines="30" w:after="72" w:line="240" w:lineRule="auto"/>
              <w:rPr>
                <w:rFonts w:cs="Arial"/>
              </w:rPr>
            </w:pPr>
            <w:r w:rsidRPr="00E349CE">
              <w:rPr>
                <w:rFonts w:cs="Arial"/>
              </w:rPr>
              <w:t xml:space="preserve">Kryterium dotyczy IV typu projektów wskazanych </w:t>
            </w:r>
            <w:r w:rsidRPr="00E349CE">
              <w:rPr>
                <w:rFonts w:cs="Arial"/>
              </w:rPr>
              <w:br/>
              <w:t>w SzOOP.</w:t>
            </w:r>
          </w:p>
          <w:p w:rsidR="00361624" w:rsidRPr="00712657" w:rsidRDefault="00361624" w:rsidP="00361624">
            <w:pPr>
              <w:autoSpaceDE w:val="0"/>
              <w:autoSpaceDN w:val="0"/>
              <w:adjustRightInd w:val="0"/>
              <w:spacing w:line="240" w:lineRule="auto"/>
              <w:rPr>
                <w:rFonts w:cs="Arial"/>
              </w:rPr>
            </w:pPr>
            <w:r w:rsidRPr="00712657">
              <w:rPr>
                <w:rFonts w:cs="Arial"/>
              </w:rPr>
              <w:t xml:space="preserve">Ocena będzie miała charakter zerojedynkowy. </w:t>
            </w:r>
          </w:p>
          <w:p w:rsidR="00361624" w:rsidRPr="00712657" w:rsidRDefault="00361624" w:rsidP="00361624">
            <w:pPr>
              <w:spacing w:line="240" w:lineRule="auto"/>
              <w:rPr>
                <w:rFonts w:ascii="Times New Roman" w:eastAsia="Calibri" w:hAnsi="Times New Roman"/>
                <w:sz w:val="24"/>
              </w:rPr>
            </w:pPr>
            <w:r w:rsidRPr="00712657">
              <w:rPr>
                <w:rFonts w:cs="Arial"/>
              </w:rPr>
              <w:t>W przypadku niespełnienia kryterium wniosek będzie odrzucony bez możliwości poprawy.</w:t>
            </w:r>
            <w:r w:rsidRPr="00712657">
              <w:rPr>
                <w:rFonts w:ascii="Times New Roman" w:eastAsia="Calibri" w:hAnsi="Times New Roman"/>
                <w:sz w:val="24"/>
              </w:rPr>
              <w:t xml:space="preserve"> </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Kryterium 8</w:t>
            </w:r>
          </w:p>
        </w:tc>
        <w:tc>
          <w:tcPr>
            <w:tcW w:w="3101" w:type="pct"/>
            <w:gridSpan w:val="2"/>
          </w:tcPr>
          <w:p w:rsidR="00361624" w:rsidRPr="00E349CE" w:rsidRDefault="00361624" w:rsidP="00361624">
            <w:pPr>
              <w:spacing w:before="30" w:afterLines="30" w:after="72" w:line="240" w:lineRule="auto"/>
              <w:rPr>
                <w:rFonts w:cs="Arial"/>
              </w:rPr>
            </w:pPr>
            <w:r>
              <w:rPr>
                <w:rFonts w:cs="Arial"/>
              </w:rPr>
              <w:t>Wnioskodawca</w:t>
            </w:r>
            <w:r w:rsidRPr="00E349CE">
              <w:rPr>
                <w:rFonts w:cs="Arial"/>
              </w:rPr>
              <w:t xml:space="preserve"> zapewnia, iż inwestycje infrastrukturalne, finansowane ze środków EFRR w ramach PI 10a lub ze środków EFS w ramach cross-financingu są kwalifikowalne, gdy spełnione zostaną łącznie poniższe warunki:</w:t>
            </w:r>
          </w:p>
          <w:p w:rsidR="00361624" w:rsidRPr="00E349CE" w:rsidRDefault="00361624" w:rsidP="000B39A2">
            <w:pPr>
              <w:numPr>
                <w:ilvl w:val="0"/>
                <w:numId w:val="37"/>
              </w:numPr>
              <w:spacing w:before="30" w:afterLines="30" w:after="72" w:line="240" w:lineRule="auto"/>
              <w:contextualSpacing/>
              <w:rPr>
                <w:rFonts w:cs="Arial"/>
              </w:rPr>
            </w:pPr>
            <w:r w:rsidRPr="00E349CE">
              <w:rPr>
                <w:rFonts w:cs="Arial"/>
              </w:rPr>
              <w:t>Nie jest możliwe lub nie jest racjonalne kosztowo wykorzystanie istniejącej infrastruktury;</w:t>
            </w:r>
          </w:p>
          <w:p w:rsidR="00361624" w:rsidRPr="00E349CE" w:rsidRDefault="00361624" w:rsidP="000B39A2">
            <w:pPr>
              <w:numPr>
                <w:ilvl w:val="0"/>
                <w:numId w:val="37"/>
              </w:numPr>
              <w:spacing w:before="30" w:afterLines="30" w:after="72" w:line="240" w:lineRule="auto"/>
              <w:contextualSpacing/>
              <w:rPr>
                <w:rFonts w:cs="Arial"/>
              </w:rPr>
            </w:pPr>
            <w:r w:rsidRPr="00E349CE">
              <w:rPr>
                <w:rFonts w:cs="Arial"/>
              </w:rPr>
              <w:t>potrzeba wydatkowania środków została potwierdzona analizą potrzeb;</w:t>
            </w:r>
          </w:p>
          <w:p w:rsidR="00361624" w:rsidRPr="00E349CE" w:rsidRDefault="00361624" w:rsidP="000B39A2">
            <w:pPr>
              <w:numPr>
                <w:ilvl w:val="0"/>
                <w:numId w:val="37"/>
              </w:numPr>
              <w:spacing w:before="30" w:afterLines="30" w:after="72" w:line="240" w:lineRule="auto"/>
              <w:contextualSpacing/>
              <w:rPr>
                <w:rFonts w:cs="Arial"/>
              </w:rPr>
            </w:pPr>
            <w:r w:rsidRPr="00E349CE">
              <w:rPr>
                <w:rFonts w:cs="Arial"/>
              </w:rPr>
              <w:t xml:space="preserve">infrastruktura została zaprojektowana zgodnie </w:t>
            </w:r>
            <w:r w:rsidRPr="00E349CE">
              <w:rPr>
                <w:rFonts w:cs="Arial"/>
              </w:rPr>
              <w:br/>
              <w:t>z koncepcją uniwersalnego projektowania.</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Uzasadnienie</w:t>
            </w:r>
          </w:p>
        </w:tc>
        <w:tc>
          <w:tcPr>
            <w:tcW w:w="3101" w:type="pct"/>
            <w:gridSpan w:val="2"/>
          </w:tcPr>
          <w:p w:rsidR="00361624" w:rsidRPr="00E349CE" w:rsidRDefault="00361624" w:rsidP="00361624">
            <w:pPr>
              <w:spacing w:before="30" w:afterLines="30" w:after="72" w:line="240" w:lineRule="auto"/>
              <w:rPr>
                <w:rFonts w:cs="Arial"/>
              </w:rPr>
            </w:pPr>
            <w:r w:rsidRPr="00E349CE">
              <w:rPr>
                <w:rFonts w:cs="Arial"/>
              </w:rPr>
              <w:t xml:space="preserve">Wydatki na inwestycje infrastrukturalne, mogą być realizowane w ramach projektów zintegrowanych, </w:t>
            </w:r>
            <w:r w:rsidRPr="00E349CE">
              <w:rPr>
                <w:rFonts w:cs="Arial"/>
              </w:rPr>
              <w:br/>
              <w:t xml:space="preserve">o których mowa w art.32 </w:t>
            </w:r>
            <w:r w:rsidRPr="00E349CE">
              <w:rPr>
                <w:rFonts w:cs="Arial"/>
                <w:i/>
              </w:rPr>
              <w:t xml:space="preserve">Ustawy o zasadach realizacji programów w zakresie polityki spójności finansowanych w perspektywie 2014-2020 (dotyczy projektów finansowanych ze środków EFS w ramach PI 10i oraz EFRR w ramach PI 10a), z wyjątkiem </w:t>
            </w:r>
            <w:r w:rsidRPr="00E349CE">
              <w:rPr>
                <w:rFonts w:cs="Arial"/>
              </w:rPr>
              <w:t xml:space="preserve">projektów finansowanych wyłącznie z EFS z wykorzystaniem cross-financingu. </w:t>
            </w:r>
          </w:p>
          <w:p w:rsidR="00361624" w:rsidRPr="00E349CE" w:rsidRDefault="00361624" w:rsidP="00361624">
            <w:pPr>
              <w:spacing w:before="30" w:afterLines="30" w:after="72" w:line="240" w:lineRule="auto"/>
              <w:rPr>
                <w:rFonts w:cs="Arial"/>
              </w:rPr>
            </w:pPr>
            <w:r w:rsidRPr="00E349CE">
              <w:rPr>
                <w:rFonts w:cs="Arial"/>
              </w:rPr>
              <w:t xml:space="preserve">Ponadto, w projektach realizowanych ze środków EFS </w:t>
            </w:r>
            <w:r w:rsidRPr="00E349CE">
              <w:rPr>
                <w:rFonts w:cs="Arial"/>
              </w:rPr>
              <w:br/>
              <w:t xml:space="preserve">z wykorzystaniem środków cross-financingu, warunki, </w:t>
            </w:r>
            <w:r w:rsidRPr="00E349CE">
              <w:rPr>
                <w:rFonts w:cs="Arial"/>
              </w:rPr>
              <w:br/>
              <w:t>o których mowa w ppkt a i c przedmiotowego kryterium zostają uznane za spełnione w sytuacji, gdy koszty prac remontowo-wykończeniowych istniejącej infrastruktury, ponoszone ze środków i w limitach cross-financingu, są w pełni racjonalne.</w:t>
            </w:r>
          </w:p>
          <w:p w:rsidR="00361624" w:rsidRDefault="00361624" w:rsidP="00361624">
            <w:pPr>
              <w:suppressAutoHyphens/>
              <w:spacing w:before="30" w:afterLines="30" w:after="72" w:line="240" w:lineRule="auto"/>
              <w:rPr>
                <w:rFonts w:cs="Arial"/>
              </w:rPr>
            </w:pPr>
            <w:r w:rsidRPr="00E349CE">
              <w:rPr>
                <w:rFonts w:cs="Arial"/>
              </w:rPr>
              <w:t xml:space="preserve">Weryfikacja spełnienia kryterium będzie się odbywała na podstawie zapisów we wniosku o dofinansowanie projektu. </w:t>
            </w:r>
            <w:r>
              <w:rPr>
                <w:rFonts w:cs="Arial"/>
              </w:rPr>
              <w:t>Wnioskodawca</w:t>
            </w:r>
            <w:r w:rsidRPr="00E349CE">
              <w:rPr>
                <w:rFonts w:cs="Arial"/>
              </w:rPr>
              <w:t xml:space="preserve"> zobowiązany jest do zawarcia deklaracji, iż w przypadku inwestycji infrastrukturalnych spełnione są warunki wskazane w powyższym kryterium.</w:t>
            </w:r>
          </w:p>
          <w:p w:rsidR="00361624" w:rsidRPr="00712657" w:rsidRDefault="00361624" w:rsidP="00361624">
            <w:pPr>
              <w:spacing w:line="240" w:lineRule="auto"/>
              <w:rPr>
                <w:rFonts w:ascii="Times New Roman" w:eastAsia="Calibri" w:hAnsi="Times New Roman"/>
                <w:sz w:val="24"/>
              </w:rPr>
            </w:pPr>
            <w:r w:rsidRPr="00712657">
              <w:rPr>
                <w:rFonts w:cs="Arial"/>
              </w:rPr>
              <w:t>Ocena będzie miała charakter zerojedynkowy.</w:t>
            </w:r>
            <w:r w:rsidRPr="00712657">
              <w:rPr>
                <w:rFonts w:cs="Arial"/>
              </w:rPr>
              <w:br/>
              <w:t xml:space="preserve">W przypadku niespełnienia kryterium wniosek </w:t>
            </w:r>
            <w:r w:rsidRPr="00712657">
              <w:rPr>
                <w:rFonts w:cs="Arial"/>
              </w:rPr>
              <w:br/>
              <w:t>o dofinansowanie, który otrzyma minimum 70% punktów w części D KOF-M od obu oceniających będzie mógł zostać skierowany do poprawy.</w:t>
            </w:r>
            <w:r w:rsidRPr="00712657">
              <w:rPr>
                <w:rFonts w:ascii="Times New Roman" w:eastAsia="Calibri" w:hAnsi="Times New Roman"/>
                <w:sz w:val="24"/>
              </w:rPr>
              <w:t xml:space="preserve"> </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Kryterium 9</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Pr>
                <w:rFonts w:cs="Arial"/>
              </w:rPr>
              <w:t>Wnioskodawca</w:t>
            </w:r>
            <w:r w:rsidRPr="00E349CE">
              <w:rPr>
                <w:rFonts w:cs="Arial"/>
              </w:rPr>
              <w:t xml:space="preserve"> , który we wniosku o dofinansowanie zaplanuje wsparcie w ramach projektu dotyczące wyposażenia szkół lub placówek systemu oświaty </w:t>
            </w:r>
            <w:r w:rsidRPr="00E349CE">
              <w:rPr>
                <w:rFonts w:cs="Arial"/>
              </w:rPr>
              <w:br/>
              <w:t xml:space="preserve">w pomoce dydaktyczne oraz narzędzia TIK niezbędne do realizacji programów nauczania w szkołach, w tym zapewnienie odpowiedniej infrastruktury sieciowo-usługowej, zapewnia, w okresie do 6 miesięcy od daty zakończenia realizacji projektu, osiągnięcie przez szkołę lub placówkę systemu oświaty objętą wsparciem, wszystkich poniższych funkcjonalności: </w:t>
            </w:r>
          </w:p>
          <w:p w:rsidR="00361624" w:rsidRPr="00E349CE" w:rsidRDefault="00361624" w:rsidP="00361624">
            <w:pPr>
              <w:spacing w:before="30" w:afterLines="30" w:after="72" w:line="240" w:lineRule="auto"/>
              <w:rPr>
                <w:rFonts w:cs="Arial"/>
              </w:rPr>
            </w:pPr>
            <w:r w:rsidRPr="00E349CE">
              <w:rPr>
                <w:rFonts w:cs="Arial"/>
              </w:rPr>
              <w:t xml:space="preserve">a) stały dostęp do łącza internetowego użytkowników </w:t>
            </w:r>
            <w:r w:rsidRPr="00E349CE">
              <w:rPr>
                <w:rFonts w:cs="Arial"/>
              </w:rPr>
              <w:br/>
              <w:t xml:space="preserve">w szkole lub placówce systemu oświaty, na poziomie przepływności optymalnym dla bieżącego korzystania </w:t>
            </w:r>
            <w:r w:rsidRPr="00E349CE">
              <w:rPr>
                <w:rFonts w:cs="Arial"/>
              </w:rPr>
              <w:br/>
              <w:t xml:space="preserve">z cyfrowych zasobów online w trakcie lekcji i w ramach pracy zawodowej; </w:t>
            </w:r>
          </w:p>
          <w:p w:rsidR="00361624" w:rsidRPr="00E349CE" w:rsidRDefault="00361624" w:rsidP="00361624">
            <w:pPr>
              <w:spacing w:before="30" w:afterLines="30" w:after="72" w:line="240" w:lineRule="auto"/>
              <w:rPr>
                <w:rFonts w:cs="Arial"/>
              </w:rPr>
            </w:pPr>
            <w:r w:rsidRPr="00E349CE">
              <w:rPr>
                <w:rFonts w:cs="Arial"/>
              </w:rPr>
              <w:t xml:space="preserve">b) w zależności od liczby uczniów,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 </w:t>
            </w:r>
          </w:p>
          <w:p w:rsidR="00361624" w:rsidRPr="00E349CE" w:rsidRDefault="00361624" w:rsidP="000B39A2">
            <w:pPr>
              <w:numPr>
                <w:ilvl w:val="0"/>
                <w:numId w:val="20"/>
              </w:numPr>
              <w:spacing w:before="30" w:afterLines="30" w:after="72" w:line="240" w:lineRule="auto"/>
              <w:contextualSpacing/>
              <w:rPr>
                <w:rFonts w:cs="Arial"/>
              </w:rPr>
            </w:pPr>
            <w:r w:rsidRPr="00E349CE">
              <w:rPr>
                <w:rFonts w:cs="Arial"/>
              </w:rPr>
              <w:t xml:space="preserve">zainstalowanym systemem operacyjnym; </w:t>
            </w:r>
          </w:p>
          <w:p w:rsidR="00361624" w:rsidRPr="00E349CE" w:rsidRDefault="00361624" w:rsidP="000B39A2">
            <w:pPr>
              <w:numPr>
                <w:ilvl w:val="0"/>
                <w:numId w:val="20"/>
              </w:numPr>
              <w:spacing w:before="30" w:afterLines="30" w:after="72" w:line="240" w:lineRule="auto"/>
              <w:contextualSpacing/>
              <w:rPr>
                <w:rFonts w:cs="Arial"/>
              </w:rPr>
            </w:pPr>
            <w:r w:rsidRPr="00E349CE">
              <w:rPr>
                <w:rFonts w:cs="Arial"/>
              </w:rPr>
              <w:t xml:space="preserve">dostępem do oprogramowania biurowego; </w:t>
            </w:r>
          </w:p>
          <w:p w:rsidR="00361624" w:rsidRPr="00E349CE" w:rsidRDefault="00361624" w:rsidP="000B39A2">
            <w:pPr>
              <w:numPr>
                <w:ilvl w:val="0"/>
                <w:numId w:val="20"/>
              </w:numPr>
              <w:spacing w:before="30" w:afterLines="30" w:after="72" w:line="240" w:lineRule="auto"/>
              <w:contextualSpacing/>
              <w:rPr>
                <w:rFonts w:cs="Arial"/>
              </w:rPr>
            </w:pPr>
            <w:r w:rsidRPr="00E349CE">
              <w:rPr>
                <w:rFonts w:cs="Arial"/>
              </w:rPr>
              <w:t xml:space="preserve">oprogramowaniem antywirusowym, jeżeli istnieje dla danego urządzenia - opcjonalnie, jeżeli takie oprogramowanie nie jest zainstalowane na szkolnych urządzeniach sieciowych; </w:t>
            </w:r>
          </w:p>
          <w:p w:rsidR="00361624" w:rsidRPr="00E349CE" w:rsidRDefault="00361624" w:rsidP="000B39A2">
            <w:pPr>
              <w:numPr>
                <w:ilvl w:val="0"/>
                <w:numId w:val="20"/>
              </w:numPr>
              <w:spacing w:before="30" w:afterLines="30" w:after="72" w:line="240" w:lineRule="auto"/>
              <w:contextualSpacing/>
              <w:rPr>
                <w:rFonts w:cs="Arial"/>
              </w:rPr>
            </w:pPr>
            <w:r w:rsidRPr="00E349CE">
              <w:rPr>
                <w:rFonts w:cs="Arial"/>
              </w:rPr>
              <w:t>oprogramowaniem zabezpieczającym komputer albo inne mobilne narzędzia mające funkcje komputera w przypadku kradzieży;</w:t>
            </w:r>
          </w:p>
          <w:p w:rsidR="00361624" w:rsidRPr="00E349CE" w:rsidRDefault="00361624" w:rsidP="000B39A2">
            <w:pPr>
              <w:numPr>
                <w:ilvl w:val="0"/>
                <w:numId w:val="20"/>
              </w:numPr>
              <w:spacing w:before="30" w:afterLines="30" w:after="72" w:line="240" w:lineRule="auto"/>
              <w:contextualSpacing/>
              <w:rPr>
                <w:rFonts w:cs="Arial"/>
              </w:rPr>
            </w:pPr>
            <w:r w:rsidRPr="00E349CE">
              <w:rPr>
                <w:rFonts w:cs="Arial"/>
              </w:rPr>
              <w:t xml:space="preserve">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 </w:t>
            </w:r>
          </w:p>
          <w:p w:rsidR="00361624" w:rsidRPr="00E349CE" w:rsidRDefault="00361624" w:rsidP="000B39A2">
            <w:pPr>
              <w:numPr>
                <w:ilvl w:val="0"/>
                <w:numId w:val="20"/>
              </w:numPr>
              <w:spacing w:before="30" w:afterLines="30" w:after="72" w:line="240" w:lineRule="auto"/>
              <w:contextualSpacing/>
              <w:rPr>
                <w:rFonts w:cs="Arial"/>
              </w:rPr>
            </w:pPr>
            <w:r w:rsidRPr="00E349CE">
              <w:rPr>
                <w:rFonts w:cs="Arial"/>
              </w:rPr>
              <w:t xml:space="preserve">  oprogramowaniem zabezpieczającym uczniów przed dostępem do treści, które mogą stanowić zagrożenie dla ich prawidłowego rozwoju </w:t>
            </w:r>
            <w:r w:rsidRPr="00E349CE">
              <w:rPr>
                <w:rFonts w:cs="Arial"/>
              </w:rPr>
              <w:br/>
              <w:t xml:space="preserve">w rozumieniu art. 4a ustawy o systemie oświaty; </w:t>
            </w:r>
          </w:p>
          <w:p w:rsidR="00361624" w:rsidRPr="00E349CE" w:rsidRDefault="00361624" w:rsidP="000B39A2">
            <w:pPr>
              <w:numPr>
                <w:ilvl w:val="0"/>
                <w:numId w:val="20"/>
              </w:numPr>
              <w:spacing w:before="30" w:afterLines="30" w:after="72" w:line="240" w:lineRule="auto"/>
              <w:contextualSpacing/>
              <w:rPr>
                <w:rFonts w:cs="Arial"/>
              </w:rPr>
            </w:pPr>
            <w:r w:rsidRPr="00E349CE">
              <w:rPr>
                <w:rFonts w:cs="Arial"/>
              </w:rPr>
              <w:t>oprogramowaniem zabezpieczającym szkolne urządzenia sieciowe;</w:t>
            </w:r>
          </w:p>
          <w:p w:rsidR="00361624" w:rsidRPr="00E349CE" w:rsidRDefault="00361624" w:rsidP="00361624">
            <w:pPr>
              <w:spacing w:before="30" w:afterLines="30" w:after="72" w:line="240" w:lineRule="auto"/>
              <w:rPr>
                <w:rFonts w:cs="Arial"/>
              </w:rPr>
            </w:pPr>
            <w:r w:rsidRPr="00E349CE">
              <w:rPr>
                <w:rFonts w:cs="Arial"/>
              </w:rPr>
              <w:t xml:space="preserve">c) w zależności od liczby uczniów,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p>
          <w:p w:rsidR="00361624" w:rsidRPr="00E349CE" w:rsidRDefault="00361624" w:rsidP="00361624">
            <w:pPr>
              <w:spacing w:before="30" w:afterLines="30" w:after="72" w:line="240" w:lineRule="auto"/>
              <w:rPr>
                <w:rFonts w:cs="Arial"/>
              </w:rPr>
            </w:pPr>
            <w:r w:rsidRPr="00E349CE">
              <w:rPr>
                <w:rFonts w:cs="Arial"/>
              </w:rPr>
              <w:t xml:space="preserve">d) w miejscach, w których uczniowie korzystają </w:t>
            </w:r>
            <w:r w:rsidRPr="00E349CE">
              <w:rPr>
                <w:rFonts w:cs="Arial"/>
              </w:rPr>
              <w:br/>
              <w:t xml:space="preserve">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 </w:t>
            </w:r>
          </w:p>
          <w:p w:rsidR="00361624" w:rsidRPr="00E349CE" w:rsidRDefault="00361624" w:rsidP="00361624">
            <w:pPr>
              <w:spacing w:before="30" w:afterLines="30" w:after="72" w:line="240" w:lineRule="auto"/>
              <w:rPr>
                <w:rFonts w:cs="Arial"/>
              </w:rPr>
            </w:pPr>
            <w:r w:rsidRPr="00E349CE">
              <w:rPr>
                <w:rFonts w:cs="Arial"/>
              </w:rPr>
              <w:t xml:space="preserve">e) szkoła lub placówka systemu oświaty zapewnia komputery przenośne lub inne mobilne narzędzia mające funkcje komputera do indywidualnego użytku służbowego nauczycielom prowadzącym zajęcia edukacyjne z wykorzystaniem TIK; </w:t>
            </w:r>
          </w:p>
          <w:p w:rsidR="00361624" w:rsidRPr="00E349CE" w:rsidRDefault="00361624" w:rsidP="00361624">
            <w:pPr>
              <w:spacing w:before="30" w:afterLines="30" w:after="72" w:line="240" w:lineRule="auto"/>
              <w:rPr>
                <w:rFonts w:cs="Arial"/>
              </w:rPr>
            </w:pPr>
            <w:r w:rsidRPr="00E349CE">
              <w:rPr>
                <w:rFonts w:cs="Arial"/>
              </w:rPr>
              <w:t xml:space="preserve">f) szkoła lub placówka systemu oświaty posiada co najmniej jedno miejsce (pomieszczenie), w którym  uczniowie mają możliwość korzystania z dostępu do Internetu pomiędzy oraz w czasie wolnym od zajęć dydaktycznych w godzinach pracy szkoły, zgodnie </w:t>
            </w:r>
            <w:r w:rsidRPr="00E349CE">
              <w:rPr>
                <w:rFonts w:cs="Arial"/>
              </w:rPr>
              <w:br/>
              <w:t>z organizacją roku szkolnego.</w:t>
            </w:r>
          </w:p>
          <w:p w:rsidR="00361624" w:rsidRPr="00E349CE" w:rsidRDefault="00361624" w:rsidP="00361624">
            <w:pPr>
              <w:spacing w:before="30" w:afterLines="30" w:after="72" w:line="240" w:lineRule="auto"/>
              <w:rPr>
                <w:rFonts w:cs="Arial"/>
              </w:rPr>
            </w:pPr>
            <w:r w:rsidRPr="00E349CE">
              <w:rPr>
                <w:rFonts w:cs="Arial"/>
              </w:rPr>
              <w:t xml:space="preserve">Kryterium dotyczy IV typu projektów wskazanych </w:t>
            </w:r>
            <w:r w:rsidRPr="00E349CE">
              <w:rPr>
                <w:rFonts w:cs="Arial"/>
              </w:rPr>
              <w:br/>
              <w:t>w SzOOP.</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Uzasadnienie</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 xml:space="preserve">Zastosowanie kryterium wynika z Wytycznych w zakresie realizacji przedsięwzięć z udziałem środków Europejskiego Funduszu Społecznego w obszarze edukacji na lata 2014-2020.Celem zastosowania kryterium jest jak najszybsze upowszechnienie dostępu do poszerzonej oferty edukacyjnej uczniom </w:t>
            </w:r>
            <w:r w:rsidRPr="00E349CE">
              <w:rPr>
                <w:rFonts w:cs="Arial"/>
              </w:rPr>
              <w:br/>
              <w:t>i nauczycielom szkół i placówek systemu oświaty, do których kierowane jest wsparcie.</w:t>
            </w:r>
          </w:p>
          <w:p w:rsidR="00361624" w:rsidRDefault="00361624" w:rsidP="00361624">
            <w:pPr>
              <w:suppressAutoHyphens/>
              <w:spacing w:before="30" w:afterLines="30" w:after="72" w:line="240" w:lineRule="auto"/>
              <w:rPr>
                <w:rFonts w:cs="Arial"/>
              </w:rPr>
            </w:pPr>
            <w:r w:rsidRPr="00E349CE">
              <w:rPr>
                <w:rFonts w:cs="Arial"/>
              </w:rPr>
              <w:t xml:space="preserve">Kryterium będzie weryfikowane na podstawie deklaracji zawartej we wniosku o dofinansowanie, w której </w:t>
            </w:r>
            <w:r>
              <w:rPr>
                <w:rFonts w:cs="Arial"/>
              </w:rPr>
              <w:t>Wnioskodawca</w:t>
            </w:r>
            <w:r w:rsidRPr="00E349CE">
              <w:rPr>
                <w:rFonts w:cs="Arial"/>
              </w:rPr>
              <w:t xml:space="preserve"> zapewnia w okresie do 6 miesięcy od daty zakończenia realizacji projektu osiągnięcie funkcjonalności wskazanych w powyższym kryterium.</w:t>
            </w:r>
          </w:p>
          <w:p w:rsidR="00361624" w:rsidRPr="00712657" w:rsidRDefault="00361624" w:rsidP="00361624">
            <w:pPr>
              <w:autoSpaceDE w:val="0"/>
              <w:autoSpaceDN w:val="0"/>
              <w:adjustRightInd w:val="0"/>
              <w:spacing w:line="240" w:lineRule="auto"/>
              <w:rPr>
                <w:rFonts w:cs="Arial"/>
              </w:rPr>
            </w:pPr>
            <w:r w:rsidRPr="00712657">
              <w:rPr>
                <w:rFonts w:cs="Arial"/>
              </w:rPr>
              <w:t xml:space="preserve">Ocena będzie miała charakter zerojedynkowy. </w:t>
            </w:r>
          </w:p>
          <w:p w:rsidR="00361624" w:rsidRPr="00712657" w:rsidRDefault="00361624" w:rsidP="00361624">
            <w:pPr>
              <w:spacing w:line="240" w:lineRule="auto"/>
              <w:rPr>
                <w:rFonts w:ascii="Times New Roman" w:eastAsia="Calibri" w:hAnsi="Times New Roman"/>
                <w:sz w:val="24"/>
              </w:rPr>
            </w:pPr>
            <w:r w:rsidRPr="00712657">
              <w:rPr>
                <w:rFonts w:cs="Arial"/>
              </w:rPr>
              <w:t>W przypadku niespełnienia kryterium wniosek będzie odrzucony bez możliwości poprawy.</w:t>
            </w:r>
            <w:r w:rsidRPr="00712657">
              <w:rPr>
                <w:rFonts w:ascii="Times New Roman" w:eastAsia="Calibri" w:hAnsi="Times New Roman"/>
                <w:sz w:val="24"/>
              </w:rPr>
              <w:t xml:space="preserve"> </w:t>
            </w:r>
          </w:p>
        </w:tc>
      </w:tr>
      <w:tr w:rsidR="00361624" w:rsidRPr="00F52312" w:rsidTr="00E86915">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FFFFFF"/>
          </w:tcPr>
          <w:p w:rsidR="00361624" w:rsidRPr="00712657" w:rsidRDefault="00361624" w:rsidP="00361624">
            <w:pPr>
              <w:suppressAutoHyphens/>
              <w:spacing w:before="30" w:afterLines="30" w:after="72" w:line="240" w:lineRule="auto"/>
              <w:rPr>
                <w:rFonts w:cs="Arial"/>
              </w:rPr>
            </w:pPr>
            <w:r>
              <w:rPr>
                <w:rFonts w:cs="Arial"/>
              </w:rPr>
              <w:t>Kryterium 10</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FFFFFF"/>
          </w:tcPr>
          <w:p w:rsidR="00361624" w:rsidRPr="00712657" w:rsidRDefault="00361624" w:rsidP="00361624">
            <w:pPr>
              <w:spacing w:before="30" w:afterLines="30" w:after="72" w:line="240" w:lineRule="auto"/>
              <w:rPr>
                <w:rFonts w:cs="Arial"/>
              </w:rPr>
            </w:pPr>
            <w:r w:rsidRPr="00712657">
              <w:rPr>
                <w:rFonts w:cs="Arial"/>
              </w:rPr>
              <w:t>W przypadku finansowania w ramach projektu zakupu sprzętu wykorzystywanego w procesie dydaktycznym, część działań obejmie sz</w:t>
            </w:r>
            <w:r>
              <w:rPr>
                <w:rFonts w:cs="Arial"/>
              </w:rPr>
              <w:t xml:space="preserve">kolenia metodyczne nauczycieli </w:t>
            </w:r>
            <w:r w:rsidRPr="00712657">
              <w:rPr>
                <w:rFonts w:cs="Arial"/>
              </w:rPr>
              <w:t>z wykorzystania zakupionego wyposażenia w przypadkach, gdy zidentyfikowano konieczność takiego szkolenia.</w:t>
            </w:r>
          </w:p>
        </w:tc>
      </w:tr>
      <w:tr w:rsidR="00361624" w:rsidRPr="00F52312" w:rsidTr="00E86915">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FFFFFF"/>
          </w:tcPr>
          <w:p w:rsidR="00361624" w:rsidRPr="00712657" w:rsidRDefault="00361624" w:rsidP="00361624">
            <w:pPr>
              <w:suppressAutoHyphens/>
              <w:spacing w:before="30" w:afterLines="30" w:after="72" w:line="240" w:lineRule="auto"/>
              <w:rPr>
                <w:rFonts w:cs="Arial"/>
              </w:rPr>
            </w:pPr>
            <w:r w:rsidRPr="00712657">
              <w:rPr>
                <w:rFonts w:cs="Arial"/>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FFFFFF"/>
          </w:tcPr>
          <w:p w:rsidR="00361624" w:rsidRDefault="00361624" w:rsidP="00361624">
            <w:pPr>
              <w:spacing w:before="30" w:afterLines="30" w:after="72" w:line="240" w:lineRule="auto"/>
              <w:rPr>
                <w:rFonts w:cs="Arial"/>
              </w:rPr>
            </w:pPr>
            <w:r w:rsidRPr="00712657">
              <w:rPr>
                <w:rFonts w:cs="Arial"/>
              </w:rPr>
              <w:t>IZ mając na uwadze doświadczenia z okresu programowania 2007-2013 oraz wyniki audytu Komisji Europejskiej dostrzeg</w:t>
            </w:r>
            <w:r>
              <w:rPr>
                <w:rFonts w:cs="Arial"/>
              </w:rPr>
              <w:t xml:space="preserve">a potrzebę szkoleń nauczycieli </w:t>
            </w:r>
            <w:r w:rsidRPr="00712657">
              <w:rPr>
                <w:rFonts w:cs="Arial"/>
              </w:rPr>
              <w:t>z obsługi zakupionego</w:t>
            </w:r>
            <w:r>
              <w:rPr>
                <w:rFonts w:cs="Arial"/>
              </w:rPr>
              <w:t xml:space="preserve"> w ramach projektu wyposażenia </w:t>
            </w:r>
            <w:r w:rsidRPr="00712657">
              <w:rPr>
                <w:rFonts w:cs="Arial"/>
              </w:rPr>
              <w:t>w celu efektywnego wykorzystania go w procesie dydaktycznym. Zakup wyposażenia obejmuje m.in. sprzęt TIK, specjalistyczne oprogramowanie, pomoce dydaktyczne, specjalistyczny sprzęt lub narzędzia dostosowane do rozpozna</w:t>
            </w:r>
            <w:r>
              <w:rPr>
                <w:rFonts w:cs="Arial"/>
              </w:rPr>
              <w:t xml:space="preserve">wania potrzeb rozwojowych </w:t>
            </w:r>
            <w:r w:rsidRPr="00712657">
              <w:rPr>
                <w:rFonts w:cs="Arial"/>
              </w:rPr>
              <w:t>i edukacyjnych oraz możliwości psychofizycznych dzieci, wspomagania rozwoj</w:t>
            </w:r>
            <w:r>
              <w:rPr>
                <w:rFonts w:cs="Arial"/>
              </w:rPr>
              <w:t xml:space="preserve">u i prowadzenia terapii dzieci </w:t>
            </w:r>
            <w:r w:rsidRPr="00712657">
              <w:rPr>
                <w:rFonts w:cs="Arial"/>
              </w:rPr>
              <w:t>ze specjalnymi potrzebami edukacyjnymi, ze szczególnym uwzględnieniem tych</w:t>
            </w:r>
            <w:r>
              <w:rPr>
                <w:rFonts w:cs="Arial"/>
              </w:rPr>
              <w:t xml:space="preserve"> pomocy dydaktycznych, sprzętu </w:t>
            </w:r>
            <w:r w:rsidRPr="00712657">
              <w:rPr>
                <w:rFonts w:cs="Arial"/>
              </w:rPr>
              <w:t>i narzędzi, które są zgodne z koncepcją uniwersalnego projektowania. Konieczność zakupu sprzętu wykorzystywanego w procesie dydaktycznym a także potrzeba sz</w:t>
            </w:r>
            <w:r>
              <w:rPr>
                <w:rFonts w:cs="Arial"/>
              </w:rPr>
              <w:t xml:space="preserve">koleń metodycznych nauczycieli </w:t>
            </w:r>
            <w:r w:rsidRPr="00712657">
              <w:rPr>
                <w:rFonts w:cs="Arial"/>
              </w:rPr>
              <w:t xml:space="preserve">z wykorzystania zakupionego wyposażenia musi wynikać </w:t>
            </w:r>
            <w:r w:rsidRPr="00712657">
              <w:rPr>
                <w:rFonts w:cs="Arial"/>
              </w:rPr>
              <w:br/>
              <w:t>z przeprowadzonej diagnozy potrzeb. Weryfikacja spełnienia kryterium będzie odbywać się na podstawie treści wniosku o dofinansowanie realizacji projektu.</w:t>
            </w:r>
          </w:p>
          <w:p w:rsidR="00361624" w:rsidRPr="00712657" w:rsidRDefault="00361624" w:rsidP="00361624">
            <w:pPr>
              <w:autoSpaceDE w:val="0"/>
              <w:autoSpaceDN w:val="0"/>
              <w:adjustRightInd w:val="0"/>
              <w:spacing w:line="240" w:lineRule="auto"/>
              <w:rPr>
                <w:rFonts w:cs="Arial"/>
              </w:rPr>
            </w:pPr>
            <w:r w:rsidRPr="00712657">
              <w:rPr>
                <w:rFonts w:cs="Arial"/>
              </w:rPr>
              <w:t xml:space="preserve">Ocena będzie miała charakter zerojedynkowy. </w:t>
            </w:r>
          </w:p>
          <w:p w:rsidR="00361624" w:rsidRPr="00406C79" w:rsidRDefault="00361624" w:rsidP="00361624">
            <w:pPr>
              <w:spacing w:line="240" w:lineRule="auto"/>
              <w:rPr>
                <w:rFonts w:ascii="Times New Roman" w:eastAsia="Calibri" w:hAnsi="Times New Roman"/>
                <w:sz w:val="24"/>
              </w:rPr>
            </w:pPr>
            <w:r w:rsidRPr="00712657">
              <w:rPr>
                <w:rFonts w:cs="Arial"/>
              </w:rPr>
              <w:t>W przypadku niespełnienia kryterium wniosek będzie odrzucony bez możliwości poprawy.</w:t>
            </w:r>
          </w:p>
        </w:tc>
      </w:tr>
      <w:tr w:rsidR="00361624" w:rsidRPr="00F52312" w:rsidTr="00E86915">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FFFFFF"/>
          </w:tcPr>
          <w:p w:rsidR="00361624" w:rsidRPr="00712657" w:rsidRDefault="00361624" w:rsidP="00361624">
            <w:pPr>
              <w:suppressAutoHyphens/>
              <w:spacing w:before="30" w:afterLines="30" w:after="72" w:line="240" w:lineRule="auto"/>
              <w:rPr>
                <w:rFonts w:cs="Arial"/>
              </w:rPr>
            </w:pPr>
            <w:r>
              <w:rPr>
                <w:rFonts w:cs="Arial"/>
              </w:rPr>
              <w:t>Kryterium 11</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FFFFFF"/>
          </w:tcPr>
          <w:p w:rsidR="00361624" w:rsidRPr="00712657" w:rsidRDefault="00361624" w:rsidP="00361624">
            <w:pPr>
              <w:spacing w:before="30" w:afterLines="30" w:after="72" w:line="240" w:lineRule="auto"/>
              <w:rPr>
                <w:rFonts w:cs="Arial"/>
              </w:rPr>
            </w:pPr>
            <w:r>
              <w:rPr>
                <w:rFonts w:cs="Arial"/>
              </w:rPr>
              <w:t xml:space="preserve">Wnioskodawca </w:t>
            </w:r>
            <w:r w:rsidRPr="00712657">
              <w:rPr>
                <w:rFonts w:cs="Arial"/>
              </w:rPr>
              <w:t>zobligowany jest do przeprowadzenia analizy zasadności realizacji planowanej interwencji uwzględniającej zmiany wynikające z reformy systemu oświaty.</w:t>
            </w:r>
          </w:p>
        </w:tc>
      </w:tr>
      <w:tr w:rsidR="00361624" w:rsidRPr="00F52312" w:rsidTr="00E86915">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FFFFFF"/>
          </w:tcPr>
          <w:p w:rsidR="00361624" w:rsidRPr="00712657" w:rsidRDefault="00361624" w:rsidP="00361624">
            <w:pPr>
              <w:suppressAutoHyphens/>
              <w:spacing w:before="30" w:afterLines="30" w:after="72" w:line="240" w:lineRule="auto"/>
              <w:rPr>
                <w:rFonts w:cs="Arial"/>
              </w:rPr>
            </w:pPr>
            <w:r w:rsidRPr="00712657">
              <w:rPr>
                <w:rFonts w:cs="Arial"/>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FFFFFF"/>
          </w:tcPr>
          <w:p w:rsidR="00361624" w:rsidRPr="00712657" w:rsidRDefault="00361624" w:rsidP="00361624">
            <w:pPr>
              <w:spacing w:before="30" w:afterLines="30" w:after="72" w:line="240" w:lineRule="auto"/>
              <w:rPr>
                <w:rFonts w:cs="Arial"/>
              </w:rPr>
            </w:pPr>
            <w:r w:rsidRPr="00712657">
              <w:rPr>
                <w:rFonts w:cs="Arial"/>
              </w:rPr>
              <w:t>Wprowadzone kryterium wynika z konieczności dogłębnej analizy efektywności planowanej interwencji w obliczu zmian wynikających z reformy systemu oświaty. Z uwagi na zakres grupy docelowej planowanej do objęcia wsparciem</w:t>
            </w:r>
            <w:r>
              <w:rPr>
                <w:rFonts w:cs="Arial"/>
              </w:rPr>
              <w:t xml:space="preserve"> (m.in. szkoły ponadpodstawowe) </w:t>
            </w:r>
            <w:r w:rsidRPr="00712657">
              <w:rPr>
                <w:rFonts w:cs="Arial"/>
              </w:rPr>
              <w:t xml:space="preserve">niezbędne jest dokonanie szczegółowej analizy zakresu interwencji zaplanowanej w poszczególnych projektach, </w:t>
            </w:r>
            <w:r w:rsidRPr="00712657">
              <w:rPr>
                <w:rFonts w:cs="Arial"/>
              </w:rPr>
              <w:br/>
              <w:t>w szczególności pod kątem dalszego wykorzystania infrastruktury i doposażenia dla celów edukacyjnych. Pozwoli to na unik</w:t>
            </w:r>
            <w:r>
              <w:rPr>
                <w:rFonts w:cs="Arial"/>
              </w:rPr>
              <w:t xml:space="preserve">nięcie konsekwencji związanych </w:t>
            </w:r>
            <w:r w:rsidRPr="00712657">
              <w:rPr>
                <w:rFonts w:cs="Arial"/>
              </w:rPr>
              <w:t xml:space="preserve">z likwidacją niektórych podmiotów będących </w:t>
            </w:r>
            <w:r>
              <w:rPr>
                <w:rFonts w:cs="Arial"/>
              </w:rPr>
              <w:t>Wnioskodawcami</w:t>
            </w:r>
            <w:r w:rsidRPr="00712657">
              <w:rPr>
                <w:rFonts w:cs="Arial"/>
              </w:rPr>
              <w:t xml:space="preserve"> środków europejskich. Analiza taka powinna wskazywać potrzeby dydaktyczne,</w:t>
            </w:r>
            <w:r>
              <w:rPr>
                <w:rFonts w:cs="Arial"/>
              </w:rPr>
              <w:t xml:space="preserve"> wychowawcze, </w:t>
            </w:r>
            <w:r w:rsidRPr="00712657">
              <w:rPr>
                <w:rFonts w:cs="Arial"/>
              </w:rPr>
              <w:t>infrastrukturalne, kadrowe szkoły/szkół i/lub placówki/placówek w obliczu reformy systemu oświaty.</w:t>
            </w:r>
          </w:p>
          <w:p w:rsidR="00361624" w:rsidRPr="00712657" w:rsidRDefault="00361624" w:rsidP="00361624">
            <w:pPr>
              <w:spacing w:before="30" w:afterLines="30" w:after="72" w:line="240" w:lineRule="auto"/>
              <w:rPr>
                <w:rFonts w:cs="Arial"/>
              </w:rPr>
            </w:pPr>
            <w:r w:rsidRPr="00712657">
              <w:rPr>
                <w:rFonts w:cs="Arial"/>
              </w:rPr>
              <w:t>Wnioski z przeprowadzonej analizy powinny stanowić element wniosku o dofinansowanie projektu.</w:t>
            </w:r>
          </w:p>
          <w:p w:rsidR="00361624" w:rsidRPr="00712657" w:rsidRDefault="00361624" w:rsidP="00361624">
            <w:pPr>
              <w:spacing w:before="30" w:afterLines="30" w:after="72" w:line="240" w:lineRule="auto"/>
              <w:rPr>
                <w:rFonts w:cs="Arial"/>
              </w:rPr>
            </w:pPr>
            <w:r w:rsidRPr="00712657">
              <w:rPr>
                <w:rFonts w:cs="Arial"/>
              </w:rPr>
              <w:t>Kryterium będzie weryfikowane na podstawie treści</w:t>
            </w:r>
          </w:p>
          <w:p w:rsidR="00361624" w:rsidRDefault="00361624" w:rsidP="00361624">
            <w:pPr>
              <w:spacing w:before="30" w:afterLines="30" w:after="72" w:line="240" w:lineRule="auto"/>
              <w:rPr>
                <w:rFonts w:cs="Arial"/>
              </w:rPr>
            </w:pPr>
            <w:r w:rsidRPr="00712657">
              <w:rPr>
                <w:rFonts w:cs="Arial"/>
              </w:rPr>
              <w:t>wniosku o dofinansowanie.</w:t>
            </w:r>
          </w:p>
          <w:p w:rsidR="00361624" w:rsidRPr="00712657" w:rsidRDefault="00361624" w:rsidP="00361624">
            <w:pPr>
              <w:autoSpaceDE w:val="0"/>
              <w:autoSpaceDN w:val="0"/>
              <w:adjustRightInd w:val="0"/>
              <w:spacing w:line="240" w:lineRule="auto"/>
              <w:rPr>
                <w:rFonts w:cs="Arial"/>
              </w:rPr>
            </w:pPr>
            <w:r w:rsidRPr="00712657">
              <w:rPr>
                <w:rFonts w:cs="Arial"/>
              </w:rPr>
              <w:t xml:space="preserve">Ocena będzie miała charakter zerojedynkowy. </w:t>
            </w:r>
          </w:p>
          <w:p w:rsidR="00361624" w:rsidRPr="00712657" w:rsidRDefault="00361624" w:rsidP="00361624">
            <w:pPr>
              <w:spacing w:before="30" w:afterLines="30" w:after="72" w:line="240" w:lineRule="auto"/>
              <w:rPr>
                <w:rFonts w:cs="Arial"/>
              </w:rPr>
            </w:pPr>
            <w:r w:rsidRPr="00712657">
              <w:rPr>
                <w:rFonts w:cs="Arial"/>
              </w:rPr>
              <w:t>W przypadku niespełnienia kryterium wniosek będzie odrzucony bez możliwości poprawy.</w:t>
            </w:r>
          </w:p>
        </w:tc>
      </w:tr>
      <w:tr w:rsidR="00361624" w:rsidRPr="00F52312" w:rsidTr="00BC64C0">
        <w:trPr>
          <w:gridAfter w:val="1"/>
          <w:wAfter w:w="5" w:type="pct"/>
        </w:trPr>
        <w:tc>
          <w:tcPr>
            <w:tcW w:w="4995" w:type="pct"/>
            <w:gridSpan w:val="4"/>
            <w:shd w:val="clear" w:color="auto" w:fill="FFFFFF"/>
          </w:tcPr>
          <w:p w:rsidR="00361624" w:rsidRPr="00E349CE" w:rsidRDefault="00361624" w:rsidP="00361624">
            <w:pPr>
              <w:spacing w:before="30" w:afterLines="30" w:after="72" w:line="240" w:lineRule="auto"/>
              <w:jc w:val="center"/>
              <w:rPr>
                <w:rFonts w:cs="Arial"/>
                <w:b/>
              </w:rPr>
            </w:pPr>
            <w:r w:rsidRPr="00E349CE">
              <w:rPr>
                <w:rFonts w:cs="Arial"/>
                <w:b/>
              </w:rPr>
              <w:t>KRYTERIA PREMIUJĄCE</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Kryterium 1</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 xml:space="preserve">Projekt obejmuje wszystkie szkoły jednego typu kształcenia podlegające organowi prowadzącemu, który jest </w:t>
            </w:r>
            <w:r>
              <w:rPr>
                <w:rFonts w:cs="Arial"/>
              </w:rPr>
              <w:t>Wnioskodawcą</w:t>
            </w:r>
            <w:r w:rsidRPr="00E349CE">
              <w:rPr>
                <w:rFonts w:cs="Arial"/>
              </w:rPr>
              <w:t xml:space="preserve"> projektu.</w:t>
            </w:r>
          </w:p>
          <w:p w:rsidR="00361624" w:rsidRPr="00E349CE" w:rsidRDefault="00361624" w:rsidP="00361624">
            <w:pPr>
              <w:spacing w:before="30" w:afterLines="30" w:after="72" w:line="240" w:lineRule="auto"/>
              <w:rPr>
                <w:rFonts w:cs="Arial"/>
              </w:rPr>
            </w:pPr>
            <w:r w:rsidRPr="00E349CE">
              <w:rPr>
                <w:rFonts w:cs="Arial"/>
              </w:rPr>
              <w:t>Liczba punktów możliwych do uzyskania – 10.</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Uzasadnienie</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Celem kryterium jest premiowanie działań zmierzających do kompleksowego podniesienia jakości i dostępu do kształcenia ogólnego we wszystkich szkołach jednego typu podlegających danemu organowi prowadzącemu.</w:t>
            </w:r>
          </w:p>
          <w:p w:rsidR="00361624" w:rsidRPr="00E349CE" w:rsidRDefault="00361624" w:rsidP="00361624">
            <w:pPr>
              <w:spacing w:before="30" w:afterLines="30" w:after="72" w:line="240" w:lineRule="auto"/>
              <w:rPr>
                <w:rFonts w:cs="Arial"/>
              </w:rPr>
            </w:pPr>
            <w:r w:rsidRPr="00E349CE">
              <w:rPr>
                <w:rFonts w:cs="Arial"/>
              </w:rPr>
              <w:t>Kryterium będzie weryfikowane na podstawie treści wniosku o dofinansowanie.</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Kryterium 2</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 xml:space="preserve">Realizacja projektu zakłada współpracę szkół i placówek systemu oświaty dotyczącą wykorzystania posiadanych zasobów w zakresie TIK. Wnioskodawca zapewnia współpracę szkół lub placówek systemu oświaty, które posiadają niezbędne wyposażenie informatyczne do podnoszenia kompetencji cyfrowych wśród uczniów </w:t>
            </w:r>
            <w:r w:rsidRPr="00E349CE">
              <w:rPr>
                <w:rFonts w:cs="Arial"/>
              </w:rPr>
              <w:br/>
              <w:t>i nauczycieli (typ projektów IV b i c), ze szkołami lub placówkami, które nie posiadają takiego wyposażenia.</w:t>
            </w:r>
          </w:p>
          <w:p w:rsidR="00361624" w:rsidRPr="00E349CE" w:rsidRDefault="00361624" w:rsidP="00361624">
            <w:pPr>
              <w:spacing w:before="30" w:afterLines="30" w:after="72" w:line="240" w:lineRule="auto"/>
              <w:rPr>
                <w:rFonts w:cs="Arial"/>
              </w:rPr>
            </w:pPr>
            <w:r w:rsidRPr="00E349CE">
              <w:rPr>
                <w:rFonts w:cs="Arial"/>
              </w:rPr>
              <w:t>Liczba punktów możliwych do uzyskania – 2.</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Uzasadnienie</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 xml:space="preserve">Kryterium przyczyni się do lepszego wykorzystania zasobów edukacyjnych na terenie gminy/powiatu, </w:t>
            </w:r>
            <w:r w:rsidRPr="00E349CE">
              <w:rPr>
                <w:rFonts w:cs="Arial"/>
              </w:rPr>
              <w:br/>
              <w:t xml:space="preserve">a także do wydatkowania środków publicznych zgodnie </w:t>
            </w:r>
            <w:r w:rsidRPr="00E349CE">
              <w:rPr>
                <w:rFonts w:cs="Arial"/>
              </w:rPr>
              <w:br/>
              <w:t>z zasadami skuteczności i oszczędności Warunek dotyczy m.in. szkół lub placówek systemu oświaty, które tworzą zespół.</w:t>
            </w:r>
          </w:p>
          <w:p w:rsidR="00361624" w:rsidRPr="00E349CE" w:rsidRDefault="00361624" w:rsidP="00361624">
            <w:pPr>
              <w:spacing w:before="30" w:afterLines="30" w:after="72" w:line="240" w:lineRule="auto"/>
              <w:rPr>
                <w:rFonts w:cs="Arial"/>
              </w:rPr>
            </w:pPr>
            <w:r w:rsidRPr="00E349CE">
              <w:rPr>
                <w:rFonts w:cs="Arial"/>
              </w:rPr>
              <w:t>Kryterium weryfikowane na podstawie zapisów we wniosku o dofinansowanie projektu.</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Kryterium 3</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Projekt obejmuje stworzenie nowych lub doposażenie istniejących pracowni międzyszkolnych, zlokalizowanych w szkole lub placówce systemu oświaty, podlegającej pod konkretny organ prowadzący i dostępnych dla szkół lub placówek systemu oświaty funkcjonujących w ramach tego organu.</w:t>
            </w:r>
          </w:p>
          <w:p w:rsidR="00361624" w:rsidRPr="00E349CE" w:rsidRDefault="00361624" w:rsidP="00361624">
            <w:pPr>
              <w:spacing w:before="30" w:afterLines="30" w:after="72" w:line="240" w:lineRule="auto"/>
              <w:rPr>
                <w:rFonts w:cs="Arial"/>
              </w:rPr>
            </w:pPr>
            <w:r w:rsidRPr="00E349CE">
              <w:rPr>
                <w:rFonts w:cs="Arial"/>
              </w:rPr>
              <w:t>Liczba punktów możliwych do uzyskania – 10</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Uzasadnienie</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 xml:space="preserve">Zapewnienie zgodności z Wytycznymi MR w zakresie realizacji przedsięwzięć z udziałem środków Europejskiego Funduszu Społecznego w obszarze edukacji na lata 2014-2020. </w:t>
            </w:r>
          </w:p>
          <w:p w:rsidR="00361624" w:rsidRPr="00E349CE" w:rsidRDefault="00361624" w:rsidP="00361624">
            <w:pPr>
              <w:spacing w:before="30" w:afterLines="30" w:after="72" w:line="240" w:lineRule="auto"/>
              <w:rPr>
                <w:rFonts w:cs="Arial"/>
              </w:rPr>
            </w:pPr>
            <w:r w:rsidRPr="00E349CE">
              <w:rPr>
                <w:rFonts w:cs="Arial"/>
              </w:rPr>
              <w:t xml:space="preserve">Projektodawca zobowiązany jest do zamieszczenia we wniosku informacji na temat utworzenia lub doposażenia międzyszkolnej pracowni </w:t>
            </w:r>
          </w:p>
          <w:p w:rsidR="00361624" w:rsidRPr="00E349CE" w:rsidRDefault="00361624" w:rsidP="00361624">
            <w:pPr>
              <w:spacing w:before="30" w:afterLines="30" w:after="72" w:line="240" w:lineRule="auto"/>
              <w:rPr>
                <w:rFonts w:cs="Arial"/>
              </w:rPr>
            </w:pPr>
            <w:r w:rsidRPr="00E349CE">
              <w:rPr>
                <w:rFonts w:cs="Arial"/>
              </w:rPr>
              <w:t>Kryterium będzie weryfikowane na podstawie treści wniosku o dofinansowanie.</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Kryterium 4</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Projekt realizowany będzie w szkole/szkołach, w których wszyscy uczniowie to osoby z niepełnosprawnościami.</w:t>
            </w:r>
          </w:p>
          <w:p w:rsidR="00361624" w:rsidRPr="00E349CE" w:rsidRDefault="00361624" w:rsidP="00361624">
            <w:pPr>
              <w:spacing w:before="30" w:afterLines="30" w:after="72" w:line="240" w:lineRule="auto"/>
              <w:rPr>
                <w:rFonts w:cs="Arial"/>
              </w:rPr>
            </w:pPr>
            <w:r w:rsidRPr="00E349CE">
              <w:rPr>
                <w:rFonts w:cs="Arial"/>
              </w:rPr>
              <w:t>Liczba punktów możliwych do uzyskania – 10.</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Uzasadnienie</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 xml:space="preserve">Szczególne problemy w zakresie edukacji osób niepełnosprawnych wiążą się ze szkołami specjalnymi przysposabiającymi do pracy uczniów </w:t>
            </w:r>
            <w:r w:rsidRPr="00E349CE">
              <w:rPr>
                <w:rFonts w:cs="Arial"/>
              </w:rPr>
              <w:br/>
              <w:t xml:space="preserve">z niepełnosprawnościami. Powszechnym problemem jest niska zatrudnialność absolwentów tych szkół wynikająca m. in. z braku systemowego powiązania kształcenia </w:t>
            </w:r>
            <w:r w:rsidRPr="00E349CE">
              <w:rPr>
                <w:rFonts w:cs="Arial"/>
              </w:rPr>
              <w:br/>
              <w:t xml:space="preserve">z instrumentami rynku pracy, które byłyby dostosowane do potrzeb tej kategorii pracowników, zwłaszcza </w:t>
            </w:r>
            <w:r w:rsidRPr="00E349CE">
              <w:rPr>
                <w:rFonts w:cs="Arial"/>
              </w:rPr>
              <w:br/>
              <w:t>z trenerem pracy, który wymaga systemowego umocowania i wdrożenia.</w:t>
            </w:r>
          </w:p>
          <w:p w:rsidR="00361624" w:rsidRPr="00E349CE" w:rsidRDefault="00361624" w:rsidP="00361624">
            <w:pPr>
              <w:spacing w:before="30" w:afterLines="30" w:after="72" w:line="240" w:lineRule="auto"/>
              <w:rPr>
                <w:rFonts w:cs="Arial"/>
              </w:rPr>
            </w:pPr>
            <w:r w:rsidRPr="00E349CE">
              <w:rPr>
                <w:rFonts w:cs="Arial"/>
              </w:rPr>
              <w:t>Kryterium będzie weryfikowane na podstawie treści wniosku o dofinansowanie.</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Kryterium 5</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 xml:space="preserve">W projekcie wykorzystywane będą e-podręczniki bądź </w:t>
            </w:r>
            <w:r w:rsidRPr="00E349CE">
              <w:rPr>
                <w:rFonts w:cs="Arial"/>
              </w:rPr>
              <w:br/>
              <w:t xml:space="preserve">e-zasoby/ e-materiały dydaktyczne stworzone dzięki środkom EFS w latach 2007-2013 i 2014-2020, które zostały dopuszczone do użytku szkolnego przez MEN. </w:t>
            </w:r>
          </w:p>
          <w:p w:rsidR="00361624" w:rsidRPr="00E349CE" w:rsidRDefault="00361624" w:rsidP="00361624">
            <w:pPr>
              <w:spacing w:before="30" w:afterLines="30" w:after="72" w:line="240" w:lineRule="auto"/>
              <w:rPr>
                <w:rFonts w:cs="Arial"/>
              </w:rPr>
            </w:pPr>
            <w:r w:rsidRPr="00E349CE">
              <w:rPr>
                <w:rFonts w:cs="Arial"/>
              </w:rPr>
              <w:t>Liczba punktów możliwych do uzyskania – 3.</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Uzasadnienie</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 xml:space="preserve">Wprowadzenie preferencji dla wykorzystywania produktów wytworzonych w ramach interwencji EFS jest uszczegółowieniem zasady wykorzystywania rezultatów projektów realizowanych ze środków EFS. Mając na uwadze zaplanowaną szeroką informatyzację nauczania w szkołach wykorzystywanie e-podręczników, </w:t>
            </w:r>
            <w:r w:rsidRPr="00E349CE">
              <w:rPr>
                <w:rFonts w:cs="Arial"/>
              </w:rPr>
              <w:br/>
              <w:t xml:space="preserve">e-zasobów, e-materiałów dydaktycznych będzie stanowiło ciekawe uzupełnienie oferty szkoły, zgodne </w:t>
            </w:r>
            <w:r w:rsidRPr="00E349CE">
              <w:rPr>
                <w:rFonts w:cs="Arial"/>
              </w:rPr>
              <w:br/>
              <w:t xml:space="preserve">z kierunkowymi zaleceniami Ministerstwa Edukacji Narodowej. Punkty premiujące zostaną przyznane wyłącznie za wykorzystywanie e-podręczników, </w:t>
            </w:r>
            <w:r w:rsidRPr="00E349CE">
              <w:rPr>
                <w:rFonts w:cs="Arial"/>
              </w:rPr>
              <w:br/>
              <w:t>e-zasobów, e-materiałów dydaktycznych dopuszczonych do użytku szkolnego przez MEN.</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Kryterium 6</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 xml:space="preserve">W przypadku projektów realizujących typ I a) wskazany </w:t>
            </w:r>
            <w:r w:rsidRPr="00E349CE">
              <w:rPr>
                <w:rFonts w:cs="Arial"/>
              </w:rPr>
              <w:br/>
              <w:t xml:space="preserve">w SzOOP, prowadzone będą szkolenia dla nauczycieli </w:t>
            </w:r>
            <w:r w:rsidRPr="00E349CE">
              <w:rPr>
                <w:rFonts w:cs="Arial"/>
              </w:rPr>
              <w:br/>
              <w:t xml:space="preserve">z wykorzystania w nauczaniu e-podręczników bądź </w:t>
            </w:r>
            <w:r w:rsidRPr="00E349CE">
              <w:rPr>
                <w:rFonts w:cs="Arial"/>
              </w:rPr>
              <w:br/>
              <w:t>e-zasobów/ e-materiałów dydaktycznych stworzonych dzięki środkom EFS w latach 2007-2013 i 2014-2020, które zostały dopuszczone do użytku szkolnego przez MEN.</w:t>
            </w:r>
          </w:p>
          <w:p w:rsidR="00361624" w:rsidRPr="00E349CE" w:rsidRDefault="00361624" w:rsidP="00361624">
            <w:pPr>
              <w:spacing w:before="30" w:afterLines="30" w:after="72" w:line="240" w:lineRule="auto"/>
              <w:rPr>
                <w:rFonts w:cs="Arial"/>
              </w:rPr>
            </w:pPr>
            <w:r w:rsidRPr="00E349CE">
              <w:rPr>
                <w:rFonts w:cs="Arial"/>
              </w:rPr>
              <w:t>Liczba punktów możliwych do uzyskania – 3.</w:t>
            </w:r>
          </w:p>
        </w:tc>
      </w:tr>
      <w:tr w:rsidR="00361624" w:rsidRPr="00F52312" w:rsidTr="00E86915">
        <w:trPr>
          <w:gridAfter w:val="1"/>
          <w:wAfter w:w="5" w:type="pct"/>
        </w:trPr>
        <w:tc>
          <w:tcPr>
            <w:tcW w:w="1894" w:type="pct"/>
            <w:gridSpan w:val="2"/>
            <w:shd w:val="clear" w:color="auto" w:fill="FFFFFF"/>
          </w:tcPr>
          <w:p w:rsidR="00361624" w:rsidRPr="00E349CE" w:rsidRDefault="00361624" w:rsidP="00361624">
            <w:pPr>
              <w:suppressAutoHyphens/>
              <w:spacing w:before="30" w:afterLines="30" w:after="72" w:line="240" w:lineRule="auto"/>
              <w:rPr>
                <w:rFonts w:cs="Arial"/>
              </w:rPr>
            </w:pPr>
            <w:r w:rsidRPr="00E349CE">
              <w:rPr>
                <w:rFonts w:cs="Arial"/>
              </w:rPr>
              <w:t>Uzasadnienie</w:t>
            </w:r>
          </w:p>
        </w:tc>
        <w:tc>
          <w:tcPr>
            <w:tcW w:w="3101" w:type="pct"/>
            <w:gridSpan w:val="2"/>
            <w:shd w:val="clear" w:color="auto" w:fill="FFFFFF"/>
          </w:tcPr>
          <w:p w:rsidR="00361624" w:rsidRPr="00E349CE" w:rsidRDefault="00361624" w:rsidP="00361624">
            <w:pPr>
              <w:spacing w:before="30" w:afterLines="30" w:after="72" w:line="240" w:lineRule="auto"/>
              <w:rPr>
                <w:rFonts w:cs="Arial"/>
              </w:rPr>
            </w:pPr>
            <w:r w:rsidRPr="00E349CE">
              <w:rPr>
                <w:rFonts w:cs="Arial"/>
              </w:rPr>
              <w:t xml:space="preserve">Mając na uwadze zaplanowaną szeroką informatyzację nauczania w szkołach, szkolenia dla nauczycieli </w:t>
            </w:r>
            <w:r w:rsidRPr="00E349CE">
              <w:rPr>
                <w:rFonts w:cs="Arial"/>
              </w:rPr>
              <w:br/>
              <w:t xml:space="preserve">z wykorzystywania e-podręczników, e-zasobów, </w:t>
            </w:r>
            <w:r w:rsidRPr="00E349CE">
              <w:rPr>
                <w:rFonts w:cs="Arial"/>
              </w:rPr>
              <w:br/>
              <w:t xml:space="preserve">e-materiałów dydaktycznych, w celu efektywnego wykorzystania ich w procesie dydaktycznym będzie stanowiło ciekawe uzupełnienie oferty szkoły, zgodne </w:t>
            </w:r>
            <w:r w:rsidRPr="00E349CE">
              <w:rPr>
                <w:rFonts w:cs="Arial"/>
              </w:rPr>
              <w:br/>
              <w:t xml:space="preserve">z kierunkowymi zaleceniami Ministerstwa Edukacji Narodowej. Punkty premiujące zostaną przyznane wyłącznie za szkolenia nauczycieli z wykorzystania </w:t>
            </w:r>
            <w:r w:rsidRPr="00E349CE">
              <w:rPr>
                <w:rFonts w:cs="Arial"/>
              </w:rPr>
              <w:br/>
              <w:t>w nauczaniu  e-podręczników, e-zasobów, e-materiałów dydaktycznych dopuszczonych do użytku szkolnego przez MEN.</w:t>
            </w:r>
          </w:p>
        </w:tc>
      </w:tr>
      <w:tr w:rsidR="00361624" w:rsidRPr="00F52312" w:rsidTr="00E86915">
        <w:trPr>
          <w:gridAfter w:val="1"/>
          <w:wAfter w:w="5" w:type="pct"/>
        </w:trPr>
        <w:tc>
          <w:tcPr>
            <w:tcW w:w="1894" w:type="pct"/>
            <w:gridSpan w:val="2"/>
          </w:tcPr>
          <w:p w:rsidR="00361624" w:rsidRPr="00E349CE" w:rsidRDefault="00361624" w:rsidP="00361624">
            <w:pPr>
              <w:suppressAutoHyphens/>
              <w:spacing w:before="30" w:afterLines="30" w:after="72" w:line="240" w:lineRule="auto"/>
              <w:rPr>
                <w:rFonts w:cs="Arial"/>
              </w:rPr>
            </w:pPr>
            <w:r w:rsidRPr="00E349CE">
              <w:rPr>
                <w:rFonts w:cs="Arial"/>
              </w:rPr>
              <w:t>Kryterium 7</w:t>
            </w:r>
          </w:p>
        </w:tc>
        <w:tc>
          <w:tcPr>
            <w:tcW w:w="3101" w:type="pct"/>
            <w:gridSpan w:val="2"/>
          </w:tcPr>
          <w:p w:rsidR="00361624" w:rsidRPr="00E349CE" w:rsidRDefault="00361624" w:rsidP="00361624">
            <w:pPr>
              <w:spacing w:before="30" w:afterLines="30" w:after="72" w:line="240" w:lineRule="auto"/>
              <w:rPr>
                <w:rFonts w:cs="Arial"/>
                <w:bCs/>
              </w:rPr>
            </w:pPr>
            <w:r w:rsidRPr="00E349CE">
              <w:rPr>
                <w:rFonts w:cs="Arial"/>
                <w:bCs/>
              </w:rPr>
              <w:t xml:space="preserve">Realizacja celów Strategii UE dla Regionu Morza Bałtyckiego. </w:t>
            </w:r>
          </w:p>
          <w:p w:rsidR="00361624" w:rsidRPr="00E349CE" w:rsidRDefault="00361624" w:rsidP="00361624">
            <w:pPr>
              <w:spacing w:before="30" w:afterLines="30" w:after="72" w:line="240" w:lineRule="auto"/>
              <w:rPr>
                <w:rFonts w:cs="Arial"/>
              </w:rPr>
            </w:pPr>
            <w:r w:rsidRPr="00E349CE">
              <w:rPr>
                <w:rFonts w:cs="Arial"/>
                <w:bCs/>
              </w:rPr>
              <w:t>Liczba punktów możliwych do uzyskania – 1.</w:t>
            </w:r>
          </w:p>
        </w:tc>
      </w:tr>
      <w:tr w:rsidR="00361624" w:rsidRPr="00F52312" w:rsidTr="00E86915">
        <w:trPr>
          <w:gridAfter w:val="1"/>
          <w:wAfter w:w="5" w:type="pct"/>
        </w:trPr>
        <w:tc>
          <w:tcPr>
            <w:tcW w:w="1894" w:type="pct"/>
            <w:gridSpan w:val="2"/>
          </w:tcPr>
          <w:p w:rsidR="00361624" w:rsidRPr="00E349CE" w:rsidRDefault="00361624" w:rsidP="00361624">
            <w:pPr>
              <w:suppressAutoHyphens/>
              <w:spacing w:before="30" w:afterLines="30" w:after="72" w:line="240" w:lineRule="auto"/>
              <w:rPr>
                <w:rFonts w:cs="Arial"/>
              </w:rPr>
            </w:pPr>
            <w:r w:rsidRPr="00E349CE">
              <w:rPr>
                <w:rFonts w:cs="Arial"/>
              </w:rPr>
              <w:t>Uzasadnienie</w:t>
            </w:r>
          </w:p>
        </w:tc>
        <w:tc>
          <w:tcPr>
            <w:tcW w:w="3101" w:type="pct"/>
            <w:gridSpan w:val="2"/>
          </w:tcPr>
          <w:p w:rsidR="00361624" w:rsidRPr="00E349CE" w:rsidRDefault="00361624" w:rsidP="00361624">
            <w:pPr>
              <w:spacing w:before="30" w:afterLines="30" w:after="72" w:line="240" w:lineRule="auto"/>
              <w:rPr>
                <w:rFonts w:cs="Arial"/>
              </w:rPr>
            </w:pPr>
            <w:r w:rsidRPr="00E349CE">
              <w:rPr>
                <w:rFonts w:cs="Arial"/>
              </w:rPr>
              <w:t xml:space="preserve">Celem kryterium jest ocena powiązania projektu </w:t>
            </w:r>
            <w:r w:rsidRPr="00E349CE">
              <w:rPr>
                <w:rFonts w:cs="Arial"/>
              </w:rPr>
              <w:br/>
              <w:t xml:space="preserve">z obszarami priorytetowymi Planu Działań SUERMB, dotycząca, w szczególności: </w:t>
            </w:r>
          </w:p>
          <w:p w:rsidR="00361624" w:rsidRPr="00E349CE" w:rsidRDefault="00361624" w:rsidP="00361624">
            <w:pPr>
              <w:spacing w:before="30" w:afterLines="30" w:after="72" w:line="240" w:lineRule="auto"/>
              <w:rPr>
                <w:rFonts w:cs="Arial"/>
              </w:rPr>
            </w:pPr>
            <w:r w:rsidRPr="00E349CE">
              <w:rPr>
                <w:rFonts w:cs="Arial"/>
              </w:rPr>
              <w:t>wnoszenia przez projekt wkładu we wskaźniki danego Obszaru, realizacji projektu w partnerstwie z podmiotami z Regionu Morza Bałtyckiego oraz posiadania przez projekt statusu projektu flagowego SUERMB.</w:t>
            </w:r>
          </w:p>
          <w:p w:rsidR="00361624" w:rsidRPr="00E349CE" w:rsidRDefault="00361624" w:rsidP="00361624">
            <w:pPr>
              <w:spacing w:before="30" w:afterLines="30" w:after="72" w:line="240" w:lineRule="auto"/>
              <w:rPr>
                <w:rFonts w:cs="Arial"/>
              </w:rPr>
            </w:pPr>
            <w:r w:rsidRPr="00E349CE">
              <w:rPr>
                <w:rFonts w:cs="Arial"/>
              </w:rPr>
              <w:t xml:space="preserve">Sprawdzane jest, w jakim stopniu projekt jest zgodny lub komplementarny z celami Strategii Unii Europejskiej dla regionu Morza Bałtyckiego. </w:t>
            </w:r>
          </w:p>
          <w:p w:rsidR="00361624" w:rsidRPr="00E349CE" w:rsidRDefault="00361624" w:rsidP="00361624">
            <w:pPr>
              <w:spacing w:before="30" w:afterLines="30" w:after="72" w:line="240" w:lineRule="auto"/>
              <w:rPr>
                <w:rFonts w:cs="Arial"/>
              </w:rPr>
            </w:pPr>
            <w:r w:rsidRPr="00E349CE">
              <w:rPr>
                <w:rFonts w:cs="Arial"/>
              </w:rPr>
              <w:t>Kryterium zostanie zweryfikowane na podstawie zapisów we wniosku o dofinansowanie projektu w części 3.1.2.</w:t>
            </w:r>
          </w:p>
        </w:tc>
      </w:tr>
      <w:tr w:rsidR="00361624" w:rsidRPr="00F52312" w:rsidTr="00E86915">
        <w:trPr>
          <w:gridAfter w:val="1"/>
          <w:wAfter w:w="5" w:type="pct"/>
        </w:trPr>
        <w:tc>
          <w:tcPr>
            <w:tcW w:w="1894" w:type="pct"/>
            <w:gridSpan w:val="2"/>
          </w:tcPr>
          <w:p w:rsidR="00361624" w:rsidRPr="00E349CE" w:rsidRDefault="00361624" w:rsidP="00361624">
            <w:pPr>
              <w:suppressAutoHyphens/>
              <w:spacing w:before="30" w:afterLines="30" w:after="72" w:line="240" w:lineRule="auto"/>
              <w:rPr>
                <w:rFonts w:cs="Arial"/>
              </w:rPr>
            </w:pPr>
            <w:r w:rsidRPr="00E349CE">
              <w:rPr>
                <w:rFonts w:cs="Arial"/>
              </w:rPr>
              <w:t>Kryterium 8</w:t>
            </w:r>
          </w:p>
        </w:tc>
        <w:tc>
          <w:tcPr>
            <w:tcW w:w="3101" w:type="pct"/>
            <w:gridSpan w:val="2"/>
          </w:tcPr>
          <w:p w:rsidR="00361624" w:rsidRPr="00E349CE" w:rsidRDefault="00361624" w:rsidP="00361624">
            <w:pPr>
              <w:spacing w:before="30" w:afterLines="30" w:after="72" w:line="240" w:lineRule="auto"/>
              <w:rPr>
                <w:rFonts w:cs="Arial"/>
                <w:bCs/>
              </w:rPr>
            </w:pPr>
            <w:r w:rsidRPr="00E349CE">
              <w:rPr>
                <w:rFonts w:cs="Arial"/>
                <w:bCs/>
              </w:rPr>
              <w:t>Realizacja celów Strategii Rozwoju Polski Zachodniej.</w:t>
            </w:r>
          </w:p>
          <w:p w:rsidR="00361624" w:rsidRPr="00E349CE" w:rsidRDefault="00361624" w:rsidP="00361624">
            <w:pPr>
              <w:spacing w:before="30" w:afterLines="30" w:after="72" w:line="240" w:lineRule="auto"/>
              <w:rPr>
                <w:rFonts w:cs="Arial"/>
              </w:rPr>
            </w:pPr>
            <w:r w:rsidRPr="00E349CE">
              <w:rPr>
                <w:rFonts w:cs="Arial"/>
                <w:bCs/>
              </w:rPr>
              <w:t>Liczba punktów możliwych do uzyskania - 1.</w:t>
            </w:r>
          </w:p>
        </w:tc>
      </w:tr>
      <w:tr w:rsidR="00361624" w:rsidRPr="00F52312" w:rsidTr="00E86915">
        <w:trPr>
          <w:gridAfter w:val="1"/>
          <w:wAfter w:w="5" w:type="pct"/>
        </w:trPr>
        <w:tc>
          <w:tcPr>
            <w:tcW w:w="1894" w:type="pct"/>
            <w:gridSpan w:val="2"/>
          </w:tcPr>
          <w:p w:rsidR="00361624" w:rsidRPr="00E349CE" w:rsidRDefault="00361624" w:rsidP="00361624">
            <w:pPr>
              <w:suppressAutoHyphens/>
              <w:spacing w:before="30" w:afterLines="30" w:after="72" w:line="240" w:lineRule="auto"/>
              <w:rPr>
                <w:rFonts w:cs="Arial"/>
              </w:rPr>
            </w:pPr>
            <w:r w:rsidRPr="00E349CE">
              <w:rPr>
                <w:rFonts w:cs="Arial"/>
              </w:rPr>
              <w:t>Uzasadnienie</w:t>
            </w:r>
          </w:p>
        </w:tc>
        <w:tc>
          <w:tcPr>
            <w:tcW w:w="3101" w:type="pct"/>
            <w:gridSpan w:val="2"/>
          </w:tcPr>
          <w:p w:rsidR="00361624" w:rsidRPr="00E349CE" w:rsidRDefault="00361624" w:rsidP="00361624">
            <w:pPr>
              <w:spacing w:before="30" w:afterLines="30" w:after="72" w:line="240" w:lineRule="auto"/>
              <w:rPr>
                <w:rFonts w:cs="Arial"/>
              </w:rPr>
            </w:pPr>
            <w:r w:rsidRPr="00E349CE">
              <w:rPr>
                <w:rFonts w:cs="Arial"/>
              </w:rPr>
              <w:t>W ramach kryterium weryfikowany będzie ponadregionalny charakter projektu poprzez spełnienie następujących warunków:</w:t>
            </w:r>
          </w:p>
          <w:p w:rsidR="00361624" w:rsidRPr="00E349CE" w:rsidRDefault="00361624" w:rsidP="00361624">
            <w:pPr>
              <w:spacing w:before="30" w:afterLines="30" w:after="72" w:line="240" w:lineRule="auto"/>
              <w:rPr>
                <w:rFonts w:cs="Arial"/>
              </w:rPr>
            </w:pPr>
            <w:r w:rsidRPr="00E349CE">
              <w:rPr>
                <w:rFonts w:cs="Arial"/>
              </w:rPr>
              <w:t>1. projekt realizowany w partnerstwie (rozumiane zgodnie z art. 33 ustawy z dnia z dnia 11 lipca 2014 r. o zasadach realizacji programów w zakresie polityki spójności finansowanych w perspektywie finansowej 2014–2020) z podmiotem z przynajmniej jednego innego województwa objętych zapisami strategii ponadregionalnych np. Strategii Rozwoju Polski Zachodniej do roku 2020</w:t>
            </w:r>
          </w:p>
          <w:p w:rsidR="00361624" w:rsidRPr="00E349CE" w:rsidRDefault="00361624" w:rsidP="00361624">
            <w:pPr>
              <w:spacing w:before="30" w:afterLines="30" w:after="72" w:line="240" w:lineRule="auto"/>
              <w:rPr>
                <w:rFonts w:cs="Arial"/>
              </w:rPr>
            </w:pPr>
            <w:r w:rsidRPr="00E349CE">
              <w:rPr>
                <w:rFonts w:cs="Arial"/>
              </w:rPr>
              <w:t xml:space="preserve">2. projekt jest komplementarny z projektami realizowanymi lub zrealizowanymi z innego województwa objętego zapisami strategii ponadregionalnych, np. Strategii Rozwoju Polski Zachodniej do roku 2020 </w:t>
            </w:r>
          </w:p>
          <w:p w:rsidR="00361624" w:rsidRPr="00E349CE" w:rsidRDefault="00361624" w:rsidP="00361624">
            <w:pPr>
              <w:spacing w:before="30" w:afterLines="30" w:after="72" w:line="240" w:lineRule="auto"/>
              <w:rPr>
                <w:rFonts w:cs="Arial"/>
              </w:rPr>
            </w:pPr>
            <w:r w:rsidRPr="00E349CE">
              <w:rPr>
                <w:rFonts w:cs="Arial"/>
              </w:rPr>
              <w:t xml:space="preserve">Celem kryterium jest ocena czy zakres projektu jest zgodny z przyjętą przez Radę Ministrów strategią ponadregionalną oraz jest to przedsięwzięcie </w:t>
            </w:r>
            <w:r w:rsidRPr="00E349CE">
              <w:rPr>
                <w:rFonts w:cs="Arial"/>
              </w:rPr>
              <w:br/>
              <w:t xml:space="preserve">o rzeczywistym potencjale ponadregionalnym, tj. cechujące się wartością dodaną wynikającą </w:t>
            </w:r>
            <w:r w:rsidRPr="00E349CE">
              <w:rPr>
                <w:rFonts w:cs="Arial"/>
              </w:rPr>
              <w:br/>
              <w:t>z koncentracji na zadaniach wykraczających poza obszar województwa, istotnych dla rozwoju na szerszym obszarze.</w:t>
            </w:r>
          </w:p>
          <w:p w:rsidR="00361624" w:rsidRPr="00E349CE" w:rsidRDefault="00361624" w:rsidP="00361624">
            <w:pPr>
              <w:spacing w:before="30" w:afterLines="30" w:after="72" w:line="240" w:lineRule="auto"/>
              <w:rPr>
                <w:rFonts w:cs="Arial"/>
              </w:rPr>
            </w:pPr>
            <w:r w:rsidRPr="00E349CE">
              <w:rPr>
                <w:rFonts w:cs="Arial"/>
              </w:rPr>
              <w:t>Kryterium zostanie zweryfikowane na podstawie zapisów we wniosku o dofinansowanie projektu w części 3.1.2.</w:t>
            </w:r>
          </w:p>
        </w:tc>
      </w:tr>
      <w:tr w:rsidR="00361624" w:rsidRPr="00F52312" w:rsidTr="00E86915">
        <w:trPr>
          <w:gridAfter w:val="1"/>
          <w:wAfter w:w="5" w:type="pct"/>
        </w:trPr>
        <w:tc>
          <w:tcPr>
            <w:tcW w:w="1894" w:type="pct"/>
            <w:gridSpan w:val="2"/>
            <w:shd w:val="clear" w:color="auto" w:fill="C2D69B" w:themeFill="accent3" w:themeFillTint="99"/>
          </w:tcPr>
          <w:p w:rsidR="00361624" w:rsidRPr="00F52312" w:rsidRDefault="00361624" w:rsidP="00361624">
            <w:pPr>
              <w:suppressAutoHyphens/>
              <w:spacing w:before="30" w:afterLines="30" w:after="72" w:line="240" w:lineRule="auto"/>
              <w:jc w:val="left"/>
              <w:rPr>
                <w:rFonts w:cs="Arial"/>
                <w:color w:val="FF0000"/>
                <w:szCs w:val="22"/>
              </w:rPr>
            </w:pPr>
            <w:r w:rsidRPr="00F52312">
              <w:rPr>
                <w:rFonts w:cs="Arial"/>
                <w:szCs w:val="22"/>
              </w:rPr>
              <w:t>Numer i nazwa osi priorytetowej</w:t>
            </w:r>
          </w:p>
        </w:tc>
        <w:tc>
          <w:tcPr>
            <w:tcW w:w="3101" w:type="pct"/>
            <w:gridSpan w:val="2"/>
            <w:shd w:val="clear" w:color="auto" w:fill="C2D69B" w:themeFill="accent3" w:themeFillTint="99"/>
          </w:tcPr>
          <w:p w:rsidR="00361624" w:rsidRPr="00F52312" w:rsidRDefault="00361624" w:rsidP="00361624">
            <w:pPr>
              <w:spacing w:before="30" w:afterLines="30" w:after="72" w:line="240" w:lineRule="auto"/>
              <w:rPr>
                <w:rFonts w:cs="Arial"/>
                <w:color w:val="FF0000"/>
                <w:szCs w:val="22"/>
                <w:highlight w:val="yellow"/>
              </w:rPr>
            </w:pPr>
            <w:r w:rsidRPr="00F52312">
              <w:rPr>
                <w:rFonts w:cs="Arial"/>
                <w:szCs w:val="22"/>
              </w:rPr>
              <w:t>8. Nowoczesna edukacja.</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color w:val="FF0000"/>
                <w:szCs w:val="22"/>
              </w:rPr>
            </w:pPr>
            <w:r w:rsidRPr="00F52312">
              <w:rPr>
                <w:rFonts w:cs="Arial"/>
                <w:szCs w:val="22"/>
              </w:rPr>
              <w:t>Numer i nazwa działania</w:t>
            </w:r>
          </w:p>
        </w:tc>
        <w:tc>
          <w:tcPr>
            <w:tcW w:w="3101" w:type="pct"/>
            <w:gridSpan w:val="2"/>
            <w:shd w:val="clear" w:color="auto" w:fill="FFFFFF" w:themeFill="background1"/>
          </w:tcPr>
          <w:p w:rsidR="00361624" w:rsidRPr="00F52312" w:rsidRDefault="00361624" w:rsidP="00361624">
            <w:pPr>
              <w:spacing w:before="30" w:afterLines="30" w:after="72" w:line="240" w:lineRule="auto"/>
              <w:rPr>
                <w:rFonts w:cs="Arial"/>
                <w:color w:val="FF0000"/>
                <w:szCs w:val="22"/>
                <w:highlight w:val="yellow"/>
              </w:rPr>
            </w:pPr>
            <w:r w:rsidRPr="00F52312">
              <w:rPr>
                <w:rFonts w:cs="Arial"/>
                <w:szCs w:val="22"/>
              </w:rPr>
              <w:t>8.2 Wyrównywanie dysproporcji w jakości kształcenia na poziomie ogólnym oraz dostosowanie oferty edukacyjnej do potrzeb uczniów o specjalnych potrzebach edukacyjnych i zdrowotnych.</w:t>
            </w:r>
          </w:p>
        </w:tc>
      </w:tr>
      <w:tr w:rsidR="00361624" w:rsidRPr="00F52312" w:rsidTr="00E86915">
        <w:trPr>
          <w:gridAfter w:val="1"/>
          <w:wAfter w:w="5" w:type="pct"/>
        </w:trPr>
        <w:tc>
          <w:tcPr>
            <w:tcW w:w="1894" w:type="pct"/>
            <w:gridSpan w:val="2"/>
            <w:shd w:val="clear" w:color="auto" w:fill="EAF1DD" w:themeFill="accent3" w:themeFillTint="33"/>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Numer i nazwa poddziałania</w:t>
            </w:r>
          </w:p>
        </w:tc>
        <w:tc>
          <w:tcPr>
            <w:tcW w:w="3101" w:type="pct"/>
            <w:gridSpan w:val="2"/>
            <w:shd w:val="clear" w:color="auto" w:fill="EAF1DD" w:themeFill="accent3" w:themeFillTint="33"/>
          </w:tcPr>
          <w:p w:rsidR="00361624" w:rsidRPr="00F52312" w:rsidRDefault="00361624" w:rsidP="00361624">
            <w:pPr>
              <w:pStyle w:val="Nagwek3"/>
              <w:spacing w:before="30" w:afterLines="30" w:after="72" w:line="240" w:lineRule="auto"/>
              <w:rPr>
                <w:rFonts w:eastAsiaTheme="minorHAnsi" w:cs="Arial"/>
                <w:szCs w:val="22"/>
                <w:lang w:eastAsia="en-US"/>
              </w:rPr>
            </w:pPr>
            <w:bookmarkStart w:id="34" w:name="_Toc523476603"/>
            <w:r w:rsidRPr="00F52312">
              <w:rPr>
                <w:rFonts w:cs="Arial"/>
                <w:szCs w:val="22"/>
              </w:rPr>
              <w:t>8.2.2 Wyrównywanie dysproporcji w jakości kształcenia na poziomie ogólnym oraz dostosowanie oferty edukacyjnej do potrzeb uczniów o specjalnych potrzebach edukacyjnych i zdrowotnych - ZIT Gorzów Wielkopolski</w:t>
            </w:r>
            <w:bookmarkEnd w:id="34"/>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Priorytet inwestycyjny</w:t>
            </w:r>
          </w:p>
        </w:tc>
        <w:tc>
          <w:tcPr>
            <w:tcW w:w="3101" w:type="pct"/>
            <w:gridSpan w:val="2"/>
            <w:shd w:val="clear" w:color="auto" w:fill="FFFFFF" w:themeFill="background1"/>
          </w:tcPr>
          <w:p w:rsidR="00361624" w:rsidRPr="00F52312" w:rsidRDefault="00361624" w:rsidP="00361624">
            <w:pPr>
              <w:autoSpaceDE w:val="0"/>
              <w:autoSpaceDN w:val="0"/>
              <w:adjustRightInd w:val="0"/>
              <w:spacing w:before="30" w:afterLines="30" w:after="72" w:line="240" w:lineRule="auto"/>
              <w:ind w:left="33"/>
              <w:rPr>
                <w:rFonts w:cs="Arial"/>
                <w:szCs w:val="22"/>
              </w:rPr>
            </w:pPr>
            <w:r w:rsidRPr="00F52312">
              <w:rPr>
                <w:rFonts w:cs="Arial"/>
                <w:szCs w:val="22"/>
              </w:rPr>
              <w:t>10i</w:t>
            </w:r>
          </w:p>
        </w:tc>
      </w:tr>
      <w:tr w:rsidR="00361624" w:rsidRPr="00F52312" w:rsidTr="00BC64C0">
        <w:trPr>
          <w:gridAfter w:val="1"/>
          <w:wAfter w:w="5" w:type="pct"/>
        </w:trPr>
        <w:tc>
          <w:tcPr>
            <w:tcW w:w="4995" w:type="pct"/>
            <w:gridSpan w:val="4"/>
            <w:shd w:val="clear" w:color="auto" w:fill="FFFFFF" w:themeFill="background1"/>
          </w:tcPr>
          <w:p w:rsidR="00361624" w:rsidRPr="00F52312" w:rsidRDefault="00361624" w:rsidP="00361624">
            <w:pPr>
              <w:autoSpaceDE w:val="0"/>
              <w:autoSpaceDN w:val="0"/>
              <w:adjustRightInd w:val="0"/>
              <w:spacing w:before="30" w:afterLines="30" w:after="72" w:line="240" w:lineRule="auto"/>
              <w:ind w:left="33"/>
              <w:jc w:val="center"/>
              <w:rPr>
                <w:rFonts w:cs="Arial"/>
                <w:b/>
                <w:szCs w:val="22"/>
              </w:rPr>
            </w:pPr>
            <w:r w:rsidRPr="00F52312">
              <w:rPr>
                <w:rFonts w:cs="Arial"/>
                <w:b/>
                <w:szCs w:val="22"/>
              </w:rPr>
              <w:t>KRYTERIA DOSTĘPU</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Kryterium 1</w:t>
            </w:r>
          </w:p>
        </w:tc>
        <w:tc>
          <w:tcPr>
            <w:tcW w:w="3101" w:type="pct"/>
            <w:gridSpan w:val="2"/>
            <w:shd w:val="clear" w:color="auto" w:fill="FFFFFF" w:themeFill="background1"/>
          </w:tcPr>
          <w:p w:rsidR="00361624" w:rsidRDefault="00361624" w:rsidP="00361624">
            <w:pPr>
              <w:suppressAutoHyphens/>
              <w:spacing w:before="30" w:afterLines="30" w:after="72" w:line="240" w:lineRule="auto"/>
              <w:rPr>
                <w:rFonts w:cs="Arial"/>
                <w:szCs w:val="22"/>
              </w:rPr>
            </w:pPr>
            <w:r w:rsidRPr="00F52312">
              <w:rPr>
                <w:rFonts w:cs="Arial"/>
                <w:szCs w:val="22"/>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bez języka obcego, egzamin gimnazjalny – matematyka </w:t>
            </w:r>
            <w:r>
              <w:rPr>
                <w:rFonts w:cs="Arial"/>
                <w:szCs w:val="22"/>
              </w:rPr>
              <w:br/>
            </w:r>
            <w:r w:rsidRPr="00F52312">
              <w:rPr>
                <w:rFonts w:cs="Arial"/>
                <w:szCs w:val="22"/>
              </w:rPr>
              <w:t>i przedmioty przyrodnicze [oba wyniki będą brane pod uwagę], egzamin maturalny – matematyka poziom podstawowy), którego wyniki zostały opublikowane na stronie Okręgowej Komisji Egzaminacyjnej do dnia opubl</w:t>
            </w:r>
            <w:r>
              <w:rPr>
                <w:rFonts w:cs="Arial"/>
                <w:szCs w:val="22"/>
              </w:rPr>
              <w:t xml:space="preserve">ikowania ogłoszenia o naborze. </w:t>
            </w:r>
          </w:p>
          <w:p w:rsidR="00361624" w:rsidRPr="00F52312" w:rsidRDefault="00361624" w:rsidP="00361624">
            <w:pPr>
              <w:suppressAutoHyphens/>
              <w:spacing w:before="30" w:afterLines="30" w:after="72" w:line="240" w:lineRule="auto"/>
              <w:rPr>
                <w:rFonts w:cs="Arial"/>
                <w:szCs w:val="22"/>
              </w:rPr>
            </w:pPr>
          </w:p>
          <w:p w:rsidR="00361624" w:rsidRPr="00F52312" w:rsidRDefault="00361624" w:rsidP="00361624">
            <w:pPr>
              <w:suppressAutoHyphens/>
              <w:spacing w:before="30" w:afterLines="30" w:after="72" w:line="240" w:lineRule="auto"/>
              <w:rPr>
                <w:rFonts w:cs="Arial"/>
                <w:szCs w:val="22"/>
              </w:rPr>
            </w:pPr>
            <w:r w:rsidRPr="00F52312">
              <w:rPr>
                <w:rFonts w:cs="Arial"/>
                <w:szCs w:val="22"/>
              </w:rPr>
              <w:t>Niniejsze kryterium nie dotyczy szkół specjalnych.</w:t>
            </w:r>
          </w:p>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dotyczy wszystkich typów projektów wskazanych w SzOOP..</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hemeFill="background1"/>
          </w:tcPr>
          <w:p w:rsidR="00361624" w:rsidRPr="00F52312" w:rsidRDefault="00361624" w:rsidP="00361624">
            <w:pPr>
              <w:spacing w:before="30" w:afterLines="30" w:after="72" w:line="240" w:lineRule="auto"/>
              <w:rPr>
                <w:rFonts w:cs="Arial"/>
                <w:szCs w:val="22"/>
              </w:rPr>
            </w:pPr>
            <w:r w:rsidRPr="00F52312">
              <w:rPr>
                <w:rFonts w:cs="Arial"/>
                <w:szCs w:val="22"/>
              </w:rPr>
              <w:t>Celem kryterium jest wyrównywanie dysproporcji</w:t>
            </w:r>
            <w:r w:rsidRPr="00F52312">
              <w:rPr>
                <w:rFonts w:cs="Arial"/>
                <w:szCs w:val="22"/>
              </w:rPr>
              <w:br/>
              <w:t>w jakości kształcenia w województwie lubuskim</w:t>
            </w:r>
            <w:r w:rsidRPr="00F52312">
              <w:rPr>
                <w:rFonts w:cs="Arial"/>
                <w:szCs w:val="22"/>
              </w:rPr>
              <w:br/>
              <w:t>w odniesieniu do osiąganych przez szkoły lub placówki system</w:t>
            </w:r>
            <w:r>
              <w:rPr>
                <w:rFonts w:cs="Arial"/>
                <w:szCs w:val="22"/>
              </w:rPr>
              <w:t>u oświaty wyników edukacyjnych.</w:t>
            </w:r>
          </w:p>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będzie weryfikowane na podstawie treści wniosku o dofinansowanie</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Kryterium 2</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Beneficjent wnosi do projektu wkład własny stanowiący co najmniej 5% całkowitych ko</w:t>
            </w:r>
            <w:r>
              <w:rPr>
                <w:rFonts w:cs="Arial"/>
                <w:szCs w:val="22"/>
              </w:rPr>
              <w:t>sztów kwalifikowanych projektu.</w:t>
            </w:r>
          </w:p>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dotyczy wszystkich typów projektów wskazanych w SzOOP.</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 xml:space="preserve">Uzasadnienie  </w:t>
            </w:r>
          </w:p>
        </w:tc>
        <w:tc>
          <w:tcPr>
            <w:tcW w:w="3101" w:type="pct"/>
            <w:gridSpan w:val="2"/>
            <w:shd w:val="clear" w:color="auto" w:fill="FFFFFF" w:themeFill="background1"/>
          </w:tcPr>
          <w:p w:rsidR="00361624" w:rsidRPr="00F52312" w:rsidRDefault="00361624" w:rsidP="00361624">
            <w:pPr>
              <w:spacing w:before="30" w:afterLines="30" w:after="72" w:line="240" w:lineRule="auto"/>
              <w:rPr>
                <w:rFonts w:cs="Arial"/>
                <w:szCs w:val="22"/>
              </w:rPr>
            </w:pPr>
            <w:r w:rsidRPr="00F52312">
              <w:rPr>
                <w:rFonts w:cs="Arial"/>
                <w:szCs w:val="22"/>
              </w:rPr>
              <w:t xml:space="preserve">Celem zastosowania kryterium jest dostosowanie montażu finansowego poszczególnych projektów do indykatywnego podziału środków przyjętego przez Instytucję Zarządzającą RPO dla województwa lubuskiego. Wprowadzone kryterium umożliwi </w:t>
            </w:r>
            <w:r w:rsidRPr="00F52312">
              <w:rPr>
                <w:rFonts w:cs="Arial"/>
                <w:szCs w:val="22"/>
              </w:rPr>
              <w:br/>
              <w:t>IZ zachowanie właściwego poziomu wkładu publicznego w części pochodzącej z budżetu jednostek samorządu terytor</w:t>
            </w:r>
            <w:r>
              <w:rPr>
                <w:rFonts w:cs="Arial"/>
                <w:szCs w:val="22"/>
              </w:rPr>
              <w:t>ialnego oraz funduszy celowych.</w:t>
            </w:r>
          </w:p>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będzie weryfikowane na podstawie treści wniosku o dofinansowanie.</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Kryterium 3</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Beneficjentem wsparcia jest:</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 szkoła, </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 placówka, </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organ prowadzący szkołę/y,</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organ prowadzący placówkę/i,</w:t>
            </w:r>
          </w:p>
          <w:p w:rsidR="00361624" w:rsidRPr="00F52312" w:rsidRDefault="00361624" w:rsidP="00361624">
            <w:pPr>
              <w:suppressAutoHyphens/>
              <w:spacing w:before="30" w:afterLines="30" w:after="72" w:line="240" w:lineRule="auto"/>
              <w:rPr>
                <w:rFonts w:cs="Arial"/>
                <w:szCs w:val="22"/>
              </w:rPr>
            </w:pPr>
            <w:r w:rsidRPr="00F52312">
              <w:rPr>
                <w:rFonts w:cs="Arial"/>
                <w:szCs w:val="22"/>
              </w:rPr>
              <w:t>w której realizowany będzie projekt lub też przynajmniej jeden z tych podmiotów jest partnerem realizowanego projektu. Weryfikacja spełnienia kryterium odbywać się będzie na podstawie t</w:t>
            </w:r>
            <w:r>
              <w:rPr>
                <w:rFonts w:cs="Arial"/>
                <w:szCs w:val="22"/>
              </w:rPr>
              <w:t>reści wniosku o dofinansowanie.</w:t>
            </w:r>
          </w:p>
          <w:p w:rsidR="00361624" w:rsidRPr="00F52312" w:rsidRDefault="00361624" w:rsidP="00361624">
            <w:pPr>
              <w:spacing w:before="30" w:afterLines="30" w:after="72" w:line="240" w:lineRule="auto"/>
              <w:rPr>
                <w:rFonts w:cs="Arial"/>
                <w:szCs w:val="22"/>
              </w:rPr>
            </w:pPr>
            <w:r w:rsidRPr="00F52312">
              <w:rPr>
                <w:rFonts w:cs="Arial"/>
                <w:szCs w:val="22"/>
              </w:rPr>
              <w:t>Kryterium dotyczy wszystkich typów projektów wskazanych w SzOOP.</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hemeFill="background1"/>
          </w:tcPr>
          <w:p w:rsidR="00361624" w:rsidRPr="00F52312" w:rsidRDefault="00361624" w:rsidP="00361624">
            <w:pPr>
              <w:spacing w:before="30" w:afterLines="30" w:after="72" w:line="240" w:lineRule="auto"/>
              <w:rPr>
                <w:rFonts w:cs="Arial"/>
                <w:szCs w:val="22"/>
              </w:rPr>
            </w:pPr>
            <w:r w:rsidRPr="00F52312">
              <w:rPr>
                <w:rFonts w:cs="Arial"/>
                <w:szCs w:val="22"/>
              </w:rPr>
              <w:t>Celem zastosowania kryterium jest zapewnienie właściwego poziomu spójności działań podejmowanych w ramach projektu z polityką edukacyjną właściwych dla obszaru realizacji projektu jednostek samorządu terytorialnego. Weryfikacja spełniania kryterium będzie odbywać się na podstawie treści wniosku</w:t>
            </w:r>
            <w:r w:rsidRPr="00F52312">
              <w:rPr>
                <w:rFonts w:cs="Arial"/>
                <w:szCs w:val="22"/>
              </w:rPr>
              <w:br/>
              <w:t>o dofinansowanie realizacji projektu.</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Kryterium 4</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Projekt zakłada objęcie doradztwem zawodowym uczniów gimnazjów, tak aby wybór szkoły ponadgimnazjalnej jednocześnie odpowiadał preferencjom ucznia i zapotrzebowaniu rynku pracy- kryterium dotyczy jedynie projektów realizowanych </w:t>
            </w:r>
            <w:r w:rsidRPr="00F52312">
              <w:rPr>
                <w:rFonts w:cs="Arial"/>
                <w:szCs w:val="22"/>
              </w:rPr>
              <w:br/>
              <w:t>w gimnazjach. Weryfikacja spełnienia kryterium odbywać się będzie na podstawie tr</w:t>
            </w:r>
            <w:r>
              <w:rPr>
                <w:rFonts w:cs="Arial"/>
                <w:szCs w:val="22"/>
              </w:rPr>
              <w:t xml:space="preserve">eści wniosku </w:t>
            </w:r>
            <w:r>
              <w:rPr>
                <w:rFonts w:cs="Arial"/>
                <w:szCs w:val="22"/>
              </w:rPr>
              <w:br/>
              <w:t>o dofinansowanie.</w:t>
            </w:r>
          </w:p>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dotyczy I typu projektów wskazanych</w:t>
            </w:r>
            <w:r w:rsidRPr="00F52312">
              <w:rPr>
                <w:rFonts w:cs="Arial"/>
                <w:szCs w:val="22"/>
              </w:rPr>
              <w:br/>
              <w:t>w SzOOP.</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Przedmiotowe kryterium ma na celu wprowadzenie </w:t>
            </w:r>
            <w:r w:rsidRPr="00F52312">
              <w:rPr>
                <w:rFonts w:cs="Arial"/>
                <w:szCs w:val="22"/>
              </w:rPr>
              <w:br/>
              <w:t>w gimnazjach mechanizmów, które już na tym etapie kształcenia pomogą uczniom w odnalezieniu się na rynku pracy po zakończeniu edukacji, w skutek czego wybiorą oni satysfakcjonującą dla siebie ścieżkę zawodową.</w:t>
            </w:r>
          </w:p>
          <w:p w:rsidR="00361624" w:rsidRPr="00F52312" w:rsidRDefault="00361624" w:rsidP="00361624">
            <w:pPr>
              <w:suppressAutoHyphens/>
              <w:spacing w:before="30" w:afterLines="30" w:after="72" w:line="240" w:lineRule="auto"/>
              <w:rPr>
                <w:rFonts w:cs="Arial"/>
                <w:szCs w:val="22"/>
              </w:rPr>
            </w:pPr>
          </w:p>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będzie weryfikowane na podstawie treści wniosku o dofinansowanie.</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Kryterium 5</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w:t>
            </w:r>
            <w:r>
              <w:rPr>
                <w:rFonts w:cs="Arial"/>
                <w:szCs w:val="22"/>
              </w:rPr>
              <w:t xml:space="preserve">ie). </w:t>
            </w:r>
          </w:p>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dotyczy wszystkich typów projektów wskazanych w SzOOP.</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Celem kryterium jest wykluczenie sytuacji, w której działania finansowane z Europejskiego Funduszu Społecznego miałyby zastępować działania, które do tej pory realizowane były z</w:t>
            </w:r>
            <w:r>
              <w:rPr>
                <w:rFonts w:cs="Arial"/>
                <w:szCs w:val="22"/>
              </w:rPr>
              <w:t xml:space="preserve">e środków organu prowadzącego. </w:t>
            </w:r>
          </w:p>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będzie weryfikowane na podstawie treści wniosku o dofinansowanie.</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Kryterium 6</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Wsparcie w ramach projektu udzielane jest na podstawie indywidualnie zdiagnozowanego zapotrzebowania szkół lub placówek systemu w tym zakresie. Diagnoza powinna być przygotowana i przeprowadzona przez  szkołę, placówkę systemu oświaty lub inny podmiot prowadzący działalność o charakterze edukacyjnym lub badawczym oraz zatwierdzona przez organ prowadzący przed dniem, w którym złożony zostanie wniosek</w:t>
            </w:r>
            <w:r w:rsidRPr="00F52312">
              <w:rPr>
                <w:rFonts w:cs="Arial"/>
                <w:szCs w:val="22"/>
              </w:rPr>
              <w:br/>
              <w:t>o dofinansowanie. Podmiot przeprowadzający diagnozę powinien mieć możliwość skorzystania ze wsparcia instytucji systemu wspomagania pracy szkół, tj. placówki doskonalenia nauczycieli, poradni psychologiczno-pedagogicznej, biblioteki  pedagogicznej. Diagnoza będzie stanowić załącznik do u</w:t>
            </w:r>
            <w:r>
              <w:rPr>
                <w:rFonts w:cs="Arial"/>
                <w:szCs w:val="22"/>
              </w:rPr>
              <w:t>mowy o dofinansowanie projektu.</w:t>
            </w:r>
          </w:p>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dotyczy wszystkich typów projektów wskazanych w SzOOP.</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Przeprowadzona diagnoza powinna być podstawą dla określenia celów projektu. Powinna ona jak najszerzej analizować potrzeby dydaktyczne, wychowawcze, infrastrukturalne, kadrowe szkoły/szkół i/lub placówki/placówek tak, aby zaproponowane w projekcie działania rozwiązywały</w:t>
            </w:r>
            <w:r>
              <w:rPr>
                <w:rFonts w:cs="Arial"/>
                <w:szCs w:val="22"/>
              </w:rPr>
              <w:t xml:space="preserve"> problemy w niej zdiagnozowane.</w:t>
            </w:r>
          </w:p>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będzie weryfikowane na podstawie treści wniosku o dofinansowanie.</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Kryterium 7</w:t>
            </w:r>
          </w:p>
        </w:tc>
        <w:tc>
          <w:tcPr>
            <w:tcW w:w="3101" w:type="pct"/>
            <w:gridSpan w:val="2"/>
            <w:shd w:val="clear" w:color="auto" w:fill="FFFFFF" w:themeFill="background1"/>
          </w:tcPr>
          <w:p w:rsidR="00361624" w:rsidRPr="00F52312" w:rsidRDefault="00361624" w:rsidP="00361624">
            <w:pPr>
              <w:autoSpaceDE w:val="0"/>
              <w:autoSpaceDN w:val="0"/>
              <w:adjustRightInd w:val="0"/>
              <w:spacing w:before="30" w:afterLines="30" w:after="72" w:line="240" w:lineRule="auto"/>
              <w:rPr>
                <w:rFonts w:eastAsiaTheme="minorHAnsi" w:cs="Arial"/>
                <w:szCs w:val="22"/>
                <w:lang w:eastAsia="en-US"/>
              </w:rPr>
            </w:pPr>
            <w:r w:rsidRPr="00F52312">
              <w:rPr>
                <w:rFonts w:eastAsiaTheme="minorHAnsi" w:cs="Arial"/>
                <w:szCs w:val="22"/>
                <w:lang w:eastAsia="en-US"/>
              </w:rPr>
              <w:t>Wsparcie w ramach projektu kierowane jest do grup docelowych wskazanych w Szczegółowym Opisie Osi Priorytetowych Regionalnego Programu Operacyjnego – Lubuskie 2020, w tym również do uczniów, którzy przynależą do jednej z poniższych grup:</w:t>
            </w:r>
          </w:p>
          <w:p w:rsidR="00361624" w:rsidRPr="00F52312" w:rsidRDefault="00361624" w:rsidP="00361624">
            <w:pPr>
              <w:numPr>
                <w:ilvl w:val="0"/>
                <w:numId w:val="13"/>
              </w:numPr>
              <w:autoSpaceDE w:val="0"/>
              <w:autoSpaceDN w:val="0"/>
              <w:adjustRightInd w:val="0"/>
              <w:spacing w:before="30" w:afterLines="30" w:after="72" w:line="240" w:lineRule="auto"/>
              <w:rPr>
                <w:rFonts w:eastAsiaTheme="minorHAnsi" w:cs="Arial"/>
                <w:szCs w:val="22"/>
                <w:lang w:eastAsia="en-US"/>
              </w:rPr>
            </w:pPr>
            <w:r w:rsidRPr="00F52312">
              <w:rPr>
                <w:rFonts w:eastAsiaTheme="minorHAnsi" w:cs="Arial"/>
                <w:szCs w:val="22"/>
                <w:lang w:eastAsia="en-US"/>
              </w:rPr>
              <w:t>uczniów z niepełnosprawnościami i/lub</w:t>
            </w:r>
          </w:p>
          <w:p w:rsidR="00361624" w:rsidRPr="00F52312" w:rsidRDefault="00361624" w:rsidP="00361624">
            <w:pPr>
              <w:numPr>
                <w:ilvl w:val="0"/>
                <w:numId w:val="13"/>
              </w:numPr>
              <w:autoSpaceDE w:val="0"/>
              <w:autoSpaceDN w:val="0"/>
              <w:adjustRightInd w:val="0"/>
              <w:spacing w:before="30" w:afterLines="30" w:after="72" w:line="240" w:lineRule="auto"/>
              <w:rPr>
                <w:rFonts w:eastAsiaTheme="minorHAnsi" w:cs="Arial"/>
                <w:szCs w:val="22"/>
                <w:lang w:eastAsia="en-US"/>
              </w:rPr>
            </w:pPr>
            <w:r w:rsidRPr="00F52312">
              <w:rPr>
                <w:rFonts w:eastAsiaTheme="minorHAnsi" w:cs="Arial"/>
                <w:szCs w:val="22"/>
                <w:lang w:eastAsia="en-US"/>
              </w:rPr>
              <w:t>uczniów z rodzin wykluczonych lub zagrożonych wykluczeniem społecznym i/lub</w:t>
            </w:r>
          </w:p>
          <w:p w:rsidR="00361624" w:rsidRPr="00A628C6" w:rsidRDefault="00361624" w:rsidP="00361624">
            <w:pPr>
              <w:numPr>
                <w:ilvl w:val="0"/>
                <w:numId w:val="13"/>
              </w:numPr>
              <w:autoSpaceDE w:val="0"/>
              <w:autoSpaceDN w:val="0"/>
              <w:adjustRightInd w:val="0"/>
              <w:spacing w:before="30" w:afterLines="30" w:after="72" w:line="240" w:lineRule="auto"/>
              <w:rPr>
                <w:rFonts w:eastAsiaTheme="minorHAnsi" w:cs="Arial"/>
                <w:szCs w:val="22"/>
                <w:lang w:eastAsia="en-US"/>
              </w:rPr>
            </w:pPr>
            <w:r w:rsidRPr="00F52312">
              <w:rPr>
                <w:rFonts w:eastAsiaTheme="minorHAnsi" w:cs="Arial"/>
                <w:szCs w:val="22"/>
                <w:lang w:eastAsia="en-US"/>
              </w:rPr>
              <w:t>uczniów z obszarów wiejskich.</w:t>
            </w:r>
          </w:p>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dotyczy wszystkich typów projektów wskazanych w SzOOP.</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hemeFill="background1"/>
          </w:tcPr>
          <w:p w:rsidR="00361624" w:rsidRPr="00F52312" w:rsidRDefault="00361624" w:rsidP="00361624">
            <w:pPr>
              <w:autoSpaceDE w:val="0"/>
              <w:autoSpaceDN w:val="0"/>
              <w:adjustRightInd w:val="0"/>
              <w:spacing w:before="30" w:afterLines="30" w:after="72" w:line="240" w:lineRule="auto"/>
              <w:ind w:left="33"/>
              <w:rPr>
                <w:rFonts w:cs="Arial"/>
                <w:szCs w:val="22"/>
              </w:rPr>
            </w:pPr>
            <w:r w:rsidRPr="00F52312">
              <w:rPr>
                <w:rFonts w:cs="Arial"/>
                <w:szCs w:val="22"/>
              </w:rPr>
              <w:t>Celem zastosowania kryterium jest zapewnienie upowszechnienia i poprawy jakości edukacji ogólnej, ze szczególnym uwzględnieniem potrzeb uczniów niepełnosprawnych, uczniów z terenów wiejskich oraz uczniów z rodzin wykluczonych lub zagrożonych wykluczeniem.</w:t>
            </w:r>
          </w:p>
          <w:p w:rsidR="00361624" w:rsidRPr="00F52312" w:rsidRDefault="00361624" w:rsidP="00361624">
            <w:pPr>
              <w:suppressAutoHyphens/>
              <w:spacing w:before="30" w:afterLines="30" w:after="72" w:line="240" w:lineRule="auto"/>
              <w:rPr>
                <w:rFonts w:cs="Arial"/>
                <w:szCs w:val="22"/>
              </w:rPr>
            </w:pPr>
            <w:r w:rsidRPr="00F52312">
              <w:rPr>
                <w:rFonts w:cs="Arial"/>
                <w:szCs w:val="22"/>
              </w:rPr>
              <w:t>Weryfikacja spełnienia kryterium będzie się odbywała na podstawie zapisów we wniosku o dofinansowanie projektu.</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Kryterium 8</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Działania w zakresie indywidualizacji pracy z uczniem ze specjalnymi potrzebami edukacyjnymi, z wyłączeniem wsparcia udzielanego na rzecz ucznia młodszego, lub ucznia z niepełnosprawnością, obejmą II etap edukacyjny (klasy IV-VI szkoły podstawowej) oraz II</w:t>
            </w:r>
            <w:r>
              <w:rPr>
                <w:rFonts w:cs="Arial"/>
                <w:szCs w:val="22"/>
              </w:rPr>
              <w:t xml:space="preserve">I etap edukacyjny (gimnazjum). </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Wsparcie ucznia młodszego oraz ucznia </w:t>
            </w:r>
            <w:r>
              <w:rPr>
                <w:rFonts w:cs="Arial"/>
                <w:szCs w:val="22"/>
              </w:rPr>
              <w:br/>
            </w:r>
            <w:r w:rsidRPr="00F52312">
              <w:rPr>
                <w:rFonts w:cs="Arial"/>
                <w:szCs w:val="22"/>
              </w:rPr>
              <w:t>z niepełnosprawnością może być realizowane na wszystkich etapach e</w:t>
            </w:r>
            <w:r>
              <w:rPr>
                <w:rFonts w:cs="Arial"/>
                <w:szCs w:val="22"/>
              </w:rPr>
              <w:t>dukacyjnych.</w:t>
            </w:r>
          </w:p>
          <w:p w:rsidR="00361624" w:rsidRPr="00F52312" w:rsidRDefault="00361624" w:rsidP="00361624">
            <w:pPr>
              <w:autoSpaceDE w:val="0"/>
              <w:autoSpaceDN w:val="0"/>
              <w:adjustRightInd w:val="0"/>
              <w:spacing w:before="30" w:afterLines="30" w:after="72" w:line="240" w:lineRule="auto"/>
              <w:ind w:left="33"/>
              <w:rPr>
                <w:rFonts w:cs="Arial"/>
                <w:szCs w:val="22"/>
              </w:rPr>
            </w:pPr>
            <w:r w:rsidRPr="00F52312">
              <w:rPr>
                <w:rFonts w:cs="Arial"/>
                <w:szCs w:val="22"/>
              </w:rPr>
              <w:t xml:space="preserve">Kryterium dotyczy III typu projektów wskazanych </w:t>
            </w:r>
            <w:r w:rsidRPr="00F52312">
              <w:rPr>
                <w:rFonts w:cs="Arial"/>
                <w:szCs w:val="22"/>
              </w:rPr>
              <w:br/>
              <w:t>w SzOOP.</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Indywidualizacja pracy z uczniem powinna polegać na prowadzeniu zajęć edukacyjnych zgodnie z potrzebami rozwojowymi i edukacyjnymi ucznia oraz jego możliwościami psychofizycznym. W realizowanych projektach wsparcie w zakresie indywidualizacji pracy</w:t>
            </w:r>
            <w:r w:rsidRPr="00F52312">
              <w:rPr>
                <w:rFonts w:cs="Arial"/>
                <w:szCs w:val="22"/>
              </w:rPr>
              <w:br/>
              <w:t>z uczniem o szczególnych potrzebach edukacyjnych może być kierowane wyłącznie do uczniów klas IV-VI szkół podstawowych oraz do uczniów gimnazjów,</w:t>
            </w:r>
            <w:r w:rsidRPr="00F52312">
              <w:rPr>
                <w:rFonts w:cs="Arial"/>
                <w:szCs w:val="22"/>
              </w:rPr>
              <w:br/>
              <w:t>a wsparcie ucznia młodszego ora</w:t>
            </w:r>
            <w:r>
              <w:rPr>
                <w:rFonts w:cs="Arial"/>
                <w:szCs w:val="22"/>
              </w:rPr>
              <w:t xml:space="preserve">z ucznia </w:t>
            </w:r>
            <w:r>
              <w:rPr>
                <w:rFonts w:cs="Arial"/>
                <w:szCs w:val="22"/>
              </w:rPr>
              <w:br/>
            </w:r>
            <w:r w:rsidRPr="00F52312">
              <w:rPr>
                <w:rFonts w:cs="Arial"/>
                <w:szCs w:val="22"/>
              </w:rPr>
              <w:t>z niepełnosprawnością może być realizowane</w:t>
            </w:r>
            <w:r w:rsidRPr="00F52312">
              <w:rPr>
                <w:rFonts w:cs="Arial"/>
                <w:szCs w:val="22"/>
              </w:rPr>
              <w:br/>
              <w:t>na w</w:t>
            </w:r>
            <w:r>
              <w:rPr>
                <w:rFonts w:cs="Arial"/>
                <w:szCs w:val="22"/>
              </w:rPr>
              <w:t>szystkich etapach edukacyjnych.</w:t>
            </w:r>
          </w:p>
          <w:p w:rsidR="00361624" w:rsidRPr="00F52312" w:rsidRDefault="00361624" w:rsidP="00361624">
            <w:pPr>
              <w:autoSpaceDE w:val="0"/>
              <w:autoSpaceDN w:val="0"/>
              <w:adjustRightInd w:val="0"/>
              <w:spacing w:before="30" w:afterLines="30" w:after="72" w:line="240" w:lineRule="auto"/>
              <w:ind w:left="33"/>
              <w:rPr>
                <w:rFonts w:cs="Arial"/>
                <w:szCs w:val="22"/>
              </w:rPr>
            </w:pPr>
            <w:r w:rsidRPr="00F52312">
              <w:rPr>
                <w:rFonts w:cs="Arial"/>
                <w:szCs w:val="22"/>
              </w:rPr>
              <w:t>Weryfikacja spełnienia kryterium będzie się odbywała na podstawie zapisów we wniosku o dofinansowanie projektu.</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Kryterium 9</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Beneficjent zapewnia w okresie do 6 miesięcy od daty zakończenia realizacji projektu osiągnięcie przez szkołę lub placówkę systemu oświaty objętą wsparciem, wszystkich poniższych funkcjonalności: </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a) stały dostęp do łącza internetowego użytkowników </w:t>
            </w:r>
            <w:r>
              <w:rPr>
                <w:rFonts w:cs="Arial"/>
                <w:szCs w:val="22"/>
              </w:rPr>
              <w:br/>
            </w:r>
            <w:r w:rsidRPr="00F52312">
              <w:rPr>
                <w:rFonts w:cs="Arial"/>
                <w:szCs w:val="22"/>
              </w:rPr>
              <w:t xml:space="preserve">w szkole lub placówce systemu oświaty, na poziomie przepływności optymalnym dla bieżącego korzystania </w:t>
            </w:r>
            <w:r>
              <w:rPr>
                <w:rFonts w:cs="Arial"/>
                <w:szCs w:val="22"/>
              </w:rPr>
              <w:br/>
            </w:r>
            <w:r w:rsidRPr="00F52312">
              <w:rPr>
                <w:rFonts w:cs="Arial"/>
                <w:szCs w:val="22"/>
              </w:rPr>
              <w:t xml:space="preserve">z cyfrowych zasobów online w trakcie lekcji i w ramach pracy zawodowej; </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b) w zależności od liczby uczniów,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 </w:t>
            </w:r>
          </w:p>
          <w:p w:rsidR="00361624" w:rsidRPr="00F52312" w:rsidRDefault="00361624" w:rsidP="000B39A2">
            <w:pPr>
              <w:pStyle w:val="Akapitzlist"/>
              <w:numPr>
                <w:ilvl w:val="0"/>
                <w:numId w:val="20"/>
              </w:numPr>
              <w:suppressAutoHyphens/>
              <w:spacing w:before="30" w:afterLines="30" w:after="72" w:line="240" w:lineRule="auto"/>
              <w:rPr>
                <w:rFonts w:cs="Arial"/>
                <w:szCs w:val="22"/>
              </w:rPr>
            </w:pPr>
            <w:r w:rsidRPr="00F52312">
              <w:rPr>
                <w:rFonts w:cs="Arial"/>
                <w:szCs w:val="22"/>
              </w:rPr>
              <w:t xml:space="preserve">zainstalowanym systemem operacyjnym; </w:t>
            </w:r>
          </w:p>
          <w:p w:rsidR="00361624" w:rsidRPr="00F52312" w:rsidRDefault="00361624" w:rsidP="000B39A2">
            <w:pPr>
              <w:pStyle w:val="Akapitzlist"/>
              <w:numPr>
                <w:ilvl w:val="0"/>
                <w:numId w:val="20"/>
              </w:numPr>
              <w:suppressAutoHyphens/>
              <w:spacing w:before="30" w:afterLines="30" w:after="72" w:line="240" w:lineRule="auto"/>
              <w:rPr>
                <w:rFonts w:cs="Arial"/>
                <w:szCs w:val="22"/>
              </w:rPr>
            </w:pPr>
            <w:r w:rsidRPr="00F52312">
              <w:rPr>
                <w:rFonts w:cs="Arial"/>
                <w:szCs w:val="22"/>
              </w:rPr>
              <w:t xml:space="preserve">dostępem do oprogramowania biurowego; </w:t>
            </w:r>
          </w:p>
          <w:p w:rsidR="00361624" w:rsidRPr="00F52312" w:rsidRDefault="00361624" w:rsidP="000B39A2">
            <w:pPr>
              <w:pStyle w:val="Akapitzlist"/>
              <w:numPr>
                <w:ilvl w:val="0"/>
                <w:numId w:val="20"/>
              </w:numPr>
              <w:suppressAutoHyphens/>
              <w:spacing w:before="30" w:afterLines="30" w:after="72" w:line="240" w:lineRule="auto"/>
              <w:rPr>
                <w:rFonts w:cs="Arial"/>
                <w:szCs w:val="22"/>
              </w:rPr>
            </w:pPr>
            <w:r w:rsidRPr="00F52312">
              <w:rPr>
                <w:rFonts w:cs="Arial"/>
                <w:szCs w:val="22"/>
              </w:rPr>
              <w:t xml:space="preserve">oprogramowaniem antywirusowym, jeżeli istnieje dla danego urządzenia - opcjonalnie, jeżeli takie oprogramowanie nie jest zainstalowane na szkolnych urządzeniach sieciowych; </w:t>
            </w:r>
          </w:p>
          <w:p w:rsidR="00361624" w:rsidRPr="00F52312" w:rsidRDefault="00361624" w:rsidP="000B39A2">
            <w:pPr>
              <w:pStyle w:val="Akapitzlist"/>
              <w:numPr>
                <w:ilvl w:val="0"/>
                <w:numId w:val="20"/>
              </w:numPr>
              <w:suppressAutoHyphens/>
              <w:spacing w:before="30" w:afterLines="30" w:after="72" w:line="240" w:lineRule="auto"/>
              <w:rPr>
                <w:rFonts w:cs="Arial"/>
                <w:szCs w:val="22"/>
              </w:rPr>
            </w:pPr>
            <w:r w:rsidRPr="00F52312">
              <w:rPr>
                <w:rFonts w:cs="Arial"/>
                <w:szCs w:val="22"/>
              </w:rPr>
              <w:t>oprogramowaniem zabezpieczającym komputer albo inne mobilne narzędzia mające funkcje komputera w przypadku kradzieży;</w:t>
            </w:r>
          </w:p>
          <w:p w:rsidR="00361624" w:rsidRPr="00F52312" w:rsidRDefault="00361624" w:rsidP="000B39A2">
            <w:pPr>
              <w:pStyle w:val="Akapitzlist"/>
              <w:numPr>
                <w:ilvl w:val="0"/>
                <w:numId w:val="20"/>
              </w:numPr>
              <w:suppressAutoHyphens/>
              <w:spacing w:before="30" w:afterLines="30" w:after="72" w:line="240" w:lineRule="auto"/>
              <w:rPr>
                <w:rFonts w:cs="Arial"/>
                <w:szCs w:val="22"/>
              </w:rPr>
            </w:pPr>
            <w:r w:rsidRPr="00F52312">
              <w:rPr>
                <w:rFonts w:cs="Arial"/>
                <w:szCs w:val="22"/>
              </w:rPr>
              <w:t xml:space="preserve">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 </w:t>
            </w:r>
          </w:p>
          <w:p w:rsidR="00361624" w:rsidRPr="00F52312" w:rsidRDefault="00361624" w:rsidP="000B39A2">
            <w:pPr>
              <w:pStyle w:val="Akapitzlist"/>
              <w:numPr>
                <w:ilvl w:val="0"/>
                <w:numId w:val="20"/>
              </w:numPr>
              <w:suppressAutoHyphens/>
              <w:spacing w:before="30" w:afterLines="30" w:after="72" w:line="240" w:lineRule="auto"/>
              <w:rPr>
                <w:rFonts w:cs="Arial"/>
                <w:szCs w:val="22"/>
              </w:rPr>
            </w:pPr>
            <w:r w:rsidRPr="00F52312">
              <w:rPr>
                <w:rFonts w:cs="Arial"/>
                <w:szCs w:val="22"/>
              </w:rPr>
              <w:t xml:space="preserve">  oprogramowaniem zabezpieczającym uczniów przed dostępem do treści, które mogą stanowić zagrożenie dla ich prawidłowego rozwoju </w:t>
            </w:r>
            <w:r>
              <w:rPr>
                <w:rFonts w:cs="Arial"/>
                <w:szCs w:val="22"/>
              </w:rPr>
              <w:br/>
            </w:r>
            <w:r w:rsidRPr="00F52312">
              <w:rPr>
                <w:rFonts w:cs="Arial"/>
                <w:szCs w:val="22"/>
              </w:rPr>
              <w:t xml:space="preserve">w rozumieniu art. 4a ustawy o systemie oświaty; </w:t>
            </w:r>
          </w:p>
          <w:p w:rsidR="00361624" w:rsidRPr="00F52312" w:rsidRDefault="00361624" w:rsidP="000B39A2">
            <w:pPr>
              <w:pStyle w:val="Akapitzlist"/>
              <w:numPr>
                <w:ilvl w:val="0"/>
                <w:numId w:val="20"/>
              </w:numPr>
              <w:suppressAutoHyphens/>
              <w:spacing w:before="30" w:afterLines="30" w:after="72" w:line="240" w:lineRule="auto"/>
              <w:rPr>
                <w:rFonts w:cs="Arial"/>
                <w:szCs w:val="22"/>
              </w:rPr>
            </w:pPr>
            <w:r w:rsidRPr="00F52312">
              <w:rPr>
                <w:rFonts w:cs="Arial"/>
                <w:szCs w:val="22"/>
              </w:rPr>
              <w:t>oprogramowaniem zabezpieczającym szkolne urządzenia sieciowe;</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c) w zależności od liczby uczniów, tj. do 300 albo od 301, szkoła lub placówka systemu oświaty posiada odpowiednio, co najmniej, jedno albo dwa wydzielone miejsca dostosowane do potrzeb funkcjonowania zestawu przenośnych komputerów lub innych  mobilnych narzędzi mających funkcje komputera </w:t>
            </w:r>
            <w:r>
              <w:rPr>
                <w:rFonts w:cs="Arial"/>
                <w:szCs w:val="22"/>
              </w:rPr>
              <w:br/>
            </w:r>
            <w:r w:rsidRPr="00F52312">
              <w:rPr>
                <w:rFonts w:cs="Arial"/>
                <w:szCs w:val="22"/>
              </w:rPr>
              <w:t xml:space="preserve">z bezprzewodowym dostępem do Internetu; </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d) w miejscach, w których uczniowie korzystają </w:t>
            </w:r>
            <w:r>
              <w:rPr>
                <w:rFonts w:cs="Arial"/>
                <w:szCs w:val="22"/>
              </w:rPr>
              <w:br/>
            </w:r>
            <w:r w:rsidRPr="00F52312">
              <w:rPr>
                <w:rFonts w:cs="Arial"/>
                <w:szCs w:val="22"/>
              </w:rPr>
              <w:t xml:space="preserve">z zestawu przenośnych komputerów lub innych mobilnych narzędzi mających funkcje komputera, jest możliwa prezentacja treści edukacyjnych </w:t>
            </w:r>
            <w:r>
              <w:rPr>
                <w:rFonts w:cs="Arial"/>
                <w:szCs w:val="22"/>
              </w:rPr>
              <w:br/>
            </w:r>
            <w:r w:rsidRPr="00F52312">
              <w:rPr>
                <w:rFonts w:cs="Arial"/>
                <w:szCs w:val="22"/>
              </w:rPr>
              <w:t xml:space="preserve">z wykorzystaniem wielkoformatowych, niskoemisyjnych, interaktywnych urządzeń do projekcji obrazu i emisji dźwięku umożliwiających wyświetlanie obrazu bez konieczności każdorazowego dostosowywania warunków światła i układu ławek w salach; </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e) szkoła lub placówka systemu oświaty zapewnia komputery przenośne lub inne mobilne narzędzia mające funkcje komputera do indywidualnego użytku służbowego nauczycielom prowadzącym zajęcia edukacyjne z wykorzystaniem TIK; </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f) szkoła lub placówka systemu oświaty posiada co najmniej jedno miejsce (pomieszczenie), w którym  uczniowie mają możliwość korzystania z dostępu do Internetu pomiędzy oraz w czasie wolnym od zajęć dydaktycznych w godzinach pracy szkoły, zgodnie </w:t>
            </w:r>
            <w:r>
              <w:rPr>
                <w:rFonts w:cs="Arial"/>
                <w:szCs w:val="22"/>
              </w:rPr>
              <w:br/>
            </w:r>
            <w:r w:rsidRPr="00F52312">
              <w:rPr>
                <w:rFonts w:cs="Arial"/>
                <w:szCs w:val="22"/>
              </w:rPr>
              <w:t>z organizacją roku szkolnego.</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Celem zastosowania kryterium jest jak najszybsze upowszechnienie dostępu do poszerzonej oferty edukacyjnej uczniom i nauczycielom szkół i placówek systemu oświaty, do których kierowane jest wsparcie.</w:t>
            </w:r>
          </w:p>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będzie weryfikowane na podstawie deklaracji zawartej we wniosk</w:t>
            </w:r>
            <w:r>
              <w:rPr>
                <w:rFonts w:cs="Arial"/>
                <w:szCs w:val="22"/>
              </w:rPr>
              <w:t xml:space="preserve">u o dofinansowanie. </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Kryterium dotyczy IV typu projektów wskazanych </w:t>
            </w:r>
            <w:r w:rsidRPr="00F52312">
              <w:rPr>
                <w:rFonts w:cs="Arial"/>
                <w:szCs w:val="22"/>
              </w:rPr>
              <w:br/>
              <w:t>w SzOOP</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Kryterium 10</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Beneficjent zapewnia zgodność wydatków z katalogiem określonym przez MEN. Wyposażenie pracowni szkolnych do nauczania przedmiotów przyrodniczych lub zakup nowoczesnych pomocy dydaktycznych i narzędzi TIK jest zgodny z katalogiem określonym przez MEN. Katalog jest udostępniony za pośrednictwem strony www.men.gov.pl.</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ma na celu dostosowanie wyposażenia pracowni przyrodniczych oraz TIK do standardów przyjętych przez MEN, co pozwoli na wprowadzenie rozwiązań edukacyjnych o wysokiej jakości.</w:t>
            </w:r>
          </w:p>
          <w:p w:rsidR="00361624" w:rsidRPr="00F52312" w:rsidRDefault="00361624" w:rsidP="00361624">
            <w:pPr>
              <w:suppressAutoHyphens/>
              <w:spacing w:before="30" w:afterLines="30" w:after="72" w:line="240" w:lineRule="auto"/>
              <w:rPr>
                <w:rFonts w:cs="Arial"/>
                <w:szCs w:val="22"/>
              </w:rPr>
            </w:pPr>
            <w:r w:rsidRPr="00F52312">
              <w:rPr>
                <w:rFonts w:cs="Arial"/>
                <w:szCs w:val="22"/>
              </w:rPr>
              <w:t>Weryfikacja spełnienia kryterium będzie się odbywała na podstawie zapisów we wniosku o dofinansowanie projektu.</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Kryterium dotyczy II i IV typu projektów wskazanych </w:t>
            </w:r>
            <w:r w:rsidRPr="00F52312">
              <w:rPr>
                <w:rFonts w:cs="Arial"/>
                <w:szCs w:val="22"/>
              </w:rPr>
              <w:br/>
              <w:t>w SzOOP.</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Kryterium 11</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Beneficjent zapewnia, iż korzystanie z technologii informacyjno-komunikacyjnych oraz rozwijanie kompetencji informatycznych będą realizowane przez następujące działania:</w:t>
            </w:r>
          </w:p>
          <w:p w:rsidR="00361624" w:rsidRPr="00F52312" w:rsidRDefault="00361624" w:rsidP="000B39A2">
            <w:pPr>
              <w:pStyle w:val="Akapitzlist"/>
              <w:numPr>
                <w:ilvl w:val="0"/>
                <w:numId w:val="38"/>
              </w:numPr>
              <w:suppressAutoHyphens/>
              <w:spacing w:before="30" w:afterLines="30" w:after="72" w:line="240" w:lineRule="auto"/>
              <w:ind w:left="617" w:hanging="425"/>
              <w:rPr>
                <w:rFonts w:cs="Arial"/>
                <w:szCs w:val="22"/>
              </w:rPr>
            </w:pPr>
            <w:r w:rsidRPr="00F52312">
              <w:rPr>
                <w:rFonts w:cs="Arial"/>
                <w:szCs w:val="22"/>
              </w:rPr>
              <w:t>Wyposażenie szkół lub placówek systemu oświaty w pomoce dydaktyczne oraz narzędzia TIK niezbędne do realizacji programów nauczania w szkołach lub placówkach systemu oświaty, w tym zapewnienie odpowiedniej infrastruktury sieciowo-usługowej.</w:t>
            </w:r>
          </w:p>
          <w:p w:rsidR="00361624" w:rsidRPr="00F52312" w:rsidRDefault="00361624" w:rsidP="000B39A2">
            <w:pPr>
              <w:pStyle w:val="Akapitzlist"/>
              <w:numPr>
                <w:ilvl w:val="0"/>
                <w:numId w:val="38"/>
              </w:numPr>
              <w:suppressAutoHyphens/>
              <w:spacing w:before="30" w:afterLines="30" w:after="72" w:line="240" w:lineRule="auto"/>
              <w:ind w:left="600"/>
              <w:rPr>
                <w:rFonts w:cs="Arial"/>
                <w:szCs w:val="22"/>
              </w:rPr>
            </w:pPr>
            <w:r w:rsidRPr="00F52312">
              <w:rPr>
                <w:rFonts w:cs="Arial"/>
                <w:szCs w:val="22"/>
              </w:rPr>
              <w:t xml:space="preserve">Podnoszenie kompetencji cyfrowych nauczycieli wszystkich przedmiotów w zakresie korzystania </w:t>
            </w:r>
            <w:r>
              <w:rPr>
                <w:rFonts w:cs="Arial"/>
                <w:szCs w:val="22"/>
              </w:rPr>
              <w:br/>
            </w:r>
            <w:r w:rsidRPr="00F52312">
              <w:rPr>
                <w:rFonts w:cs="Arial"/>
                <w:szCs w:val="22"/>
              </w:rPr>
              <w:t>z narzędzi TIK zakupionych do szkół lub placówek systemu oświaty oraz włączania narzędzi TIK do nauczania przedmiotowego.</w:t>
            </w:r>
          </w:p>
          <w:p w:rsidR="00361624" w:rsidRPr="00F52312" w:rsidRDefault="00361624" w:rsidP="000B39A2">
            <w:pPr>
              <w:pStyle w:val="Akapitzlist"/>
              <w:numPr>
                <w:ilvl w:val="0"/>
                <w:numId w:val="38"/>
              </w:numPr>
              <w:suppressAutoHyphens/>
              <w:spacing w:before="30" w:afterLines="30" w:after="72" w:line="240" w:lineRule="auto"/>
              <w:ind w:left="600"/>
              <w:rPr>
                <w:rFonts w:cs="Arial"/>
                <w:szCs w:val="22"/>
              </w:rPr>
            </w:pPr>
            <w:r w:rsidRPr="00F52312">
              <w:rPr>
                <w:rFonts w:cs="Arial"/>
                <w:szCs w:val="22"/>
              </w:rPr>
              <w:t>Kształtowanie i rozwijanie kompetencji cyfrowych uczniów, w tym z uwzględnieniem bezpieczeństwa w cyberprzestrzeni i wynikających z tego tytułu zagrożeń.</w:t>
            </w:r>
          </w:p>
          <w:p w:rsidR="00361624" w:rsidRPr="00F52312" w:rsidRDefault="00361624" w:rsidP="000B39A2">
            <w:pPr>
              <w:pStyle w:val="Akapitzlist"/>
              <w:numPr>
                <w:ilvl w:val="0"/>
                <w:numId w:val="38"/>
              </w:numPr>
              <w:suppressAutoHyphens/>
              <w:spacing w:before="30" w:afterLines="30" w:after="72" w:line="240" w:lineRule="auto"/>
              <w:ind w:left="600"/>
              <w:rPr>
                <w:rFonts w:cs="Arial"/>
                <w:szCs w:val="22"/>
              </w:rPr>
            </w:pPr>
            <w:r w:rsidRPr="00F52312">
              <w:rPr>
                <w:rFonts w:cs="Arial"/>
                <w:szCs w:val="22"/>
              </w:rPr>
              <w:t>Programy rozwijania kompetencji cyfrowych uczniów poprzez naukę programowania.</w:t>
            </w:r>
          </w:p>
          <w:p w:rsidR="00361624" w:rsidRPr="00F52312" w:rsidRDefault="00361624" w:rsidP="00361624">
            <w:pPr>
              <w:spacing w:before="30" w:afterLines="30" w:after="72" w:line="240" w:lineRule="auto"/>
              <w:rPr>
                <w:rFonts w:cs="Arial"/>
                <w:szCs w:val="22"/>
              </w:rPr>
            </w:pPr>
            <w:r w:rsidRPr="00F52312">
              <w:rPr>
                <w:rFonts w:cs="Arial"/>
                <w:szCs w:val="22"/>
              </w:rPr>
              <w:t>Działania, o których mowa w pkt. 1 nie mogą być realizowane jako samodzielne przedsięwzięcia, lecz muszą być kompleksowe z realizacją działań wskazanych w pkt. 2 oraz 3, o ile stwierdzono zasadność podjętych działań w pkt. 1 na podstawie wcześniej przeprowadzonej diagnozy.</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Celem zastosowania kryterium jest zapewnienie właściwego poziomu spójności działań podejmowanych w ramach projektu.</w:t>
            </w:r>
          </w:p>
          <w:p w:rsidR="00361624" w:rsidRPr="00F52312" w:rsidRDefault="00361624" w:rsidP="00361624">
            <w:pPr>
              <w:suppressAutoHyphens/>
              <w:spacing w:before="30" w:afterLines="30" w:after="72" w:line="240" w:lineRule="auto"/>
              <w:rPr>
                <w:rFonts w:cs="Arial"/>
                <w:szCs w:val="22"/>
              </w:rPr>
            </w:pPr>
            <w:r w:rsidRPr="00F52312">
              <w:rPr>
                <w:rFonts w:cs="Arial"/>
                <w:szCs w:val="22"/>
              </w:rPr>
              <w:t>Weryfikacja spełnienia kryterium będzie się odbywała na podstawie treści wniosku o dofinansowanie projektu.</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Kryterium dotyczy IV typu projektów wskazanych </w:t>
            </w:r>
            <w:r w:rsidRPr="00F52312">
              <w:rPr>
                <w:rFonts w:cs="Arial"/>
                <w:szCs w:val="22"/>
              </w:rPr>
              <w:br/>
              <w:t>w SzOOP.</w:t>
            </w:r>
          </w:p>
        </w:tc>
      </w:tr>
      <w:tr w:rsidR="00361624" w:rsidRPr="00F52312" w:rsidTr="00BC64C0">
        <w:trPr>
          <w:gridAfter w:val="1"/>
          <w:wAfter w:w="5" w:type="pct"/>
        </w:trPr>
        <w:tc>
          <w:tcPr>
            <w:tcW w:w="4995" w:type="pct"/>
            <w:gridSpan w:val="4"/>
            <w:shd w:val="clear" w:color="auto" w:fill="FFFFFF" w:themeFill="background1"/>
          </w:tcPr>
          <w:p w:rsidR="00361624" w:rsidRPr="00F52312" w:rsidRDefault="00361624" w:rsidP="00361624">
            <w:pPr>
              <w:suppressAutoHyphens/>
              <w:spacing w:before="30" w:afterLines="30" w:after="72" w:line="240" w:lineRule="auto"/>
              <w:jc w:val="center"/>
              <w:rPr>
                <w:rFonts w:cs="Arial"/>
                <w:b/>
                <w:szCs w:val="22"/>
              </w:rPr>
            </w:pPr>
            <w:r w:rsidRPr="00F52312">
              <w:rPr>
                <w:rFonts w:cs="Arial"/>
                <w:b/>
                <w:szCs w:val="22"/>
              </w:rPr>
              <w:t>KRYTERIA PREMIUJĄCE</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Kryterium 1</w:t>
            </w:r>
          </w:p>
        </w:tc>
        <w:tc>
          <w:tcPr>
            <w:tcW w:w="3101" w:type="pct"/>
            <w:gridSpan w:val="2"/>
            <w:shd w:val="clear" w:color="auto" w:fill="FFFFFF" w:themeFill="background1"/>
          </w:tcPr>
          <w:p w:rsidR="00361624" w:rsidRPr="00F52312" w:rsidRDefault="00361624" w:rsidP="00361624">
            <w:pPr>
              <w:spacing w:before="30" w:afterLines="30" w:after="72" w:line="240" w:lineRule="auto"/>
              <w:rPr>
                <w:rFonts w:cs="Arial"/>
                <w:szCs w:val="22"/>
              </w:rPr>
            </w:pPr>
            <w:r w:rsidRPr="00F52312">
              <w:rPr>
                <w:rFonts w:cs="Arial"/>
                <w:szCs w:val="22"/>
              </w:rPr>
              <w:t>Projekt obejmuje wszystkie szkoły jednego typu kształcenia podlegające organowi prowadzącemu, któ</w:t>
            </w:r>
            <w:r>
              <w:rPr>
                <w:rFonts w:cs="Arial"/>
                <w:szCs w:val="22"/>
              </w:rPr>
              <w:t>ry jest beneficjentem projektu.</w:t>
            </w:r>
          </w:p>
          <w:p w:rsidR="00361624" w:rsidRPr="00F52312" w:rsidRDefault="00361624" w:rsidP="00361624">
            <w:pPr>
              <w:suppressAutoHyphens/>
              <w:spacing w:before="30" w:afterLines="30" w:after="72" w:line="240" w:lineRule="auto"/>
              <w:rPr>
                <w:rFonts w:cs="Arial"/>
                <w:szCs w:val="22"/>
              </w:rPr>
            </w:pPr>
            <w:r w:rsidRPr="00F52312">
              <w:rPr>
                <w:rFonts w:cs="Arial"/>
                <w:szCs w:val="22"/>
              </w:rPr>
              <w:t>Liczba punktów możliwych do uzyskania – 10.</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hemeFill="background1"/>
          </w:tcPr>
          <w:p w:rsidR="00361624" w:rsidRPr="00F52312" w:rsidRDefault="00361624" w:rsidP="00361624">
            <w:pPr>
              <w:spacing w:before="30" w:afterLines="30" w:after="72" w:line="240" w:lineRule="auto"/>
              <w:rPr>
                <w:rFonts w:cs="Arial"/>
                <w:szCs w:val="22"/>
              </w:rPr>
            </w:pPr>
            <w:r w:rsidRPr="00F52312">
              <w:rPr>
                <w:rFonts w:cs="Arial"/>
                <w:szCs w:val="22"/>
              </w:rPr>
              <w:t>Celem kryterium jest premiowanie działań zmierzających do kompleksowego podniesienia jakości i dostępu do kształcenia ogólnego we wszystkich szkołach jednego typu podlegających danemu organowi prowadzącemu.</w:t>
            </w:r>
          </w:p>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będzie weryfikowane na podstawie treści wniosku o dofinansowanie.</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Kryterium 2</w:t>
            </w:r>
          </w:p>
        </w:tc>
        <w:tc>
          <w:tcPr>
            <w:tcW w:w="3101" w:type="pct"/>
            <w:gridSpan w:val="2"/>
            <w:shd w:val="clear" w:color="auto" w:fill="FFFFFF" w:themeFill="background1"/>
          </w:tcPr>
          <w:p w:rsidR="00361624" w:rsidRPr="00F52312" w:rsidRDefault="00361624" w:rsidP="00361624">
            <w:pPr>
              <w:spacing w:before="30" w:afterLines="30" w:after="72" w:line="240" w:lineRule="auto"/>
              <w:rPr>
                <w:rFonts w:cs="Arial"/>
                <w:szCs w:val="22"/>
              </w:rPr>
            </w:pPr>
            <w:r w:rsidRPr="00F52312">
              <w:rPr>
                <w:rFonts w:cs="Arial"/>
                <w:szCs w:val="22"/>
              </w:rPr>
              <w:t>Projekt obejmuje stworzenie nowych lub doposażenie istniejących pracowni międzyszkolnych, zlokalizowanych w szkole lub placówce systemu oświaty, podlegającej pod konkretny organ prowadzący i dostępnych dla szkół lub placówek systemu oświaty funkcjonujących w ramach tego organu.</w:t>
            </w:r>
          </w:p>
          <w:p w:rsidR="00361624" w:rsidRPr="00F52312" w:rsidRDefault="00361624" w:rsidP="00361624">
            <w:pPr>
              <w:spacing w:before="30" w:afterLines="30" w:after="72" w:line="240" w:lineRule="auto"/>
              <w:rPr>
                <w:rFonts w:cs="Arial"/>
                <w:szCs w:val="22"/>
              </w:rPr>
            </w:pPr>
            <w:r w:rsidRPr="00F52312">
              <w:rPr>
                <w:rFonts w:cs="Arial"/>
                <w:szCs w:val="22"/>
              </w:rPr>
              <w:t>Kryter</w:t>
            </w:r>
            <w:r>
              <w:rPr>
                <w:rFonts w:cs="Arial"/>
                <w:szCs w:val="22"/>
              </w:rPr>
              <w:t>ium dotyczy typu projektu nr 2.</w:t>
            </w:r>
          </w:p>
          <w:p w:rsidR="00361624" w:rsidRPr="00F52312" w:rsidRDefault="00361624" w:rsidP="00361624">
            <w:pPr>
              <w:suppressAutoHyphens/>
              <w:spacing w:before="30" w:afterLines="30" w:after="72" w:line="240" w:lineRule="auto"/>
              <w:rPr>
                <w:rFonts w:cs="Arial"/>
                <w:szCs w:val="22"/>
              </w:rPr>
            </w:pPr>
            <w:r w:rsidRPr="00F52312">
              <w:rPr>
                <w:rFonts w:cs="Arial"/>
                <w:szCs w:val="22"/>
              </w:rPr>
              <w:t>Liczba punktów możliwych do uzyskania – 10</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hemeFill="background1"/>
          </w:tcPr>
          <w:p w:rsidR="00361624" w:rsidRPr="00F52312" w:rsidRDefault="00361624" w:rsidP="00361624">
            <w:pPr>
              <w:spacing w:before="30" w:afterLines="30" w:after="72" w:line="240" w:lineRule="auto"/>
              <w:rPr>
                <w:rFonts w:cs="Arial"/>
                <w:szCs w:val="22"/>
              </w:rPr>
            </w:pPr>
            <w:r w:rsidRPr="00F52312">
              <w:rPr>
                <w:rFonts w:cs="Arial"/>
                <w:szCs w:val="22"/>
              </w:rPr>
              <w:t xml:space="preserve">Zapewnienie zgodności z Wytycznymi MIiR w zakresie realizacji przedsięwzięć z udziałem środków Europejskiego Funduszu Społecznego w obszarze edukacji na lata 2014-2020. </w:t>
            </w:r>
          </w:p>
          <w:p w:rsidR="00361624" w:rsidRPr="00F52312" w:rsidRDefault="00361624" w:rsidP="00361624">
            <w:pPr>
              <w:spacing w:before="30" w:afterLines="30" w:after="72" w:line="240" w:lineRule="auto"/>
              <w:rPr>
                <w:rFonts w:cs="Arial"/>
                <w:szCs w:val="22"/>
              </w:rPr>
            </w:pPr>
            <w:r w:rsidRPr="00F52312">
              <w:rPr>
                <w:rFonts w:cs="Arial"/>
                <w:szCs w:val="22"/>
              </w:rPr>
              <w:t>Projektodawca zobowiązany jest do zamieszczenia we wniosku informacji na temat utworzenia lub doposażenia międzyszkolnej pracowni zapewniającej warunki do nauczania opartego na metodzie eksperymentu.</w:t>
            </w:r>
          </w:p>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będzie weryfikowane na podstawie treści wniosku o dofinansowanie.</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Kryterium 3</w:t>
            </w:r>
          </w:p>
        </w:tc>
        <w:tc>
          <w:tcPr>
            <w:tcW w:w="3101" w:type="pct"/>
            <w:gridSpan w:val="2"/>
            <w:shd w:val="clear" w:color="auto" w:fill="FFFFFF" w:themeFill="background1"/>
          </w:tcPr>
          <w:p w:rsidR="00361624" w:rsidRPr="00F52312" w:rsidRDefault="00361624" w:rsidP="00361624">
            <w:pPr>
              <w:spacing w:before="30" w:afterLines="30" w:after="72" w:line="240" w:lineRule="auto"/>
              <w:rPr>
                <w:rFonts w:cs="Arial"/>
                <w:szCs w:val="22"/>
              </w:rPr>
            </w:pPr>
            <w:r w:rsidRPr="00F52312">
              <w:rPr>
                <w:rFonts w:cs="Arial"/>
                <w:szCs w:val="22"/>
              </w:rPr>
              <w:t>Projekt realizowany będzie w szkole/szkołach, w których wszyscy uczniowie to</w:t>
            </w:r>
            <w:r>
              <w:rPr>
                <w:rFonts w:cs="Arial"/>
                <w:szCs w:val="22"/>
              </w:rPr>
              <w:t xml:space="preserve"> osoby z niepełnosprawnościami.</w:t>
            </w:r>
          </w:p>
          <w:p w:rsidR="00361624" w:rsidRPr="00F52312" w:rsidRDefault="00361624" w:rsidP="00361624">
            <w:pPr>
              <w:suppressAutoHyphens/>
              <w:spacing w:before="30" w:afterLines="30" w:after="72" w:line="240" w:lineRule="auto"/>
              <w:rPr>
                <w:rFonts w:cs="Arial"/>
                <w:szCs w:val="22"/>
              </w:rPr>
            </w:pPr>
            <w:r w:rsidRPr="00F52312">
              <w:rPr>
                <w:rFonts w:cs="Arial"/>
                <w:szCs w:val="22"/>
              </w:rPr>
              <w:t>Liczba punktów możliwych do uzyskania – 10</w:t>
            </w:r>
          </w:p>
        </w:tc>
      </w:tr>
      <w:tr w:rsidR="00361624" w:rsidRPr="00F52312" w:rsidTr="00E86915">
        <w:trPr>
          <w:gridAfter w:val="1"/>
          <w:wAfter w:w="5" w:type="pct"/>
        </w:trPr>
        <w:tc>
          <w:tcPr>
            <w:tcW w:w="1894" w:type="pct"/>
            <w:gridSpan w:val="2"/>
            <w:shd w:val="clear" w:color="auto" w:fill="FFFFFF" w:themeFill="background1"/>
          </w:tcPr>
          <w:p w:rsidR="00361624" w:rsidRPr="00F52312" w:rsidRDefault="00361624" w:rsidP="00361624">
            <w:pPr>
              <w:suppressAutoHyphens/>
              <w:spacing w:before="30" w:afterLines="30" w:after="72" w:line="240" w:lineRule="auto"/>
              <w:jc w:val="left"/>
              <w:rPr>
                <w:rFonts w:cs="Arial"/>
                <w:szCs w:val="22"/>
              </w:rPr>
            </w:pPr>
            <w:r w:rsidRPr="00F52312">
              <w:rPr>
                <w:rFonts w:cs="Arial"/>
                <w:szCs w:val="22"/>
              </w:rPr>
              <w:t>Uzasadnienie</w:t>
            </w:r>
          </w:p>
        </w:tc>
        <w:tc>
          <w:tcPr>
            <w:tcW w:w="3101" w:type="pct"/>
            <w:gridSpan w:val="2"/>
            <w:shd w:val="clear" w:color="auto" w:fill="FFFFFF" w:themeFill="background1"/>
          </w:tcPr>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Szczególne problemy w zakresie edukacji osób niepełnosprawnych wiążą się ze szkołami specjalnymi przysposabiającymi do pracy uczniów </w:t>
            </w:r>
            <w:r>
              <w:rPr>
                <w:rFonts w:cs="Arial"/>
                <w:szCs w:val="22"/>
              </w:rPr>
              <w:br/>
            </w:r>
            <w:r w:rsidRPr="00F52312">
              <w:rPr>
                <w:rFonts w:cs="Arial"/>
                <w:szCs w:val="22"/>
              </w:rPr>
              <w:t xml:space="preserve">z niepełnosprawnościami. Powszechnym problemem jest niska zatrudnialność absolwentów tych szkół wynikająca m. in. Z braku systemowego powiązania kształcenia z instrumentami rynku pracy, które byłyby dostosowane do potrzeb tej kategorii pracowników, zwłaszcza z trenerem pracy, który wymaga systemowego umocowania </w:t>
            </w:r>
            <w:r>
              <w:rPr>
                <w:rFonts w:cs="Arial"/>
                <w:szCs w:val="22"/>
              </w:rPr>
              <w:br/>
            </w:r>
            <w:r w:rsidRPr="00F52312">
              <w:rPr>
                <w:rFonts w:cs="Arial"/>
                <w:szCs w:val="22"/>
              </w:rPr>
              <w:t>i wdrożenia.</w:t>
            </w:r>
          </w:p>
        </w:tc>
      </w:tr>
      <w:tr w:rsidR="00361624" w:rsidRPr="00F52312" w:rsidTr="00E86915">
        <w:trPr>
          <w:gridAfter w:val="1"/>
          <w:wAfter w:w="5" w:type="pct"/>
        </w:trPr>
        <w:tc>
          <w:tcPr>
            <w:tcW w:w="1894" w:type="pct"/>
            <w:gridSpan w:val="2"/>
            <w:tcBorders>
              <w:bottom w:val="single" w:sz="8" w:space="0" w:color="948A54" w:themeColor="background2" w:themeShade="80"/>
            </w:tcBorders>
            <w:shd w:val="clear" w:color="auto" w:fill="C2D69B" w:themeFill="accent3" w:themeFillTint="99"/>
          </w:tcPr>
          <w:p w:rsidR="00361624" w:rsidRPr="00F52312" w:rsidRDefault="00361624" w:rsidP="00361624">
            <w:pPr>
              <w:spacing w:before="30" w:afterLines="30" w:after="72" w:line="240" w:lineRule="auto"/>
              <w:rPr>
                <w:rFonts w:cs="Arial"/>
                <w:szCs w:val="22"/>
              </w:rPr>
            </w:pPr>
            <w:r w:rsidRPr="00F52312">
              <w:rPr>
                <w:rFonts w:cs="Arial"/>
                <w:szCs w:val="22"/>
              </w:rPr>
              <w:t>Numer i nazwa osi priorytetowej</w:t>
            </w:r>
          </w:p>
        </w:tc>
        <w:tc>
          <w:tcPr>
            <w:tcW w:w="3101" w:type="pct"/>
            <w:gridSpan w:val="2"/>
            <w:tcBorders>
              <w:bottom w:val="single" w:sz="8" w:space="0" w:color="948A54" w:themeColor="background2" w:themeShade="80"/>
            </w:tcBorders>
            <w:shd w:val="clear" w:color="auto" w:fill="C2D69B" w:themeFill="accent3" w:themeFillTint="99"/>
          </w:tcPr>
          <w:p w:rsidR="00361624" w:rsidRPr="00F52312" w:rsidRDefault="00361624" w:rsidP="00361624">
            <w:pPr>
              <w:spacing w:before="30" w:afterLines="30" w:after="72" w:line="240" w:lineRule="auto"/>
              <w:rPr>
                <w:rFonts w:cs="Arial"/>
                <w:szCs w:val="22"/>
              </w:rPr>
            </w:pPr>
            <w:r w:rsidRPr="00F52312">
              <w:rPr>
                <w:rFonts w:cs="Arial"/>
                <w:szCs w:val="22"/>
              </w:rPr>
              <w:t>8. Nowoczesna edukacja.</w:t>
            </w:r>
          </w:p>
        </w:tc>
      </w:tr>
      <w:tr w:rsidR="00361624" w:rsidRPr="00F52312" w:rsidTr="00E86915">
        <w:trPr>
          <w:gridAfter w:val="1"/>
          <w:wAfter w:w="5" w:type="pct"/>
        </w:trPr>
        <w:tc>
          <w:tcPr>
            <w:tcW w:w="1894" w:type="pct"/>
            <w:gridSpan w:val="2"/>
            <w:tcBorders>
              <w:bottom w:val="single" w:sz="8" w:space="0" w:color="948A54" w:themeColor="background2" w:themeShade="80"/>
            </w:tcBorders>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Numer i nazwa działania</w:t>
            </w:r>
          </w:p>
        </w:tc>
        <w:tc>
          <w:tcPr>
            <w:tcW w:w="3101" w:type="pct"/>
            <w:gridSpan w:val="2"/>
            <w:tcBorders>
              <w:bottom w:val="single" w:sz="8" w:space="0" w:color="948A54" w:themeColor="background2" w:themeShade="80"/>
            </w:tcBorders>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8.2 Wyrównywanie dysproporcji w jakości kształcenia na poziomie ogólnym oraz dostosowanie oferty edukacyjnej do potrzeb uczniów o specjalnych potrzebach edukacyjnych i zdrowotnych.</w:t>
            </w:r>
          </w:p>
        </w:tc>
      </w:tr>
      <w:tr w:rsidR="00361624" w:rsidRPr="00F52312" w:rsidTr="00E86915">
        <w:trPr>
          <w:gridAfter w:val="1"/>
          <w:wAfter w:w="5" w:type="pct"/>
        </w:trPr>
        <w:tc>
          <w:tcPr>
            <w:tcW w:w="1894" w:type="pct"/>
            <w:gridSpan w:val="2"/>
            <w:tcBorders>
              <w:bottom w:val="single" w:sz="8" w:space="0" w:color="948A54" w:themeColor="background2" w:themeShade="80"/>
            </w:tcBorders>
            <w:shd w:val="clear" w:color="auto" w:fill="EAF1DD" w:themeFill="accent3" w:themeFillTint="33"/>
          </w:tcPr>
          <w:p w:rsidR="00361624" w:rsidRPr="00F52312" w:rsidRDefault="00361624" w:rsidP="00361624">
            <w:pPr>
              <w:spacing w:before="30" w:afterLines="30" w:after="72" w:line="240" w:lineRule="auto"/>
              <w:rPr>
                <w:rFonts w:cs="Arial"/>
                <w:szCs w:val="22"/>
              </w:rPr>
            </w:pPr>
            <w:r w:rsidRPr="00F52312">
              <w:rPr>
                <w:rFonts w:cs="Arial"/>
                <w:szCs w:val="22"/>
              </w:rPr>
              <w:t>Numer i nazwa poddziałania</w:t>
            </w:r>
          </w:p>
        </w:tc>
        <w:tc>
          <w:tcPr>
            <w:tcW w:w="3101" w:type="pct"/>
            <w:gridSpan w:val="2"/>
            <w:tcBorders>
              <w:bottom w:val="single" w:sz="8" w:space="0" w:color="948A54" w:themeColor="background2" w:themeShade="80"/>
            </w:tcBorders>
            <w:shd w:val="clear" w:color="auto" w:fill="EAF1DD" w:themeFill="accent3" w:themeFillTint="33"/>
          </w:tcPr>
          <w:p w:rsidR="00361624" w:rsidRPr="00F52312" w:rsidRDefault="00361624" w:rsidP="00361624">
            <w:pPr>
              <w:pStyle w:val="Nagwek3"/>
              <w:spacing w:before="30" w:afterLines="30" w:after="72" w:line="240" w:lineRule="auto"/>
              <w:rPr>
                <w:rFonts w:cs="Arial"/>
                <w:szCs w:val="22"/>
              </w:rPr>
            </w:pPr>
            <w:bookmarkStart w:id="35" w:name="_Toc523476604"/>
            <w:r w:rsidRPr="00F52312">
              <w:rPr>
                <w:rFonts w:cs="Arial"/>
                <w:szCs w:val="22"/>
              </w:rPr>
              <w:t>8.2.3 Wyrównywanie dysproporcji w jakości kształcenia na poziomie ogólnym oraz dostosowanie oferty edukacyjnej do potrzeb uczniów o specjalnych potrzebach edukacyjnych i zdrowotnych - ZIT Zielona Góra</w:t>
            </w:r>
            <w:bookmarkEnd w:id="35"/>
          </w:p>
        </w:tc>
      </w:tr>
      <w:tr w:rsidR="00361624" w:rsidRPr="00F52312" w:rsidTr="00E86915">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Priorytet inwestycyjny</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10i</w:t>
            </w:r>
          </w:p>
        </w:tc>
      </w:tr>
      <w:tr w:rsidR="00361624" w:rsidRPr="00F52312"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shd w:val="clear" w:color="auto" w:fill="auto"/>
          </w:tcPr>
          <w:p w:rsidR="00361624" w:rsidRPr="00F52312" w:rsidRDefault="00361624" w:rsidP="00361624">
            <w:pPr>
              <w:spacing w:before="30" w:afterLines="30" w:after="72" w:line="240" w:lineRule="auto"/>
              <w:jc w:val="center"/>
              <w:rPr>
                <w:rFonts w:cs="Arial"/>
                <w:b/>
                <w:szCs w:val="22"/>
              </w:rPr>
            </w:pPr>
            <w:r w:rsidRPr="00F52312">
              <w:rPr>
                <w:rFonts w:cs="Arial"/>
                <w:b/>
                <w:szCs w:val="22"/>
              </w:rPr>
              <w:t>KRYTERIA DOSTĘPU</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Kryterium 1</w:t>
            </w:r>
          </w:p>
        </w:tc>
        <w:tc>
          <w:tcPr>
            <w:tcW w:w="3101" w:type="pct"/>
            <w:gridSpan w:val="2"/>
            <w:shd w:val="clear" w:color="auto" w:fill="auto"/>
          </w:tcPr>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bez języka obcego, egzamin gimnazjalny – matematyka </w:t>
            </w:r>
            <w:r w:rsidRPr="00F52312">
              <w:rPr>
                <w:rFonts w:cs="Arial"/>
                <w:szCs w:val="22"/>
              </w:rPr>
              <w:br/>
              <w:t>i przedmioty przyrodnicze [oba wyniki będą brane pod uwagę], egzamin maturalny – matematyka poziom podstawowy), którego wyniki zostały opublikowane na stronie Okręgowej Komisji Egzaminacyjnej do dnia opublikowania ogłoszenia o naborze.</w:t>
            </w:r>
          </w:p>
          <w:p w:rsidR="00361624" w:rsidRPr="00F52312" w:rsidRDefault="00361624" w:rsidP="00361624">
            <w:pPr>
              <w:suppressAutoHyphens/>
              <w:spacing w:before="30" w:afterLines="30" w:after="72" w:line="240" w:lineRule="auto"/>
              <w:rPr>
                <w:rFonts w:cs="Arial"/>
                <w:szCs w:val="22"/>
              </w:rPr>
            </w:pPr>
          </w:p>
          <w:p w:rsidR="00361624" w:rsidRPr="00F52312" w:rsidRDefault="00361624" w:rsidP="00361624">
            <w:pPr>
              <w:suppressAutoHyphens/>
              <w:spacing w:before="30" w:afterLines="30" w:after="72" w:line="240" w:lineRule="auto"/>
              <w:rPr>
                <w:rFonts w:cs="Arial"/>
                <w:szCs w:val="22"/>
              </w:rPr>
            </w:pPr>
            <w:r w:rsidRPr="00F52312">
              <w:rPr>
                <w:rFonts w:cs="Arial"/>
                <w:szCs w:val="22"/>
              </w:rPr>
              <w:t>Niniejsze kryterium nie  ma zastosowania, jeżeli:</w:t>
            </w:r>
          </w:p>
          <w:p w:rsidR="00361624" w:rsidRPr="00F52312" w:rsidRDefault="00361624" w:rsidP="00361624">
            <w:pPr>
              <w:suppressAutoHyphens/>
              <w:spacing w:before="30" w:afterLines="30" w:after="72" w:line="240" w:lineRule="auto"/>
              <w:rPr>
                <w:rFonts w:cs="Arial"/>
                <w:szCs w:val="22"/>
              </w:rPr>
            </w:pPr>
            <w:r w:rsidRPr="00F52312">
              <w:rPr>
                <w:rFonts w:cs="Arial"/>
                <w:szCs w:val="22"/>
              </w:rPr>
              <w:t>•</w:t>
            </w:r>
            <w:r w:rsidRPr="00F52312">
              <w:rPr>
                <w:rFonts w:cs="Arial"/>
                <w:szCs w:val="22"/>
              </w:rPr>
              <w:tab/>
              <w:t>wsparcie kierowane jest do szkół specjalnych;</w:t>
            </w:r>
          </w:p>
          <w:p w:rsidR="00361624" w:rsidRPr="00F52312" w:rsidRDefault="00361624" w:rsidP="00361624">
            <w:pPr>
              <w:suppressAutoHyphens/>
              <w:spacing w:before="30" w:afterLines="30" w:after="72" w:line="240" w:lineRule="auto"/>
              <w:rPr>
                <w:rFonts w:cs="Arial"/>
                <w:szCs w:val="22"/>
              </w:rPr>
            </w:pPr>
            <w:r w:rsidRPr="00F52312">
              <w:rPr>
                <w:rFonts w:cs="Arial"/>
                <w:szCs w:val="22"/>
              </w:rPr>
              <w:t>•</w:t>
            </w:r>
            <w:r w:rsidRPr="00F52312">
              <w:rPr>
                <w:rFonts w:cs="Arial"/>
                <w:szCs w:val="22"/>
              </w:rPr>
              <w:tab/>
              <w:t>wsparcie dotyczy interwencji ukierunkowanej na zapewnienie pomocy stypendialnej;</w:t>
            </w:r>
          </w:p>
          <w:p w:rsidR="00361624" w:rsidRPr="00F52312" w:rsidRDefault="00361624" w:rsidP="00361624">
            <w:pPr>
              <w:suppressAutoHyphens/>
              <w:spacing w:before="30" w:afterLines="30" w:after="72" w:line="240" w:lineRule="auto"/>
              <w:rPr>
                <w:rFonts w:cs="Arial"/>
                <w:szCs w:val="22"/>
              </w:rPr>
            </w:pPr>
            <w:r w:rsidRPr="00F52312">
              <w:rPr>
                <w:rFonts w:cs="Arial"/>
                <w:szCs w:val="22"/>
              </w:rPr>
              <w:t>•</w:t>
            </w:r>
            <w:r w:rsidRPr="00F52312">
              <w:rPr>
                <w:rFonts w:cs="Arial"/>
                <w:szCs w:val="22"/>
              </w:rPr>
              <w:tab/>
              <w:t>wsparcie zostanie skierowane do wszystkich szkół lub placówek systemu oświaty zlokalizowanych na terenie ZIT MOF Zielonej Góry;</w:t>
            </w:r>
          </w:p>
          <w:p w:rsidR="00361624" w:rsidRPr="00F52312" w:rsidRDefault="00361624" w:rsidP="00361624">
            <w:pPr>
              <w:spacing w:before="30" w:afterLines="30" w:after="72" w:line="240" w:lineRule="auto"/>
              <w:rPr>
                <w:rFonts w:cs="Arial"/>
                <w:szCs w:val="22"/>
              </w:rPr>
            </w:pP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361624" w:rsidRPr="00F52312" w:rsidRDefault="00361624" w:rsidP="00361624">
            <w:pPr>
              <w:suppressAutoHyphens/>
              <w:spacing w:before="30" w:afterLines="30" w:after="72" w:line="240" w:lineRule="auto"/>
              <w:rPr>
                <w:rFonts w:cs="Arial"/>
                <w:szCs w:val="22"/>
              </w:rPr>
            </w:pPr>
            <w:r w:rsidRPr="00F52312">
              <w:rPr>
                <w:rFonts w:cs="Arial"/>
                <w:szCs w:val="22"/>
              </w:rPr>
              <w:t>Celem kryterium jest wyrównywanie dysproporcji</w:t>
            </w:r>
            <w:r w:rsidRPr="00F52312">
              <w:rPr>
                <w:rFonts w:cs="Arial"/>
                <w:szCs w:val="22"/>
              </w:rPr>
              <w:br/>
              <w:t>w jakości kształcenia w województwie lubuskim</w:t>
            </w:r>
            <w:r w:rsidRPr="00F52312">
              <w:rPr>
                <w:rFonts w:cs="Arial"/>
                <w:szCs w:val="22"/>
              </w:rPr>
              <w:br/>
              <w:t xml:space="preserve">w odniesieniu do osiąganych przez szkoły lub placówki systemu oświaty wyników edukacyjnych. </w:t>
            </w:r>
          </w:p>
          <w:p w:rsidR="00361624" w:rsidRPr="00F52312" w:rsidRDefault="00361624" w:rsidP="00361624">
            <w:pPr>
              <w:autoSpaceDE w:val="0"/>
              <w:autoSpaceDN w:val="0"/>
              <w:adjustRightInd w:val="0"/>
              <w:spacing w:before="30" w:afterLines="30" w:after="72" w:line="240" w:lineRule="auto"/>
              <w:rPr>
                <w:rFonts w:eastAsia="Calibri" w:cs="Arial"/>
                <w:szCs w:val="22"/>
              </w:rPr>
            </w:pPr>
            <w:r w:rsidRPr="00F52312">
              <w:rPr>
                <w:rFonts w:eastAsia="Calibri" w:cs="Arial"/>
                <w:szCs w:val="22"/>
              </w:rPr>
              <w:t>Kryterium będzie weryfikowane na podstawie treści</w:t>
            </w:r>
          </w:p>
          <w:p w:rsidR="00361624" w:rsidRPr="00F52312" w:rsidRDefault="00361624" w:rsidP="00361624">
            <w:pPr>
              <w:spacing w:before="30" w:afterLines="30" w:after="72" w:line="240" w:lineRule="auto"/>
              <w:rPr>
                <w:rFonts w:cs="Arial"/>
                <w:szCs w:val="22"/>
              </w:rPr>
            </w:pPr>
            <w:r w:rsidRPr="00F52312">
              <w:rPr>
                <w:rFonts w:eastAsia="Calibri" w:cs="Arial"/>
                <w:szCs w:val="22"/>
              </w:rPr>
              <w:t>wniosku o dofinansowanie.</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Kryterium 2</w:t>
            </w:r>
          </w:p>
        </w:tc>
        <w:tc>
          <w:tcPr>
            <w:tcW w:w="3101" w:type="pct"/>
            <w:gridSpan w:val="2"/>
            <w:shd w:val="clear" w:color="auto" w:fill="auto"/>
          </w:tcPr>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Beneficjentem wsparcia jest: </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szkoła,</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 placówka, </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 organ prowadzący szkołę/y, </w:t>
            </w:r>
          </w:p>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 organ prowadzący placówkę/i, </w:t>
            </w:r>
          </w:p>
          <w:p w:rsidR="00361624" w:rsidRPr="00F52312" w:rsidRDefault="00361624" w:rsidP="00361624">
            <w:pPr>
              <w:suppressAutoHyphens/>
              <w:spacing w:before="30" w:afterLines="30" w:after="72" w:line="240" w:lineRule="auto"/>
              <w:rPr>
                <w:rFonts w:cs="Arial"/>
                <w:szCs w:val="22"/>
              </w:rPr>
            </w:pPr>
            <w:r w:rsidRPr="00F52312">
              <w:rPr>
                <w:rFonts w:cs="Arial"/>
                <w:szCs w:val="22"/>
              </w:rPr>
              <w:t>w której realizowany będzie projekt lub też przynajmniej jeden z tych podmiotów jest par</w:t>
            </w:r>
            <w:r>
              <w:rPr>
                <w:rFonts w:cs="Arial"/>
                <w:szCs w:val="22"/>
              </w:rPr>
              <w:t xml:space="preserve">tnerem realizowanego projektu. </w:t>
            </w:r>
          </w:p>
          <w:p w:rsidR="00361624" w:rsidRPr="00F52312" w:rsidRDefault="00361624" w:rsidP="00361624">
            <w:pPr>
              <w:spacing w:before="30" w:afterLines="30" w:after="72" w:line="240" w:lineRule="auto"/>
              <w:rPr>
                <w:rFonts w:cs="Arial"/>
                <w:szCs w:val="22"/>
              </w:rPr>
            </w:pPr>
            <w:r w:rsidRPr="00F52312">
              <w:rPr>
                <w:rFonts w:cs="Arial"/>
                <w:szCs w:val="22"/>
              </w:rPr>
              <w:t>Kryterium dotyczy wszystkich typów projektów wskazanych w SzOOP., dla których ogłoszony jest niniejszy konkurs.</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361624" w:rsidRPr="00F52312" w:rsidRDefault="00361624" w:rsidP="00361624">
            <w:pPr>
              <w:tabs>
                <w:tab w:val="left" w:pos="3794"/>
              </w:tabs>
              <w:suppressAutoHyphens/>
              <w:spacing w:before="30" w:afterLines="30" w:after="72" w:line="240" w:lineRule="auto"/>
              <w:rPr>
                <w:rFonts w:cs="Arial"/>
                <w:szCs w:val="22"/>
              </w:rPr>
            </w:pPr>
            <w:r w:rsidRPr="00F52312">
              <w:rPr>
                <w:rFonts w:cs="Arial"/>
                <w:szCs w:val="22"/>
              </w:rPr>
              <w:t xml:space="preserve">Celem zastosowania kryterium jest zapewnienie właściwego poziomu spójności działań podejmowanych </w:t>
            </w:r>
            <w:r w:rsidRPr="00F52312">
              <w:rPr>
                <w:rFonts w:cs="Arial"/>
                <w:szCs w:val="22"/>
              </w:rPr>
              <w:br/>
              <w:t>w ramach projektu z polityką edukacyjną właściwych dla obszaru realizacji projektu jedno</w:t>
            </w:r>
            <w:r>
              <w:rPr>
                <w:rFonts w:cs="Arial"/>
                <w:szCs w:val="22"/>
              </w:rPr>
              <w:t xml:space="preserve">stek samorządu terytorialnego. </w:t>
            </w:r>
          </w:p>
          <w:p w:rsidR="00361624" w:rsidRPr="00F52312" w:rsidRDefault="00361624" w:rsidP="00361624">
            <w:pPr>
              <w:spacing w:before="30" w:afterLines="30" w:after="72" w:line="240" w:lineRule="auto"/>
              <w:rPr>
                <w:rFonts w:cs="Arial"/>
                <w:szCs w:val="22"/>
              </w:rPr>
            </w:pPr>
            <w:r w:rsidRPr="00F52312">
              <w:rPr>
                <w:rFonts w:eastAsia="Calibri" w:cs="Arial"/>
                <w:szCs w:val="22"/>
              </w:rPr>
              <w:t>Kryterium będzie weryfikowane na podstawie treści wniosku o dofinansowanie.</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Kryterium 3</w:t>
            </w:r>
          </w:p>
        </w:tc>
        <w:tc>
          <w:tcPr>
            <w:tcW w:w="3101" w:type="pct"/>
            <w:gridSpan w:val="2"/>
            <w:shd w:val="clear" w:color="auto" w:fill="auto"/>
          </w:tcPr>
          <w:p w:rsidR="00361624" w:rsidRPr="00F52312" w:rsidRDefault="00361624" w:rsidP="00361624">
            <w:pPr>
              <w:suppressAutoHyphens/>
              <w:spacing w:before="30" w:afterLines="30" w:after="72" w:line="240" w:lineRule="auto"/>
              <w:rPr>
                <w:rFonts w:cs="Arial"/>
                <w:szCs w:val="22"/>
              </w:rPr>
            </w:pPr>
            <w:r w:rsidRPr="00F52312">
              <w:rPr>
                <w:rFonts w:cs="Arial"/>
                <w:szCs w:val="22"/>
              </w:rPr>
              <w:t>Działania w projekcie stanowią uzupełnienie działań prowadzonych przez szkoły lub placówki systemu oświaty. Skala działań (nakłady środków na ich realizację) nie może ulec zmniejszeniu w stosunku do skali działań (nakładów) prowadzonych przez szkoły lub placówki systemu oświaty w okresie 12 miesięcy poprzedzających złożenie wniosku o dofinansowanie</w:t>
            </w:r>
            <w:r>
              <w:rPr>
                <w:rFonts w:cs="Arial"/>
                <w:szCs w:val="22"/>
              </w:rPr>
              <w:t xml:space="preserve"> projektu (średniomiesięcznie).</w:t>
            </w:r>
          </w:p>
          <w:p w:rsidR="00361624" w:rsidRPr="00F52312" w:rsidRDefault="00361624" w:rsidP="00361624">
            <w:pPr>
              <w:spacing w:before="30" w:afterLines="30" w:after="72" w:line="240" w:lineRule="auto"/>
              <w:rPr>
                <w:rFonts w:cs="Arial"/>
                <w:szCs w:val="22"/>
              </w:rPr>
            </w:pPr>
            <w:r w:rsidRPr="00F52312">
              <w:rPr>
                <w:rFonts w:cs="Arial"/>
                <w:szCs w:val="22"/>
              </w:rPr>
              <w:t>Kryterium dotyczy wszystkich typów projektów wskazanych w SzOOP.</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 xml:space="preserve">Celem kryterium jest wykluczenie sytuacji, w której działania finansowane z Europejskiego Funduszu Społecznego miałyby zastępować działania, które do tej pory realizowane były ze środków organu prowadzącego. Weryfikacja spełnienia kryterium będzie odbywać się na podstawie deklaracji zawartej we wniosku </w:t>
            </w:r>
            <w:r>
              <w:rPr>
                <w:rFonts w:cs="Arial"/>
                <w:szCs w:val="22"/>
              </w:rPr>
              <w:br/>
            </w:r>
            <w:r w:rsidRPr="00F52312">
              <w:rPr>
                <w:rFonts w:cs="Arial"/>
                <w:szCs w:val="22"/>
              </w:rPr>
              <w:t>o dofinansowanie projektu, potwierdzającej, że działania w projekcie będą stanowiły uzupełnienie działań prowadzonych przez szkoły lub placówki systemu oświaty a skala tych działań nie ulegnie zmniejszeniu w stosunku do skali działań (nakładów) prowadzonych przez szkoły lub placówki systemu oświaty w okresie 12 miesięcy poprzedzających złożenie wniosku o dofinansowanie projektu (średniomiesięcznie).</w:t>
            </w:r>
            <w:r w:rsidRPr="00F52312">
              <w:rPr>
                <w:rFonts w:cs="Arial"/>
                <w:szCs w:val="22"/>
              </w:rPr>
              <w:tab/>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Kryterium 4</w:t>
            </w:r>
          </w:p>
        </w:tc>
        <w:tc>
          <w:tcPr>
            <w:tcW w:w="3101" w:type="pct"/>
            <w:gridSpan w:val="2"/>
            <w:shd w:val="clear" w:color="auto" w:fill="auto"/>
          </w:tcPr>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Wsparcie w ramach projektu udzielane jest na podstawie indywidualnie zdiagnozowanego zapotrzebowania szkół lub placówek systemu oświaty. Diagnoza powinna być przygotowana i przeprowadzona przez szkołę, placówkę systemu oświaty lub inny podmiot prowadzący działalność o charakterze edukacyjnym lub badawczym oraz zatwierdzona przez organ prowadzący bądź osobę upoważniona do podejmowania decyzji  przed dniem, </w:t>
            </w:r>
            <w:r w:rsidRPr="00F52312">
              <w:rPr>
                <w:rFonts w:cs="Arial"/>
                <w:szCs w:val="22"/>
              </w:rPr>
              <w:br/>
              <w:t xml:space="preserve">w którym złożony zostanie wniosek o dofinansowanie. Podmiot przeprowadzający diagnozę może skorzystać ze wsparcia instytucji systemu wspomagania pracy szkół, </w:t>
            </w:r>
            <w:r w:rsidRPr="00F52312">
              <w:rPr>
                <w:rFonts w:cs="Arial"/>
                <w:szCs w:val="22"/>
              </w:rPr>
              <w:br/>
              <w:t>tj. placówki doskonalenia nauczycieli, poradni psychologiczno-pedagogicz</w:t>
            </w:r>
            <w:r>
              <w:rPr>
                <w:rFonts w:cs="Arial"/>
                <w:szCs w:val="22"/>
              </w:rPr>
              <w:t xml:space="preserve">nej, biblioteki pedagogicznej. </w:t>
            </w:r>
          </w:p>
          <w:p w:rsidR="00361624" w:rsidRPr="00F52312" w:rsidRDefault="00361624" w:rsidP="00361624">
            <w:pPr>
              <w:spacing w:before="30" w:afterLines="30" w:after="72" w:line="240" w:lineRule="auto"/>
              <w:rPr>
                <w:rFonts w:cs="Arial"/>
                <w:szCs w:val="22"/>
              </w:rPr>
            </w:pPr>
            <w:r w:rsidRPr="00F52312">
              <w:rPr>
                <w:rFonts w:cs="Arial"/>
                <w:szCs w:val="22"/>
              </w:rPr>
              <w:t xml:space="preserve">Wnioski z diagnozy powinny stanowić element wniosku </w:t>
            </w:r>
            <w:r w:rsidRPr="00F52312">
              <w:rPr>
                <w:rFonts w:cs="Arial"/>
                <w:szCs w:val="22"/>
              </w:rPr>
              <w:br/>
              <w:t>o dofinansowanie projektu</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 xml:space="preserve">Przeprowadzona diagnoza powinna być podstawą </w:t>
            </w:r>
            <w:r w:rsidRPr="00F52312">
              <w:rPr>
                <w:rFonts w:cs="Arial"/>
                <w:szCs w:val="22"/>
              </w:rPr>
              <w:br/>
              <w:t xml:space="preserve">dla określenia celów projektu. Powinna ona jak najszerzej analizować potrzeby dydaktyczne, wychowawcze, infrastrukturalne, kadrowe szkoły/szkół i/lub placówki/placówek tak, aby zaproponowane </w:t>
            </w:r>
            <w:r w:rsidRPr="00F52312">
              <w:rPr>
                <w:rFonts w:cs="Arial"/>
                <w:szCs w:val="22"/>
              </w:rPr>
              <w:br/>
              <w:t xml:space="preserve">w projekcie działania rozwiązywały problemy w niej zdiagnozowane. Weryfikacja spełniania kryterium będzie odbywać się na podstawie treści wniosku </w:t>
            </w:r>
            <w:r>
              <w:rPr>
                <w:rFonts w:cs="Arial"/>
                <w:szCs w:val="22"/>
              </w:rPr>
              <w:br/>
            </w:r>
            <w:r w:rsidRPr="00F52312">
              <w:rPr>
                <w:rFonts w:cs="Arial"/>
                <w:szCs w:val="22"/>
              </w:rPr>
              <w:t>o dofinansowanie projektu. Projektodawca zadeklaruje, iż diagnoza została sporządzona przed  dniem, w którym złożony został wniosek o dofinansowanie i  zatwierdzona przez organ prowadzący bądź osobę upoważniona do podejmowania decyzji.</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Kryterium 5</w:t>
            </w:r>
          </w:p>
        </w:tc>
        <w:tc>
          <w:tcPr>
            <w:tcW w:w="3101" w:type="pct"/>
            <w:gridSpan w:val="2"/>
            <w:shd w:val="clear" w:color="auto" w:fill="auto"/>
          </w:tcPr>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Wsparcie w ramach projektu kierowane jest do grup docelowych wskazanych w Szczegółowym Opisie Osi Priorytetowych Regionalnego Programu Operacyjnego – Lubuskie 2020, w tym również do uczniów, którzy przynależą do jednej z poniższych grup: </w:t>
            </w:r>
          </w:p>
          <w:p w:rsidR="00361624" w:rsidRPr="00F52312" w:rsidRDefault="00361624" w:rsidP="000B39A2">
            <w:pPr>
              <w:numPr>
                <w:ilvl w:val="0"/>
                <w:numId w:val="22"/>
              </w:numPr>
              <w:suppressAutoHyphens/>
              <w:spacing w:before="30" w:afterLines="30" w:after="72" w:line="240" w:lineRule="auto"/>
              <w:contextualSpacing/>
              <w:rPr>
                <w:rFonts w:cs="Arial"/>
                <w:szCs w:val="22"/>
              </w:rPr>
            </w:pPr>
            <w:r w:rsidRPr="00F52312">
              <w:rPr>
                <w:rFonts w:cs="Arial"/>
                <w:szCs w:val="22"/>
              </w:rPr>
              <w:t xml:space="preserve">uczniów z niepełnosprawnościami i/lub </w:t>
            </w:r>
          </w:p>
          <w:p w:rsidR="00361624" w:rsidRPr="00F52312" w:rsidRDefault="00361624" w:rsidP="000B39A2">
            <w:pPr>
              <w:numPr>
                <w:ilvl w:val="0"/>
                <w:numId w:val="22"/>
              </w:numPr>
              <w:suppressAutoHyphens/>
              <w:spacing w:before="30" w:afterLines="30" w:after="72" w:line="240" w:lineRule="auto"/>
              <w:contextualSpacing/>
              <w:rPr>
                <w:rFonts w:cs="Arial"/>
                <w:szCs w:val="22"/>
              </w:rPr>
            </w:pPr>
            <w:r w:rsidRPr="00F52312">
              <w:rPr>
                <w:rFonts w:cs="Arial"/>
                <w:szCs w:val="22"/>
              </w:rPr>
              <w:t>uczniów z rodzin wykluczonych lub zagrożonych wykluczeniem społecznym i/lub</w:t>
            </w:r>
          </w:p>
          <w:p w:rsidR="00361624" w:rsidRPr="00F52312" w:rsidRDefault="00361624" w:rsidP="000B39A2">
            <w:pPr>
              <w:numPr>
                <w:ilvl w:val="0"/>
                <w:numId w:val="22"/>
              </w:numPr>
              <w:suppressAutoHyphens/>
              <w:spacing w:before="30" w:afterLines="30" w:after="72" w:line="240" w:lineRule="auto"/>
              <w:contextualSpacing/>
              <w:rPr>
                <w:rFonts w:cs="Arial"/>
                <w:szCs w:val="22"/>
              </w:rPr>
            </w:pPr>
            <w:r w:rsidRPr="00F52312">
              <w:rPr>
                <w:rFonts w:cs="Arial"/>
                <w:szCs w:val="22"/>
              </w:rPr>
              <w:t xml:space="preserve">uczniów z obszarów wiejskich. </w:t>
            </w:r>
          </w:p>
          <w:p w:rsidR="00361624" w:rsidRPr="00F52312" w:rsidRDefault="00361624" w:rsidP="00361624">
            <w:pPr>
              <w:suppressAutoHyphens/>
              <w:spacing w:before="30" w:afterLines="30" w:after="72" w:line="240" w:lineRule="auto"/>
              <w:rPr>
                <w:rFonts w:cs="Arial"/>
                <w:szCs w:val="22"/>
              </w:rPr>
            </w:pPr>
          </w:p>
          <w:p w:rsidR="00361624" w:rsidRPr="00F52312" w:rsidRDefault="00361624" w:rsidP="00361624">
            <w:pPr>
              <w:spacing w:before="30" w:afterLines="30" w:after="72" w:line="240" w:lineRule="auto"/>
              <w:rPr>
                <w:rFonts w:cs="Arial"/>
                <w:szCs w:val="22"/>
              </w:rPr>
            </w:pPr>
            <w:r w:rsidRPr="00F52312">
              <w:rPr>
                <w:rFonts w:cs="Arial"/>
                <w:szCs w:val="22"/>
              </w:rPr>
              <w:t>Kryterium dotyczy wszystkich typów projektów wskazanych w SzOOP.</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361624" w:rsidRPr="00F52312" w:rsidRDefault="00361624" w:rsidP="00361624">
            <w:pPr>
              <w:suppressAutoHyphens/>
              <w:spacing w:before="30" w:afterLines="30" w:after="72" w:line="240" w:lineRule="auto"/>
              <w:rPr>
                <w:rFonts w:cs="Arial"/>
                <w:szCs w:val="22"/>
              </w:rPr>
            </w:pPr>
            <w:r w:rsidRPr="00F52312">
              <w:rPr>
                <w:rFonts w:cs="Arial"/>
                <w:szCs w:val="22"/>
              </w:rPr>
              <w:t xml:space="preserve">Celem zastosowania kryterium jest zapewnienie upowszechnienia i poprawy jakości edukacji ogólnej, </w:t>
            </w:r>
            <w:r w:rsidRPr="00F52312">
              <w:rPr>
                <w:rFonts w:cs="Arial"/>
                <w:szCs w:val="22"/>
              </w:rPr>
              <w:br/>
              <w:t>ze szczególnym uwzględnieniem potrzeb uczniów niepełnosprawnych, uczniów z terenów wiejskich oraz uczniów z rodzin wykluczonych</w:t>
            </w:r>
            <w:r>
              <w:rPr>
                <w:rFonts w:cs="Arial"/>
                <w:szCs w:val="22"/>
              </w:rPr>
              <w:t xml:space="preserve"> lub zagrożonych wykluczeniem. </w:t>
            </w:r>
          </w:p>
          <w:p w:rsidR="00361624" w:rsidRPr="00A628C6" w:rsidRDefault="00361624" w:rsidP="00361624">
            <w:pPr>
              <w:autoSpaceDE w:val="0"/>
              <w:autoSpaceDN w:val="0"/>
              <w:adjustRightInd w:val="0"/>
              <w:spacing w:before="30" w:afterLines="30" w:after="72" w:line="240" w:lineRule="auto"/>
              <w:rPr>
                <w:rFonts w:eastAsia="Calibri" w:cs="Arial"/>
                <w:szCs w:val="22"/>
              </w:rPr>
            </w:pPr>
            <w:r w:rsidRPr="00F52312">
              <w:rPr>
                <w:rFonts w:eastAsia="Calibri" w:cs="Arial"/>
                <w:szCs w:val="22"/>
              </w:rPr>
              <w:t>Kryterium będzie w</w:t>
            </w:r>
            <w:r>
              <w:rPr>
                <w:rFonts w:eastAsia="Calibri" w:cs="Arial"/>
                <w:szCs w:val="22"/>
              </w:rPr>
              <w:t xml:space="preserve">eryfikowane na podstawie treści </w:t>
            </w:r>
            <w:r w:rsidRPr="00F52312">
              <w:rPr>
                <w:rFonts w:eastAsia="Calibri" w:cs="Arial"/>
                <w:szCs w:val="22"/>
              </w:rPr>
              <w:t>wniosku o dofinansowanie.</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F52312" w:rsidRDefault="00361624" w:rsidP="00361624">
            <w:pPr>
              <w:spacing w:before="30" w:afterLines="30" w:after="72" w:line="240" w:lineRule="auto"/>
              <w:rPr>
                <w:rFonts w:cs="Arial"/>
                <w:szCs w:val="22"/>
              </w:rPr>
            </w:pPr>
            <w:r w:rsidRPr="00F52312">
              <w:rPr>
                <w:rFonts w:cs="Arial"/>
                <w:szCs w:val="22"/>
              </w:rPr>
              <w:t>Kryterium 6</w:t>
            </w:r>
          </w:p>
        </w:tc>
        <w:tc>
          <w:tcPr>
            <w:tcW w:w="3101" w:type="pct"/>
            <w:gridSpan w:val="2"/>
          </w:tcPr>
          <w:p w:rsidR="00361624" w:rsidRPr="00F52312" w:rsidRDefault="00361624" w:rsidP="00361624">
            <w:pPr>
              <w:spacing w:before="30" w:afterLines="30" w:after="72" w:line="240" w:lineRule="auto"/>
              <w:rPr>
                <w:rFonts w:cs="Arial"/>
                <w:szCs w:val="22"/>
              </w:rPr>
            </w:pPr>
            <w:r w:rsidRPr="00F52312">
              <w:rPr>
                <w:rFonts w:cs="Arial"/>
                <w:szCs w:val="22"/>
              </w:rPr>
              <w:t xml:space="preserve">W przypadku finansowania w ramach projektu zakupu sprzętu wykorzystywanego w procesie dydaktycznym, część działań obejmie szkolenia metodyczne nauczycieli </w:t>
            </w:r>
            <w:r w:rsidRPr="00F52312">
              <w:rPr>
                <w:rFonts w:cs="Arial"/>
                <w:szCs w:val="22"/>
              </w:rPr>
              <w:br/>
              <w:t xml:space="preserve">z wykorzystania zakupionego wyposażenia </w:t>
            </w:r>
            <w:r>
              <w:rPr>
                <w:rFonts w:cs="Arial"/>
                <w:szCs w:val="22"/>
              </w:rPr>
              <w:br/>
            </w:r>
            <w:r w:rsidRPr="00F52312">
              <w:rPr>
                <w:rFonts w:cs="Arial"/>
                <w:szCs w:val="22"/>
              </w:rPr>
              <w:t>w przypadkach, gdy zidentyfikowano konieczność takiego szkolenia.</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F52312" w:rsidRDefault="00361624" w:rsidP="00361624">
            <w:pPr>
              <w:spacing w:before="30" w:afterLines="30" w:after="72" w:line="240" w:lineRule="auto"/>
              <w:rPr>
                <w:rFonts w:cs="Arial"/>
                <w:szCs w:val="22"/>
              </w:rPr>
            </w:pPr>
            <w:r w:rsidRPr="00F52312">
              <w:rPr>
                <w:rFonts w:cs="Arial"/>
                <w:szCs w:val="22"/>
              </w:rPr>
              <w:t>Uzasadnienie</w:t>
            </w:r>
          </w:p>
        </w:tc>
        <w:tc>
          <w:tcPr>
            <w:tcW w:w="3101" w:type="pct"/>
            <w:gridSpan w:val="2"/>
          </w:tcPr>
          <w:p w:rsidR="00361624" w:rsidRPr="00F52312" w:rsidRDefault="00361624" w:rsidP="00361624">
            <w:pPr>
              <w:spacing w:before="30" w:afterLines="30" w:after="72" w:line="240" w:lineRule="auto"/>
              <w:rPr>
                <w:rFonts w:cs="Arial"/>
                <w:szCs w:val="22"/>
              </w:rPr>
            </w:pPr>
            <w:r w:rsidRPr="00F52312">
              <w:rPr>
                <w:rFonts w:cs="Arial"/>
                <w:szCs w:val="22"/>
              </w:rPr>
              <w:t xml:space="preserve">IZ mając na uwadze doświadczenia z okresu programowania 2007-2013 oraz wyniki audytu Komisji Europejskiej dostrzega potrzebę szkoleń nauczycieli </w:t>
            </w:r>
            <w:r w:rsidRPr="00F52312">
              <w:rPr>
                <w:rFonts w:cs="Arial"/>
                <w:szCs w:val="22"/>
              </w:rPr>
              <w:br/>
              <w:t xml:space="preserve">z obsługi zakupionego w ramach projektu wyposażenia </w:t>
            </w:r>
            <w:r w:rsidRPr="00F52312">
              <w:rPr>
                <w:rFonts w:cs="Arial"/>
                <w:szCs w:val="22"/>
              </w:rPr>
              <w:br/>
              <w:t xml:space="preserve">w celu efektywnego wykorzystania go w procesie dydaktycznym. Zakup wyposażenia obejmuje m.in. sprzęt TIK, specjalistyczne oprogramowanie, pomoce dydaktyczne, specjalistyczny sprzęt lub narzędzia dostosowane do rozpoznawania potrzeb rozwojowych </w:t>
            </w:r>
            <w:r w:rsidRPr="00F52312">
              <w:rPr>
                <w:rFonts w:cs="Arial"/>
                <w:szCs w:val="22"/>
              </w:rPr>
              <w:br/>
              <w:t xml:space="preserve">i edukacyjnych oraz możliwości psychofizycznych dzieci, wspomagania rozwoju i prowadzenia terapii dzieci </w:t>
            </w:r>
            <w:r w:rsidRPr="00F52312">
              <w:rPr>
                <w:rFonts w:cs="Arial"/>
                <w:szCs w:val="22"/>
              </w:rPr>
              <w:br/>
              <w:t xml:space="preserve">ze specjalnymi potrzebami edukacyjnymi, ze szczególnym uwzględnieniem tych pomocy dydaktycznych, sprzętu </w:t>
            </w:r>
            <w:r w:rsidRPr="00F52312">
              <w:rPr>
                <w:rFonts w:cs="Arial"/>
                <w:szCs w:val="22"/>
              </w:rPr>
              <w:br/>
              <w:t xml:space="preserve">i narzędzi, które są zgodne z koncepcją uniwersalnego projektowania. Konieczność zakupu sprzętu wykorzystywanego w procesie dydaktycznym a także potrzeba szkoleń metodycznych nauczycieli </w:t>
            </w:r>
            <w:r w:rsidRPr="00F52312">
              <w:rPr>
                <w:rFonts w:cs="Arial"/>
                <w:szCs w:val="22"/>
              </w:rPr>
              <w:br/>
              <w:t xml:space="preserve">z wykorzystania zakupionego wyposażenia musi wynikać </w:t>
            </w:r>
            <w:r w:rsidRPr="00F52312">
              <w:rPr>
                <w:rFonts w:cs="Arial"/>
                <w:szCs w:val="22"/>
              </w:rPr>
              <w:br/>
              <w:t>z przeprowadzonej diagnozy potrzeb. Weryfikacja spełnienia kryterium będzie odbywać się na podstawie treści wniosku o dofinansowanie realizacji projektu.</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Kryterium 7</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Beneficjent zapewnia, iż inwestycje infrastrukturalne, finansowane ze środków EFRR w ramach PI 10a lub ze środków EFS w ramach cross-financingu są kwalifikowalne, gdy spełnione zostaną łącznie poniższe warunki:</w:t>
            </w:r>
          </w:p>
          <w:p w:rsidR="00361624" w:rsidRPr="00F52312" w:rsidRDefault="00361624" w:rsidP="000B39A2">
            <w:pPr>
              <w:numPr>
                <w:ilvl w:val="0"/>
                <w:numId w:val="39"/>
              </w:numPr>
              <w:spacing w:before="30" w:afterLines="30" w:after="72" w:line="240" w:lineRule="auto"/>
              <w:contextualSpacing/>
              <w:rPr>
                <w:rFonts w:cs="Arial"/>
                <w:szCs w:val="22"/>
              </w:rPr>
            </w:pPr>
            <w:r w:rsidRPr="00F52312">
              <w:rPr>
                <w:rFonts w:cs="Arial"/>
                <w:szCs w:val="22"/>
              </w:rPr>
              <w:t>Nie jest możliwe lub nie jest racjonalne kosztowo wykorzystanie istniejącej infrastruktury;</w:t>
            </w:r>
          </w:p>
          <w:p w:rsidR="00361624" w:rsidRPr="00F52312" w:rsidRDefault="00361624" w:rsidP="000B39A2">
            <w:pPr>
              <w:numPr>
                <w:ilvl w:val="0"/>
                <w:numId w:val="39"/>
              </w:numPr>
              <w:spacing w:before="30" w:afterLines="30" w:after="72" w:line="240" w:lineRule="auto"/>
              <w:contextualSpacing/>
              <w:rPr>
                <w:rFonts w:cs="Arial"/>
                <w:szCs w:val="22"/>
              </w:rPr>
            </w:pPr>
            <w:r w:rsidRPr="00F52312">
              <w:rPr>
                <w:rFonts w:cs="Arial"/>
                <w:szCs w:val="22"/>
              </w:rPr>
              <w:t>potrzeba wydatkowania środków została potwierdzona analizą potrzeb;</w:t>
            </w:r>
          </w:p>
          <w:p w:rsidR="00361624" w:rsidRPr="00F52312" w:rsidRDefault="00361624" w:rsidP="000B39A2">
            <w:pPr>
              <w:numPr>
                <w:ilvl w:val="0"/>
                <w:numId w:val="39"/>
              </w:numPr>
              <w:spacing w:before="30" w:afterLines="30" w:after="72" w:line="240" w:lineRule="auto"/>
              <w:contextualSpacing/>
              <w:rPr>
                <w:rFonts w:cs="Arial"/>
                <w:szCs w:val="22"/>
              </w:rPr>
            </w:pPr>
            <w:r w:rsidRPr="00F52312">
              <w:rPr>
                <w:rFonts w:cs="Arial"/>
                <w:szCs w:val="22"/>
              </w:rPr>
              <w:t xml:space="preserve">infrastruktura została zaprojektowana zgodnie </w:t>
            </w:r>
            <w:r w:rsidRPr="00F52312">
              <w:rPr>
                <w:rFonts w:cs="Arial"/>
                <w:szCs w:val="22"/>
              </w:rPr>
              <w:br/>
              <w:t>z koncepcją uniwersalnego projektowania.</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 xml:space="preserve">Wydatki na inwestycje infrastrukturalne, mogą być realizowane w ramach projektów zintegrowanych, </w:t>
            </w:r>
            <w:r w:rsidRPr="00F52312">
              <w:rPr>
                <w:rFonts w:cs="Arial"/>
                <w:szCs w:val="22"/>
              </w:rPr>
              <w:br/>
              <w:t xml:space="preserve">o których mowa w art.32 </w:t>
            </w:r>
            <w:r w:rsidRPr="00F52312">
              <w:rPr>
                <w:rFonts w:cs="Arial"/>
                <w:i/>
                <w:szCs w:val="22"/>
              </w:rPr>
              <w:t xml:space="preserve">Ustawy o zasadach realizacji programów w zakresie polityki spójności finansowanych w perspektywie 2014-2020 (dotyczy projektów finansowanych ze środków EFS w ramach PI 10i oraz EFRR w ramach PI 10a), z wyjątkiem </w:t>
            </w:r>
            <w:r w:rsidRPr="00F52312">
              <w:rPr>
                <w:rFonts w:cs="Arial"/>
                <w:szCs w:val="22"/>
              </w:rPr>
              <w:t xml:space="preserve">projektów finansowanych wyłącznie z EFS z wykorzystaniem cross-financingu. </w:t>
            </w:r>
          </w:p>
          <w:p w:rsidR="00361624" w:rsidRPr="00F52312" w:rsidRDefault="00361624" w:rsidP="00361624">
            <w:pPr>
              <w:spacing w:before="30" w:afterLines="30" w:after="72" w:line="240" w:lineRule="auto"/>
              <w:rPr>
                <w:rFonts w:cs="Arial"/>
                <w:szCs w:val="22"/>
              </w:rPr>
            </w:pPr>
            <w:r w:rsidRPr="00F52312">
              <w:rPr>
                <w:rFonts w:cs="Arial"/>
                <w:szCs w:val="22"/>
              </w:rPr>
              <w:t xml:space="preserve">Ponadto, w projektach realizowanych ze środków EFS </w:t>
            </w:r>
            <w:r w:rsidRPr="00F52312">
              <w:rPr>
                <w:rFonts w:cs="Arial"/>
                <w:szCs w:val="22"/>
              </w:rPr>
              <w:br/>
              <w:t xml:space="preserve">z wykorzystaniem środków cross-financingu, warunki, </w:t>
            </w:r>
            <w:r w:rsidRPr="00F52312">
              <w:rPr>
                <w:rFonts w:cs="Arial"/>
                <w:szCs w:val="22"/>
              </w:rPr>
              <w:br/>
              <w:t xml:space="preserve">o których mowa w ppkt a i c przedmiotowego kryterium zostają uznane za spełnione w sytuacji, gdy koszty prac remontowo-wykończeniowych istniejącej infrastruktury, ponoszone ze środków i w limitach cross-financingu, są </w:t>
            </w:r>
            <w:r w:rsidRPr="00F52312">
              <w:rPr>
                <w:rFonts w:cs="Arial"/>
                <w:szCs w:val="22"/>
              </w:rPr>
              <w:br/>
              <w:t>w pełni racjonalne.</w:t>
            </w:r>
          </w:p>
          <w:p w:rsidR="00361624" w:rsidRPr="00F52312" w:rsidRDefault="00361624" w:rsidP="00361624">
            <w:pPr>
              <w:spacing w:before="30" w:afterLines="30" w:after="72" w:line="240" w:lineRule="auto"/>
              <w:rPr>
                <w:rFonts w:cs="Arial"/>
                <w:szCs w:val="22"/>
              </w:rPr>
            </w:pPr>
            <w:r w:rsidRPr="00F52312">
              <w:rPr>
                <w:rFonts w:cs="Arial"/>
                <w:szCs w:val="22"/>
              </w:rPr>
              <w:t xml:space="preserve">Weryfikacja spełnienia kryterium będzie się odbywała na podstawie zapisów we wniosku o dofinansowanie projektu. Beneficjent zobowiązany jest do zawarcia </w:t>
            </w:r>
            <w:r>
              <w:rPr>
                <w:rFonts w:cs="Arial"/>
                <w:szCs w:val="22"/>
              </w:rPr>
              <w:t xml:space="preserve">deklaracji, iż </w:t>
            </w:r>
            <w:r w:rsidRPr="00F52312">
              <w:rPr>
                <w:rFonts w:cs="Arial"/>
                <w:szCs w:val="22"/>
              </w:rPr>
              <w:t>w przypadku inwestycji infrastrukturalnych spełnione są warunki wskazane w powyższym kryterium.</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Kryterium 8</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Beneficjent zobligowany jest do przeprowadzenia analizy zasadności realizacji planowanej interwencji uwzględniającej zmiany wynikające z reformy systemu oświaty.</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 xml:space="preserve">Wprowadzone kryterium wynika z konieczności dogłębnej analizy efektywności planowanej interwencji w obliczu zmian wynikających z reformy systemu oświaty. Z uwagi na zakres grupy docelowej planowanej do objęcia wsparciem (m.in. szkoły ponadpodstawowe) oraz planowaną likwidację szkół gimnazjalnych niezbędne jest dokonanie szczegółowej analizy zakresu interwencji zaplanowanej w poszczególnych projektach, </w:t>
            </w:r>
            <w:r w:rsidRPr="00F52312">
              <w:rPr>
                <w:rFonts w:cs="Arial"/>
                <w:szCs w:val="22"/>
              </w:rPr>
              <w:br/>
              <w:t xml:space="preserve">w szczególności pod kątem dalszego wykorzystania infrastruktury i doposażenia dla celów edukacyjnych. Pozwoli to na uniknięcie konsekwencji związanych </w:t>
            </w:r>
            <w:r>
              <w:rPr>
                <w:rFonts w:cs="Arial"/>
                <w:szCs w:val="22"/>
              </w:rPr>
              <w:br/>
            </w:r>
            <w:r w:rsidRPr="00F52312">
              <w:rPr>
                <w:rFonts w:cs="Arial"/>
                <w:szCs w:val="22"/>
              </w:rPr>
              <w:t>z likwidacją niektórych podmiotów będących beneficjentami środków europejskich. Analiza taka powinna wskazywać potrzeby dydaktyczne, wychowawcze, infrastrukturalne, kadrowe szkoły/szkół i/lub placówki/placówek w obliczu reformy systemu oświaty.</w:t>
            </w:r>
          </w:p>
          <w:p w:rsidR="00361624" w:rsidRPr="00F52312" w:rsidRDefault="00361624" w:rsidP="00361624">
            <w:pPr>
              <w:spacing w:before="30" w:afterLines="30" w:after="72" w:line="240" w:lineRule="auto"/>
              <w:rPr>
                <w:rFonts w:cs="Arial"/>
                <w:szCs w:val="22"/>
              </w:rPr>
            </w:pPr>
            <w:r w:rsidRPr="00F52312">
              <w:rPr>
                <w:rFonts w:cs="Arial"/>
                <w:szCs w:val="22"/>
              </w:rPr>
              <w:t>Wnioski z przeprowadzonej analizy powinny stanowić element wniosku o dofinansowanie projektu.</w:t>
            </w:r>
          </w:p>
          <w:p w:rsidR="00361624" w:rsidRPr="00F52312" w:rsidRDefault="00361624" w:rsidP="00361624">
            <w:pPr>
              <w:spacing w:before="30" w:afterLines="30" w:after="72" w:line="240" w:lineRule="auto"/>
              <w:rPr>
                <w:rFonts w:cs="Arial"/>
                <w:szCs w:val="22"/>
              </w:rPr>
            </w:pPr>
            <w:r w:rsidRPr="00F52312">
              <w:rPr>
                <w:rFonts w:cs="Arial"/>
                <w:szCs w:val="22"/>
              </w:rPr>
              <w:t>Kryterium będzie w</w:t>
            </w:r>
            <w:r>
              <w:rPr>
                <w:rFonts w:cs="Arial"/>
                <w:szCs w:val="22"/>
              </w:rPr>
              <w:t xml:space="preserve">eryfikowane na podstawie treści </w:t>
            </w:r>
            <w:r w:rsidRPr="00F52312">
              <w:rPr>
                <w:rFonts w:cs="Arial"/>
                <w:szCs w:val="22"/>
              </w:rPr>
              <w:t>wniosku o dofinansowanie.</w:t>
            </w:r>
          </w:p>
        </w:tc>
      </w:tr>
      <w:tr w:rsidR="00361624" w:rsidRPr="00F52312"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shd w:val="clear" w:color="auto" w:fill="auto"/>
          </w:tcPr>
          <w:p w:rsidR="00361624" w:rsidRPr="00F52312" w:rsidRDefault="00361624" w:rsidP="00361624">
            <w:pPr>
              <w:suppressAutoHyphens/>
              <w:spacing w:before="30" w:afterLines="30" w:after="72" w:line="240" w:lineRule="auto"/>
              <w:jc w:val="center"/>
              <w:rPr>
                <w:rFonts w:cs="Arial"/>
                <w:b/>
                <w:szCs w:val="22"/>
              </w:rPr>
            </w:pPr>
            <w:r w:rsidRPr="00F52312">
              <w:rPr>
                <w:rFonts w:cs="Arial"/>
                <w:b/>
                <w:szCs w:val="22"/>
              </w:rPr>
              <w:t>KRYTERIA PREMIUJĄCE</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Kryterium 1</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Projekt obejmuje wszystkie szkoły jednego typu kształcenia podlegające organowi prowadzącemu, któ</w:t>
            </w:r>
            <w:r>
              <w:rPr>
                <w:rFonts w:cs="Arial"/>
                <w:szCs w:val="22"/>
              </w:rPr>
              <w:t>ry jest beneficjentem projektu.</w:t>
            </w:r>
          </w:p>
          <w:p w:rsidR="00361624" w:rsidRPr="00F52312" w:rsidRDefault="00361624" w:rsidP="00361624">
            <w:pPr>
              <w:suppressAutoHyphens/>
              <w:spacing w:before="30" w:afterLines="30" w:after="72" w:line="240" w:lineRule="auto"/>
              <w:rPr>
                <w:rFonts w:cs="Arial"/>
                <w:szCs w:val="22"/>
              </w:rPr>
            </w:pPr>
            <w:r w:rsidRPr="00F52312">
              <w:rPr>
                <w:rFonts w:cs="Arial"/>
                <w:szCs w:val="22"/>
              </w:rPr>
              <w:t>Liczba punktów możliwych do uzyskania – 10.</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 xml:space="preserve">Celem kryterium jest premiowanie działań zmierzających do kompleksowego podniesienia jakości i dostępu </w:t>
            </w:r>
            <w:r w:rsidRPr="00F52312">
              <w:rPr>
                <w:rFonts w:cs="Arial"/>
                <w:szCs w:val="22"/>
              </w:rPr>
              <w:br/>
              <w:t>do kształcenia ogólnego we wszystkich szkołach jednego typu podlegających danemu organowi prowadzącemu.</w:t>
            </w:r>
          </w:p>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będzie weryfikowane na podstawie treści wniosku o dofinansowanie.</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Kryterium 2</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Projekt realizowany będzie w szkole/szkołach, w których wszyscy uczniowie to</w:t>
            </w:r>
            <w:r>
              <w:rPr>
                <w:rFonts w:cs="Arial"/>
                <w:szCs w:val="22"/>
              </w:rPr>
              <w:t xml:space="preserve"> osoby z niepełnosprawnościami.</w:t>
            </w:r>
          </w:p>
          <w:p w:rsidR="00361624" w:rsidRPr="00F52312" w:rsidRDefault="00361624" w:rsidP="00361624">
            <w:pPr>
              <w:suppressAutoHyphens/>
              <w:spacing w:before="30" w:afterLines="30" w:after="72" w:line="240" w:lineRule="auto"/>
              <w:rPr>
                <w:rFonts w:cs="Arial"/>
                <w:szCs w:val="22"/>
              </w:rPr>
            </w:pPr>
            <w:r w:rsidRPr="00F52312">
              <w:rPr>
                <w:rFonts w:cs="Arial"/>
                <w:szCs w:val="22"/>
              </w:rPr>
              <w:t>Liczba punktów możliwych do uzyskania – 10</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 xml:space="preserve">Szczególne problemy w zakresie edukacji osób niepełnosprawnych wiążą się ze szkołami specjalnymi przysposabiającymi do pracy uczniów </w:t>
            </w:r>
            <w:r>
              <w:rPr>
                <w:rFonts w:cs="Arial"/>
                <w:szCs w:val="22"/>
              </w:rPr>
              <w:br/>
            </w:r>
            <w:r w:rsidRPr="00F52312">
              <w:rPr>
                <w:rFonts w:cs="Arial"/>
                <w:szCs w:val="22"/>
              </w:rPr>
              <w:t xml:space="preserve">z niepełnosprawnościami. Powszechnym problemem jest niska zatrudnialność absolwentów tych szkół wynikająca m. in. Z braku systemowego powiązania kształcenia </w:t>
            </w:r>
            <w:r>
              <w:rPr>
                <w:rFonts w:cs="Arial"/>
                <w:szCs w:val="22"/>
              </w:rPr>
              <w:br/>
            </w:r>
            <w:r w:rsidRPr="00F52312">
              <w:rPr>
                <w:rFonts w:cs="Arial"/>
                <w:szCs w:val="22"/>
              </w:rPr>
              <w:t xml:space="preserve">z instrumentami rynku pracy, które byłyby dostosowane do potrzeb tej kategorii pracowników, zwłaszcza </w:t>
            </w:r>
            <w:r>
              <w:rPr>
                <w:rFonts w:cs="Arial"/>
                <w:szCs w:val="22"/>
              </w:rPr>
              <w:br/>
            </w:r>
            <w:r w:rsidRPr="00F52312">
              <w:rPr>
                <w:rFonts w:cs="Arial"/>
                <w:szCs w:val="22"/>
              </w:rPr>
              <w:t>z trenerem pracy, który wymaga syst</w:t>
            </w:r>
            <w:r>
              <w:rPr>
                <w:rFonts w:cs="Arial"/>
                <w:szCs w:val="22"/>
              </w:rPr>
              <w:t>emowego umocowania i wdrożenia.</w:t>
            </w:r>
          </w:p>
          <w:p w:rsidR="00361624" w:rsidRPr="00F52312" w:rsidRDefault="00361624" w:rsidP="00361624">
            <w:pPr>
              <w:suppressAutoHyphens/>
              <w:spacing w:before="30" w:afterLines="30" w:after="72" w:line="240" w:lineRule="auto"/>
              <w:rPr>
                <w:rFonts w:cs="Arial"/>
                <w:szCs w:val="22"/>
              </w:rPr>
            </w:pPr>
            <w:r w:rsidRPr="00F52312">
              <w:rPr>
                <w:rFonts w:cs="Arial"/>
                <w:szCs w:val="22"/>
              </w:rPr>
              <w:t>Kryterium będzie weryfikowane na podstawie treści wniosku o dofinansowanie.</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Kryterium 3</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 xml:space="preserve">W projekcie wykorzystywane będą e-podręczniki bądź </w:t>
            </w:r>
            <w:r>
              <w:rPr>
                <w:rFonts w:cs="Arial"/>
                <w:szCs w:val="22"/>
              </w:rPr>
              <w:br/>
            </w:r>
            <w:r w:rsidRPr="00F52312">
              <w:rPr>
                <w:rFonts w:cs="Arial"/>
                <w:szCs w:val="22"/>
              </w:rPr>
              <w:t xml:space="preserve">e-zasoby/ e-materiały dydaktyczne stworzone dzięki środkom EFS w latach 2007-2013 i 2014-2020, które zostały dopuszczone do użytku szkolnego przez MEN. </w:t>
            </w:r>
          </w:p>
          <w:p w:rsidR="00361624" w:rsidRPr="00F52312" w:rsidRDefault="00361624" w:rsidP="00361624">
            <w:pPr>
              <w:spacing w:before="30" w:afterLines="30" w:after="72" w:line="240" w:lineRule="auto"/>
              <w:rPr>
                <w:rFonts w:cs="Arial"/>
                <w:szCs w:val="22"/>
              </w:rPr>
            </w:pPr>
            <w:r w:rsidRPr="00F52312">
              <w:rPr>
                <w:rFonts w:cs="Arial"/>
                <w:szCs w:val="22"/>
              </w:rPr>
              <w:t>Liczba punktów możliwych do uzyskania – 3.</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 xml:space="preserve">Wprowadzenie preferencji dla wykorzystywania produktów wytworzonych w ramach interwencji EFS jest uszczegółowieniem zasady wykorzystywania rezultatów projektów realizowanych ze środków EFS. Mając na uwadze zaplanowaną szeroką informatyzację nauczania w szkołach wykorzystywanie e-podreczników, </w:t>
            </w:r>
            <w:r>
              <w:rPr>
                <w:rFonts w:cs="Arial"/>
                <w:szCs w:val="22"/>
              </w:rPr>
              <w:br/>
            </w:r>
            <w:r w:rsidRPr="00F52312">
              <w:rPr>
                <w:rFonts w:cs="Arial"/>
                <w:szCs w:val="22"/>
              </w:rPr>
              <w:t xml:space="preserve">e-zasobów, e-materiałów dydaktycznych będzie stanowiło ciekawe uzupełnienie oferty szkoły, zgodne </w:t>
            </w:r>
            <w:r>
              <w:rPr>
                <w:rFonts w:cs="Arial"/>
                <w:szCs w:val="22"/>
              </w:rPr>
              <w:br/>
            </w:r>
            <w:r w:rsidRPr="00F52312">
              <w:rPr>
                <w:rFonts w:cs="Arial"/>
                <w:szCs w:val="22"/>
              </w:rPr>
              <w:t xml:space="preserve">z kierunkowymi zaleceniami Ministerstwa Edukacji Narodowej. Punkty premiujące zostaną przyznane wyłącznie za wykorzystywanie e-podreczników, </w:t>
            </w:r>
            <w:r>
              <w:rPr>
                <w:rFonts w:cs="Arial"/>
                <w:szCs w:val="22"/>
              </w:rPr>
              <w:br/>
            </w:r>
            <w:r w:rsidRPr="00F52312">
              <w:rPr>
                <w:rFonts w:cs="Arial"/>
                <w:szCs w:val="22"/>
              </w:rPr>
              <w:t>e-zasobów, e-materiałów dydaktycznych dopuszczonych do użytku szkolnego przez MEN.</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Kryterium 4</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 xml:space="preserve">W przypadku projektów realizujących typ I a) wskazany </w:t>
            </w:r>
            <w:r>
              <w:rPr>
                <w:rFonts w:cs="Arial"/>
                <w:szCs w:val="22"/>
              </w:rPr>
              <w:br/>
            </w:r>
            <w:r w:rsidRPr="00F52312">
              <w:rPr>
                <w:rFonts w:cs="Arial"/>
                <w:szCs w:val="22"/>
              </w:rPr>
              <w:t xml:space="preserve">w SzOOP, prowadzone będą szkolenia dla nauczycieli </w:t>
            </w:r>
            <w:r>
              <w:rPr>
                <w:rFonts w:cs="Arial"/>
                <w:szCs w:val="22"/>
              </w:rPr>
              <w:br/>
            </w:r>
            <w:r w:rsidRPr="00F52312">
              <w:rPr>
                <w:rFonts w:cs="Arial"/>
                <w:szCs w:val="22"/>
              </w:rPr>
              <w:t xml:space="preserve">z wykorzystania w nauczaniu e-podręczników bądź </w:t>
            </w:r>
            <w:r>
              <w:rPr>
                <w:rFonts w:cs="Arial"/>
                <w:szCs w:val="22"/>
              </w:rPr>
              <w:br/>
            </w:r>
            <w:r w:rsidRPr="00F52312">
              <w:rPr>
                <w:rFonts w:cs="Arial"/>
                <w:szCs w:val="22"/>
              </w:rPr>
              <w:t xml:space="preserve">e-zasobów/ e-materiałów dydaktycznych stworzonych dzięki środkom EFS w latach 2007-2013 i 2014-2020, które zostały dopuszczone do użytku szkolnego </w:t>
            </w:r>
            <w:r>
              <w:rPr>
                <w:rFonts w:cs="Arial"/>
                <w:szCs w:val="22"/>
              </w:rPr>
              <w:t>przez MEN.</w:t>
            </w:r>
          </w:p>
          <w:p w:rsidR="00361624" w:rsidRPr="00F52312" w:rsidRDefault="00361624" w:rsidP="00361624">
            <w:pPr>
              <w:spacing w:before="30" w:afterLines="30" w:after="72" w:line="240" w:lineRule="auto"/>
              <w:rPr>
                <w:rFonts w:cs="Arial"/>
                <w:szCs w:val="22"/>
              </w:rPr>
            </w:pPr>
            <w:r w:rsidRPr="00F52312">
              <w:rPr>
                <w:rFonts w:cs="Arial"/>
                <w:szCs w:val="22"/>
              </w:rPr>
              <w:t>Liczba punktów możliwych do uzyskania – 3.</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Uzasadnienie</w:t>
            </w:r>
          </w:p>
        </w:tc>
        <w:tc>
          <w:tcPr>
            <w:tcW w:w="3101" w:type="pct"/>
            <w:gridSpan w:val="2"/>
            <w:shd w:val="clear" w:color="auto" w:fill="auto"/>
          </w:tcPr>
          <w:p w:rsidR="00361624" w:rsidRPr="00F52312" w:rsidRDefault="00361624" w:rsidP="00361624">
            <w:pPr>
              <w:spacing w:before="30" w:afterLines="30" w:after="72" w:line="240" w:lineRule="auto"/>
              <w:rPr>
                <w:rFonts w:cs="Arial"/>
                <w:szCs w:val="22"/>
              </w:rPr>
            </w:pPr>
            <w:r w:rsidRPr="00F52312">
              <w:rPr>
                <w:rFonts w:cs="Arial"/>
                <w:szCs w:val="22"/>
              </w:rPr>
              <w:t xml:space="preserve">Mając na uwadze zaplanowaną szeroką informatyzację nauczania w szkołach, szkolenia dla nauczycieli </w:t>
            </w:r>
            <w:r w:rsidRPr="00F52312">
              <w:rPr>
                <w:rFonts w:cs="Arial"/>
                <w:szCs w:val="22"/>
              </w:rPr>
              <w:br/>
              <w:t xml:space="preserve">z wykorzystywania e-podreczników, e-zasobów, </w:t>
            </w:r>
            <w:r>
              <w:rPr>
                <w:rFonts w:cs="Arial"/>
                <w:szCs w:val="22"/>
              </w:rPr>
              <w:br/>
            </w:r>
            <w:r w:rsidRPr="00F52312">
              <w:rPr>
                <w:rFonts w:cs="Arial"/>
                <w:szCs w:val="22"/>
              </w:rPr>
              <w:t xml:space="preserve">e-materiałów dydaktycznych, w celu efektywnego wykorzystania ich w procesie dydaktycznym będzie stanowiło ciekawe uzupełnienie oferty szkoły, zgodne </w:t>
            </w:r>
            <w:r>
              <w:rPr>
                <w:rFonts w:cs="Arial"/>
                <w:szCs w:val="22"/>
              </w:rPr>
              <w:br/>
            </w:r>
            <w:r w:rsidRPr="00F52312">
              <w:rPr>
                <w:rFonts w:cs="Arial"/>
                <w:szCs w:val="22"/>
              </w:rPr>
              <w:t>z kierunkowymi zaleceniami Ministerstwa Edukacji Narodowej. Punkty premiujące zostaną przyznane wyłącznie za szkolenia nauczycieli z wykorzystania w nauczaniu  e-podreczników, e-zasobów, e-materiałów dydaktycznych dopuszczonych do użytku szkolnego przez MEN.</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F52312" w:rsidRDefault="00361624" w:rsidP="00361624">
            <w:pPr>
              <w:spacing w:before="30" w:afterLines="30" w:after="72" w:line="240" w:lineRule="auto"/>
              <w:rPr>
                <w:rFonts w:cs="Arial"/>
                <w:szCs w:val="22"/>
              </w:rPr>
            </w:pPr>
            <w:r w:rsidRPr="00F52312">
              <w:rPr>
                <w:rFonts w:cs="Arial"/>
                <w:szCs w:val="22"/>
              </w:rPr>
              <w:t>Kryterium nr 5</w:t>
            </w:r>
          </w:p>
        </w:tc>
        <w:tc>
          <w:tcPr>
            <w:tcW w:w="3101" w:type="pct"/>
            <w:gridSpan w:val="2"/>
          </w:tcPr>
          <w:p w:rsidR="00361624" w:rsidRPr="00F52312" w:rsidRDefault="00361624" w:rsidP="00361624">
            <w:pPr>
              <w:spacing w:before="30" w:afterLines="30" w:after="72" w:line="240" w:lineRule="auto"/>
              <w:rPr>
                <w:rFonts w:cs="Arial"/>
                <w:bCs/>
                <w:szCs w:val="22"/>
              </w:rPr>
            </w:pPr>
            <w:r w:rsidRPr="00F52312">
              <w:rPr>
                <w:rFonts w:cs="Arial"/>
                <w:bCs/>
                <w:szCs w:val="22"/>
              </w:rPr>
              <w:t xml:space="preserve">Realizacja celów Strategii UE </w:t>
            </w:r>
            <w:r>
              <w:rPr>
                <w:rFonts w:cs="Arial"/>
                <w:bCs/>
                <w:szCs w:val="22"/>
              </w:rPr>
              <w:t xml:space="preserve">dla Regionu Morza Bałtyckiego. </w:t>
            </w:r>
          </w:p>
          <w:p w:rsidR="00361624" w:rsidRPr="00F52312" w:rsidRDefault="00361624" w:rsidP="00361624">
            <w:pPr>
              <w:spacing w:before="30" w:afterLines="30" w:after="72" w:line="240" w:lineRule="auto"/>
              <w:rPr>
                <w:rFonts w:cs="Arial"/>
                <w:szCs w:val="22"/>
              </w:rPr>
            </w:pPr>
            <w:r w:rsidRPr="00F52312">
              <w:rPr>
                <w:rFonts w:cs="Arial"/>
                <w:bCs/>
                <w:szCs w:val="22"/>
              </w:rPr>
              <w:t>Liczba punktów możliwych do uzyskania – 1.</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F52312" w:rsidRDefault="00361624" w:rsidP="00361624">
            <w:pPr>
              <w:spacing w:before="30" w:afterLines="30" w:after="72" w:line="240" w:lineRule="auto"/>
              <w:rPr>
                <w:rFonts w:cs="Arial"/>
                <w:szCs w:val="22"/>
              </w:rPr>
            </w:pPr>
            <w:r w:rsidRPr="00F52312">
              <w:rPr>
                <w:rFonts w:cs="Arial"/>
                <w:szCs w:val="22"/>
              </w:rPr>
              <w:t>Uzasadnienie</w:t>
            </w:r>
          </w:p>
        </w:tc>
        <w:tc>
          <w:tcPr>
            <w:tcW w:w="3101" w:type="pct"/>
            <w:gridSpan w:val="2"/>
          </w:tcPr>
          <w:p w:rsidR="00361624" w:rsidRPr="00F52312" w:rsidRDefault="00361624" w:rsidP="00361624">
            <w:pPr>
              <w:spacing w:before="30" w:afterLines="30" w:after="72" w:line="240" w:lineRule="auto"/>
              <w:rPr>
                <w:rFonts w:cs="Arial"/>
                <w:szCs w:val="22"/>
              </w:rPr>
            </w:pPr>
            <w:r w:rsidRPr="00F52312">
              <w:rPr>
                <w:rFonts w:cs="Arial"/>
                <w:szCs w:val="22"/>
              </w:rPr>
              <w:t xml:space="preserve">Celem kryterium jest ocena powiązania projektu </w:t>
            </w:r>
            <w:r w:rsidRPr="00F52312">
              <w:rPr>
                <w:rFonts w:cs="Arial"/>
                <w:szCs w:val="22"/>
              </w:rPr>
              <w:br/>
              <w:t xml:space="preserve">z obszarami priorytetowymi Planu Działań SUERMB, dotycząca, w szczególności: </w:t>
            </w:r>
          </w:p>
          <w:p w:rsidR="00361624" w:rsidRPr="00F52312" w:rsidRDefault="00361624" w:rsidP="00361624">
            <w:pPr>
              <w:spacing w:before="30" w:afterLines="30" w:after="72" w:line="240" w:lineRule="auto"/>
              <w:rPr>
                <w:rFonts w:cs="Arial"/>
                <w:szCs w:val="22"/>
              </w:rPr>
            </w:pPr>
            <w:r w:rsidRPr="00F52312">
              <w:rPr>
                <w:rFonts w:cs="Arial"/>
                <w:szCs w:val="22"/>
              </w:rPr>
              <w:t xml:space="preserve">wnoszenia przez projekt wkładu we wskaźniki danego Obszaru, realizacji projektu w partnerstwie z podmiotami </w:t>
            </w:r>
            <w:r w:rsidRPr="00F52312">
              <w:rPr>
                <w:rFonts w:cs="Arial"/>
                <w:szCs w:val="22"/>
              </w:rPr>
              <w:br/>
              <w:t>z Regionu Morza Bałtyckiego oraz posiadania przez projekt statusu projektu flagowego SUERMB.</w:t>
            </w:r>
          </w:p>
          <w:p w:rsidR="00361624" w:rsidRPr="00F52312" w:rsidRDefault="00361624" w:rsidP="00361624">
            <w:pPr>
              <w:spacing w:before="30" w:afterLines="30" w:after="72" w:line="240" w:lineRule="auto"/>
              <w:rPr>
                <w:rFonts w:cs="Arial"/>
                <w:szCs w:val="22"/>
              </w:rPr>
            </w:pPr>
            <w:r w:rsidRPr="00F52312">
              <w:rPr>
                <w:rFonts w:cs="Arial"/>
                <w:szCs w:val="22"/>
              </w:rPr>
              <w:t xml:space="preserve">Sprawdzane jest, w jakim stopniu projekt jest zgodny lub komplementarny z celami Strategii Unii Europejskiej dla regionu Morza Bałtyckiego. </w:t>
            </w:r>
          </w:p>
          <w:p w:rsidR="00361624" w:rsidRPr="00F52312" w:rsidRDefault="00361624" w:rsidP="00361624">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3.1.2.</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F52312" w:rsidRDefault="00361624" w:rsidP="00361624">
            <w:pPr>
              <w:spacing w:before="30" w:afterLines="30" w:after="72" w:line="240" w:lineRule="auto"/>
              <w:rPr>
                <w:rFonts w:cs="Arial"/>
                <w:szCs w:val="22"/>
              </w:rPr>
            </w:pPr>
            <w:r w:rsidRPr="00F52312">
              <w:rPr>
                <w:rFonts w:cs="Arial"/>
                <w:szCs w:val="22"/>
              </w:rPr>
              <w:t>Kryterium 6</w:t>
            </w:r>
          </w:p>
        </w:tc>
        <w:tc>
          <w:tcPr>
            <w:tcW w:w="3101" w:type="pct"/>
            <w:gridSpan w:val="2"/>
          </w:tcPr>
          <w:p w:rsidR="00361624" w:rsidRPr="00F52312" w:rsidRDefault="00361624" w:rsidP="00361624">
            <w:pPr>
              <w:spacing w:before="30" w:afterLines="30" w:after="72" w:line="240" w:lineRule="auto"/>
              <w:rPr>
                <w:rFonts w:cs="Arial"/>
                <w:bCs/>
                <w:szCs w:val="22"/>
              </w:rPr>
            </w:pPr>
            <w:r w:rsidRPr="00F52312">
              <w:rPr>
                <w:rFonts w:cs="Arial"/>
                <w:bCs/>
                <w:szCs w:val="22"/>
              </w:rPr>
              <w:t>Realizacja celów Strat</w:t>
            </w:r>
            <w:r>
              <w:rPr>
                <w:rFonts w:cs="Arial"/>
                <w:bCs/>
                <w:szCs w:val="22"/>
              </w:rPr>
              <w:t>egii Rozwoju Polski Zachodniej.</w:t>
            </w:r>
          </w:p>
          <w:p w:rsidR="00361624" w:rsidRPr="00F52312" w:rsidRDefault="00361624" w:rsidP="00361624">
            <w:pPr>
              <w:spacing w:before="30" w:afterLines="30" w:after="72" w:line="240" w:lineRule="auto"/>
              <w:rPr>
                <w:rFonts w:cs="Arial"/>
                <w:bCs/>
                <w:szCs w:val="22"/>
              </w:rPr>
            </w:pPr>
            <w:r w:rsidRPr="00F52312">
              <w:rPr>
                <w:rFonts w:cs="Arial"/>
                <w:bCs/>
                <w:szCs w:val="22"/>
              </w:rPr>
              <w:t>Liczba punktów możliwych do uzyskania: 1.</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F52312" w:rsidRDefault="00361624" w:rsidP="00361624">
            <w:pPr>
              <w:spacing w:before="30" w:afterLines="30" w:after="72" w:line="240" w:lineRule="auto"/>
              <w:rPr>
                <w:rFonts w:cs="Arial"/>
                <w:szCs w:val="22"/>
              </w:rPr>
            </w:pPr>
            <w:r w:rsidRPr="00F52312">
              <w:rPr>
                <w:rFonts w:cs="Arial"/>
                <w:szCs w:val="22"/>
              </w:rPr>
              <w:t>Uzasadnienie</w:t>
            </w:r>
          </w:p>
        </w:tc>
        <w:tc>
          <w:tcPr>
            <w:tcW w:w="3101" w:type="pct"/>
            <w:gridSpan w:val="2"/>
          </w:tcPr>
          <w:p w:rsidR="00361624" w:rsidRPr="00F52312" w:rsidRDefault="00361624" w:rsidP="00361624">
            <w:pPr>
              <w:spacing w:before="30" w:afterLines="30" w:after="72" w:line="240" w:lineRule="auto"/>
              <w:rPr>
                <w:rFonts w:cs="Arial"/>
                <w:szCs w:val="22"/>
              </w:rPr>
            </w:pPr>
            <w:r w:rsidRPr="00F52312">
              <w:rPr>
                <w:rFonts w:cs="Arial"/>
                <w:szCs w:val="22"/>
              </w:rPr>
              <w:t>W ramach kryterium weryfikowany będzie ponadregionalny charakter projektu poprzez spełnienie następujących warunków:</w:t>
            </w:r>
          </w:p>
          <w:p w:rsidR="00361624" w:rsidRPr="00F52312" w:rsidRDefault="00361624" w:rsidP="00361624">
            <w:pPr>
              <w:spacing w:before="30" w:afterLines="30" w:after="72" w:line="240" w:lineRule="auto"/>
              <w:rPr>
                <w:rFonts w:cs="Arial"/>
                <w:szCs w:val="22"/>
              </w:rPr>
            </w:pPr>
            <w:r w:rsidRPr="00F52312">
              <w:rPr>
                <w:rFonts w:cs="Arial"/>
                <w:szCs w:val="22"/>
              </w:rPr>
              <w:t xml:space="preserve">1. projekt realizowany w partnerstwie (rozumiane zgodnie z art. 33 ustawy z dnia z dnia 11 lipca 2014 r. </w:t>
            </w:r>
            <w:r>
              <w:rPr>
                <w:rFonts w:cs="Arial"/>
                <w:szCs w:val="22"/>
              </w:rPr>
              <w:br/>
            </w:r>
            <w:r w:rsidRPr="00F52312">
              <w:rPr>
                <w:rFonts w:cs="Arial"/>
                <w:szCs w:val="22"/>
              </w:rPr>
              <w:t>o zasadach realizacji programów w zakresie polityki spójności finansowanych w perspektywie finansowej 2014–2020) z podmiotem z przynajmniej jednego innego województwa objętych zapisami strategii ponadregionalnych np. Strategii Rozwoju Polski Zachodniej do roku 2020</w:t>
            </w:r>
          </w:p>
          <w:p w:rsidR="00361624" w:rsidRPr="00F52312" w:rsidRDefault="00361624" w:rsidP="00361624">
            <w:pPr>
              <w:spacing w:before="30" w:afterLines="30" w:after="72" w:line="240" w:lineRule="auto"/>
              <w:rPr>
                <w:rFonts w:cs="Arial"/>
                <w:szCs w:val="22"/>
              </w:rPr>
            </w:pPr>
            <w:r w:rsidRPr="00F52312">
              <w:rPr>
                <w:rFonts w:cs="Arial"/>
                <w:szCs w:val="22"/>
              </w:rPr>
              <w:t xml:space="preserve">2. projekt jest komplementarny z projektami realizowanymi lub zrealizowanymi z innego województwa objętego zapisami strategii ponadregionalnych, np. Strategii Rozwoju Polski Zachodniej do roku 2020 </w:t>
            </w:r>
          </w:p>
          <w:p w:rsidR="00361624" w:rsidRPr="00F52312" w:rsidRDefault="00361624" w:rsidP="00361624">
            <w:pPr>
              <w:spacing w:before="30" w:afterLines="30" w:after="72" w:line="240" w:lineRule="auto"/>
              <w:rPr>
                <w:rFonts w:cs="Arial"/>
                <w:szCs w:val="22"/>
              </w:rPr>
            </w:pPr>
            <w:r w:rsidRPr="00F52312">
              <w:rPr>
                <w:rFonts w:cs="Arial"/>
                <w:szCs w:val="22"/>
              </w:rPr>
              <w:t xml:space="preserve">Celem kryterium jest ocena czy zakres projektu jest zgodny z przyjętą przez Radę Ministrów strategią ponadregionalną oraz jest to przedsięwzięcie </w:t>
            </w:r>
            <w:r>
              <w:rPr>
                <w:rFonts w:cs="Arial"/>
                <w:szCs w:val="22"/>
              </w:rPr>
              <w:br/>
            </w:r>
            <w:r w:rsidRPr="00F52312">
              <w:rPr>
                <w:rFonts w:cs="Arial"/>
                <w:szCs w:val="22"/>
              </w:rPr>
              <w:t xml:space="preserve">o rzeczywistym potencjale ponadregionalnym, </w:t>
            </w:r>
            <w:r w:rsidRPr="00F52312">
              <w:rPr>
                <w:rFonts w:cs="Arial"/>
                <w:szCs w:val="22"/>
              </w:rPr>
              <w:br/>
              <w:t xml:space="preserve">tj. cechujące się wartością dodaną wynikającą </w:t>
            </w:r>
            <w:r w:rsidRPr="00F52312">
              <w:rPr>
                <w:rFonts w:cs="Arial"/>
                <w:szCs w:val="22"/>
              </w:rPr>
              <w:br/>
              <w:t>z koncentracji na zadaniach wykraczających poza obszar województwa, istotnych dla rozwoju na szerszym obszarze.</w:t>
            </w:r>
          </w:p>
          <w:p w:rsidR="00361624" w:rsidRPr="00F52312" w:rsidRDefault="00361624" w:rsidP="00361624">
            <w:pPr>
              <w:spacing w:before="30" w:afterLines="30" w:after="72" w:line="240" w:lineRule="auto"/>
              <w:rPr>
                <w:rFonts w:cs="Arial"/>
                <w:szCs w:val="22"/>
              </w:rPr>
            </w:pPr>
            <w:r w:rsidRPr="00F52312">
              <w:rPr>
                <w:rFonts w:cs="Arial"/>
                <w:szCs w:val="22"/>
              </w:rPr>
              <w:t>Kryterium zostanie zweryfikowane na podstawie zapisów we wniosku o dofinansowanie projektu w części 3.1.2.</w:t>
            </w:r>
          </w:p>
        </w:tc>
      </w:tr>
      <w:tr w:rsidR="00361624" w:rsidRPr="00F52312" w:rsidTr="00E86915">
        <w:trPr>
          <w:gridAfter w:val="1"/>
          <w:wAfter w:w="5" w:type="pct"/>
        </w:trPr>
        <w:tc>
          <w:tcPr>
            <w:tcW w:w="1894" w:type="pct"/>
            <w:gridSpan w:val="2"/>
            <w:shd w:val="clear" w:color="auto" w:fill="C2D69B" w:themeFill="accent3" w:themeFillTint="99"/>
          </w:tcPr>
          <w:p w:rsidR="00361624" w:rsidRPr="00F52312" w:rsidRDefault="00361624" w:rsidP="00361624">
            <w:pPr>
              <w:spacing w:before="30" w:afterLines="30" w:after="72" w:line="240" w:lineRule="auto"/>
              <w:rPr>
                <w:rFonts w:cs="Arial"/>
                <w:szCs w:val="22"/>
              </w:rPr>
            </w:pPr>
            <w:r w:rsidRPr="00F52312">
              <w:rPr>
                <w:rFonts w:cs="Arial"/>
                <w:szCs w:val="22"/>
              </w:rPr>
              <w:t>Numer i nazwa osi priorytetowej</w:t>
            </w:r>
          </w:p>
        </w:tc>
        <w:tc>
          <w:tcPr>
            <w:tcW w:w="3101" w:type="pct"/>
            <w:gridSpan w:val="2"/>
            <w:shd w:val="clear" w:color="auto" w:fill="C2D69B" w:themeFill="accent3" w:themeFillTint="99"/>
          </w:tcPr>
          <w:p w:rsidR="00361624" w:rsidRPr="00F52312" w:rsidRDefault="00361624" w:rsidP="00361624">
            <w:pPr>
              <w:spacing w:before="30" w:afterLines="30" w:after="72" w:line="240" w:lineRule="auto"/>
              <w:rPr>
                <w:rFonts w:cs="Arial"/>
                <w:szCs w:val="22"/>
              </w:rPr>
            </w:pPr>
            <w:r w:rsidRPr="00F52312">
              <w:rPr>
                <w:rFonts w:cs="Arial"/>
                <w:szCs w:val="22"/>
              </w:rPr>
              <w:t>8. Nowoczesna edukacja.</w:t>
            </w:r>
          </w:p>
        </w:tc>
      </w:tr>
      <w:tr w:rsidR="00361624" w:rsidRPr="00F52312" w:rsidTr="00E86915">
        <w:trPr>
          <w:gridAfter w:val="1"/>
          <w:wAfter w:w="5" w:type="pct"/>
        </w:trPr>
        <w:tc>
          <w:tcPr>
            <w:tcW w:w="1894" w:type="pct"/>
            <w:gridSpan w:val="2"/>
            <w:shd w:val="clear" w:color="auto" w:fill="EAF1DD" w:themeFill="accent3" w:themeFillTint="33"/>
          </w:tcPr>
          <w:p w:rsidR="00361624" w:rsidRPr="00F52312" w:rsidRDefault="00361624" w:rsidP="00361624">
            <w:pPr>
              <w:spacing w:before="30" w:afterLines="30" w:after="72" w:line="240" w:lineRule="auto"/>
              <w:rPr>
                <w:rFonts w:cs="Arial"/>
                <w:szCs w:val="22"/>
              </w:rPr>
            </w:pPr>
            <w:r w:rsidRPr="00F52312">
              <w:rPr>
                <w:rFonts w:cs="Arial"/>
                <w:szCs w:val="22"/>
              </w:rPr>
              <w:t>Numer i nazwa działania</w:t>
            </w:r>
          </w:p>
        </w:tc>
        <w:tc>
          <w:tcPr>
            <w:tcW w:w="3101" w:type="pct"/>
            <w:gridSpan w:val="2"/>
            <w:shd w:val="clear" w:color="auto" w:fill="EAF1DD" w:themeFill="accent3" w:themeFillTint="33"/>
          </w:tcPr>
          <w:p w:rsidR="00361624" w:rsidRPr="00F52312" w:rsidRDefault="00361624" w:rsidP="00361624">
            <w:pPr>
              <w:pStyle w:val="Nagwek3"/>
              <w:spacing w:before="30" w:afterLines="30" w:after="72" w:line="240" w:lineRule="auto"/>
              <w:rPr>
                <w:rFonts w:cs="Arial"/>
                <w:szCs w:val="22"/>
              </w:rPr>
            </w:pPr>
            <w:bookmarkStart w:id="36" w:name="_Toc523476605"/>
            <w:r w:rsidRPr="00F52312">
              <w:rPr>
                <w:rStyle w:val="Nagwek3Znak"/>
                <w:rFonts w:cs="Arial"/>
                <w:szCs w:val="22"/>
              </w:rPr>
              <w:t>8.3. Upowszechnienie kształcenia ustawicznego związanego z nabywaniem i doskonaleniem kwalifikacji zawodowych</w:t>
            </w:r>
            <w:r w:rsidRPr="00F52312">
              <w:rPr>
                <w:rFonts w:cs="Arial"/>
                <w:szCs w:val="22"/>
              </w:rPr>
              <w:t>.</w:t>
            </w:r>
            <w:bookmarkEnd w:id="36"/>
          </w:p>
        </w:tc>
      </w:tr>
      <w:tr w:rsidR="00361624" w:rsidRPr="00F52312" w:rsidTr="00E86915">
        <w:trPr>
          <w:gridAfter w:val="1"/>
          <w:wAfter w:w="5" w:type="pct"/>
        </w:trPr>
        <w:tc>
          <w:tcPr>
            <w:tcW w:w="1894" w:type="pct"/>
            <w:gridSpan w:val="2"/>
          </w:tcPr>
          <w:p w:rsidR="00361624" w:rsidRPr="00F52312" w:rsidRDefault="00361624" w:rsidP="00361624">
            <w:pPr>
              <w:spacing w:before="30" w:afterLines="30" w:after="72" w:line="240" w:lineRule="auto"/>
              <w:rPr>
                <w:rFonts w:cs="Arial"/>
                <w:szCs w:val="22"/>
              </w:rPr>
            </w:pPr>
            <w:r w:rsidRPr="00F52312">
              <w:rPr>
                <w:rFonts w:cs="Arial"/>
                <w:szCs w:val="22"/>
              </w:rPr>
              <w:t>Priorytet inwestycyjny</w:t>
            </w:r>
          </w:p>
        </w:tc>
        <w:tc>
          <w:tcPr>
            <w:tcW w:w="3101" w:type="pct"/>
            <w:gridSpan w:val="2"/>
          </w:tcPr>
          <w:p w:rsidR="00361624" w:rsidRPr="00F52312" w:rsidRDefault="00361624" w:rsidP="00361624">
            <w:pPr>
              <w:spacing w:before="30" w:afterLines="30" w:after="72" w:line="240" w:lineRule="auto"/>
              <w:rPr>
                <w:rFonts w:cs="Arial"/>
                <w:szCs w:val="22"/>
              </w:rPr>
            </w:pPr>
            <w:r w:rsidRPr="00F52312">
              <w:rPr>
                <w:rFonts w:cs="Arial"/>
                <w:szCs w:val="22"/>
              </w:rPr>
              <w:t>10iii</w:t>
            </w:r>
          </w:p>
        </w:tc>
      </w:tr>
      <w:tr w:rsidR="00361624" w:rsidRPr="00F52312" w:rsidTr="00BC64C0">
        <w:trPr>
          <w:gridAfter w:val="1"/>
          <w:wAfter w:w="5" w:type="pct"/>
        </w:trPr>
        <w:tc>
          <w:tcPr>
            <w:tcW w:w="4995" w:type="pct"/>
            <w:gridSpan w:val="4"/>
          </w:tcPr>
          <w:p w:rsidR="00361624" w:rsidRPr="00F52312" w:rsidRDefault="00361624" w:rsidP="00361624">
            <w:pPr>
              <w:spacing w:before="30" w:afterLines="30" w:after="72" w:line="240" w:lineRule="auto"/>
              <w:jc w:val="center"/>
              <w:rPr>
                <w:rFonts w:cs="Arial"/>
                <w:b/>
                <w:szCs w:val="22"/>
              </w:rPr>
            </w:pPr>
            <w:r w:rsidRPr="00F52312">
              <w:rPr>
                <w:rFonts w:cs="Arial"/>
                <w:b/>
                <w:szCs w:val="22"/>
              </w:rPr>
              <w:t>KRYTERIA DOSTĘPU</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rPr>
            </w:pPr>
            <w:r w:rsidRPr="00600EA4">
              <w:rPr>
                <w:rFonts w:cs="Arial"/>
                <w:szCs w:val="22"/>
              </w:rPr>
              <w:t xml:space="preserve">Kryterium </w:t>
            </w:r>
            <w:r>
              <w:rPr>
                <w:rFonts w:cs="Arial"/>
                <w:szCs w:val="22"/>
              </w:rPr>
              <w:t>1</w:t>
            </w:r>
          </w:p>
        </w:tc>
        <w:tc>
          <w:tcPr>
            <w:tcW w:w="3101" w:type="pct"/>
            <w:gridSpan w:val="2"/>
          </w:tcPr>
          <w:p w:rsidR="00361624" w:rsidRPr="009E23FD" w:rsidRDefault="00361624" w:rsidP="00361624">
            <w:pPr>
              <w:spacing w:line="240" w:lineRule="auto"/>
              <w:rPr>
                <w:rFonts w:cs="Arial"/>
                <w:szCs w:val="22"/>
              </w:rPr>
            </w:pPr>
            <w:r w:rsidRPr="009E23FD">
              <w:rPr>
                <w:rFonts w:cs="Arial"/>
                <w:szCs w:val="22"/>
              </w:rPr>
              <w:t>Minimalna wartość projektu wynosi 1 milion złotych.</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rPr>
            </w:pPr>
            <w:r w:rsidRPr="00600EA4">
              <w:rPr>
                <w:rFonts w:cs="Arial"/>
                <w:szCs w:val="22"/>
              </w:rPr>
              <w:t xml:space="preserve">Uzasadnienie  </w:t>
            </w:r>
          </w:p>
        </w:tc>
        <w:tc>
          <w:tcPr>
            <w:tcW w:w="3101" w:type="pct"/>
            <w:gridSpan w:val="2"/>
          </w:tcPr>
          <w:p w:rsidR="00361624" w:rsidRPr="009E23FD" w:rsidRDefault="00361624" w:rsidP="00361624">
            <w:pPr>
              <w:spacing w:line="240" w:lineRule="auto"/>
              <w:rPr>
                <w:rFonts w:cs="Arial"/>
                <w:szCs w:val="22"/>
              </w:rPr>
            </w:pPr>
            <w:r w:rsidRPr="009E23FD">
              <w:rPr>
                <w:rFonts w:cs="Arial"/>
                <w:szCs w:val="22"/>
              </w:rPr>
              <w:t xml:space="preserve">Celem zastosowania kryterium jest wyłonienie do dofinansowania podmiotów, które dzięki dużemu potencjałowi finansowemu, będą mogły zapewnić uczestnikom wsparcia szeroki i kompleksowy wachlarz usług. </w:t>
            </w:r>
          </w:p>
          <w:p w:rsidR="00361624" w:rsidRPr="009E23FD" w:rsidRDefault="00361624" w:rsidP="00361624">
            <w:pPr>
              <w:spacing w:line="240" w:lineRule="auto"/>
              <w:rPr>
                <w:rFonts w:cs="Arial"/>
                <w:szCs w:val="22"/>
              </w:rPr>
            </w:pPr>
            <w:r w:rsidRPr="009E23FD">
              <w:rPr>
                <w:rFonts w:cs="Arial"/>
                <w:szCs w:val="22"/>
              </w:rPr>
              <w:t>Weryfikacja spełniania kryterium będzie odbywać się na podstawie treści wniosku o dofinansowanie realizacji projektu.</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rPr>
            </w:pPr>
            <w:r w:rsidRPr="00600EA4">
              <w:rPr>
                <w:rFonts w:cs="Arial"/>
                <w:szCs w:val="22"/>
              </w:rPr>
              <w:t xml:space="preserve">Kryterium </w:t>
            </w:r>
            <w:r>
              <w:rPr>
                <w:rFonts w:cs="Arial"/>
                <w:szCs w:val="22"/>
              </w:rPr>
              <w:t>2</w:t>
            </w:r>
          </w:p>
        </w:tc>
        <w:tc>
          <w:tcPr>
            <w:tcW w:w="3101" w:type="pct"/>
            <w:gridSpan w:val="2"/>
          </w:tcPr>
          <w:p w:rsidR="00361624" w:rsidRPr="00A70A70" w:rsidRDefault="00361624" w:rsidP="00361624">
            <w:pPr>
              <w:spacing w:line="240" w:lineRule="auto"/>
              <w:rPr>
                <w:rFonts w:cs="Arial"/>
                <w:szCs w:val="22"/>
              </w:rPr>
            </w:pPr>
            <w:r w:rsidRPr="00D17199">
              <w:rPr>
                <w:rFonts w:cs="Arial"/>
                <w:szCs w:val="22"/>
              </w:rPr>
              <w:t>Projektodawca wnosi do projektu wkład własny stanowiący co najmniej 10% całkowitych kosztów kwalifikowanych projektu.</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rPr>
            </w:pPr>
            <w:r w:rsidRPr="00600EA4">
              <w:rPr>
                <w:rFonts w:cs="Arial"/>
                <w:szCs w:val="22"/>
              </w:rPr>
              <w:t>Uzasadnienie</w:t>
            </w:r>
          </w:p>
        </w:tc>
        <w:tc>
          <w:tcPr>
            <w:tcW w:w="3101" w:type="pct"/>
            <w:gridSpan w:val="2"/>
          </w:tcPr>
          <w:p w:rsidR="00361624" w:rsidRPr="0074603C" w:rsidRDefault="00361624" w:rsidP="00361624">
            <w:pPr>
              <w:spacing w:line="240" w:lineRule="auto"/>
              <w:rPr>
                <w:rFonts w:cs="Arial"/>
                <w:szCs w:val="22"/>
              </w:rPr>
            </w:pPr>
            <w:r w:rsidRPr="0074603C">
              <w:rPr>
                <w:rFonts w:cs="Arial"/>
                <w:szCs w:val="22"/>
              </w:rPr>
              <w:t>W procesie weryfikacji wniosku o dofinansowanie negatywnie oceniane będą te projekty, w których wysokość wniesionego wkładu własnego będzie niższa niż  1</w:t>
            </w:r>
            <w:r>
              <w:rPr>
                <w:rFonts w:cs="Arial"/>
                <w:szCs w:val="22"/>
              </w:rPr>
              <w:t>0</w:t>
            </w:r>
            <w:r w:rsidRPr="0074603C">
              <w:rPr>
                <w:rFonts w:cs="Arial"/>
                <w:szCs w:val="22"/>
              </w:rPr>
              <w:t xml:space="preserve"> %. W sytuacji, w której wysokość wymaganego wkładu własnego zostanie przekroczona, Projektodawca na etapie n</w:t>
            </w:r>
            <w:r>
              <w:rPr>
                <w:rFonts w:cs="Arial"/>
                <w:szCs w:val="22"/>
              </w:rPr>
              <w:t xml:space="preserve">egocjacji będzie zobligowany do </w:t>
            </w:r>
            <w:r w:rsidRPr="0074603C">
              <w:rPr>
                <w:rFonts w:cs="Arial"/>
                <w:szCs w:val="22"/>
              </w:rPr>
              <w:t>dostosowania wkładu własnego do poziomu wskazanego przez Instytucję Zarządzającą (do wymaganego poziomu dokładnie 1</w:t>
            </w:r>
            <w:r>
              <w:rPr>
                <w:rFonts w:cs="Arial"/>
                <w:szCs w:val="22"/>
              </w:rPr>
              <w:t>0</w:t>
            </w:r>
            <w:r w:rsidRPr="0074603C">
              <w:rPr>
                <w:rFonts w:cs="Arial"/>
                <w:szCs w:val="22"/>
              </w:rPr>
              <w:t xml:space="preserve"> %). </w:t>
            </w:r>
          </w:p>
          <w:p w:rsidR="00361624" w:rsidRPr="0074603C" w:rsidRDefault="00361624" w:rsidP="00361624">
            <w:pPr>
              <w:spacing w:line="240" w:lineRule="auto"/>
              <w:rPr>
                <w:rFonts w:cs="Arial"/>
                <w:szCs w:val="22"/>
              </w:rPr>
            </w:pPr>
            <w:r w:rsidRPr="0074603C">
              <w:rPr>
                <w:rFonts w:cs="Arial"/>
                <w:szCs w:val="22"/>
              </w:rPr>
              <w:t xml:space="preserve">Celem zastosowania kryterium jest dostosowanie montażu finansowego poszczególnych projektów do indykatywnego podziału środków przyjętego przez Instytucję Zarządzającą RPO dla województwa lubuskiego. </w:t>
            </w:r>
          </w:p>
          <w:p w:rsidR="00361624" w:rsidRPr="00553549" w:rsidRDefault="00361624" w:rsidP="00361624">
            <w:pPr>
              <w:spacing w:line="240" w:lineRule="auto"/>
              <w:rPr>
                <w:rFonts w:cs="Arial"/>
                <w:szCs w:val="22"/>
              </w:rPr>
            </w:pPr>
            <w:r w:rsidRPr="0074603C">
              <w:rPr>
                <w:rFonts w:cs="Arial"/>
                <w:szCs w:val="22"/>
              </w:rPr>
              <w:t>Wprowadzone kryterium umożliwi IZ zachowanie właściwego poziomu wkładu publicznego w części pochodzącej z budżetu jednostek samorządu terytorialnego oraz funduszy celowych.</w:t>
            </w:r>
          </w:p>
        </w:tc>
      </w:tr>
      <w:tr w:rsidR="00361624" w:rsidRPr="00F52312" w:rsidTr="00E86915">
        <w:trPr>
          <w:gridAfter w:val="1"/>
          <w:wAfter w:w="5" w:type="pct"/>
        </w:trPr>
        <w:tc>
          <w:tcPr>
            <w:tcW w:w="1894" w:type="pct"/>
            <w:gridSpan w:val="2"/>
          </w:tcPr>
          <w:p w:rsidR="00361624" w:rsidRPr="009E23FD" w:rsidRDefault="00361624" w:rsidP="00361624">
            <w:pPr>
              <w:spacing w:before="30" w:after="30" w:line="240" w:lineRule="auto"/>
              <w:jc w:val="left"/>
              <w:rPr>
                <w:rFonts w:cs="Arial"/>
                <w:szCs w:val="22"/>
              </w:rPr>
            </w:pPr>
            <w:r w:rsidRPr="009E23FD">
              <w:rPr>
                <w:rFonts w:cs="Arial"/>
                <w:szCs w:val="22"/>
              </w:rPr>
              <w:t>Kryterium 3</w:t>
            </w:r>
          </w:p>
          <w:p w:rsidR="00361624" w:rsidRPr="00A70A70" w:rsidRDefault="00361624" w:rsidP="00361624">
            <w:pPr>
              <w:spacing w:before="30" w:after="30" w:line="240" w:lineRule="auto"/>
              <w:jc w:val="left"/>
              <w:rPr>
                <w:rFonts w:cs="Arial"/>
              </w:rPr>
            </w:pPr>
          </w:p>
        </w:tc>
        <w:tc>
          <w:tcPr>
            <w:tcW w:w="3101" w:type="pct"/>
            <w:gridSpan w:val="2"/>
          </w:tcPr>
          <w:p w:rsidR="00361624" w:rsidRPr="00A70A70" w:rsidRDefault="00361624" w:rsidP="00361624">
            <w:pPr>
              <w:spacing w:line="240" w:lineRule="auto"/>
              <w:rPr>
                <w:rFonts w:cs="Arial"/>
                <w:szCs w:val="22"/>
              </w:rPr>
            </w:pPr>
            <w:r w:rsidRPr="00D17199">
              <w:rPr>
                <w:rFonts w:cs="Arial"/>
                <w:szCs w:val="22"/>
              </w:rPr>
              <w:t xml:space="preserve">W ramach projektu co najmniej 90% kosztów bezpośrednich zostanie przeznaczona na wsparcie osób w wieku 50 lat i </w:t>
            </w:r>
            <w:r w:rsidRPr="009E23FD">
              <w:rPr>
                <w:rFonts w:cs="Arial"/>
                <w:szCs w:val="22"/>
              </w:rPr>
              <w:t>więcej oraz</w:t>
            </w:r>
            <w:r w:rsidRPr="00D17199">
              <w:rPr>
                <w:rFonts w:cs="Arial"/>
                <w:szCs w:val="22"/>
              </w:rPr>
              <w:t xml:space="preserve"> osób o niskich kwalifikacjach  tj. o wykształceniu co najwyżej średnim (zgodnie </w:t>
            </w:r>
            <w:r w:rsidRPr="00D17199">
              <w:rPr>
                <w:rFonts w:cs="Arial"/>
                <w:szCs w:val="22"/>
              </w:rPr>
              <w:br/>
              <w:t>z ISCED 2011 UNESCO poziom do ISCED 3 włącznie).</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rPr>
            </w:pPr>
            <w:r w:rsidRPr="00600EA4">
              <w:rPr>
                <w:rFonts w:cs="Arial"/>
                <w:szCs w:val="22"/>
              </w:rPr>
              <w:t>Uzasadnienie</w:t>
            </w:r>
          </w:p>
        </w:tc>
        <w:tc>
          <w:tcPr>
            <w:tcW w:w="3101" w:type="pct"/>
            <w:gridSpan w:val="2"/>
          </w:tcPr>
          <w:p w:rsidR="00361624" w:rsidRPr="005D3A94" w:rsidRDefault="00361624" w:rsidP="00361624">
            <w:pPr>
              <w:spacing w:line="240" w:lineRule="auto"/>
              <w:rPr>
                <w:rFonts w:cs="Arial"/>
                <w:szCs w:val="22"/>
              </w:rPr>
            </w:pPr>
            <w:r w:rsidRPr="005D3A94">
              <w:rPr>
                <w:rFonts w:cs="Arial"/>
                <w:szCs w:val="22"/>
              </w:rPr>
              <w:t xml:space="preserve">Celem zastosowania kryterium jest ukierunkowanie wsparcia w ramach EFS do grup najbardziej potrzebujących tj. osób o niskich kwalifikacjach oraz osób w wieku 50 lat i więcej, wykazujących największe luki kompetencyjne w zakresie znajomości języków obcych </w:t>
            </w:r>
            <w:r>
              <w:rPr>
                <w:rFonts w:cs="Arial"/>
                <w:szCs w:val="22"/>
              </w:rPr>
              <w:br/>
            </w:r>
            <w:r w:rsidRPr="005D3A94">
              <w:rPr>
                <w:rFonts w:cs="Arial"/>
                <w:szCs w:val="22"/>
              </w:rPr>
              <w:t>i ICT.</w:t>
            </w:r>
          </w:p>
          <w:p w:rsidR="00361624" w:rsidRDefault="00361624" w:rsidP="00361624">
            <w:pPr>
              <w:spacing w:line="240" w:lineRule="auto"/>
              <w:rPr>
                <w:rFonts w:cs="Arial"/>
                <w:szCs w:val="22"/>
              </w:rPr>
            </w:pPr>
            <w:r w:rsidRPr="005D3A94">
              <w:rPr>
                <w:rFonts w:cs="Arial"/>
                <w:szCs w:val="22"/>
              </w:rPr>
              <w:t>Weryfikacja spełniania kryterium będzie odbywać się na podstawie treści wniosku o dofinansowanie realizacji projektu.</w:t>
            </w:r>
          </w:p>
          <w:p w:rsidR="00361624" w:rsidRPr="009E23FD" w:rsidRDefault="00361624" w:rsidP="00361624">
            <w:pPr>
              <w:spacing w:line="240" w:lineRule="auto"/>
              <w:rPr>
                <w:rFonts w:cs="Arial"/>
                <w:szCs w:val="22"/>
              </w:rPr>
            </w:pPr>
            <w:r w:rsidRPr="009E23FD">
              <w:rPr>
                <w:rFonts w:cs="Arial"/>
                <w:szCs w:val="22"/>
              </w:rPr>
              <w:t xml:space="preserve">Z zapisów wniosku musi jednoznacznie wynikać, </w:t>
            </w:r>
            <w:r w:rsidRPr="009E23FD">
              <w:rPr>
                <w:rFonts w:cs="Arial"/>
                <w:szCs w:val="22"/>
              </w:rPr>
              <w:br/>
              <w:t>że projektodawca deklaruje s</w:t>
            </w:r>
            <w:r>
              <w:rPr>
                <w:rFonts w:cs="Arial"/>
                <w:szCs w:val="22"/>
              </w:rPr>
              <w:t>pełnienie kryterium dostępu nr 3</w:t>
            </w:r>
            <w:r w:rsidRPr="009E23FD">
              <w:rPr>
                <w:rFonts w:cs="Arial"/>
                <w:szCs w:val="22"/>
              </w:rPr>
              <w:t>.</w:t>
            </w:r>
          </w:p>
        </w:tc>
      </w:tr>
      <w:tr w:rsidR="00361624" w:rsidRPr="00F52312" w:rsidTr="00E86915">
        <w:trPr>
          <w:gridAfter w:val="1"/>
          <w:wAfter w:w="5" w:type="pct"/>
        </w:trPr>
        <w:tc>
          <w:tcPr>
            <w:tcW w:w="1894" w:type="pct"/>
            <w:gridSpan w:val="2"/>
          </w:tcPr>
          <w:p w:rsidR="00361624" w:rsidRPr="00A70A70" w:rsidRDefault="00361624" w:rsidP="00361624">
            <w:pPr>
              <w:spacing w:before="30" w:after="30" w:line="240" w:lineRule="auto"/>
              <w:jc w:val="left"/>
              <w:rPr>
                <w:rFonts w:cs="Arial"/>
              </w:rPr>
            </w:pPr>
            <w:r w:rsidRPr="00A70A70">
              <w:rPr>
                <w:rFonts w:cs="Arial"/>
                <w:szCs w:val="22"/>
              </w:rPr>
              <w:t xml:space="preserve">Kryterium </w:t>
            </w:r>
            <w:r>
              <w:rPr>
                <w:rFonts w:cs="Arial"/>
                <w:szCs w:val="22"/>
              </w:rPr>
              <w:t>4</w:t>
            </w:r>
          </w:p>
        </w:tc>
        <w:tc>
          <w:tcPr>
            <w:tcW w:w="3101" w:type="pct"/>
            <w:gridSpan w:val="2"/>
          </w:tcPr>
          <w:p w:rsidR="00361624" w:rsidRPr="00A70A70" w:rsidRDefault="00361624" w:rsidP="00361624">
            <w:pPr>
              <w:spacing w:line="240" w:lineRule="auto"/>
              <w:rPr>
                <w:rFonts w:cs="Arial"/>
                <w:szCs w:val="22"/>
              </w:rPr>
            </w:pPr>
            <w:r w:rsidRPr="00D17199">
              <w:rPr>
                <w:rFonts w:cs="Arial"/>
                <w:szCs w:val="22"/>
              </w:rPr>
              <w:t>Projekt zakłada organizację kursów i/lub szkoleń zarówno w zakresie języków obcych, jak i ICT.</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rPr>
            </w:pPr>
            <w:r w:rsidRPr="00600EA4">
              <w:rPr>
                <w:rFonts w:cs="Arial"/>
                <w:szCs w:val="22"/>
              </w:rPr>
              <w:t>Uzasadnienie</w:t>
            </w:r>
          </w:p>
        </w:tc>
        <w:tc>
          <w:tcPr>
            <w:tcW w:w="3101" w:type="pct"/>
            <w:gridSpan w:val="2"/>
          </w:tcPr>
          <w:p w:rsidR="00361624" w:rsidRPr="009E23FD" w:rsidRDefault="00361624" w:rsidP="00361624">
            <w:pPr>
              <w:spacing w:line="240" w:lineRule="auto"/>
              <w:rPr>
                <w:rFonts w:cs="Arial"/>
                <w:szCs w:val="22"/>
              </w:rPr>
            </w:pPr>
            <w:r w:rsidRPr="005D3A94">
              <w:rPr>
                <w:rFonts w:cs="Arial"/>
                <w:szCs w:val="22"/>
              </w:rPr>
              <w:t xml:space="preserve">Celem zastosowania kryterium jest umożliwienie bezpośrednim odbiorcom wsparcia korzystania z oferty </w:t>
            </w:r>
            <w:r w:rsidRPr="009E23FD">
              <w:rPr>
                <w:rFonts w:cs="Arial"/>
                <w:szCs w:val="22"/>
              </w:rPr>
              <w:t>szkoleń i kursów zarówno w zakresie języków obcych, jak i ICT, co pozwoli elastycznie odpowiadać podażą ww. szkoleń i/lub kursów na popyt.</w:t>
            </w:r>
          </w:p>
          <w:p w:rsidR="00361624" w:rsidRPr="009E23FD" w:rsidRDefault="00361624" w:rsidP="00361624">
            <w:pPr>
              <w:spacing w:line="240" w:lineRule="auto"/>
              <w:rPr>
                <w:rFonts w:cs="Arial"/>
                <w:szCs w:val="22"/>
              </w:rPr>
            </w:pPr>
            <w:r w:rsidRPr="009E23FD">
              <w:rPr>
                <w:rFonts w:cs="Arial"/>
                <w:szCs w:val="22"/>
              </w:rPr>
              <w:t xml:space="preserve">Zakres wsparcia ma charakter popytowy i wynika </w:t>
            </w:r>
            <w:r w:rsidRPr="009E23FD">
              <w:rPr>
                <w:rFonts w:cs="Arial"/>
                <w:szCs w:val="22"/>
              </w:rPr>
              <w:br/>
              <w:t>z potrzeb poszczególnych uczestników projektu. Wnioskodawca zapewnia ofertę zgodnie z zakresem określonym w załączniku nr 7 do Regulaminu, w którym wymienione zostały: język angielski, język niemiecki oraz język francuski. Uczestnik projektu ma zapewnioną możliwość wyboru formy wsparcia ze wszystkich dostępnych w ramach konkursu.</w:t>
            </w:r>
          </w:p>
          <w:p w:rsidR="00361624" w:rsidRPr="009E23FD" w:rsidRDefault="00361624" w:rsidP="00361624">
            <w:pPr>
              <w:spacing w:line="240" w:lineRule="auto"/>
              <w:rPr>
                <w:rFonts w:cs="Arial"/>
                <w:szCs w:val="22"/>
              </w:rPr>
            </w:pPr>
            <w:r w:rsidRPr="009E23FD">
              <w:rPr>
                <w:rFonts w:cs="Arial"/>
                <w:szCs w:val="22"/>
              </w:rPr>
              <w:t>Weryfikacja spełniania kryterium będzie odbywać się na podstawie treści wniosku o dofinansowanie realizacji projektu.</w:t>
            </w:r>
          </w:p>
          <w:p w:rsidR="00361624" w:rsidRPr="00D17199" w:rsidRDefault="00361624" w:rsidP="00361624">
            <w:pPr>
              <w:spacing w:line="240" w:lineRule="auto"/>
              <w:rPr>
                <w:rFonts w:cs="Arial"/>
                <w:b/>
                <w:szCs w:val="22"/>
              </w:rPr>
            </w:pPr>
            <w:r w:rsidRPr="009E23FD">
              <w:rPr>
                <w:rFonts w:cs="Arial"/>
                <w:szCs w:val="22"/>
              </w:rPr>
              <w:t xml:space="preserve">Z zapisów wniosku musi jednoznacznie wynikać, </w:t>
            </w:r>
            <w:r w:rsidRPr="009E23FD">
              <w:rPr>
                <w:rFonts w:cs="Arial"/>
                <w:szCs w:val="22"/>
              </w:rPr>
              <w:br/>
              <w:t xml:space="preserve">że projektodawca deklaruje spełnienie kryterium dostępu nr </w:t>
            </w:r>
            <w:r>
              <w:rPr>
                <w:rFonts w:cs="Arial"/>
                <w:szCs w:val="22"/>
              </w:rPr>
              <w:t>4</w:t>
            </w:r>
            <w:r w:rsidRPr="009E23FD">
              <w:rPr>
                <w:rFonts w:cs="Arial"/>
                <w:szCs w:val="22"/>
              </w:rPr>
              <w:t>.</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szCs w:val="22"/>
              </w:rPr>
            </w:pPr>
            <w:r w:rsidRPr="00600EA4">
              <w:rPr>
                <w:rFonts w:cs="Arial"/>
                <w:szCs w:val="22"/>
              </w:rPr>
              <w:t xml:space="preserve">Kryterium </w:t>
            </w:r>
            <w:r>
              <w:rPr>
                <w:rFonts w:cs="Arial"/>
                <w:szCs w:val="22"/>
              </w:rPr>
              <w:t>5</w:t>
            </w:r>
          </w:p>
        </w:tc>
        <w:tc>
          <w:tcPr>
            <w:tcW w:w="3101" w:type="pct"/>
            <w:gridSpan w:val="2"/>
          </w:tcPr>
          <w:p w:rsidR="00361624" w:rsidRPr="00B2309D" w:rsidRDefault="00361624" w:rsidP="00361624">
            <w:pPr>
              <w:spacing w:line="240" w:lineRule="auto"/>
              <w:rPr>
                <w:rFonts w:cs="Arial"/>
                <w:szCs w:val="22"/>
              </w:rPr>
            </w:pPr>
            <w:r w:rsidRPr="00B2309D">
              <w:rPr>
                <w:rFonts w:cs="Arial"/>
                <w:szCs w:val="22"/>
              </w:rPr>
              <w:t xml:space="preserve">Projekt zakłada wyłącznie (jako zadania merytoryczne) organizację kursów i/lub szkoleń kończących się uzyskaniem właściwego dla danego kursu certyfikatu zewnętrznego, tj.: </w:t>
            </w:r>
          </w:p>
          <w:p w:rsidR="00361624" w:rsidRPr="009E23FD" w:rsidRDefault="00361624" w:rsidP="00361624">
            <w:pPr>
              <w:spacing w:line="240" w:lineRule="auto"/>
              <w:rPr>
                <w:rFonts w:cs="Arial"/>
                <w:szCs w:val="22"/>
              </w:rPr>
            </w:pPr>
            <w:r w:rsidRPr="00B2309D">
              <w:rPr>
                <w:rFonts w:cs="Arial"/>
                <w:szCs w:val="22"/>
              </w:rPr>
              <w:t xml:space="preserve">a) dla szkoleń językowych certyfikat zgodny </w:t>
            </w:r>
            <w:r w:rsidRPr="00B2309D">
              <w:rPr>
                <w:rFonts w:cs="Arial"/>
                <w:szCs w:val="22"/>
              </w:rPr>
              <w:br/>
              <w:t xml:space="preserve">z Europejskim Systemem Opisu Kształcenia Językowego, </w:t>
            </w:r>
          </w:p>
          <w:p w:rsidR="00361624" w:rsidRPr="009E23FD" w:rsidRDefault="00361624" w:rsidP="00361624">
            <w:pPr>
              <w:spacing w:line="240" w:lineRule="auto"/>
              <w:rPr>
                <w:rFonts w:cs="Arial"/>
                <w:szCs w:val="22"/>
              </w:rPr>
            </w:pPr>
            <w:r w:rsidRPr="009E23FD">
              <w:rPr>
                <w:rFonts w:cs="Arial"/>
                <w:szCs w:val="22"/>
              </w:rPr>
              <w:t>b) dla szkoleń ICT certyfikat potwierdzający uzyskanie kompetencji informatycznych i informacyjnych zgodnych z ramami kompetencji Digital Competence Framework.</w:t>
            </w:r>
          </w:p>
          <w:p w:rsidR="00361624" w:rsidRPr="009E23FD" w:rsidRDefault="00361624" w:rsidP="00361624">
            <w:pPr>
              <w:spacing w:before="30" w:after="30" w:line="240" w:lineRule="auto"/>
              <w:rPr>
                <w:rFonts w:cs="Arial"/>
                <w:szCs w:val="22"/>
              </w:rPr>
            </w:pPr>
            <w:r w:rsidRPr="009E23FD">
              <w:rPr>
                <w:rFonts w:cs="Arial"/>
                <w:szCs w:val="22"/>
              </w:rPr>
              <w:t>Wszyscy uczestnicy projektu mają zapewnioną możliwość uzyskania certyfikatu i podejdą do egzaminu.</w:t>
            </w:r>
          </w:p>
          <w:p w:rsidR="00361624" w:rsidRPr="009E23FD" w:rsidRDefault="00361624" w:rsidP="00361624">
            <w:pPr>
              <w:spacing w:before="30" w:after="30" w:line="240" w:lineRule="auto"/>
              <w:rPr>
                <w:rFonts w:cs="Arial"/>
                <w:szCs w:val="22"/>
              </w:rPr>
            </w:pPr>
            <w:r w:rsidRPr="009E23FD">
              <w:rPr>
                <w:rFonts w:cs="Arial"/>
                <w:szCs w:val="22"/>
              </w:rPr>
              <w:t xml:space="preserve">Szkolenie/kurs musi zakończy się zdobyciem przez co najmniej 80% uczestników projektu certyfikatu zewnętrznego, wydanego przez inną instytucję niż instytucja szkoląca albo wydanego przez instytucję szkolącą, o ile posiada ona akredytację nadaną przez inny podmiot. </w:t>
            </w:r>
          </w:p>
          <w:p w:rsidR="00361624" w:rsidRPr="000B14C4" w:rsidRDefault="00361624" w:rsidP="00361624">
            <w:pPr>
              <w:spacing w:line="240" w:lineRule="auto"/>
              <w:rPr>
                <w:rFonts w:cs="Arial"/>
                <w:szCs w:val="22"/>
              </w:rPr>
            </w:pP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szCs w:val="22"/>
              </w:rPr>
            </w:pPr>
            <w:r w:rsidRPr="00600EA4">
              <w:rPr>
                <w:rFonts w:cs="Arial"/>
                <w:szCs w:val="22"/>
              </w:rPr>
              <w:t>Uzasadnienie</w:t>
            </w:r>
          </w:p>
        </w:tc>
        <w:tc>
          <w:tcPr>
            <w:tcW w:w="3101" w:type="pct"/>
            <w:gridSpan w:val="2"/>
          </w:tcPr>
          <w:p w:rsidR="00361624" w:rsidRPr="009E23FD" w:rsidRDefault="00361624" w:rsidP="00361624">
            <w:pPr>
              <w:spacing w:line="240" w:lineRule="auto"/>
              <w:rPr>
                <w:rFonts w:cs="Arial"/>
                <w:szCs w:val="22"/>
              </w:rPr>
            </w:pPr>
            <w:r w:rsidRPr="009E23FD">
              <w:rPr>
                <w:rFonts w:cs="Arial"/>
                <w:szCs w:val="22"/>
              </w:rPr>
              <w:t>Celem zastosowania kryterium jest uzyskanie przez większość uczestników projektu kwalifikacji uznanych powszechnie na europejskim rynku pracy, potwierdzonych powszechnie uznawanymi rozpoznawalnymi na rynku pracy lub w sektorze/branży certyfikatami.</w:t>
            </w:r>
          </w:p>
          <w:p w:rsidR="00361624" w:rsidRPr="009E23FD" w:rsidRDefault="00361624" w:rsidP="00361624">
            <w:pPr>
              <w:spacing w:before="30" w:after="30" w:line="240" w:lineRule="auto"/>
              <w:rPr>
                <w:rFonts w:cs="Arial"/>
                <w:szCs w:val="22"/>
              </w:rPr>
            </w:pPr>
            <w:r w:rsidRPr="009E23FD">
              <w:rPr>
                <w:rFonts w:cs="Arial"/>
                <w:szCs w:val="22"/>
              </w:rPr>
              <w:t>Weryfikacja spełniania kryterium będzie odbywać się na podstawie treści wniosku o dofinansowanie realizacji projektu.</w:t>
            </w:r>
          </w:p>
          <w:p w:rsidR="00361624" w:rsidRPr="0022021F" w:rsidRDefault="00361624" w:rsidP="00361624">
            <w:pPr>
              <w:spacing w:line="240" w:lineRule="auto"/>
              <w:rPr>
                <w:rFonts w:cs="Arial"/>
                <w:szCs w:val="22"/>
              </w:rPr>
            </w:pPr>
            <w:r w:rsidRPr="009E23FD">
              <w:rPr>
                <w:rFonts w:cs="Arial"/>
                <w:szCs w:val="22"/>
              </w:rPr>
              <w:t xml:space="preserve">Z zapisów wniosku musi jednoznacznie wynikać, </w:t>
            </w:r>
            <w:r w:rsidRPr="009E23FD">
              <w:rPr>
                <w:rFonts w:cs="Arial"/>
                <w:szCs w:val="22"/>
              </w:rPr>
              <w:br/>
              <w:t xml:space="preserve">że projektodawca deklaruje spełnienie kryterium premiującego nr </w:t>
            </w:r>
            <w:r>
              <w:rPr>
                <w:rFonts w:cs="Arial"/>
                <w:szCs w:val="22"/>
              </w:rPr>
              <w:t>5</w:t>
            </w:r>
            <w:r w:rsidRPr="009E23FD">
              <w:rPr>
                <w:rFonts w:cs="Arial"/>
                <w:szCs w:val="22"/>
              </w:rPr>
              <w:t>.</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rPr>
            </w:pPr>
            <w:r w:rsidRPr="00600EA4">
              <w:rPr>
                <w:rFonts w:cs="Arial"/>
                <w:szCs w:val="22"/>
              </w:rPr>
              <w:t xml:space="preserve">Kryterium </w:t>
            </w:r>
            <w:r>
              <w:rPr>
                <w:rFonts w:cs="Arial"/>
                <w:szCs w:val="22"/>
              </w:rPr>
              <w:t>6</w:t>
            </w:r>
          </w:p>
        </w:tc>
        <w:tc>
          <w:tcPr>
            <w:tcW w:w="3101" w:type="pct"/>
            <w:gridSpan w:val="2"/>
          </w:tcPr>
          <w:p w:rsidR="00361624" w:rsidRPr="00D17199" w:rsidRDefault="00361624" w:rsidP="00361624">
            <w:pPr>
              <w:spacing w:line="240" w:lineRule="auto"/>
              <w:rPr>
                <w:rFonts w:cs="Arial"/>
                <w:szCs w:val="22"/>
              </w:rPr>
            </w:pPr>
            <w:r w:rsidRPr="00D17199">
              <w:rPr>
                <w:rFonts w:cs="Arial"/>
                <w:szCs w:val="22"/>
              </w:rPr>
              <w:t>W przypadku kompetencji cyfrowych fakt nabycia kompetencji będzie weryfikowany w ramach następujących etapów, których opis musi być zawarty we wniosku o dofinansowanie projektu:</w:t>
            </w:r>
          </w:p>
          <w:p w:rsidR="00361624" w:rsidRPr="00D17199" w:rsidRDefault="00361624" w:rsidP="00361624">
            <w:pPr>
              <w:spacing w:line="240" w:lineRule="auto"/>
              <w:ind w:left="4"/>
              <w:rPr>
                <w:rFonts w:cs="Arial"/>
                <w:szCs w:val="22"/>
              </w:rPr>
            </w:pPr>
            <w:r w:rsidRPr="00D17199">
              <w:rPr>
                <w:rFonts w:cs="Arial"/>
                <w:szCs w:val="22"/>
              </w:rPr>
              <w:t xml:space="preserve">ETAP I – Zakres – zdefiniowanie w ramach wniosku </w:t>
            </w:r>
            <w:r w:rsidRPr="00D17199">
              <w:rPr>
                <w:rFonts w:cs="Arial"/>
                <w:szCs w:val="22"/>
              </w:rPr>
              <w:br/>
              <w:t>o dofinansowanie grupy docelowej do objęcia wsparciem  oraz wybranie obszaru interwencji EFS, który będzie poddany ocenie;</w:t>
            </w:r>
          </w:p>
          <w:p w:rsidR="00361624" w:rsidRPr="00D17199" w:rsidRDefault="00361624" w:rsidP="00361624">
            <w:pPr>
              <w:spacing w:line="240" w:lineRule="auto"/>
              <w:ind w:left="4"/>
              <w:rPr>
                <w:rFonts w:cs="Arial"/>
                <w:szCs w:val="22"/>
              </w:rPr>
            </w:pPr>
            <w:r w:rsidRPr="00D17199">
              <w:rPr>
                <w:rFonts w:cs="Arial"/>
                <w:szCs w:val="22"/>
              </w:rPr>
              <w:t xml:space="preserve">ETAP II – Wzorzec – zdefiniowanie we wniosku </w:t>
            </w:r>
            <w:r w:rsidRPr="00D17199">
              <w:rPr>
                <w:rFonts w:cs="Arial"/>
                <w:szCs w:val="22"/>
              </w:rPr>
              <w:br/>
              <w:t xml:space="preserve">o dofinansowanie standardu wymagań tj. efektów uczenia się, które osiągną uczestnicy </w:t>
            </w:r>
            <w:r w:rsidRPr="00D17199">
              <w:rPr>
                <w:rFonts w:cs="Arial"/>
                <w:szCs w:val="22"/>
              </w:rPr>
              <w:br/>
              <w:t>w wyniku przeprowadzonych działań projektowych;</w:t>
            </w:r>
          </w:p>
          <w:p w:rsidR="00361624" w:rsidRPr="00D17199" w:rsidRDefault="00361624" w:rsidP="00361624">
            <w:pPr>
              <w:spacing w:line="240" w:lineRule="auto"/>
              <w:ind w:left="4"/>
              <w:rPr>
                <w:rFonts w:cs="Arial"/>
                <w:szCs w:val="22"/>
              </w:rPr>
            </w:pPr>
            <w:r w:rsidRPr="00D17199">
              <w:rPr>
                <w:rFonts w:cs="Arial"/>
                <w:szCs w:val="22"/>
              </w:rPr>
              <w:t>ETAP III – Ocena –przeprowadzenie weryfikacji na podstawie opracowanych kryteriów oceny po zakończeniu wsparcia udzielonego danej osobie;</w:t>
            </w:r>
          </w:p>
          <w:p w:rsidR="00361624" w:rsidRPr="00553549" w:rsidRDefault="00361624" w:rsidP="00361624">
            <w:pPr>
              <w:spacing w:line="240" w:lineRule="auto"/>
              <w:rPr>
                <w:rFonts w:cs="Arial"/>
                <w:szCs w:val="22"/>
              </w:rPr>
            </w:pPr>
            <w:r w:rsidRPr="00D17199">
              <w:rPr>
                <w:rFonts w:cs="Arial"/>
                <w:szCs w:val="22"/>
              </w:rPr>
              <w:t>ETAP IV – Porównanie – porównanie uzyskanych wyników etapu III z przyjętymi wymogami (określonymi na ETAPIE II efektami uczenia się) po zakończeniu wsparcia udzielonego danej osobie.</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rPr>
            </w:pPr>
            <w:r w:rsidRPr="00600EA4">
              <w:rPr>
                <w:rFonts w:cs="Arial"/>
                <w:szCs w:val="22"/>
              </w:rPr>
              <w:t>Uzasadnienie</w:t>
            </w:r>
          </w:p>
        </w:tc>
        <w:tc>
          <w:tcPr>
            <w:tcW w:w="3101" w:type="pct"/>
            <w:gridSpan w:val="2"/>
          </w:tcPr>
          <w:p w:rsidR="00361624" w:rsidRPr="005D3A94" w:rsidRDefault="00361624" w:rsidP="00361624">
            <w:pPr>
              <w:spacing w:line="240" w:lineRule="auto"/>
              <w:rPr>
                <w:rFonts w:cs="Arial"/>
                <w:szCs w:val="22"/>
              </w:rPr>
            </w:pPr>
            <w:r w:rsidRPr="005D3A94">
              <w:rPr>
                <w:rFonts w:cs="Arial"/>
                <w:szCs w:val="22"/>
              </w:rPr>
              <w:t xml:space="preserve">Celem zastosowania kryterium jest ustandaryzowanie etapów zdobywania przez uczestników projektu kompetencji rozumianych jako wyodrębniony zestaw efektów uczenia się/kształcenia. Opis kompetencji zawiera jasno określone warunki, które powinien spełniać uczestnik projektu ubiegający się o nabycie kompetencji tj. wyczerpującą informację o efektach uczenia się dla danej kompetencji oraz kryteria i metody ich weryfikacji. </w:t>
            </w:r>
          </w:p>
          <w:p w:rsidR="00361624" w:rsidRPr="005D3A94" w:rsidRDefault="00361624" w:rsidP="00361624">
            <w:pPr>
              <w:spacing w:line="240" w:lineRule="auto"/>
              <w:rPr>
                <w:rFonts w:cs="Arial"/>
                <w:szCs w:val="22"/>
              </w:rPr>
            </w:pPr>
            <w:r w:rsidRPr="005D3A94">
              <w:rPr>
                <w:rFonts w:cs="Arial"/>
                <w:szCs w:val="22"/>
              </w:rPr>
              <w:t>W opisach dotyczących etapu I i II należy zawrzeć szczegółowe informacje (etap I - dokładnie zdefiniować grupę docelową oraz obszar interwencji, etap II - dokładnie wskazać jakie rezultaty/efekty uczenia się uczestnicy osiągną po zakończeniu projektu). Natomiast etap III i IV należy we wniosku o dofinansowanie opisać w sposób ogólny, wskazując przede wszystkim na czym będzie polegała weryfikacja nabycia kompetencji, pozwalająca na sprawdzenie i porównanie wyników ze wzorcem (etap II).</w:t>
            </w:r>
          </w:p>
          <w:p w:rsidR="00361624" w:rsidRPr="00553549" w:rsidRDefault="00361624" w:rsidP="00361624">
            <w:pPr>
              <w:spacing w:line="240" w:lineRule="auto"/>
              <w:rPr>
                <w:rFonts w:cs="Arial"/>
                <w:szCs w:val="22"/>
              </w:rPr>
            </w:pPr>
            <w:r w:rsidRPr="005D3A94">
              <w:rPr>
                <w:rFonts w:cs="Arial"/>
                <w:szCs w:val="22"/>
              </w:rPr>
              <w:t>Weryfikacja spełniania kryterium będzie odbywać się na podstawie treści wniosku o dofinansowanie realizacji projektu.</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rPr>
            </w:pPr>
            <w:r w:rsidRPr="00600EA4">
              <w:rPr>
                <w:rFonts w:cs="Arial"/>
                <w:szCs w:val="22"/>
              </w:rPr>
              <w:t xml:space="preserve">Kryterium </w:t>
            </w:r>
            <w:r>
              <w:rPr>
                <w:rFonts w:cs="Arial"/>
                <w:szCs w:val="22"/>
              </w:rPr>
              <w:t>7</w:t>
            </w:r>
          </w:p>
        </w:tc>
        <w:tc>
          <w:tcPr>
            <w:tcW w:w="3101" w:type="pct"/>
            <w:gridSpan w:val="2"/>
          </w:tcPr>
          <w:p w:rsidR="00361624" w:rsidRPr="000B14C4" w:rsidRDefault="00361624" w:rsidP="00361624">
            <w:pPr>
              <w:spacing w:before="30" w:after="30" w:line="240" w:lineRule="auto"/>
              <w:contextualSpacing/>
              <w:rPr>
                <w:rFonts w:cs="Arial"/>
              </w:rPr>
            </w:pPr>
            <w:r w:rsidRPr="00EB5E55">
              <w:rPr>
                <w:rFonts w:cs="Arial"/>
                <w:szCs w:val="22"/>
              </w:rPr>
              <w:t>Projektodawca opracuje kryteria oceny oraz przeprowadzenia weryfikacji osiągnięcia przez uczestników projektu efektów uczenia się zdefiniowanych w standardzie wymagań dla kompetencji informatycznych Digital Competence Framework.</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rPr>
            </w:pPr>
            <w:r w:rsidRPr="00600EA4">
              <w:rPr>
                <w:rFonts w:cs="Arial"/>
                <w:szCs w:val="22"/>
              </w:rPr>
              <w:t>Uzasadnienie</w:t>
            </w:r>
          </w:p>
        </w:tc>
        <w:tc>
          <w:tcPr>
            <w:tcW w:w="3101" w:type="pct"/>
            <w:gridSpan w:val="2"/>
          </w:tcPr>
          <w:p w:rsidR="00361624" w:rsidRPr="000B14C4" w:rsidRDefault="00361624" w:rsidP="00361624">
            <w:pPr>
              <w:spacing w:line="240" w:lineRule="auto"/>
              <w:rPr>
                <w:rFonts w:cs="Arial"/>
                <w:szCs w:val="22"/>
              </w:rPr>
            </w:pPr>
            <w:r w:rsidRPr="000B14C4">
              <w:rPr>
                <w:rFonts w:cs="Arial"/>
                <w:szCs w:val="22"/>
              </w:rPr>
              <w:t>W związku z obowiązkiem Projektodawcy, aby wszystkim uczestnikom projektu zapewnić udział w certyfikowanym egzaminie odpowiadającym standardom określonym w ramie kompetencji informatycznych i informacyjnych (Digital Competence Framework), wymagane jest opracowanie kryteriów oceny oraz przeprowadzeni</w:t>
            </w:r>
            <w:r w:rsidRPr="00671391">
              <w:rPr>
                <w:rFonts w:cs="Arial"/>
                <w:szCs w:val="22"/>
              </w:rPr>
              <w:t>e weryfikacji osiągnięcia przez uczestników projektu efektów uczenia się. Weryfikacji i certyfikacji może dokonać uprawniony do tego podmiot zewnętrzny. W takim przypadku obowiązek o</w:t>
            </w:r>
            <w:r w:rsidRPr="000B14C4">
              <w:rPr>
                <w:rFonts w:cs="Arial"/>
                <w:szCs w:val="22"/>
              </w:rPr>
              <w:t xml:space="preserve">pracowania kryteriów oceny należy uznać za spełniony - we wniosku o dofinansowanie projektu należy opisać w sposób ogólny, wskazując przede wszystkim, na czym będzie polegała weryfikacja nabycia kompetencji, pozwalająca na sprawdzenie i porównanie wyników ze wzorcem. Natomiast w przypadku, gdy Projektodawca samodzielnie przeprowadzi ww. weryfikację i posiada odpowiednią akredytację nadaną mu przez inny upoważniony do tego podmiot, we wniosku o dofinansowanie Projektodawca musi zamieścić zapewnienie, że kryteria oceny zostaną opracowane, z dokładnym wskazaniem czasookresu, w którym to nastąpi. </w:t>
            </w:r>
          </w:p>
          <w:p w:rsidR="00361624" w:rsidRPr="000B14C4" w:rsidRDefault="00361624" w:rsidP="00361624">
            <w:pPr>
              <w:spacing w:before="30" w:after="30" w:line="240" w:lineRule="auto"/>
              <w:rPr>
                <w:rFonts w:cs="Arial"/>
              </w:rPr>
            </w:pPr>
            <w:r w:rsidRPr="000B14C4">
              <w:rPr>
                <w:rFonts w:cs="Arial"/>
                <w:szCs w:val="22"/>
              </w:rPr>
              <w:t>Weryfikacja spełniania kryterium będzie odbywać się na podstawie treści wniosku o dofinansowanie realizacji projektu.</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szCs w:val="22"/>
              </w:rPr>
            </w:pPr>
            <w:r w:rsidRPr="00600EA4">
              <w:rPr>
                <w:rFonts w:cs="Arial"/>
                <w:szCs w:val="22"/>
              </w:rPr>
              <w:t xml:space="preserve">Kryterium </w:t>
            </w:r>
            <w:r>
              <w:rPr>
                <w:rFonts w:cs="Arial"/>
                <w:szCs w:val="22"/>
              </w:rPr>
              <w:t>8</w:t>
            </w:r>
          </w:p>
        </w:tc>
        <w:tc>
          <w:tcPr>
            <w:tcW w:w="3101" w:type="pct"/>
            <w:gridSpan w:val="2"/>
          </w:tcPr>
          <w:p w:rsidR="00361624" w:rsidRPr="00EB5E55" w:rsidRDefault="00361624" w:rsidP="00361624">
            <w:pPr>
              <w:spacing w:line="240" w:lineRule="auto"/>
              <w:rPr>
                <w:rFonts w:cs="Arial"/>
                <w:szCs w:val="22"/>
              </w:rPr>
            </w:pPr>
            <w:r w:rsidRPr="00EB5E55">
              <w:rPr>
                <w:rFonts w:cs="Arial"/>
                <w:szCs w:val="22"/>
              </w:rPr>
              <w:t>Projektodawca w okresie obejmującym rekrutację uczestników prowadzi sieć punktów dystrybucji wsparcia (np. oddziały biura projektu, filie, punkty), tj. co najmniej 1 punkt w każdym ze wskazanych poniżej obszarach:</w:t>
            </w:r>
          </w:p>
          <w:p w:rsidR="00361624" w:rsidRPr="00EB5E55" w:rsidRDefault="00361624" w:rsidP="00361624">
            <w:pPr>
              <w:spacing w:line="240" w:lineRule="auto"/>
              <w:rPr>
                <w:rFonts w:cs="Arial"/>
                <w:szCs w:val="22"/>
              </w:rPr>
            </w:pPr>
            <w:r w:rsidRPr="00EB5E55">
              <w:rPr>
                <w:rFonts w:cs="Arial"/>
                <w:szCs w:val="22"/>
              </w:rPr>
              <w:t>Obszar 1 – obejmujący powiaty: strzelecko – drezdenecki, gorzowski, Gorzów Wlkp. – miasto na prawach powiatu, międzyrzecki, świebodziński;</w:t>
            </w:r>
          </w:p>
          <w:p w:rsidR="00361624" w:rsidRPr="00EB5E55" w:rsidRDefault="00361624" w:rsidP="00361624">
            <w:pPr>
              <w:spacing w:line="240" w:lineRule="auto"/>
              <w:rPr>
                <w:rFonts w:cs="Arial"/>
                <w:szCs w:val="22"/>
              </w:rPr>
            </w:pPr>
            <w:r w:rsidRPr="00EB5E55">
              <w:rPr>
                <w:rFonts w:cs="Arial"/>
                <w:szCs w:val="22"/>
              </w:rPr>
              <w:t>Obszar 2 – obejmujący powiaty: zielonogórski, Zielona Góra – miasto na prawach powiatu, wschowski, nowosolski;</w:t>
            </w:r>
          </w:p>
          <w:p w:rsidR="00361624" w:rsidRPr="005C7AC7" w:rsidRDefault="00361624" w:rsidP="00361624">
            <w:pPr>
              <w:spacing w:before="30" w:after="30" w:line="240" w:lineRule="auto"/>
              <w:rPr>
                <w:rFonts w:cs="Arial"/>
              </w:rPr>
            </w:pPr>
            <w:r w:rsidRPr="00EB5E55">
              <w:rPr>
                <w:rFonts w:cs="Arial"/>
                <w:szCs w:val="22"/>
              </w:rPr>
              <w:t>Obszar 3 – obejmujący powiaty: żagański, żarski, sulęciński, słubicki, krośnieński.</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szCs w:val="22"/>
              </w:rPr>
            </w:pPr>
            <w:r w:rsidRPr="00600EA4">
              <w:rPr>
                <w:rFonts w:cs="Arial"/>
                <w:szCs w:val="22"/>
              </w:rPr>
              <w:t>Uzasadnienie</w:t>
            </w:r>
          </w:p>
        </w:tc>
        <w:tc>
          <w:tcPr>
            <w:tcW w:w="3101" w:type="pct"/>
            <w:gridSpan w:val="2"/>
          </w:tcPr>
          <w:p w:rsidR="00361624" w:rsidRPr="009E23FD" w:rsidRDefault="00361624" w:rsidP="00361624">
            <w:pPr>
              <w:spacing w:line="240" w:lineRule="auto"/>
              <w:rPr>
                <w:rFonts w:cs="Arial"/>
                <w:szCs w:val="22"/>
              </w:rPr>
            </w:pPr>
            <w:r w:rsidRPr="009E23FD">
              <w:rPr>
                <w:rFonts w:cs="Arial"/>
                <w:szCs w:val="22"/>
              </w:rPr>
              <w:t xml:space="preserve">Określenie minimalnego sposobu organizacji sieci dystrybucji z uwzględnieniem zastosowanego podziału uwzględniającego liczbę ludności (obszar 1 – 359,5 tys., obszar 2 – 340,6 tys., obszar 3 – 318 tys.) pozwoli na szerokie bezpośrednie dotarcie do potencjalnych uczestników projektów. </w:t>
            </w:r>
          </w:p>
          <w:p w:rsidR="00361624" w:rsidRPr="00671391" w:rsidRDefault="00361624" w:rsidP="00361624">
            <w:pPr>
              <w:spacing w:line="240" w:lineRule="auto"/>
              <w:rPr>
                <w:rFonts w:cs="Arial"/>
                <w:szCs w:val="22"/>
              </w:rPr>
            </w:pPr>
            <w:r w:rsidRPr="000B14C4">
              <w:rPr>
                <w:rFonts w:cs="Arial"/>
                <w:szCs w:val="22"/>
              </w:rPr>
              <w:t xml:space="preserve">We wniosku o dofinansowanie projektu Projektodawca musi wskazać miejscowości, w których będzie prowadził punkty dystrybucji wsparcia (np. oddziały biura projektu, filie, punkty), tj. co najmniej 1 punkt w każdym </w:t>
            </w:r>
            <w:r w:rsidRPr="000B14C4">
              <w:rPr>
                <w:rFonts w:cs="Arial"/>
                <w:szCs w:val="22"/>
              </w:rPr>
              <w:br/>
            </w:r>
            <w:r w:rsidRPr="00671391">
              <w:rPr>
                <w:rFonts w:cs="Arial"/>
                <w:szCs w:val="22"/>
              </w:rPr>
              <w:t xml:space="preserve">z wymienionych w kryterium obszarów.  </w:t>
            </w:r>
          </w:p>
          <w:p w:rsidR="00361624" w:rsidRPr="005C7AC7" w:rsidRDefault="00361624" w:rsidP="00361624">
            <w:pPr>
              <w:spacing w:before="30" w:after="30" w:line="240" w:lineRule="auto"/>
              <w:rPr>
                <w:rFonts w:cs="Arial"/>
                <w:szCs w:val="22"/>
              </w:rPr>
            </w:pPr>
            <w:r w:rsidRPr="005C7AC7">
              <w:rPr>
                <w:rFonts w:cs="Arial"/>
                <w:szCs w:val="22"/>
              </w:rPr>
              <w:t>Weryfikacja spełniania kryterium będzie odbywać się na podstawie treści wniosku o dofinansowanie realizacji projektu.</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szCs w:val="22"/>
              </w:rPr>
            </w:pPr>
            <w:r>
              <w:rPr>
                <w:rFonts w:cs="Arial"/>
                <w:szCs w:val="22"/>
              </w:rPr>
              <w:t>Kryterium 9</w:t>
            </w:r>
          </w:p>
        </w:tc>
        <w:tc>
          <w:tcPr>
            <w:tcW w:w="3101" w:type="pct"/>
            <w:gridSpan w:val="2"/>
          </w:tcPr>
          <w:p w:rsidR="00361624" w:rsidRPr="0022021F" w:rsidRDefault="00361624" w:rsidP="00361624">
            <w:pPr>
              <w:spacing w:before="30" w:after="30" w:line="240" w:lineRule="auto"/>
              <w:rPr>
                <w:rFonts w:cs="Arial"/>
              </w:rPr>
            </w:pPr>
            <w:r w:rsidRPr="009E23FD">
              <w:rPr>
                <w:rFonts w:cs="Arial"/>
                <w:szCs w:val="22"/>
              </w:rPr>
              <w:t xml:space="preserve">Beneficjent jest zobowiązany do utrwalania </w:t>
            </w:r>
            <w:r w:rsidRPr="009E23FD">
              <w:rPr>
                <w:rFonts w:cs="Arial"/>
                <w:szCs w:val="22"/>
              </w:rPr>
              <w:br/>
              <w:t>i przechowywania wyników walidacji przeprowadzonej</w:t>
            </w:r>
            <w:r w:rsidRPr="005C7AC7">
              <w:rPr>
                <w:rFonts w:cs="Arial"/>
                <w:szCs w:val="22"/>
              </w:rPr>
              <w:t xml:space="preserve"> w ramach projektu, tj. wyników przeprowadzonych egzaminów zmierzających do wydania certyfikatów zewnętrznych, na potrzeby kontroli i późniejszej ewaluacji przez okres równy okresowi przechowywania dokumentacji konkursowej.</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szCs w:val="22"/>
              </w:rPr>
            </w:pPr>
            <w:r w:rsidRPr="00600EA4">
              <w:rPr>
                <w:rFonts w:cs="Arial"/>
                <w:szCs w:val="22"/>
              </w:rPr>
              <w:t>Uzasadnienie</w:t>
            </w:r>
          </w:p>
        </w:tc>
        <w:tc>
          <w:tcPr>
            <w:tcW w:w="3101" w:type="pct"/>
            <w:gridSpan w:val="2"/>
          </w:tcPr>
          <w:p w:rsidR="00361624" w:rsidRPr="005C7AC7" w:rsidRDefault="00361624" w:rsidP="00361624">
            <w:pPr>
              <w:spacing w:line="240" w:lineRule="auto"/>
              <w:rPr>
                <w:rFonts w:cs="Arial"/>
                <w:szCs w:val="22"/>
              </w:rPr>
            </w:pPr>
            <w:r w:rsidRPr="005C7AC7">
              <w:rPr>
                <w:rFonts w:cs="Arial"/>
                <w:szCs w:val="22"/>
              </w:rPr>
              <w:t>Celem zastosowania kryterium jest zapewnienie możliwości ewentualnych kontroli osiągnięcia rezultatów projektu i przeprowadzenia późniejszej ewaluacji.</w:t>
            </w:r>
          </w:p>
          <w:p w:rsidR="00361624" w:rsidRPr="00671391" w:rsidRDefault="00361624" w:rsidP="00361624">
            <w:pPr>
              <w:spacing w:line="240" w:lineRule="auto"/>
              <w:rPr>
                <w:rFonts w:cs="Arial"/>
                <w:szCs w:val="22"/>
              </w:rPr>
            </w:pPr>
            <w:r w:rsidRPr="005C7AC7">
              <w:rPr>
                <w:rFonts w:cs="Arial"/>
                <w:szCs w:val="22"/>
              </w:rPr>
              <w:t xml:space="preserve">We wniosku o dofinansowanie projektu Projektodawca powinien zamieścić deklarację, że na potrzeby kontroli </w:t>
            </w:r>
            <w:r w:rsidRPr="0022021F">
              <w:rPr>
                <w:rFonts w:cs="Arial"/>
                <w:szCs w:val="22"/>
              </w:rPr>
              <w:br/>
            </w:r>
            <w:r w:rsidRPr="000B14C4">
              <w:rPr>
                <w:rFonts w:cs="Arial"/>
                <w:szCs w:val="22"/>
              </w:rPr>
              <w:t xml:space="preserve">i późniejszej ewaluacji, wyniki przeprowadzonych egzaminów zmierzających do wydania certyfikatów zewnętrznych, będą przechowywane przez okres równy okresowi przechowywania dokumentacji konkursowej.  </w:t>
            </w:r>
          </w:p>
          <w:p w:rsidR="00361624" w:rsidRPr="009E23FD" w:rsidRDefault="00361624" w:rsidP="00361624">
            <w:pPr>
              <w:spacing w:before="30" w:after="30" w:line="240" w:lineRule="auto"/>
              <w:rPr>
                <w:rFonts w:cs="Arial"/>
                <w:szCs w:val="22"/>
              </w:rPr>
            </w:pPr>
            <w:r w:rsidRPr="005C7AC7">
              <w:rPr>
                <w:rFonts w:cs="Arial"/>
                <w:szCs w:val="22"/>
              </w:rPr>
              <w:t xml:space="preserve">Weryfikacja spełniania kryterium będzie odbywać się na podstawie treści wniosku o dofinansowanie realizacji </w:t>
            </w:r>
            <w:r w:rsidRPr="009E23FD">
              <w:rPr>
                <w:rFonts w:cs="Arial"/>
                <w:szCs w:val="22"/>
              </w:rPr>
              <w:t>projektu.</w:t>
            </w:r>
          </w:p>
          <w:p w:rsidR="00361624" w:rsidRPr="009E23FD" w:rsidRDefault="00361624" w:rsidP="00361624">
            <w:pPr>
              <w:spacing w:before="30" w:after="30" w:line="240" w:lineRule="auto"/>
              <w:rPr>
                <w:rFonts w:cs="Arial"/>
              </w:rPr>
            </w:pPr>
            <w:r w:rsidRPr="009E23FD">
              <w:rPr>
                <w:rFonts w:cs="Arial"/>
                <w:szCs w:val="22"/>
              </w:rPr>
              <w:t xml:space="preserve">Z zapisów wniosku musi jednoznacznie wynikać, </w:t>
            </w:r>
            <w:r w:rsidRPr="009E23FD">
              <w:rPr>
                <w:rFonts w:cs="Arial"/>
                <w:szCs w:val="22"/>
              </w:rPr>
              <w:br/>
              <w:t>że projektodawca deklaruje spełnienie kryterium dostępu nr 10</w:t>
            </w:r>
            <w:r>
              <w:rPr>
                <w:rFonts w:cs="Arial"/>
                <w:szCs w:val="22"/>
              </w:rPr>
              <w:t>.</w:t>
            </w:r>
          </w:p>
        </w:tc>
      </w:tr>
      <w:tr w:rsidR="00361624" w:rsidRPr="00F52312" w:rsidTr="00BC64C0">
        <w:trPr>
          <w:gridAfter w:val="1"/>
          <w:wAfter w:w="5" w:type="pct"/>
        </w:trPr>
        <w:tc>
          <w:tcPr>
            <w:tcW w:w="4995" w:type="pct"/>
            <w:gridSpan w:val="4"/>
          </w:tcPr>
          <w:p w:rsidR="00361624" w:rsidRPr="00F52312" w:rsidRDefault="00361624" w:rsidP="00361624">
            <w:pPr>
              <w:spacing w:before="30" w:afterLines="30" w:after="72" w:line="240" w:lineRule="auto"/>
              <w:jc w:val="center"/>
              <w:rPr>
                <w:rFonts w:cs="Arial"/>
                <w:b/>
                <w:szCs w:val="22"/>
              </w:rPr>
            </w:pPr>
            <w:r w:rsidRPr="00F52312">
              <w:rPr>
                <w:rFonts w:cs="Arial"/>
                <w:b/>
                <w:szCs w:val="22"/>
              </w:rPr>
              <w:t>KRYTERIA PREMIUJĄCE</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szCs w:val="22"/>
              </w:rPr>
            </w:pPr>
            <w:r w:rsidRPr="00600EA4">
              <w:rPr>
                <w:rFonts w:cs="Arial"/>
                <w:szCs w:val="22"/>
              </w:rPr>
              <w:t xml:space="preserve">Kryterium </w:t>
            </w:r>
            <w:r>
              <w:rPr>
                <w:rFonts w:cs="Arial"/>
                <w:szCs w:val="22"/>
              </w:rPr>
              <w:t>1</w:t>
            </w:r>
          </w:p>
        </w:tc>
        <w:tc>
          <w:tcPr>
            <w:tcW w:w="3101" w:type="pct"/>
            <w:gridSpan w:val="2"/>
          </w:tcPr>
          <w:p w:rsidR="00361624" w:rsidRPr="00EB5E55" w:rsidRDefault="00361624" w:rsidP="00361624">
            <w:pPr>
              <w:spacing w:line="240" w:lineRule="auto"/>
              <w:rPr>
                <w:rFonts w:cs="Arial"/>
                <w:szCs w:val="22"/>
              </w:rPr>
            </w:pPr>
            <w:r w:rsidRPr="00EB5E55">
              <w:rPr>
                <w:rFonts w:cs="Arial"/>
                <w:szCs w:val="22"/>
              </w:rPr>
              <w:t>Projekt skierowany jest głównie do osób zamieszkujących tereny wiejskie (co najmniej 50% uczestników projektu pochodzi z terenów wiejskich).</w:t>
            </w:r>
          </w:p>
          <w:p w:rsidR="00361624" w:rsidRPr="005C7AC7" w:rsidRDefault="00361624" w:rsidP="00361624">
            <w:pPr>
              <w:spacing w:line="240" w:lineRule="auto"/>
              <w:rPr>
                <w:rFonts w:cs="Arial"/>
                <w:color w:val="FF0000"/>
              </w:rPr>
            </w:pPr>
            <w:r w:rsidRPr="00EB5E55">
              <w:rPr>
                <w:rFonts w:cs="Arial"/>
                <w:szCs w:val="22"/>
              </w:rPr>
              <w:t>Liczba punktów możliwych do uzyskania – 10.</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szCs w:val="22"/>
              </w:rPr>
            </w:pPr>
            <w:r w:rsidRPr="00600EA4">
              <w:rPr>
                <w:rFonts w:cs="Arial"/>
                <w:szCs w:val="22"/>
              </w:rPr>
              <w:t>Uzasadnienie</w:t>
            </w:r>
          </w:p>
        </w:tc>
        <w:tc>
          <w:tcPr>
            <w:tcW w:w="3101" w:type="pct"/>
            <w:gridSpan w:val="2"/>
          </w:tcPr>
          <w:p w:rsidR="00361624" w:rsidRPr="009E23FD" w:rsidRDefault="00361624" w:rsidP="00361624">
            <w:pPr>
              <w:spacing w:line="240" w:lineRule="auto"/>
              <w:rPr>
                <w:rFonts w:cs="Arial"/>
                <w:szCs w:val="22"/>
              </w:rPr>
            </w:pPr>
            <w:r w:rsidRPr="005C7AC7">
              <w:rPr>
                <w:rFonts w:cs="Arial"/>
                <w:szCs w:val="22"/>
              </w:rPr>
              <w:t xml:space="preserve">Celem zastosowania kryterium jest konieczność zmniejszenia dysproporcji w upowszechnieniu kształcenia ustawicznego, zwłaszcza na terenach wiejskich. Podniesienie kompetencji kluczowych </w:t>
            </w:r>
            <w:r>
              <w:rPr>
                <w:rFonts w:cs="Arial"/>
                <w:szCs w:val="22"/>
              </w:rPr>
              <w:br/>
            </w:r>
            <w:r w:rsidRPr="005C7AC7">
              <w:rPr>
                <w:rFonts w:cs="Arial"/>
                <w:szCs w:val="22"/>
              </w:rPr>
              <w:t>w</w:t>
            </w:r>
            <w:r>
              <w:rPr>
                <w:rFonts w:cs="Arial"/>
                <w:szCs w:val="22"/>
              </w:rPr>
              <w:t xml:space="preserve"> </w:t>
            </w:r>
            <w:r w:rsidRPr="005C7AC7">
              <w:rPr>
                <w:rFonts w:cs="Arial"/>
                <w:szCs w:val="22"/>
              </w:rPr>
              <w:t xml:space="preserve">obszarze języków obcych i ICT, jako kompetencji, </w:t>
            </w:r>
            <w:r>
              <w:rPr>
                <w:rFonts w:cs="Arial"/>
                <w:szCs w:val="22"/>
              </w:rPr>
              <w:br/>
            </w:r>
            <w:r w:rsidRPr="005C7AC7">
              <w:rPr>
                <w:rFonts w:cs="Arial"/>
                <w:szCs w:val="22"/>
              </w:rPr>
              <w:t xml:space="preserve">na które jest największe zapotrzebowanie na rynku pracy, przyczyni się do zwiększenia szans </w:t>
            </w:r>
            <w:r>
              <w:rPr>
                <w:rFonts w:cs="Arial"/>
                <w:szCs w:val="22"/>
              </w:rPr>
              <w:br/>
            </w:r>
            <w:r w:rsidRPr="005C7AC7">
              <w:rPr>
                <w:rFonts w:cs="Arial"/>
                <w:szCs w:val="22"/>
              </w:rPr>
              <w:t xml:space="preserve">na zatrudnienie/utrzymanie miejsca pracy, dostępu </w:t>
            </w:r>
            <w:r>
              <w:rPr>
                <w:rFonts w:cs="Arial"/>
                <w:szCs w:val="22"/>
              </w:rPr>
              <w:br/>
            </w:r>
            <w:r w:rsidRPr="005C7AC7">
              <w:rPr>
                <w:rFonts w:cs="Arial"/>
                <w:szCs w:val="22"/>
              </w:rPr>
              <w:t xml:space="preserve">do miejsc pracy o lepszych warunkach wśród osób zamieszkujących tereny wiejskie. Obszary/tereny wiejskie w tym wypadku należy rozumieć jako: gminy wiejskie, część wiejską (leżącą poza miastem) gminy miejsko-wiejskiej oraz miasta do 5 tys. mieszkańców (zgodnie z danymi </w:t>
            </w:r>
            <w:r w:rsidRPr="009E23FD">
              <w:rPr>
                <w:rFonts w:cs="Arial"/>
                <w:szCs w:val="22"/>
              </w:rPr>
              <w:t>GUS za rok 2015).</w:t>
            </w:r>
          </w:p>
          <w:p w:rsidR="00361624" w:rsidRPr="009E23FD" w:rsidRDefault="00361624" w:rsidP="00361624">
            <w:pPr>
              <w:spacing w:line="240" w:lineRule="auto"/>
              <w:rPr>
                <w:rFonts w:cs="Arial"/>
                <w:szCs w:val="22"/>
              </w:rPr>
            </w:pPr>
            <w:r w:rsidRPr="009E23FD">
              <w:rPr>
                <w:rFonts w:cs="Arial"/>
                <w:szCs w:val="22"/>
              </w:rPr>
              <w:t>Weryfikacja spełniania kryterium będzie odbywać się na podstawie treści wniosku o dofinansowanie realizacji projektu.</w:t>
            </w:r>
          </w:p>
          <w:p w:rsidR="00361624" w:rsidRPr="00F72C96" w:rsidRDefault="00361624" w:rsidP="00361624">
            <w:pPr>
              <w:spacing w:line="240" w:lineRule="auto"/>
              <w:rPr>
                <w:rFonts w:cs="Arial"/>
                <w:b/>
                <w:bCs/>
              </w:rPr>
            </w:pPr>
            <w:r w:rsidRPr="009E23FD">
              <w:rPr>
                <w:rFonts w:cs="Arial"/>
                <w:szCs w:val="22"/>
              </w:rPr>
              <w:t>Z zapisów wniosku musi jednoznacznie wynikać, że projektodawca deklaruje spełnienie kryterium premiującego nr 1.</w:t>
            </w:r>
          </w:p>
        </w:tc>
      </w:tr>
      <w:tr w:rsidR="00361624" w:rsidRPr="00F52312" w:rsidTr="00E86915">
        <w:trPr>
          <w:gridAfter w:val="1"/>
          <w:wAfter w:w="5" w:type="pct"/>
        </w:trPr>
        <w:tc>
          <w:tcPr>
            <w:tcW w:w="1894" w:type="pct"/>
            <w:gridSpan w:val="2"/>
          </w:tcPr>
          <w:p w:rsidR="00361624" w:rsidRPr="009E23FD" w:rsidRDefault="00361624" w:rsidP="00361624">
            <w:pPr>
              <w:spacing w:before="30" w:after="30" w:line="240" w:lineRule="auto"/>
              <w:jc w:val="left"/>
              <w:rPr>
                <w:rFonts w:cs="Arial"/>
                <w:szCs w:val="22"/>
              </w:rPr>
            </w:pPr>
            <w:r w:rsidRPr="009E23FD">
              <w:rPr>
                <w:rFonts w:cs="Arial"/>
                <w:szCs w:val="22"/>
              </w:rPr>
              <w:t>Kryterium 2</w:t>
            </w:r>
          </w:p>
        </w:tc>
        <w:tc>
          <w:tcPr>
            <w:tcW w:w="3101" w:type="pct"/>
            <w:gridSpan w:val="2"/>
          </w:tcPr>
          <w:p w:rsidR="00361624" w:rsidRPr="009E23FD" w:rsidRDefault="00361624" w:rsidP="00361624">
            <w:pPr>
              <w:spacing w:line="240" w:lineRule="auto"/>
              <w:rPr>
                <w:rFonts w:cs="Arial"/>
                <w:szCs w:val="22"/>
              </w:rPr>
            </w:pPr>
            <w:r w:rsidRPr="009E23FD">
              <w:rPr>
                <w:rFonts w:cs="Arial"/>
                <w:szCs w:val="22"/>
              </w:rPr>
              <w:t>Projekt jest realizowany przez Projektodawcę posiadającego siedzibę główną na terenie realizacji projektu.</w:t>
            </w:r>
          </w:p>
          <w:p w:rsidR="00361624" w:rsidRPr="009E23FD" w:rsidRDefault="00361624" w:rsidP="00361624">
            <w:pPr>
              <w:spacing w:line="240" w:lineRule="auto"/>
              <w:rPr>
                <w:rFonts w:cs="Arial"/>
                <w:bCs/>
              </w:rPr>
            </w:pPr>
            <w:r w:rsidRPr="009E23FD">
              <w:rPr>
                <w:rFonts w:cs="Arial"/>
                <w:szCs w:val="22"/>
              </w:rPr>
              <w:t>Liczba punktów możliwych do uzyskania – 5.</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szCs w:val="22"/>
              </w:rPr>
            </w:pPr>
            <w:r w:rsidRPr="00600EA4">
              <w:rPr>
                <w:rFonts w:cs="Arial"/>
                <w:szCs w:val="22"/>
              </w:rPr>
              <w:t>Uzasadnienie</w:t>
            </w:r>
          </w:p>
        </w:tc>
        <w:tc>
          <w:tcPr>
            <w:tcW w:w="3101" w:type="pct"/>
            <w:gridSpan w:val="2"/>
          </w:tcPr>
          <w:p w:rsidR="00361624" w:rsidRPr="000B14C4" w:rsidRDefault="00361624" w:rsidP="00361624">
            <w:pPr>
              <w:spacing w:line="240" w:lineRule="auto"/>
              <w:rPr>
                <w:rFonts w:cs="Arial"/>
                <w:szCs w:val="22"/>
              </w:rPr>
            </w:pPr>
            <w:r w:rsidRPr="005C7AC7">
              <w:rPr>
                <w:rFonts w:cs="Arial"/>
                <w:szCs w:val="22"/>
              </w:rPr>
              <w:t xml:space="preserve">W ramach kryterium ocenie podlegać będzie lokalizacja siedziby Projektodawcy. Projektodawcy z powiatów, na terenie których będzie realizowany projekt posiadają zaplecze (kadrowe, lokalowe, techniczne), co podnosi ich wiarygodność na etapie oceny ich faktycznego potencjału. Ponadto, posiadają oni lepsze rozeznanie </w:t>
            </w:r>
            <w:r w:rsidRPr="005C7AC7">
              <w:rPr>
                <w:rFonts w:cs="Arial"/>
                <w:szCs w:val="22"/>
              </w:rPr>
              <w:br/>
            </w:r>
            <w:r w:rsidRPr="0022021F">
              <w:rPr>
                <w:rFonts w:cs="Arial"/>
                <w:szCs w:val="22"/>
              </w:rPr>
              <w:t>w potrzebach zarówno adresatów projektów, jak i rynku na poszczególnych obszarach regionu. Ich dotychczasowa współpraca m.in. z lokalnymi pracodawcami i instytucjami rynku pracy zmniejsza prawdopodobieństwo wystąpienia problemów związanych np. z rekrutacją, a w dalszej perspektywie zwięk</w:t>
            </w:r>
            <w:r w:rsidRPr="000B14C4">
              <w:rPr>
                <w:rFonts w:cs="Arial"/>
                <w:szCs w:val="22"/>
              </w:rPr>
              <w:t>sza szanse na osiągnięcie trwałych rezultatów.</w:t>
            </w:r>
          </w:p>
          <w:p w:rsidR="00361624" w:rsidRPr="005C7AC7" w:rsidRDefault="00361624" w:rsidP="00361624">
            <w:pPr>
              <w:spacing w:line="240" w:lineRule="auto"/>
              <w:rPr>
                <w:rFonts w:cs="Arial"/>
                <w:szCs w:val="22"/>
              </w:rPr>
            </w:pPr>
            <w:r w:rsidRPr="00671391">
              <w:rPr>
                <w:rFonts w:cs="Arial"/>
                <w:szCs w:val="22"/>
              </w:rPr>
              <w:t>Weryfikacja spełniania kryterium będzie odbywać się na podstawie treści wniosku o dofinansowanie realizacji projektu</w:t>
            </w:r>
          </w:p>
          <w:p w:rsidR="00361624" w:rsidRPr="009E23FD" w:rsidRDefault="00361624" w:rsidP="00361624">
            <w:pPr>
              <w:spacing w:line="240" w:lineRule="auto"/>
              <w:rPr>
                <w:rFonts w:cs="Arial"/>
                <w:bCs/>
              </w:rPr>
            </w:pPr>
            <w:r w:rsidRPr="009E23FD">
              <w:rPr>
                <w:rFonts w:cs="Arial"/>
                <w:szCs w:val="22"/>
              </w:rPr>
              <w:t>Z zapisów wniosku musi jednoznacznie wynikać, że projektodawca deklaruje spełnienie kryterium premiującego nr 2.</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szCs w:val="22"/>
              </w:rPr>
            </w:pPr>
            <w:r w:rsidRPr="00600EA4">
              <w:rPr>
                <w:rFonts w:cs="Arial"/>
                <w:szCs w:val="22"/>
              </w:rPr>
              <w:t xml:space="preserve">Kryterium </w:t>
            </w:r>
            <w:r>
              <w:rPr>
                <w:rFonts w:cs="Arial"/>
                <w:szCs w:val="22"/>
              </w:rPr>
              <w:t>3</w:t>
            </w:r>
          </w:p>
        </w:tc>
        <w:tc>
          <w:tcPr>
            <w:tcW w:w="3101" w:type="pct"/>
            <w:gridSpan w:val="2"/>
          </w:tcPr>
          <w:p w:rsidR="00361624" w:rsidRPr="00F72C96" w:rsidRDefault="00361624" w:rsidP="00361624">
            <w:pPr>
              <w:spacing w:before="30" w:after="30" w:line="240" w:lineRule="auto"/>
              <w:rPr>
                <w:rFonts w:cs="Arial"/>
                <w:bCs/>
              </w:rPr>
            </w:pPr>
            <w:r w:rsidRPr="00F72C96">
              <w:rPr>
                <w:rFonts w:cs="Arial"/>
                <w:bCs/>
              </w:rPr>
              <w:t xml:space="preserve">Realizacja celów Strategii UE dla Regionu Morza Bałtyckiego. </w:t>
            </w:r>
          </w:p>
          <w:p w:rsidR="00361624" w:rsidRPr="00F72C96" w:rsidRDefault="00361624" w:rsidP="00361624">
            <w:pPr>
              <w:spacing w:before="30" w:after="30" w:line="240" w:lineRule="auto"/>
              <w:rPr>
                <w:rFonts w:cs="Arial"/>
                <w:bCs/>
              </w:rPr>
            </w:pPr>
            <w:r w:rsidRPr="00F72C96">
              <w:rPr>
                <w:rFonts w:cs="Arial"/>
                <w:bCs/>
              </w:rPr>
              <w:t>Liczba punktów możliwych do uzyskania – 1.</w:t>
            </w:r>
          </w:p>
        </w:tc>
      </w:tr>
      <w:tr w:rsidR="00361624" w:rsidRPr="00F52312" w:rsidTr="00E86915">
        <w:trPr>
          <w:gridAfter w:val="1"/>
          <w:wAfter w:w="5" w:type="pct"/>
        </w:trPr>
        <w:tc>
          <w:tcPr>
            <w:tcW w:w="1894" w:type="pct"/>
            <w:gridSpan w:val="2"/>
          </w:tcPr>
          <w:p w:rsidR="00361624" w:rsidRPr="009E23FD" w:rsidRDefault="00361624" w:rsidP="00361624">
            <w:pPr>
              <w:spacing w:before="30" w:after="30" w:line="240" w:lineRule="auto"/>
              <w:jc w:val="left"/>
              <w:rPr>
                <w:rFonts w:cs="Arial"/>
                <w:szCs w:val="22"/>
              </w:rPr>
            </w:pPr>
            <w:r w:rsidRPr="009E23FD">
              <w:rPr>
                <w:rFonts w:cs="Arial"/>
                <w:szCs w:val="22"/>
              </w:rPr>
              <w:t>Uzasadnienie</w:t>
            </w:r>
          </w:p>
        </w:tc>
        <w:tc>
          <w:tcPr>
            <w:tcW w:w="3101" w:type="pct"/>
            <w:gridSpan w:val="2"/>
          </w:tcPr>
          <w:p w:rsidR="00361624" w:rsidRPr="009E23FD" w:rsidRDefault="00361624" w:rsidP="00361624">
            <w:pPr>
              <w:spacing w:line="240" w:lineRule="auto"/>
              <w:rPr>
                <w:rFonts w:cs="Arial"/>
                <w:szCs w:val="22"/>
              </w:rPr>
            </w:pPr>
            <w:r w:rsidRPr="009E23FD">
              <w:rPr>
                <w:rFonts w:cs="Arial"/>
                <w:szCs w:val="22"/>
              </w:rPr>
              <w:t xml:space="preserve">Celem kryterium jest ocena powiązania projektu </w:t>
            </w:r>
            <w:r w:rsidRPr="009E23FD">
              <w:rPr>
                <w:rFonts w:cs="Arial"/>
                <w:szCs w:val="22"/>
              </w:rPr>
              <w:br/>
              <w:t xml:space="preserve">z obszarami priorytetowymi Planu Działań SUERMB, dotycząca, w szczególności: </w:t>
            </w:r>
          </w:p>
          <w:p w:rsidR="00361624" w:rsidRPr="009E23FD" w:rsidRDefault="00361624" w:rsidP="00361624">
            <w:pPr>
              <w:spacing w:line="240" w:lineRule="auto"/>
              <w:rPr>
                <w:rFonts w:cs="Arial"/>
                <w:szCs w:val="22"/>
              </w:rPr>
            </w:pPr>
            <w:r w:rsidRPr="009E23FD">
              <w:rPr>
                <w:rFonts w:cs="Arial"/>
                <w:szCs w:val="22"/>
              </w:rPr>
              <w:t>wnoszenia przez projekt wkładu we wskaźniki danego Obszaru, realizacji projektu w partnerstwie z podmiotami z Regionu Morza Bałtyckiego oraz posiadania przez projekt statusu projektu flagowego SUERMB.</w:t>
            </w:r>
          </w:p>
          <w:p w:rsidR="00361624" w:rsidRPr="009E23FD" w:rsidRDefault="00361624" w:rsidP="00361624">
            <w:pPr>
              <w:spacing w:line="240" w:lineRule="auto"/>
              <w:rPr>
                <w:rFonts w:cs="Arial"/>
                <w:szCs w:val="22"/>
              </w:rPr>
            </w:pPr>
            <w:r w:rsidRPr="009E23FD">
              <w:rPr>
                <w:rFonts w:cs="Arial"/>
                <w:szCs w:val="22"/>
              </w:rPr>
              <w:t xml:space="preserve">Sprawdzane jest, w jakim stopniu projekt jest zgodny lub komplementarny z celami Strategii Unii Europejskiej dla regionu Morza Bałtyckiego. </w:t>
            </w:r>
          </w:p>
          <w:p w:rsidR="00361624" w:rsidRPr="009E23FD" w:rsidRDefault="00361624" w:rsidP="00361624">
            <w:pPr>
              <w:spacing w:before="30" w:after="30" w:line="240" w:lineRule="auto"/>
            </w:pPr>
            <w:r w:rsidRPr="009E23FD">
              <w:rPr>
                <w:rFonts w:cs="Arial"/>
                <w:szCs w:val="22"/>
              </w:rPr>
              <w:t>Kryterium zostanie zweryfikowane na podstawie zapisów we wniosku o dofinansowanie projektu w części 3.1.2.</w:t>
            </w:r>
            <w:r w:rsidRPr="009E23FD">
              <w:t xml:space="preserve"> </w:t>
            </w:r>
          </w:p>
          <w:p w:rsidR="00361624" w:rsidRPr="009E23FD" w:rsidRDefault="00361624" w:rsidP="00361624">
            <w:pPr>
              <w:spacing w:before="30" w:after="30" w:line="240" w:lineRule="auto"/>
              <w:rPr>
                <w:rFonts w:cs="Arial"/>
                <w:color w:val="FF0000"/>
                <w:szCs w:val="22"/>
              </w:rPr>
            </w:pPr>
            <w:r w:rsidRPr="009E23FD">
              <w:rPr>
                <w:rFonts w:cs="Arial"/>
                <w:szCs w:val="22"/>
              </w:rPr>
              <w:t>Z zapisów wniosku musi jednoznacznie wynikać, że projektodawca deklaruje spełnienie kryterium premiującego nr 3.</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szCs w:val="22"/>
              </w:rPr>
            </w:pPr>
            <w:r w:rsidRPr="00600EA4">
              <w:rPr>
                <w:rFonts w:cs="Arial"/>
                <w:szCs w:val="22"/>
              </w:rPr>
              <w:t>Kryterium</w:t>
            </w:r>
            <w:r>
              <w:rPr>
                <w:rFonts w:cs="Arial"/>
                <w:szCs w:val="22"/>
              </w:rPr>
              <w:t xml:space="preserve"> 4</w:t>
            </w:r>
          </w:p>
        </w:tc>
        <w:tc>
          <w:tcPr>
            <w:tcW w:w="3101" w:type="pct"/>
            <w:gridSpan w:val="2"/>
          </w:tcPr>
          <w:p w:rsidR="00361624" w:rsidRPr="00F72C96" w:rsidRDefault="00361624" w:rsidP="00361624">
            <w:pPr>
              <w:spacing w:before="30" w:after="30" w:line="240" w:lineRule="auto"/>
              <w:rPr>
                <w:rFonts w:cs="Arial"/>
                <w:bCs/>
                <w:szCs w:val="22"/>
              </w:rPr>
            </w:pPr>
            <w:r w:rsidRPr="00F72C96">
              <w:rPr>
                <w:rFonts w:cs="Arial"/>
                <w:bCs/>
                <w:szCs w:val="22"/>
              </w:rPr>
              <w:t>Realizacja celów Strategii Rozwoju Polski Zachodniej.</w:t>
            </w:r>
          </w:p>
          <w:p w:rsidR="00361624" w:rsidRPr="005C7AC7" w:rsidRDefault="00361624" w:rsidP="00361624">
            <w:pPr>
              <w:spacing w:before="240" w:after="30" w:line="240" w:lineRule="auto"/>
              <w:rPr>
                <w:rFonts w:cs="Arial"/>
                <w:szCs w:val="22"/>
              </w:rPr>
            </w:pPr>
            <w:r w:rsidRPr="00F72C96">
              <w:rPr>
                <w:rFonts w:cs="Arial"/>
                <w:bCs/>
                <w:szCs w:val="22"/>
              </w:rPr>
              <w:t>Liczba punktów możliwych do uzyskania: 1.</w:t>
            </w:r>
          </w:p>
        </w:tc>
      </w:tr>
      <w:tr w:rsidR="00361624" w:rsidRPr="00F52312" w:rsidTr="00E86915">
        <w:trPr>
          <w:gridAfter w:val="1"/>
          <w:wAfter w:w="5" w:type="pct"/>
        </w:trPr>
        <w:tc>
          <w:tcPr>
            <w:tcW w:w="1894" w:type="pct"/>
            <w:gridSpan w:val="2"/>
          </w:tcPr>
          <w:p w:rsidR="00361624" w:rsidRPr="00600EA4" w:rsidRDefault="00361624" w:rsidP="00361624">
            <w:pPr>
              <w:spacing w:before="30" w:after="30" w:line="240" w:lineRule="auto"/>
              <w:jc w:val="left"/>
              <w:rPr>
                <w:rFonts w:cs="Arial"/>
                <w:szCs w:val="22"/>
              </w:rPr>
            </w:pPr>
            <w:r w:rsidRPr="00600EA4">
              <w:rPr>
                <w:rFonts w:cs="Arial"/>
                <w:szCs w:val="22"/>
              </w:rPr>
              <w:t>Uzasadnienie</w:t>
            </w:r>
          </w:p>
        </w:tc>
        <w:tc>
          <w:tcPr>
            <w:tcW w:w="3101" w:type="pct"/>
            <w:gridSpan w:val="2"/>
          </w:tcPr>
          <w:p w:rsidR="00361624" w:rsidRPr="005C7AC7" w:rsidRDefault="00361624" w:rsidP="00361624">
            <w:pPr>
              <w:spacing w:line="240" w:lineRule="auto"/>
              <w:rPr>
                <w:rFonts w:cs="Arial"/>
                <w:szCs w:val="22"/>
              </w:rPr>
            </w:pPr>
            <w:r w:rsidRPr="005C7AC7">
              <w:rPr>
                <w:rFonts w:cs="Arial"/>
                <w:szCs w:val="22"/>
              </w:rPr>
              <w:t>W ramach kryterium weryfikowany będzie ponadregionalny charakter projektu poprzez spełnienie następujących warunków:</w:t>
            </w:r>
          </w:p>
          <w:p w:rsidR="00361624" w:rsidRPr="005C7AC7" w:rsidRDefault="00361624" w:rsidP="00361624">
            <w:pPr>
              <w:spacing w:line="240" w:lineRule="auto"/>
              <w:rPr>
                <w:rFonts w:cs="Arial"/>
                <w:szCs w:val="22"/>
              </w:rPr>
            </w:pPr>
          </w:p>
          <w:p w:rsidR="00361624" w:rsidRPr="000B14C4" w:rsidRDefault="00361624" w:rsidP="00361624">
            <w:pPr>
              <w:spacing w:line="240" w:lineRule="auto"/>
              <w:rPr>
                <w:rFonts w:cs="Arial"/>
                <w:szCs w:val="22"/>
              </w:rPr>
            </w:pPr>
            <w:r w:rsidRPr="005C7AC7">
              <w:rPr>
                <w:rFonts w:cs="Arial"/>
                <w:szCs w:val="22"/>
              </w:rPr>
              <w:t>1. projekt realizowany w partnerstwie (rozumiane zgodnie z art. 33 ustawy z dnia z d</w:t>
            </w:r>
            <w:r w:rsidRPr="0022021F">
              <w:rPr>
                <w:rFonts w:cs="Arial"/>
                <w:szCs w:val="22"/>
              </w:rPr>
              <w:t xml:space="preserve">nia 11 lipca 2014 r. </w:t>
            </w:r>
            <w:r w:rsidRPr="0022021F">
              <w:rPr>
                <w:rFonts w:cs="Arial"/>
                <w:szCs w:val="22"/>
              </w:rPr>
              <w:br/>
            </w:r>
            <w:r w:rsidRPr="000B14C4">
              <w:rPr>
                <w:rFonts w:cs="Arial"/>
                <w:szCs w:val="22"/>
              </w:rPr>
              <w:t>o zasadach realizacji programów w zakresie polityki spójności finansowanych w perspektywie finansowej 2014–2020) z podmiotem z przynajmniej jednego innego województwa objętych zapisami strategii ponadregionalnych np. Strategii Rozwoju Polski Zachodniej do roku 2020</w:t>
            </w:r>
          </w:p>
          <w:p w:rsidR="00361624" w:rsidRPr="00671391" w:rsidRDefault="00361624" w:rsidP="00361624">
            <w:pPr>
              <w:spacing w:line="240" w:lineRule="auto"/>
              <w:rPr>
                <w:rFonts w:cs="Arial"/>
                <w:szCs w:val="22"/>
              </w:rPr>
            </w:pPr>
          </w:p>
          <w:p w:rsidR="00361624" w:rsidRPr="005C7AC7" w:rsidRDefault="00361624" w:rsidP="00361624">
            <w:pPr>
              <w:spacing w:line="240" w:lineRule="auto"/>
              <w:rPr>
                <w:rFonts w:cs="Arial"/>
                <w:szCs w:val="22"/>
              </w:rPr>
            </w:pPr>
            <w:r w:rsidRPr="005C7AC7">
              <w:rPr>
                <w:rFonts w:cs="Arial"/>
                <w:szCs w:val="22"/>
              </w:rPr>
              <w:t>2. projekt jest komplementarny z projektami realizowanymi lub zrealizowanymi z innego województwa objętego zapisami strategii ponadregionalnych,</w:t>
            </w:r>
          </w:p>
          <w:p w:rsidR="00361624" w:rsidRPr="005C7AC7" w:rsidRDefault="00361624" w:rsidP="00361624">
            <w:pPr>
              <w:spacing w:line="240" w:lineRule="auto"/>
              <w:rPr>
                <w:rFonts w:cs="Arial"/>
                <w:szCs w:val="22"/>
              </w:rPr>
            </w:pPr>
            <w:r w:rsidRPr="005C7AC7">
              <w:rPr>
                <w:rFonts w:cs="Arial"/>
                <w:szCs w:val="22"/>
              </w:rPr>
              <w:t xml:space="preserve">np. Strategii Rozwoju Polski Zachodniej do roku 2020 </w:t>
            </w:r>
          </w:p>
          <w:p w:rsidR="00361624" w:rsidRPr="005C7AC7" w:rsidRDefault="00361624" w:rsidP="00361624">
            <w:pPr>
              <w:spacing w:line="240" w:lineRule="auto"/>
              <w:rPr>
                <w:rFonts w:cs="Arial"/>
                <w:szCs w:val="22"/>
              </w:rPr>
            </w:pPr>
          </w:p>
          <w:p w:rsidR="00361624" w:rsidRPr="005C7AC7" w:rsidRDefault="00361624" w:rsidP="00361624">
            <w:pPr>
              <w:spacing w:line="240" w:lineRule="auto"/>
              <w:rPr>
                <w:rFonts w:cs="Arial"/>
                <w:szCs w:val="22"/>
              </w:rPr>
            </w:pPr>
            <w:r w:rsidRPr="005C7AC7">
              <w:rPr>
                <w:rFonts w:cs="Arial"/>
                <w:szCs w:val="22"/>
              </w:rPr>
              <w:t xml:space="preserve">Celem kryterium jest ocena czy zakres projektu jest zgodny z przyjętą przez Radę Ministrów strategią ponadregionalną oraz jest to przedsięwzięcie </w:t>
            </w:r>
            <w:r w:rsidRPr="005C7AC7">
              <w:rPr>
                <w:rFonts w:cs="Arial"/>
                <w:szCs w:val="22"/>
              </w:rPr>
              <w:br/>
              <w:t xml:space="preserve">o rzeczywistym potencjale ponadregionalnym, </w:t>
            </w:r>
            <w:r w:rsidRPr="005C7AC7">
              <w:rPr>
                <w:rFonts w:cs="Arial"/>
                <w:szCs w:val="22"/>
              </w:rPr>
              <w:br/>
              <w:t xml:space="preserve">tj. cechujące się wartością dodaną wynikającą </w:t>
            </w:r>
            <w:r w:rsidRPr="005C7AC7">
              <w:rPr>
                <w:rFonts w:cs="Arial"/>
                <w:szCs w:val="22"/>
              </w:rPr>
              <w:br/>
              <w:t>z koncentracji na zadaniach wykraczających poza obszar województwa, istotnych dla rozwoju na szerszym obszarze.</w:t>
            </w:r>
          </w:p>
          <w:p w:rsidR="00361624" w:rsidRPr="005C7AC7" w:rsidRDefault="00361624" w:rsidP="00361624">
            <w:pPr>
              <w:spacing w:before="30" w:after="30" w:line="240" w:lineRule="auto"/>
              <w:rPr>
                <w:rFonts w:cs="Arial"/>
                <w:szCs w:val="22"/>
              </w:rPr>
            </w:pPr>
            <w:r w:rsidRPr="005C7AC7">
              <w:rPr>
                <w:rFonts w:cs="Arial"/>
                <w:szCs w:val="22"/>
              </w:rPr>
              <w:t>Kryterium zostanie zweryfikowane na podstawie zapisów we wniosku o dofinansowanie projektu w części 3.1.2.</w:t>
            </w:r>
            <w:r w:rsidRPr="005C7AC7">
              <w:t xml:space="preserve">  </w:t>
            </w:r>
            <w:r w:rsidRPr="009E23FD">
              <w:t xml:space="preserve">Ponadto z </w:t>
            </w:r>
            <w:r w:rsidRPr="009E23FD">
              <w:rPr>
                <w:rFonts w:cs="Arial"/>
                <w:szCs w:val="22"/>
              </w:rPr>
              <w:t>zapisów wniosku musi jednoznacznie wynikać, że projektodawca deklaruje spełnienie kryterium premiującego nr 4.</w:t>
            </w:r>
          </w:p>
        </w:tc>
      </w:tr>
      <w:tr w:rsidR="00361624" w:rsidRPr="00600EA4"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C2D69B"/>
            <w:vAlign w:val="center"/>
          </w:tcPr>
          <w:p w:rsidR="00361624" w:rsidRPr="00600EA4" w:rsidRDefault="00361624" w:rsidP="00361624">
            <w:pPr>
              <w:spacing w:before="120" w:after="120"/>
              <w:jc w:val="left"/>
            </w:pPr>
            <w:r w:rsidRPr="00600EA4">
              <w:t>Numer i nazwa osi priorytetowej</w:t>
            </w:r>
          </w:p>
        </w:tc>
        <w:tc>
          <w:tcPr>
            <w:tcW w:w="3101" w:type="pct"/>
            <w:gridSpan w:val="2"/>
            <w:shd w:val="clear" w:color="auto" w:fill="C2D69B"/>
            <w:vAlign w:val="center"/>
          </w:tcPr>
          <w:p w:rsidR="00361624" w:rsidRPr="00600EA4" w:rsidRDefault="00361624" w:rsidP="00361624">
            <w:pPr>
              <w:spacing w:before="120" w:after="120" w:line="240" w:lineRule="auto"/>
              <w:rPr>
                <w:rFonts w:cs="Arial"/>
                <w:szCs w:val="22"/>
              </w:rPr>
            </w:pPr>
            <w:r w:rsidRPr="00600EA4">
              <w:rPr>
                <w:rFonts w:cs="Arial"/>
                <w:szCs w:val="22"/>
              </w:rPr>
              <w:t>8. Nowoczesna edukacja.</w:t>
            </w:r>
          </w:p>
        </w:tc>
      </w:tr>
      <w:tr w:rsidR="00361624" w:rsidRPr="00553549"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vAlign w:val="center"/>
          </w:tcPr>
          <w:p w:rsidR="00361624" w:rsidRPr="00600EA4" w:rsidRDefault="00361624" w:rsidP="00361624">
            <w:pPr>
              <w:spacing w:before="120" w:after="120"/>
              <w:jc w:val="left"/>
            </w:pPr>
            <w:r w:rsidRPr="00600EA4">
              <w:t>Numer i nazwa działania</w:t>
            </w:r>
          </w:p>
        </w:tc>
        <w:tc>
          <w:tcPr>
            <w:tcW w:w="3101" w:type="pct"/>
            <w:gridSpan w:val="2"/>
            <w:vAlign w:val="center"/>
          </w:tcPr>
          <w:p w:rsidR="00361624" w:rsidRPr="00553549" w:rsidRDefault="00361624" w:rsidP="00361624">
            <w:pPr>
              <w:spacing w:before="120" w:after="120" w:line="240" w:lineRule="auto"/>
              <w:rPr>
                <w:rFonts w:cs="Arial"/>
                <w:szCs w:val="22"/>
              </w:rPr>
            </w:pPr>
            <w:r>
              <w:rPr>
                <w:rFonts w:cs="Arial"/>
                <w:szCs w:val="22"/>
              </w:rPr>
              <w:t>8.4 Doskonalenie jakości kształcenia zawodowego</w:t>
            </w:r>
          </w:p>
        </w:tc>
      </w:tr>
      <w:tr w:rsidR="00361624" w:rsidRPr="00553549"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EAF1DD"/>
            <w:vAlign w:val="center"/>
          </w:tcPr>
          <w:p w:rsidR="00361624" w:rsidRPr="00600EA4" w:rsidRDefault="00361624" w:rsidP="00361624">
            <w:pPr>
              <w:spacing w:before="120" w:after="120"/>
              <w:jc w:val="left"/>
            </w:pPr>
            <w:r w:rsidRPr="00600EA4">
              <w:t>Numer i nazwa poddziałania</w:t>
            </w:r>
          </w:p>
        </w:tc>
        <w:tc>
          <w:tcPr>
            <w:tcW w:w="3101" w:type="pct"/>
            <w:gridSpan w:val="2"/>
            <w:shd w:val="clear" w:color="auto" w:fill="EAF1DD"/>
            <w:vAlign w:val="center"/>
          </w:tcPr>
          <w:p w:rsidR="00361624" w:rsidRPr="00553549" w:rsidRDefault="00361624" w:rsidP="00361624">
            <w:pPr>
              <w:pStyle w:val="Nagwek3"/>
              <w:spacing w:before="120" w:after="120" w:line="240" w:lineRule="auto"/>
            </w:pPr>
            <w:bookmarkStart w:id="37" w:name="_Toc523476606"/>
            <w:r>
              <w:t>8.4</w:t>
            </w:r>
            <w:r w:rsidRPr="00553549">
              <w:t xml:space="preserve">.2 </w:t>
            </w:r>
            <w:r w:rsidRPr="00501094">
              <w:t>Doskonalenie jakości kształcenia zawodowego - projekty realizowane przez ZIT Gorzów Wielkopolski</w:t>
            </w:r>
            <w:bookmarkEnd w:id="37"/>
          </w:p>
        </w:tc>
      </w:tr>
      <w:tr w:rsidR="00361624" w:rsidRPr="00553549"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vAlign w:val="center"/>
          </w:tcPr>
          <w:p w:rsidR="00361624" w:rsidRPr="00600EA4" w:rsidRDefault="00361624" w:rsidP="00361624">
            <w:pPr>
              <w:jc w:val="left"/>
            </w:pPr>
            <w:r w:rsidRPr="00600EA4">
              <w:t>Priorytet inwestycyjny</w:t>
            </w:r>
          </w:p>
        </w:tc>
        <w:tc>
          <w:tcPr>
            <w:tcW w:w="3101" w:type="pct"/>
            <w:gridSpan w:val="2"/>
          </w:tcPr>
          <w:p w:rsidR="00361624" w:rsidRPr="00553549" w:rsidRDefault="00361624" w:rsidP="00361624">
            <w:pPr>
              <w:spacing w:before="120" w:after="120" w:line="240" w:lineRule="auto"/>
              <w:rPr>
                <w:rFonts w:cs="Arial"/>
                <w:szCs w:val="22"/>
              </w:rPr>
            </w:pPr>
            <w:r w:rsidRPr="00553549">
              <w:rPr>
                <w:rFonts w:cs="Arial"/>
                <w:szCs w:val="22"/>
              </w:rPr>
              <w:t>10i</w:t>
            </w:r>
            <w:r>
              <w:rPr>
                <w:rFonts w:cs="Arial"/>
                <w:szCs w:val="22"/>
              </w:rPr>
              <w:t>v</w:t>
            </w:r>
          </w:p>
        </w:tc>
      </w:tr>
      <w:tr w:rsidR="00361624" w:rsidRPr="00290390"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tcPr>
          <w:p w:rsidR="00361624" w:rsidRPr="00290390" w:rsidRDefault="00361624" w:rsidP="00361624">
            <w:pPr>
              <w:spacing w:before="120" w:after="120" w:line="240" w:lineRule="auto"/>
              <w:jc w:val="center"/>
              <w:rPr>
                <w:rFonts w:cs="Arial"/>
                <w:b/>
                <w:szCs w:val="22"/>
              </w:rPr>
            </w:pPr>
            <w:r w:rsidRPr="00290390">
              <w:rPr>
                <w:rFonts w:cs="Arial"/>
                <w:b/>
                <w:szCs w:val="22"/>
              </w:rPr>
              <w:t>KRYTERIA DOSTĘPU</w:t>
            </w: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Kryterium 1</w:t>
            </w:r>
          </w:p>
        </w:tc>
        <w:tc>
          <w:tcPr>
            <w:tcW w:w="3101" w:type="pct"/>
            <w:gridSpan w:val="2"/>
          </w:tcPr>
          <w:p w:rsidR="00361624" w:rsidRPr="00A26B83" w:rsidRDefault="00361624" w:rsidP="00361624">
            <w:pPr>
              <w:spacing w:before="120" w:after="120" w:line="240" w:lineRule="auto"/>
              <w:rPr>
                <w:rFonts w:cs="Arial"/>
                <w:szCs w:val="22"/>
              </w:rPr>
            </w:pPr>
            <w:r w:rsidRPr="00A26B83">
              <w:rPr>
                <w:rFonts w:cs="Arial"/>
                <w:szCs w:val="22"/>
              </w:rPr>
              <w:t>Beneficjent wnosi do projektu wkład własny stanowiący co najmniej 5% całkowitych kosztów kwalifikowalnych.</w:t>
            </w:r>
          </w:p>
          <w:p w:rsidR="00361624" w:rsidRPr="00A26B83" w:rsidRDefault="00361624" w:rsidP="00361624">
            <w:pPr>
              <w:spacing w:before="120" w:after="120" w:line="240" w:lineRule="auto"/>
              <w:rPr>
                <w:rFonts w:cs="Arial"/>
                <w:szCs w:val="22"/>
              </w:rPr>
            </w:pPr>
            <w:r w:rsidRPr="00A26B83">
              <w:rPr>
                <w:rFonts w:cs="Arial"/>
                <w:szCs w:val="22"/>
              </w:rPr>
              <w:t>Kryterium dotyczy wszystkich typów projektów.</w:t>
            </w: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 xml:space="preserve">Uzasadnienie  </w:t>
            </w:r>
          </w:p>
        </w:tc>
        <w:tc>
          <w:tcPr>
            <w:tcW w:w="3101" w:type="pct"/>
            <w:gridSpan w:val="2"/>
          </w:tcPr>
          <w:p w:rsidR="00361624" w:rsidRPr="00A26B83" w:rsidRDefault="00361624" w:rsidP="00361624">
            <w:pPr>
              <w:spacing w:line="240" w:lineRule="auto"/>
              <w:rPr>
                <w:rFonts w:cs="Arial"/>
                <w:szCs w:val="22"/>
              </w:rPr>
            </w:pPr>
            <w:r w:rsidRPr="00A26B83">
              <w:rPr>
                <w:rFonts w:cs="Arial"/>
                <w:szCs w:val="22"/>
              </w:rPr>
              <w:t xml:space="preserve">W procesie weryfikacji wniosku o dofinansowanie negatywnie oceniane będą te projekty, w których wysokość wniesionego wkładu własnego będzie niższa niż  5 %. </w:t>
            </w:r>
          </w:p>
          <w:p w:rsidR="00361624" w:rsidRPr="00A26B83" w:rsidRDefault="00361624" w:rsidP="00361624">
            <w:pPr>
              <w:spacing w:line="240" w:lineRule="auto"/>
              <w:rPr>
                <w:rFonts w:cs="Arial"/>
                <w:szCs w:val="22"/>
              </w:rPr>
            </w:pPr>
            <w:r w:rsidRPr="00A26B83">
              <w:rPr>
                <w:rFonts w:cs="Arial"/>
                <w:szCs w:val="22"/>
              </w:rPr>
              <w:t xml:space="preserve">W sytuacji, w której wysokość wymaganego wkładu własnego zostanie przekroczona, Projektodawca na etapie negocjacji będzie zobligowany do dostosowania wkładu własnego do poziomu wskazanego przez Instytucję Zarządzającą (do wymaganego poziomu dokładnie 5 %). </w:t>
            </w:r>
          </w:p>
          <w:p w:rsidR="00361624" w:rsidRDefault="00361624" w:rsidP="00361624">
            <w:pPr>
              <w:spacing w:line="240" w:lineRule="auto"/>
              <w:rPr>
                <w:rFonts w:cs="Arial"/>
                <w:szCs w:val="22"/>
              </w:rPr>
            </w:pPr>
            <w:r w:rsidRPr="00A26B83">
              <w:rPr>
                <w:rFonts w:cs="Arial"/>
                <w:szCs w:val="22"/>
              </w:rPr>
              <w:t xml:space="preserve">Celem zastosowania kryterium jest dostosowanie montażu finansowego poszczególnych projektów do indykatywnego podziału środków przyjętego przez Instytucję Zarządzającą RPO dla województwa lubuskiego. </w:t>
            </w:r>
          </w:p>
          <w:p w:rsidR="00361624" w:rsidRPr="00A26B83" w:rsidRDefault="00361624" w:rsidP="00361624">
            <w:pPr>
              <w:spacing w:line="240" w:lineRule="auto"/>
              <w:rPr>
                <w:rFonts w:cs="Arial"/>
                <w:szCs w:val="22"/>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Kryterium 2</w:t>
            </w:r>
          </w:p>
        </w:tc>
        <w:tc>
          <w:tcPr>
            <w:tcW w:w="3101" w:type="pct"/>
            <w:gridSpan w:val="2"/>
          </w:tcPr>
          <w:p w:rsidR="00361624" w:rsidRPr="00771F96" w:rsidRDefault="00361624" w:rsidP="00361624">
            <w:pPr>
              <w:spacing w:line="240" w:lineRule="auto"/>
              <w:rPr>
                <w:rFonts w:cs="Arial"/>
                <w:szCs w:val="22"/>
              </w:rPr>
            </w:pPr>
            <w:r w:rsidRPr="00771F96">
              <w:rPr>
                <w:rFonts w:cs="Arial"/>
                <w:szCs w:val="22"/>
              </w:rPr>
              <w:t xml:space="preserve">Wsparcie skierowane jest wyłącznie do publicznych </w:t>
            </w:r>
            <w:r>
              <w:rPr>
                <w:rFonts w:cs="Arial"/>
                <w:szCs w:val="22"/>
              </w:rPr>
              <w:br/>
            </w:r>
            <w:r w:rsidRPr="00771F96">
              <w:rPr>
                <w:rFonts w:cs="Arial"/>
                <w:szCs w:val="22"/>
              </w:rPr>
              <w:t xml:space="preserve">i niepublicznych szkół lub placówek systemu oświaty prowadzących kształcenie zawodowe, a także uczniów </w:t>
            </w:r>
            <w:r>
              <w:rPr>
                <w:rFonts w:cs="Arial"/>
                <w:szCs w:val="22"/>
              </w:rPr>
              <w:br/>
            </w:r>
            <w:r w:rsidRPr="00771F96">
              <w:rPr>
                <w:rFonts w:cs="Arial"/>
                <w:szCs w:val="22"/>
              </w:rPr>
              <w:t xml:space="preserve">i słuchaczy tych szkół oraz instruktorów praktycznej nauki zawodu, nauczycieli, osób korzystających </w:t>
            </w:r>
            <w:r>
              <w:rPr>
                <w:rFonts w:cs="Arial"/>
                <w:szCs w:val="22"/>
              </w:rPr>
              <w:br/>
            </w:r>
            <w:r w:rsidRPr="00771F96">
              <w:rPr>
                <w:rFonts w:cs="Arial"/>
                <w:szCs w:val="22"/>
              </w:rPr>
              <w:t>z pozaszkolnych form kształcenia zawodowego, a także instytucji z otoczenia społeczno – gospodarczego szkół.</w:t>
            </w:r>
          </w:p>
          <w:p w:rsidR="00361624" w:rsidRPr="00A26B83" w:rsidRDefault="00361624" w:rsidP="00361624">
            <w:pPr>
              <w:spacing w:line="240" w:lineRule="auto"/>
              <w:rPr>
                <w:rFonts w:cs="Arial"/>
                <w:szCs w:val="22"/>
              </w:rPr>
            </w:pPr>
            <w:r w:rsidRPr="00771F96">
              <w:rPr>
                <w:rFonts w:cs="Arial"/>
                <w:szCs w:val="22"/>
              </w:rPr>
              <w:t>Kryterium dotyczy wszystkich typów projektów.</w:t>
            </w: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 xml:space="preserve">Uzasadnienie  </w:t>
            </w:r>
          </w:p>
        </w:tc>
        <w:tc>
          <w:tcPr>
            <w:tcW w:w="3101" w:type="pct"/>
            <w:gridSpan w:val="2"/>
          </w:tcPr>
          <w:p w:rsidR="00361624" w:rsidRPr="00771F96" w:rsidRDefault="00361624" w:rsidP="00361624">
            <w:pPr>
              <w:spacing w:line="240" w:lineRule="auto"/>
              <w:rPr>
                <w:rFonts w:cs="Arial"/>
                <w:szCs w:val="22"/>
              </w:rPr>
            </w:pPr>
            <w:r w:rsidRPr="00771F96">
              <w:rPr>
                <w:rFonts w:cs="Arial"/>
                <w:szCs w:val="22"/>
              </w:rPr>
              <w:t xml:space="preserve">Celem kryterium jest wyposażenie uczestników </w:t>
            </w:r>
            <w:r>
              <w:rPr>
                <w:rFonts w:cs="Arial"/>
                <w:szCs w:val="22"/>
              </w:rPr>
              <w:br/>
            </w:r>
            <w:r w:rsidRPr="00771F96">
              <w:rPr>
                <w:rFonts w:cs="Arial"/>
                <w:szCs w:val="22"/>
              </w:rPr>
              <w:t xml:space="preserve">w praktyczne umiejętności wymagane na regionalnym rynku pracy, doskonalenie umiejętności i kompetencji zawodowych nauczycieli oraz rozwój współpracy szkół </w:t>
            </w:r>
            <w:r>
              <w:rPr>
                <w:rFonts w:cs="Arial"/>
                <w:szCs w:val="22"/>
              </w:rPr>
              <w:br/>
            </w:r>
            <w:r w:rsidRPr="00771F96">
              <w:rPr>
                <w:rFonts w:cs="Arial"/>
                <w:szCs w:val="22"/>
              </w:rPr>
              <w:t>i placówek systemu oświaty prowadzących kształcenie zawodowe z ich otoczeniem społeczno – gospodarczym.</w:t>
            </w:r>
          </w:p>
          <w:p w:rsidR="00361624" w:rsidRPr="00771F96" w:rsidRDefault="00361624" w:rsidP="00361624">
            <w:pPr>
              <w:spacing w:line="240" w:lineRule="auto"/>
              <w:rPr>
                <w:rFonts w:cs="Arial"/>
                <w:szCs w:val="22"/>
              </w:rPr>
            </w:pPr>
            <w:r w:rsidRPr="00771F96">
              <w:rPr>
                <w:rFonts w:cs="Arial"/>
                <w:szCs w:val="22"/>
              </w:rPr>
              <w:t>Możliwe będzie także objęcie wsparciem nauczycieli kształcenia ogólnego, którzy po ukończeniu studiów zdobędą kwalifikacje nauczycieli zawodu.</w:t>
            </w:r>
          </w:p>
          <w:p w:rsidR="00361624" w:rsidRPr="00A26B83" w:rsidRDefault="00361624" w:rsidP="00361624">
            <w:pPr>
              <w:spacing w:line="240" w:lineRule="auto"/>
              <w:rPr>
                <w:rFonts w:cs="Arial"/>
                <w:szCs w:val="22"/>
              </w:rPr>
            </w:pPr>
            <w:r w:rsidRPr="00771F96">
              <w:rPr>
                <w:rFonts w:cs="Arial"/>
                <w:szCs w:val="22"/>
              </w:rPr>
              <w:t xml:space="preserve"> Weryfikacja spełniania kryterium będzie odbywać się na podstawie treści wniosku o dofinansowanie realizacji projektu.</w:t>
            </w: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Kryterium 3</w:t>
            </w:r>
          </w:p>
        </w:tc>
        <w:tc>
          <w:tcPr>
            <w:tcW w:w="3101" w:type="pct"/>
            <w:gridSpan w:val="2"/>
          </w:tcPr>
          <w:p w:rsidR="00361624" w:rsidRPr="00A26B83" w:rsidRDefault="00361624" w:rsidP="00361624">
            <w:pPr>
              <w:spacing w:line="240" w:lineRule="auto"/>
              <w:rPr>
                <w:rFonts w:cs="Arial"/>
                <w:szCs w:val="22"/>
              </w:rPr>
            </w:pPr>
            <w:r w:rsidRPr="00A26B83">
              <w:rPr>
                <w:rFonts w:cs="Arial"/>
                <w:szCs w:val="22"/>
              </w:rPr>
              <w:t xml:space="preserve">Posiadanie diagnozy indywidualnych potrzeb rozwojowych i edukacyjnych oraz możliwości psychofizycznych uczniów szkół zawodowych, dostosowującej ścieżkę kształcenia zawodowego do potrzeb rynku pracy. </w:t>
            </w:r>
          </w:p>
          <w:p w:rsidR="00361624" w:rsidRPr="00A26B83" w:rsidRDefault="00361624" w:rsidP="00361624">
            <w:pPr>
              <w:spacing w:line="240" w:lineRule="auto"/>
              <w:rPr>
                <w:rFonts w:cs="Arial"/>
                <w:szCs w:val="22"/>
              </w:rPr>
            </w:pPr>
            <w:r w:rsidRPr="00A26B83">
              <w:rPr>
                <w:rFonts w:cs="Arial"/>
                <w:szCs w:val="22"/>
              </w:rPr>
              <w:t>Diagnoza powinna być przygotowana i przeprowadzona przez szkołę, placówkę systemu oświaty lub inny podmiot prowadzący działalność o charakterze edukacyjnym lub badawczym oraz zatwierdzona przez organ prowadzący bądź osobę uprawnioną do podejmowania decyzji. Podmiot przeprowadzający diagnozę powinien mieć możliwość skorzystania ze wsparcia instytucji systemu wspomagania pracy szkół, tj. placówki doskonalenia nauczycieli, poradni psychologiczno</w:t>
            </w:r>
            <w:r>
              <w:rPr>
                <w:rFonts w:cs="Arial"/>
                <w:szCs w:val="22"/>
              </w:rPr>
              <w:t xml:space="preserve"> </w:t>
            </w:r>
            <w:r w:rsidRPr="00A26B83">
              <w:rPr>
                <w:rFonts w:cs="Arial"/>
                <w:szCs w:val="22"/>
              </w:rPr>
              <w:t>pedagogicznej,</w:t>
            </w:r>
            <w:r>
              <w:rPr>
                <w:rFonts w:cs="Arial"/>
                <w:szCs w:val="22"/>
              </w:rPr>
              <w:t xml:space="preserve"> </w:t>
            </w:r>
            <w:r w:rsidRPr="00A26B83">
              <w:rPr>
                <w:rFonts w:cs="Arial"/>
                <w:szCs w:val="22"/>
              </w:rPr>
              <w:t>biblioteki pedagogicznej.</w:t>
            </w:r>
          </w:p>
          <w:p w:rsidR="00361624" w:rsidRDefault="00361624" w:rsidP="00361624">
            <w:pPr>
              <w:spacing w:line="240" w:lineRule="auto"/>
              <w:rPr>
                <w:rFonts w:cs="Arial"/>
                <w:szCs w:val="22"/>
              </w:rPr>
            </w:pPr>
            <w:r w:rsidRPr="00A26B83">
              <w:rPr>
                <w:rFonts w:cs="Arial"/>
                <w:szCs w:val="22"/>
              </w:rPr>
              <w:t>Kryterium dotyczy I typu realizowanych projektów.</w:t>
            </w:r>
          </w:p>
          <w:p w:rsidR="00361624" w:rsidRPr="00A26B83" w:rsidRDefault="00361624" w:rsidP="00361624">
            <w:pPr>
              <w:spacing w:line="240" w:lineRule="auto"/>
              <w:rPr>
                <w:rFonts w:cs="Arial"/>
                <w:szCs w:val="22"/>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Uzasadnienie</w:t>
            </w:r>
          </w:p>
        </w:tc>
        <w:tc>
          <w:tcPr>
            <w:tcW w:w="3101" w:type="pct"/>
            <w:gridSpan w:val="2"/>
          </w:tcPr>
          <w:p w:rsidR="00361624" w:rsidRDefault="00361624" w:rsidP="00361624">
            <w:pPr>
              <w:spacing w:line="240" w:lineRule="auto"/>
              <w:rPr>
                <w:rFonts w:cs="Arial"/>
                <w:szCs w:val="22"/>
              </w:rPr>
            </w:pPr>
            <w:r w:rsidRPr="00A26B83">
              <w:rPr>
                <w:rFonts w:cs="Arial"/>
                <w:szCs w:val="22"/>
              </w:rPr>
              <w:t>Celem zastosowania kryterium jest określenie indywidualnych potrzeb ucznia pozwalających na dobór odpowiednich instrumentów kształcenia zawodowego. Weryfikacja spełniania kryterium będzie odbywać się na podstawie treści wniosku o dofinansowanie realizacji projektu. Wnioski z diagnozy muszą stanowić element wniosku o dofinansowanie projektu</w:t>
            </w:r>
            <w:r>
              <w:rPr>
                <w:rFonts w:cs="Arial"/>
                <w:szCs w:val="22"/>
              </w:rPr>
              <w:t>.</w:t>
            </w:r>
          </w:p>
          <w:p w:rsidR="00361624" w:rsidRPr="00A26B83" w:rsidRDefault="00361624" w:rsidP="00361624">
            <w:pPr>
              <w:spacing w:line="240" w:lineRule="auto"/>
              <w:rPr>
                <w:rFonts w:cs="Arial"/>
                <w:szCs w:val="22"/>
              </w:rPr>
            </w:pPr>
            <w:r w:rsidRPr="00A26B83">
              <w:rPr>
                <w:rFonts w:cs="Arial"/>
                <w:szCs w:val="22"/>
              </w:rPr>
              <w:t xml:space="preserve"> </w:t>
            </w: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Kryterium 4</w:t>
            </w:r>
          </w:p>
        </w:tc>
        <w:tc>
          <w:tcPr>
            <w:tcW w:w="3101" w:type="pct"/>
            <w:gridSpan w:val="2"/>
          </w:tcPr>
          <w:p w:rsidR="00361624" w:rsidRPr="00A26B83" w:rsidRDefault="00361624" w:rsidP="00361624">
            <w:pPr>
              <w:spacing w:line="240" w:lineRule="auto"/>
              <w:rPr>
                <w:rFonts w:cs="Arial"/>
                <w:szCs w:val="22"/>
              </w:rPr>
            </w:pPr>
            <w:r w:rsidRPr="00A26B83">
              <w:rPr>
                <w:rFonts w:cs="Arial"/>
                <w:szCs w:val="22"/>
              </w:rPr>
              <w:t xml:space="preserve">Posiadanie diagnozy indywidualnych potrzeb w zakresie kompetencji nauczycieli zawodu oraz instruktorów praktycznej nauki zawodu w celu rozwoju/doskonalenia ścieżki zawodowej; przy czym diagnoza ta powinna wynikać z planu rozwojowego szkoły lub placówki systemu oświaty prowadzącej kształcenie zawodowe, zapotrzebowania ww. podmiotów na nabycie przez nauczycieli kształcenia zawodowego określonych kwalifikacji lub kompetencji oraz zapotrzebowania rynku pracy. </w:t>
            </w:r>
          </w:p>
          <w:p w:rsidR="00361624" w:rsidRPr="00A26B83" w:rsidRDefault="00361624" w:rsidP="00361624">
            <w:pPr>
              <w:spacing w:line="240" w:lineRule="auto"/>
              <w:rPr>
                <w:rFonts w:cs="Arial"/>
                <w:szCs w:val="22"/>
              </w:rPr>
            </w:pPr>
            <w:r w:rsidRPr="00A26B83">
              <w:rPr>
                <w:rFonts w:cs="Arial"/>
                <w:szCs w:val="22"/>
              </w:rPr>
              <w:t>Diagnoza powinna być przygotowana i przeprowadzona przez szkołę, placówkę systemu oświaty lub inny podmiot prowadzący działalność o charakterze edukacyjnym lub badawczym oraz zatwierdzona przez organ prowadzący bądź osobę uprawnioną do podejmowania decyzji. Podmiot przeprowadzający diagnozę powinien mieć możliwość skorzystania ze wsparcia instytucji systemu wspomagania pracy szkół, tj. placówki doskonalenia nauczycieli, poradni psychologiczno-pedagogicznej, biblioteki pedagogicznej.</w:t>
            </w:r>
          </w:p>
          <w:p w:rsidR="00361624" w:rsidRDefault="00361624" w:rsidP="00361624">
            <w:pPr>
              <w:spacing w:line="240" w:lineRule="auto"/>
              <w:rPr>
                <w:rFonts w:cs="Arial"/>
                <w:szCs w:val="22"/>
              </w:rPr>
            </w:pPr>
            <w:r w:rsidRPr="00A26B83">
              <w:rPr>
                <w:rFonts w:cs="Arial"/>
                <w:szCs w:val="22"/>
              </w:rPr>
              <w:t>Kryterium dotyczy I typu realizowanych projektów.</w:t>
            </w:r>
          </w:p>
          <w:p w:rsidR="00361624" w:rsidRPr="00A26B83" w:rsidRDefault="00361624" w:rsidP="00361624">
            <w:pPr>
              <w:spacing w:line="240" w:lineRule="auto"/>
              <w:rPr>
                <w:rFonts w:cs="Arial"/>
                <w:szCs w:val="22"/>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Uzasadnienie</w:t>
            </w:r>
          </w:p>
        </w:tc>
        <w:tc>
          <w:tcPr>
            <w:tcW w:w="3101" w:type="pct"/>
            <w:gridSpan w:val="2"/>
          </w:tcPr>
          <w:p w:rsidR="00361624" w:rsidRPr="00A26B83" w:rsidRDefault="00361624" w:rsidP="00361624">
            <w:pPr>
              <w:spacing w:line="240" w:lineRule="auto"/>
              <w:rPr>
                <w:rFonts w:cs="Arial"/>
                <w:szCs w:val="22"/>
              </w:rPr>
            </w:pPr>
            <w:r w:rsidRPr="00A26B83">
              <w:rPr>
                <w:rFonts w:cs="Arial"/>
                <w:szCs w:val="22"/>
              </w:rPr>
              <w:t xml:space="preserve">Celem zastosowania kryterium jest zapewnienie nauczycielom kształcenia zawodowego oraz instruktorom praktycznej nauki zawodu możliwości aktualizowania </w:t>
            </w:r>
            <w:r>
              <w:rPr>
                <w:rFonts w:cs="Arial"/>
                <w:szCs w:val="22"/>
              </w:rPr>
              <w:br/>
            </w:r>
            <w:r w:rsidRPr="00A26B83">
              <w:rPr>
                <w:rFonts w:cs="Arial"/>
                <w:szCs w:val="22"/>
              </w:rPr>
              <w:t>i poszerzania swojej wiedzy zgodnie z planem rozwoju szkoły lub placówki systemu oświaty prowadzącej kształcenie zawodowe. Przeprowadzenie diagnozy wynika również z ko</w:t>
            </w:r>
            <w:r>
              <w:rPr>
                <w:rFonts w:cs="Arial"/>
                <w:szCs w:val="22"/>
              </w:rPr>
              <w:t xml:space="preserve">nieczności wprowadzania zmian </w:t>
            </w:r>
            <w:r>
              <w:rPr>
                <w:rFonts w:cs="Arial"/>
                <w:szCs w:val="22"/>
              </w:rPr>
              <w:br/>
              <w:t xml:space="preserve">w </w:t>
            </w:r>
            <w:r w:rsidRPr="00A26B83">
              <w:rPr>
                <w:rFonts w:cs="Arial"/>
                <w:szCs w:val="22"/>
              </w:rPr>
              <w:t xml:space="preserve">procesie nauczania w związku z postępem technologicznym. Weryfikacja spełniania kryterium będzie odbywać się na podstawie treści wniosku </w:t>
            </w:r>
            <w:r w:rsidRPr="00A26B83">
              <w:rPr>
                <w:rFonts w:cs="Arial"/>
                <w:szCs w:val="22"/>
              </w:rPr>
              <w:br/>
              <w:t xml:space="preserve">o dofinansowanie realizacji projektu. </w:t>
            </w:r>
          </w:p>
          <w:p w:rsidR="00361624" w:rsidRPr="00A26B83" w:rsidRDefault="00361624" w:rsidP="00361624">
            <w:pPr>
              <w:spacing w:line="240" w:lineRule="auto"/>
              <w:rPr>
                <w:rFonts w:cs="Arial"/>
                <w:szCs w:val="22"/>
              </w:rPr>
            </w:pPr>
            <w:r w:rsidRPr="00A26B83">
              <w:rPr>
                <w:rFonts w:cs="Arial"/>
                <w:szCs w:val="22"/>
              </w:rPr>
              <w:t xml:space="preserve">Wnioski z diagnozy muszą stanowić element wniosku </w:t>
            </w:r>
            <w:r w:rsidRPr="00A26B83">
              <w:rPr>
                <w:rFonts w:cs="Arial"/>
                <w:szCs w:val="22"/>
              </w:rPr>
              <w:br/>
              <w:t xml:space="preserve">o dofinansowanie projektu </w:t>
            </w:r>
          </w:p>
          <w:p w:rsidR="00361624" w:rsidRPr="00A26B83" w:rsidRDefault="00361624" w:rsidP="00361624">
            <w:pPr>
              <w:spacing w:line="240" w:lineRule="auto"/>
              <w:rPr>
                <w:rFonts w:cs="Arial"/>
                <w:szCs w:val="22"/>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Kryterium 5</w:t>
            </w:r>
          </w:p>
        </w:tc>
        <w:tc>
          <w:tcPr>
            <w:tcW w:w="3101" w:type="pct"/>
            <w:gridSpan w:val="2"/>
          </w:tcPr>
          <w:p w:rsidR="00361624" w:rsidRPr="00A26B83" w:rsidRDefault="00361624" w:rsidP="00361624">
            <w:pPr>
              <w:spacing w:line="240" w:lineRule="auto"/>
              <w:rPr>
                <w:rFonts w:cs="Arial"/>
                <w:szCs w:val="22"/>
              </w:rPr>
            </w:pPr>
            <w:r w:rsidRPr="00A26B83">
              <w:rPr>
                <w:rFonts w:cs="Arial"/>
                <w:szCs w:val="22"/>
              </w:rPr>
              <w:t>Posiadanie diagnozy indywidualnego zapotrzebowania szkół lub placówek systemu oświaty prowadzących kształcenie zawodowe w zakresie wyposażenia pracowni lub warsztatów szkolnych. Diagnoza powinna uwzględnić rekomendacje instytucji z otoczenia społeczno - gospodarczego szkół, uzasadnienie przeznaczenia środków na zakup wyposażenia, jak również odniesienie do posiadanego przez szkołę wyposażenia.</w:t>
            </w:r>
          </w:p>
          <w:p w:rsidR="00361624" w:rsidRDefault="00361624" w:rsidP="00361624">
            <w:pPr>
              <w:spacing w:line="240" w:lineRule="auto"/>
              <w:rPr>
                <w:rFonts w:cs="Arial"/>
                <w:szCs w:val="22"/>
              </w:rPr>
            </w:pPr>
            <w:r w:rsidRPr="00A26B83">
              <w:rPr>
                <w:rFonts w:cs="Arial"/>
                <w:szCs w:val="22"/>
              </w:rPr>
              <w:t>Kryterium dotyczy I typu realizowanych projektów.</w:t>
            </w:r>
          </w:p>
          <w:p w:rsidR="00361624" w:rsidRPr="00A26B83" w:rsidRDefault="00361624" w:rsidP="00361624">
            <w:pPr>
              <w:spacing w:line="240" w:lineRule="auto"/>
              <w:rPr>
                <w:rFonts w:cs="Arial"/>
                <w:szCs w:val="22"/>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Uzasadnienie</w:t>
            </w:r>
          </w:p>
        </w:tc>
        <w:tc>
          <w:tcPr>
            <w:tcW w:w="3101" w:type="pct"/>
            <w:gridSpan w:val="2"/>
          </w:tcPr>
          <w:p w:rsidR="00361624" w:rsidRPr="00A26B83" w:rsidRDefault="00361624" w:rsidP="00361624">
            <w:pPr>
              <w:spacing w:line="240" w:lineRule="auto"/>
              <w:rPr>
                <w:rFonts w:cs="Arial"/>
                <w:szCs w:val="22"/>
              </w:rPr>
            </w:pPr>
            <w:r w:rsidRPr="00A26B83">
              <w:rPr>
                <w:rFonts w:cs="Arial"/>
                <w:szCs w:val="22"/>
              </w:rPr>
              <w:t xml:space="preserve">Celem zastosowania kryterium jest rozpoznanie </w:t>
            </w:r>
            <w:r w:rsidRPr="00A26B83">
              <w:rPr>
                <w:rFonts w:cs="Arial"/>
                <w:szCs w:val="22"/>
              </w:rPr>
              <w:br/>
              <w:t>i uzasadnienie potrzeb w zakresie wyposażenia pracowni lub warsztató</w:t>
            </w:r>
            <w:r>
              <w:rPr>
                <w:rFonts w:cs="Arial"/>
                <w:szCs w:val="22"/>
              </w:rPr>
              <w:t xml:space="preserve">w szkolnych. Projektodawca jest </w:t>
            </w:r>
            <w:r w:rsidRPr="00A26B83">
              <w:rPr>
                <w:rFonts w:cs="Arial"/>
                <w:szCs w:val="22"/>
              </w:rPr>
              <w:t xml:space="preserve">zobowiązany do zawarcia we wniosku o dofinansowanie deklaracji, iż posiada aktualną (dokonaną co najmniej </w:t>
            </w:r>
            <w:r w:rsidRPr="00A26B83">
              <w:rPr>
                <w:rFonts w:cs="Arial"/>
                <w:szCs w:val="22"/>
              </w:rPr>
              <w:br/>
              <w:t xml:space="preserve">w poprzednim roku szkolnym) diagnozę indywidualnego zapotrzebowania szkół lub placówek systemu oświaty prowadzących kształcenie zawodowe w zakresie wyposażenia pracowni lub warsztatów szkolnych </w:t>
            </w:r>
            <w:r w:rsidRPr="00A26B83">
              <w:rPr>
                <w:rFonts w:cs="Arial"/>
                <w:szCs w:val="22"/>
              </w:rPr>
              <w:br/>
              <w:t xml:space="preserve">w zakresie przedstawionym we wniosku </w:t>
            </w:r>
            <w:r w:rsidRPr="00A26B83">
              <w:rPr>
                <w:rFonts w:cs="Arial"/>
                <w:szCs w:val="22"/>
              </w:rPr>
              <w:br/>
              <w:t>o dofinansowanie oraz załączenia na etapie podpisywania umowy o dofinansowanie, dokumentu zatwierdzonego przez organ prowadzący.</w:t>
            </w:r>
          </w:p>
          <w:p w:rsidR="00361624" w:rsidRPr="00A26B83" w:rsidRDefault="00361624" w:rsidP="00361624">
            <w:pPr>
              <w:spacing w:line="240" w:lineRule="auto"/>
              <w:rPr>
                <w:rFonts w:cs="Arial"/>
                <w:szCs w:val="22"/>
              </w:rPr>
            </w:pPr>
            <w:r w:rsidRPr="00A26B83">
              <w:rPr>
                <w:rFonts w:cs="Arial"/>
                <w:szCs w:val="22"/>
              </w:rPr>
              <w:t xml:space="preserve">Wnioski z diagnozy muszą stanowić element wniosku </w:t>
            </w:r>
            <w:r w:rsidRPr="00A26B83">
              <w:rPr>
                <w:rFonts w:cs="Arial"/>
                <w:szCs w:val="22"/>
              </w:rPr>
              <w:br/>
              <w:t xml:space="preserve">o dofinansowanie projektu </w:t>
            </w:r>
          </w:p>
          <w:p w:rsidR="00361624" w:rsidRPr="00A26B83" w:rsidRDefault="00361624" w:rsidP="00361624">
            <w:pPr>
              <w:spacing w:line="240" w:lineRule="auto"/>
              <w:rPr>
                <w:rFonts w:cs="Arial"/>
                <w:szCs w:val="22"/>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szCs w:val="22"/>
              </w:rPr>
            </w:pPr>
            <w:r w:rsidRPr="00A26B83">
              <w:rPr>
                <w:rFonts w:cs="Arial"/>
                <w:szCs w:val="22"/>
              </w:rPr>
              <w:t>Kryterium 6</w:t>
            </w:r>
          </w:p>
          <w:p w:rsidR="00361624" w:rsidRPr="00A26B83" w:rsidRDefault="00361624" w:rsidP="00361624">
            <w:pPr>
              <w:spacing w:before="30" w:after="30" w:line="240" w:lineRule="auto"/>
              <w:jc w:val="left"/>
              <w:rPr>
                <w:rFonts w:cs="Arial"/>
              </w:rPr>
            </w:pPr>
          </w:p>
        </w:tc>
        <w:tc>
          <w:tcPr>
            <w:tcW w:w="3101" w:type="pct"/>
            <w:gridSpan w:val="2"/>
          </w:tcPr>
          <w:p w:rsidR="00361624" w:rsidRPr="00A26B83" w:rsidRDefault="00361624" w:rsidP="00361624">
            <w:pPr>
              <w:spacing w:line="240" w:lineRule="auto"/>
              <w:rPr>
                <w:rFonts w:cs="Arial"/>
                <w:szCs w:val="22"/>
              </w:rPr>
            </w:pPr>
            <w:r w:rsidRPr="00A26B83">
              <w:rPr>
                <w:rFonts w:cs="Arial"/>
                <w:szCs w:val="22"/>
              </w:rPr>
              <w:t xml:space="preserve">Projekt realizowany jest we współpracy/partnerstwie </w:t>
            </w:r>
            <w:r w:rsidRPr="00A26B83">
              <w:rPr>
                <w:rFonts w:cs="Arial"/>
                <w:szCs w:val="22"/>
              </w:rPr>
              <w:br/>
              <w:t>z otoczeniem społeczno-gospodarczym (pracodawcy, organizacje pracodawców, przedsiębiorcy, organizacje przedsiębiorców, instytucje rynku pracy, szkoły wyższe, organizacje pozarządowe, partnerzy społeczni oraz inni interesariusze zidentyfikowani w diagnozie).</w:t>
            </w:r>
          </w:p>
          <w:p w:rsidR="00361624" w:rsidRDefault="00361624" w:rsidP="00361624">
            <w:pPr>
              <w:spacing w:line="240" w:lineRule="auto"/>
              <w:rPr>
                <w:rFonts w:cs="Arial"/>
                <w:szCs w:val="22"/>
              </w:rPr>
            </w:pPr>
            <w:r w:rsidRPr="00A26B83">
              <w:rPr>
                <w:rFonts w:cs="Arial"/>
                <w:szCs w:val="22"/>
              </w:rPr>
              <w:t>Kryterium dotyczy wszystkich typów projektów.</w:t>
            </w:r>
          </w:p>
          <w:p w:rsidR="00361624" w:rsidRPr="00A26B83" w:rsidRDefault="00361624" w:rsidP="00361624">
            <w:pPr>
              <w:spacing w:line="240" w:lineRule="auto"/>
              <w:rPr>
                <w:rFonts w:cs="Arial"/>
                <w:szCs w:val="22"/>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Uzasadnienie</w:t>
            </w:r>
          </w:p>
        </w:tc>
        <w:tc>
          <w:tcPr>
            <w:tcW w:w="3101" w:type="pct"/>
            <w:gridSpan w:val="2"/>
          </w:tcPr>
          <w:p w:rsidR="00361624" w:rsidRPr="00A26B83" w:rsidRDefault="00361624" w:rsidP="00361624">
            <w:pPr>
              <w:spacing w:line="240" w:lineRule="auto"/>
              <w:rPr>
                <w:rFonts w:cs="Arial"/>
                <w:szCs w:val="22"/>
              </w:rPr>
            </w:pPr>
            <w:r w:rsidRPr="00A26B83">
              <w:rPr>
                <w:rFonts w:cs="Arial"/>
                <w:szCs w:val="22"/>
              </w:rPr>
              <w:t xml:space="preserve">Celem zastosowania kryterium jest określenie potencjalnego pracodawcy / przedsiębiorcy, który we współpracy ze szkołą lub placówką systemu oświaty prowadzącą kształcenie zawodowe zapewni zaplecze techniczne nauki zawodu. </w:t>
            </w:r>
          </w:p>
          <w:p w:rsidR="00361624" w:rsidRDefault="00361624" w:rsidP="00361624">
            <w:pPr>
              <w:spacing w:line="240" w:lineRule="auto"/>
              <w:rPr>
                <w:rFonts w:cs="Arial"/>
                <w:szCs w:val="22"/>
              </w:rPr>
            </w:pPr>
            <w:r w:rsidRPr="00A26B83">
              <w:rPr>
                <w:rFonts w:cs="Arial"/>
                <w:szCs w:val="22"/>
              </w:rPr>
              <w:t>Weryfikacja spełniania kryterium będzie odbywać się na podstawie treści wniosku o dofinansowanie realizacji projektu</w:t>
            </w:r>
          </w:p>
          <w:p w:rsidR="00361624" w:rsidRPr="00A26B83" w:rsidRDefault="00361624" w:rsidP="00361624">
            <w:pPr>
              <w:spacing w:line="240" w:lineRule="auto"/>
              <w:rPr>
                <w:rFonts w:cs="Arial"/>
                <w:szCs w:val="22"/>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Kryterium 7</w:t>
            </w:r>
          </w:p>
        </w:tc>
        <w:tc>
          <w:tcPr>
            <w:tcW w:w="3101" w:type="pct"/>
            <w:gridSpan w:val="2"/>
          </w:tcPr>
          <w:p w:rsidR="00361624" w:rsidRPr="00A26B83" w:rsidRDefault="00361624" w:rsidP="00361624">
            <w:pPr>
              <w:spacing w:after="160" w:line="240" w:lineRule="auto"/>
              <w:rPr>
                <w:rFonts w:cs="Arial"/>
                <w:szCs w:val="22"/>
              </w:rPr>
            </w:pPr>
            <w:r w:rsidRPr="00A26B83">
              <w:rPr>
                <w:rFonts w:cs="Arial"/>
                <w:szCs w:val="22"/>
              </w:rPr>
              <w:t>Beneficjent gwarantuje wysoką jakość praktyk / staży poprzez monitorowanie, ewaluację i kontrolowanie jakości staży, jak również kontrolę potencjału przedsiębiorcy i spełnienie warunków jakościowych stanowisk, na które przyjmowani będą stażyści.</w:t>
            </w:r>
          </w:p>
          <w:p w:rsidR="00361624" w:rsidRPr="00A26B83" w:rsidRDefault="00361624" w:rsidP="00361624">
            <w:pPr>
              <w:spacing w:after="160" w:line="240" w:lineRule="auto"/>
              <w:rPr>
                <w:rFonts w:cs="Arial"/>
                <w:szCs w:val="22"/>
              </w:rPr>
            </w:pPr>
            <w:r w:rsidRPr="00A26B83">
              <w:rPr>
                <w:rFonts w:cs="Arial"/>
                <w:szCs w:val="22"/>
              </w:rPr>
              <w:t>Kryterium dotyczy I typu realizowanych projektów.</w:t>
            </w: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Uzasadnienie</w:t>
            </w:r>
          </w:p>
        </w:tc>
        <w:tc>
          <w:tcPr>
            <w:tcW w:w="3101" w:type="pct"/>
            <w:gridSpan w:val="2"/>
          </w:tcPr>
          <w:p w:rsidR="00361624" w:rsidRDefault="00361624" w:rsidP="00361624">
            <w:pPr>
              <w:spacing w:line="240" w:lineRule="auto"/>
              <w:rPr>
                <w:rFonts w:cs="Arial"/>
                <w:szCs w:val="22"/>
              </w:rPr>
            </w:pPr>
            <w:r w:rsidRPr="00A26B83">
              <w:rPr>
                <w:rFonts w:cs="Arial"/>
                <w:szCs w:val="22"/>
              </w:rPr>
              <w:t>Celem zastosowania kryterium jest kontrolowanie jakości staży/ praktyk zawodowych oraz w razie konieczności podjęcie działań korygujących. Weryfikacja spełniania kryterium będzie odbywać się na podstawie treści wniosku o dofinansowanie realizacji projektu</w:t>
            </w:r>
          </w:p>
          <w:p w:rsidR="00361624" w:rsidRPr="00A26B83" w:rsidRDefault="00361624" w:rsidP="00361624">
            <w:pPr>
              <w:spacing w:line="240" w:lineRule="auto"/>
              <w:rPr>
                <w:rFonts w:cs="Arial"/>
                <w:szCs w:val="22"/>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Kryterium 8</w:t>
            </w:r>
          </w:p>
        </w:tc>
        <w:tc>
          <w:tcPr>
            <w:tcW w:w="3101" w:type="pct"/>
            <w:gridSpan w:val="2"/>
          </w:tcPr>
          <w:p w:rsidR="00361624" w:rsidRPr="00A26B83" w:rsidRDefault="00361624" w:rsidP="00361624">
            <w:pPr>
              <w:spacing w:before="30" w:after="30" w:line="240" w:lineRule="auto"/>
              <w:contextualSpacing/>
              <w:rPr>
                <w:rFonts w:cs="Arial"/>
              </w:rPr>
            </w:pPr>
            <w:r w:rsidRPr="00A26B83">
              <w:rPr>
                <w:rFonts w:cs="Arial"/>
              </w:rPr>
              <w:t xml:space="preserve">Beneficjent gwarantuje, że w przypadku przyjmowania na staż / praktykę zawodową uczniów przez duże przedsiębiorstwa, pracodawca wniesie obowiązkowo wkład własny w wysokości 5% kosztów organizacji </w:t>
            </w:r>
            <w:r w:rsidRPr="00A26B83">
              <w:rPr>
                <w:rFonts w:cs="Arial"/>
              </w:rPr>
              <w:br/>
              <w:t>i prowadzenia praktyki zawodowej lub stażu.</w:t>
            </w:r>
          </w:p>
          <w:p w:rsidR="00361624" w:rsidRDefault="00361624" w:rsidP="00361624">
            <w:pPr>
              <w:spacing w:before="30" w:after="30" w:line="240" w:lineRule="auto"/>
              <w:contextualSpacing/>
              <w:rPr>
                <w:rFonts w:cs="Arial"/>
                <w:szCs w:val="22"/>
              </w:rPr>
            </w:pPr>
            <w:r w:rsidRPr="00A26B83">
              <w:rPr>
                <w:rFonts w:cs="Arial"/>
                <w:szCs w:val="22"/>
              </w:rPr>
              <w:t>Kryterium dotyczy I typu realizowanych projektów.</w:t>
            </w:r>
          </w:p>
          <w:p w:rsidR="00361624" w:rsidRPr="00A26B83" w:rsidRDefault="00361624" w:rsidP="00361624">
            <w:pPr>
              <w:spacing w:before="30" w:after="30" w:line="240" w:lineRule="auto"/>
              <w:contextualSpacing/>
              <w:rPr>
                <w:rFonts w:cs="Arial"/>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Uzasadnienie</w:t>
            </w:r>
          </w:p>
        </w:tc>
        <w:tc>
          <w:tcPr>
            <w:tcW w:w="3101" w:type="pct"/>
            <w:gridSpan w:val="2"/>
          </w:tcPr>
          <w:p w:rsidR="00361624" w:rsidRDefault="00361624" w:rsidP="00361624">
            <w:pPr>
              <w:spacing w:before="30" w:after="30" w:line="240" w:lineRule="auto"/>
              <w:rPr>
                <w:rFonts w:cs="Arial"/>
              </w:rPr>
            </w:pPr>
            <w:r w:rsidRPr="00A26B83">
              <w:rPr>
                <w:rFonts w:cs="Arial"/>
              </w:rPr>
              <w:t>Celem zastosowania kryterium jest zagwarantowanie wysokiej jakości staży/ praktyk zawodowych. Weryfikacja spełniania kryterium będzie odbywać się na podstawie treści wniosku o dofinansowanie realizacji projektu</w:t>
            </w:r>
          </w:p>
          <w:p w:rsidR="00361624" w:rsidRPr="00A26B83" w:rsidRDefault="00361624" w:rsidP="00361624">
            <w:pPr>
              <w:spacing w:before="30" w:after="30" w:line="240" w:lineRule="auto"/>
              <w:rPr>
                <w:rFonts w:cs="Arial"/>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szCs w:val="22"/>
              </w:rPr>
            </w:pPr>
            <w:r w:rsidRPr="00A26B83">
              <w:rPr>
                <w:rFonts w:cs="Arial"/>
                <w:szCs w:val="22"/>
              </w:rPr>
              <w:t>Kryterium 9</w:t>
            </w:r>
          </w:p>
        </w:tc>
        <w:tc>
          <w:tcPr>
            <w:tcW w:w="3101" w:type="pct"/>
            <w:gridSpan w:val="2"/>
          </w:tcPr>
          <w:p w:rsidR="00361624" w:rsidRPr="00A26B83" w:rsidRDefault="00361624" w:rsidP="00361624">
            <w:pPr>
              <w:spacing w:before="30" w:after="30" w:line="240" w:lineRule="auto"/>
              <w:rPr>
                <w:rFonts w:cs="Arial"/>
              </w:rPr>
            </w:pPr>
            <w:r w:rsidRPr="00A26B83">
              <w:rPr>
                <w:rFonts w:cs="Arial"/>
              </w:rPr>
              <w:t>Beneficjent gwarantuje</w:t>
            </w:r>
            <w:r>
              <w:rPr>
                <w:rFonts w:cs="Arial"/>
              </w:rPr>
              <w:t>, iż</w:t>
            </w:r>
            <w:r w:rsidRPr="00A26B83">
              <w:rPr>
                <w:rFonts w:cs="Arial"/>
              </w:rPr>
              <w:t xml:space="preserve"> w pierwszej kolejności </w:t>
            </w:r>
            <w:r>
              <w:rPr>
                <w:rFonts w:cs="Arial"/>
              </w:rPr>
              <w:t>będzie</w:t>
            </w:r>
            <w:r w:rsidRPr="00A26B83">
              <w:rPr>
                <w:rFonts w:cs="Arial"/>
              </w:rPr>
              <w:t xml:space="preserve"> wyb</w:t>
            </w:r>
            <w:r>
              <w:rPr>
                <w:rFonts w:cs="Arial"/>
              </w:rPr>
              <w:t>ierał jako</w:t>
            </w:r>
            <w:r w:rsidRPr="00A26B83">
              <w:rPr>
                <w:rFonts w:cs="Arial"/>
              </w:rPr>
              <w:t xml:space="preserve"> miejsca praktyk</w:t>
            </w:r>
            <w:r>
              <w:rPr>
                <w:rFonts w:cs="Arial"/>
              </w:rPr>
              <w:t xml:space="preserve"> -</w:t>
            </w:r>
            <w:r w:rsidRPr="00A26B83">
              <w:rPr>
                <w:rFonts w:cs="Arial"/>
              </w:rPr>
              <w:t xml:space="preserve"> branże strategiczne dla rozwoju regionu wskazane w Programie</w:t>
            </w:r>
            <w:r w:rsidRPr="00A26B83">
              <w:t xml:space="preserve"> </w:t>
            </w:r>
            <w:r w:rsidRPr="00A26B83">
              <w:rPr>
                <w:rFonts w:cs="Arial"/>
              </w:rPr>
              <w:t xml:space="preserve">Rozwoju Innowacji Województwa Lubuskiego i Strategii Rozwoju Województwa Lubuskiego 2020. </w:t>
            </w:r>
          </w:p>
          <w:p w:rsidR="00361624" w:rsidRDefault="00361624" w:rsidP="00361624">
            <w:pPr>
              <w:spacing w:before="30" w:after="30" w:line="240" w:lineRule="auto"/>
              <w:rPr>
                <w:rFonts w:cs="Arial"/>
                <w:szCs w:val="22"/>
              </w:rPr>
            </w:pPr>
            <w:r w:rsidRPr="00A26B83">
              <w:rPr>
                <w:rFonts w:cs="Arial"/>
                <w:szCs w:val="22"/>
              </w:rPr>
              <w:t>Kryterium dotyczy I typu realizowanych projektów.</w:t>
            </w:r>
          </w:p>
          <w:p w:rsidR="00361624" w:rsidRPr="00A26B83" w:rsidRDefault="00361624" w:rsidP="00361624">
            <w:pPr>
              <w:spacing w:before="30" w:after="30" w:line="240" w:lineRule="auto"/>
              <w:rPr>
                <w:rFonts w:cs="Arial"/>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szCs w:val="22"/>
              </w:rPr>
            </w:pPr>
            <w:r w:rsidRPr="00A26B83">
              <w:rPr>
                <w:rFonts w:cs="Arial"/>
                <w:szCs w:val="22"/>
              </w:rPr>
              <w:t>Uzasadnienie</w:t>
            </w:r>
          </w:p>
        </w:tc>
        <w:tc>
          <w:tcPr>
            <w:tcW w:w="3101" w:type="pct"/>
            <w:gridSpan w:val="2"/>
          </w:tcPr>
          <w:p w:rsidR="00361624" w:rsidRPr="00A26B83" w:rsidRDefault="00361624" w:rsidP="00361624">
            <w:pPr>
              <w:spacing w:before="30" w:after="30" w:line="240" w:lineRule="auto"/>
              <w:rPr>
                <w:rFonts w:cs="Arial"/>
              </w:rPr>
            </w:pPr>
            <w:r w:rsidRPr="00A26B83">
              <w:rPr>
                <w:rFonts w:cs="Arial"/>
              </w:rPr>
              <w:t xml:space="preserve">Celem zastosowania kryterium jest wsparcie branż istotnych dla rozwoju regionu wskazane w Programie Rozwoju Innowacji Województwa Lubuskiego i Strategii Rozwoju Województwa Lubuskiego 2020. </w:t>
            </w:r>
          </w:p>
          <w:p w:rsidR="00361624" w:rsidRDefault="00361624" w:rsidP="00361624">
            <w:pPr>
              <w:spacing w:before="30" w:after="30" w:line="240" w:lineRule="auto"/>
              <w:rPr>
                <w:rFonts w:cs="Arial"/>
              </w:rPr>
            </w:pPr>
            <w:r w:rsidRPr="00A26B83">
              <w:rPr>
                <w:rFonts w:cs="Arial"/>
              </w:rPr>
              <w:t>Weryfikacja spełniania kryterium będzie odbywać się na podstawie treści wniosku o dofinansowanie realizacji projektu.</w:t>
            </w:r>
          </w:p>
          <w:p w:rsidR="00361624" w:rsidRPr="00A26B83" w:rsidRDefault="00361624" w:rsidP="00361624">
            <w:pPr>
              <w:spacing w:before="30" w:after="30" w:line="240" w:lineRule="auto"/>
              <w:rPr>
                <w:rFonts w:cs="Arial"/>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szCs w:val="22"/>
              </w:rPr>
            </w:pPr>
            <w:r w:rsidRPr="00A26B83">
              <w:rPr>
                <w:rFonts w:cs="Arial"/>
                <w:szCs w:val="22"/>
              </w:rPr>
              <w:t>Kryterium 10</w:t>
            </w:r>
          </w:p>
        </w:tc>
        <w:tc>
          <w:tcPr>
            <w:tcW w:w="3101" w:type="pct"/>
            <w:gridSpan w:val="2"/>
          </w:tcPr>
          <w:p w:rsidR="00361624" w:rsidRPr="00A26B83" w:rsidRDefault="00361624" w:rsidP="00361624">
            <w:pPr>
              <w:spacing w:before="30" w:after="30" w:line="240" w:lineRule="auto"/>
              <w:rPr>
                <w:rFonts w:cs="Arial"/>
              </w:rPr>
            </w:pPr>
            <w:r w:rsidRPr="00A26B83">
              <w:rPr>
                <w:rFonts w:cs="Arial"/>
              </w:rPr>
              <w:t>Działania w projekcie stanowią uzupełnienie działań prowadzonych przed rozpoczęciem realizacji projektu przez szkoły lub placówki systemu oświaty prowadzące kształcenie zawodowe.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p>
          <w:p w:rsidR="00361624" w:rsidRDefault="00361624" w:rsidP="00361624">
            <w:pPr>
              <w:spacing w:before="30" w:after="30" w:line="240" w:lineRule="auto"/>
              <w:rPr>
                <w:rFonts w:cs="Arial"/>
                <w:szCs w:val="22"/>
              </w:rPr>
            </w:pPr>
            <w:r w:rsidRPr="00A26B83">
              <w:rPr>
                <w:rFonts w:cs="Arial"/>
                <w:szCs w:val="22"/>
              </w:rPr>
              <w:t>Kryterium dotyczy wszystkich typów projektów.</w:t>
            </w:r>
          </w:p>
          <w:p w:rsidR="00361624" w:rsidRPr="00A26B83" w:rsidRDefault="00361624" w:rsidP="00361624">
            <w:pPr>
              <w:spacing w:before="30" w:after="30" w:line="240" w:lineRule="auto"/>
              <w:rPr>
                <w:rFonts w:cs="Arial"/>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szCs w:val="22"/>
              </w:rPr>
            </w:pPr>
            <w:r w:rsidRPr="00A26B83">
              <w:rPr>
                <w:rFonts w:cs="Arial"/>
                <w:szCs w:val="22"/>
              </w:rPr>
              <w:t>Uzasadnienie</w:t>
            </w:r>
          </w:p>
        </w:tc>
        <w:tc>
          <w:tcPr>
            <w:tcW w:w="3101" w:type="pct"/>
            <w:gridSpan w:val="2"/>
          </w:tcPr>
          <w:p w:rsidR="00361624" w:rsidRPr="00A26B83" w:rsidRDefault="00361624" w:rsidP="00361624">
            <w:pPr>
              <w:spacing w:before="30" w:after="30" w:line="240" w:lineRule="auto"/>
              <w:rPr>
                <w:rFonts w:cs="Arial"/>
              </w:rPr>
            </w:pPr>
            <w:r w:rsidRPr="00A26B83">
              <w:rPr>
                <w:rFonts w:cs="Arial"/>
              </w:rPr>
              <w:t>Celem kryterium jest wykluczenie sytuacji, w której działania finansowane z Europejskiego Funduszu Społecznego miałyby zastępować działania, które do tej pory realizowane były ze środków organu prowadzącego. Weryfikacja spełniania kryterium będzie odbywać się na podstawie treści wniosku o dofinansowanie realizacji projektu</w:t>
            </w: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szCs w:val="22"/>
              </w:rPr>
            </w:pPr>
            <w:r w:rsidRPr="00A26B83">
              <w:rPr>
                <w:rFonts w:cs="Arial"/>
                <w:szCs w:val="22"/>
              </w:rPr>
              <w:t>Kryterium 11</w:t>
            </w:r>
          </w:p>
        </w:tc>
        <w:tc>
          <w:tcPr>
            <w:tcW w:w="3101" w:type="pct"/>
            <w:gridSpan w:val="2"/>
          </w:tcPr>
          <w:p w:rsidR="00361624" w:rsidRPr="00A26B83" w:rsidRDefault="00361624" w:rsidP="00361624">
            <w:pPr>
              <w:spacing w:before="30" w:after="30" w:line="240" w:lineRule="auto"/>
              <w:rPr>
                <w:rFonts w:cs="Arial"/>
              </w:rPr>
            </w:pPr>
            <w:r w:rsidRPr="00A26B83">
              <w:rPr>
                <w:rFonts w:cs="Arial"/>
              </w:rPr>
              <w:t>Beneficjent gwarantuje, że CKZiU lub inne zespoły realizujące zadania zbieżne z zadaniami CKZiU będą tworzone w pierwszej kolejności w branżach kluczowych z punktu widzenia rozwoju gospodarki regionalnej.</w:t>
            </w:r>
          </w:p>
          <w:p w:rsidR="00361624" w:rsidRDefault="00361624" w:rsidP="00361624">
            <w:pPr>
              <w:spacing w:before="30" w:after="30" w:line="240" w:lineRule="auto"/>
              <w:rPr>
                <w:rFonts w:cs="Arial"/>
                <w:szCs w:val="22"/>
              </w:rPr>
            </w:pPr>
            <w:r w:rsidRPr="00A26B83">
              <w:rPr>
                <w:rFonts w:cs="Arial"/>
                <w:szCs w:val="22"/>
              </w:rPr>
              <w:t>Kryterium dotyczy II typu realizowanych projektów.</w:t>
            </w:r>
          </w:p>
          <w:p w:rsidR="00361624" w:rsidRPr="00A26B83" w:rsidRDefault="00361624" w:rsidP="00361624">
            <w:pPr>
              <w:spacing w:before="30" w:after="30" w:line="240" w:lineRule="auto"/>
              <w:rPr>
                <w:rFonts w:cs="Arial"/>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szCs w:val="22"/>
              </w:rPr>
            </w:pPr>
            <w:r w:rsidRPr="00A26B83">
              <w:rPr>
                <w:rFonts w:cs="Arial"/>
                <w:szCs w:val="22"/>
              </w:rPr>
              <w:t>Uzasadnienie</w:t>
            </w:r>
          </w:p>
        </w:tc>
        <w:tc>
          <w:tcPr>
            <w:tcW w:w="3101" w:type="pct"/>
            <w:gridSpan w:val="2"/>
          </w:tcPr>
          <w:p w:rsidR="00361624" w:rsidRPr="00A26B83" w:rsidRDefault="00361624" w:rsidP="00361624">
            <w:pPr>
              <w:spacing w:before="30" w:after="30" w:line="240" w:lineRule="auto"/>
              <w:rPr>
                <w:rFonts w:cs="Arial"/>
              </w:rPr>
            </w:pPr>
            <w:r w:rsidRPr="00A26B83">
              <w:rPr>
                <w:rFonts w:cs="Arial"/>
              </w:rPr>
              <w:t>Celem zastosowania kryterium jest wsparcie branż istotnych dla rozwoju regionu. wskazane w Programie Rozwoju Innowacji Województwa Lubuskiego i Strategii Rozwoju Województwa Lubuskiego 2020.</w:t>
            </w:r>
          </w:p>
          <w:p w:rsidR="00361624" w:rsidRDefault="00361624" w:rsidP="00361624">
            <w:pPr>
              <w:spacing w:before="30" w:after="30" w:line="240" w:lineRule="auto"/>
              <w:rPr>
                <w:rFonts w:cs="Arial"/>
              </w:rPr>
            </w:pPr>
            <w:r w:rsidRPr="00A26B83">
              <w:rPr>
                <w:rFonts w:cs="Arial"/>
              </w:rPr>
              <w:t>Weryfikacja spełniania kryterium będzie odbywać się na podstawie treści wniosku o dofinansowanie realizacji projektu.</w:t>
            </w:r>
          </w:p>
          <w:p w:rsidR="00361624" w:rsidRPr="00A26B83" w:rsidRDefault="00361624" w:rsidP="00361624">
            <w:pPr>
              <w:spacing w:before="30" w:after="30" w:line="240" w:lineRule="auto"/>
              <w:rPr>
                <w:rFonts w:cs="Arial"/>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szCs w:val="22"/>
              </w:rPr>
            </w:pPr>
            <w:r w:rsidRPr="00A26B83">
              <w:rPr>
                <w:rFonts w:cs="Arial"/>
                <w:szCs w:val="22"/>
              </w:rPr>
              <w:t>Kryterium 12</w:t>
            </w:r>
          </w:p>
        </w:tc>
        <w:tc>
          <w:tcPr>
            <w:tcW w:w="3101" w:type="pct"/>
            <w:gridSpan w:val="2"/>
          </w:tcPr>
          <w:p w:rsidR="00361624" w:rsidRPr="00A26B83" w:rsidRDefault="00361624" w:rsidP="00361624">
            <w:pPr>
              <w:spacing w:before="30" w:after="30" w:line="240" w:lineRule="auto"/>
              <w:rPr>
                <w:rFonts w:cs="Arial"/>
              </w:rPr>
            </w:pPr>
            <w:r w:rsidRPr="00A26B83">
              <w:rPr>
                <w:rFonts w:cs="Arial"/>
              </w:rPr>
              <w:t xml:space="preserve">Beneficjent, zapewnia funkcjonowanie ze  środków  innych  niż europejskie utworzonych </w:t>
            </w:r>
            <w:r w:rsidRPr="00A26B83">
              <w:rPr>
                <w:rFonts w:cs="Arial"/>
              </w:rPr>
              <w:br/>
              <w:t>w ramach projektu CKZiU lub innych zespołów realizujących zadania zbieżne z zadaniami CKZiU, przez okres co najmniej 2 lat od daty zakończenia realizacji projektu.</w:t>
            </w:r>
          </w:p>
          <w:p w:rsidR="00361624" w:rsidRDefault="00361624" w:rsidP="00361624">
            <w:pPr>
              <w:spacing w:before="30" w:after="30" w:line="240" w:lineRule="auto"/>
              <w:rPr>
                <w:rFonts w:cs="Arial"/>
                <w:szCs w:val="22"/>
              </w:rPr>
            </w:pPr>
            <w:r w:rsidRPr="00A26B83">
              <w:rPr>
                <w:rFonts w:cs="Arial"/>
                <w:szCs w:val="22"/>
              </w:rPr>
              <w:t>Kryterium dotyczy II typu realizowanych projektów.</w:t>
            </w:r>
          </w:p>
          <w:p w:rsidR="00361624" w:rsidRPr="00A26B83" w:rsidRDefault="00361624" w:rsidP="00361624">
            <w:pPr>
              <w:spacing w:before="30" w:after="30" w:line="240" w:lineRule="auto"/>
              <w:rPr>
                <w:rFonts w:cs="Arial"/>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szCs w:val="22"/>
              </w:rPr>
            </w:pPr>
            <w:r w:rsidRPr="00A26B83">
              <w:rPr>
                <w:rFonts w:cs="Arial"/>
                <w:szCs w:val="22"/>
              </w:rPr>
              <w:t>Uzasadnienie</w:t>
            </w:r>
          </w:p>
        </w:tc>
        <w:tc>
          <w:tcPr>
            <w:tcW w:w="3101" w:type="pct"/>
            <w:gridSpan w:val="2"/>
          </w:tcPr>
          <w:p w:rsidR="00361624" w:rsidRPr="00A26B83" w:rsidRDefault="00361624" w:rsidP="00361624">
            <w:pPr>
              <w:spacing w:before="30" w:after="30" w:line="240" w:lineRule="auto"/>
              <w:rPr>
                <w:rFonts w:cs="Arial"/>
              </w:rPr>
            </w:pPr>
            <w:r w:rsidRPr="00A26B83">
              <w:rPr>
                <w:rFonts w:cs="Arial"/>
              </w:rPr>
              <w:t>Celem kryterium jest zwiększenie trwałości osiąganych rezultatów oraz zastosowanie mechanizmu gwarantującego trwałość funkcjonowania podmiotów.</w:t>
            </w:r>
          </w:p>
          <w:p w:rsidR="00361624" w:rsidRDefault="00361624" w:rsidP="00361624">
            <w:pPr>
              <w:spacing w:before="30" w:after="30" w:line="240" w:lineRule="auto"/>
            </w:pPr>
            <w:r w:rsidRPr="00A26B83">
              <w:rPr>
                <w:rFonts w:cs="Arial"/>
              </w:rPr>
              <w:t xml:space="preserve">Weryfikacja spełniania kryterium będzie odbywać się na podstawie deklaracji zawartej we wniosku </w:t>
            </w:r>
            <w:r w:rsidRPr="00A26B83">
              <w:rPr>
                <w:rFonts w:cs="Arial"/>
              </w:rPr>
              <w:br/>
              <w:t>o dofinansowanie realizacji projektu</w:t>
            </w:r>
            <w:r w:rsidRPr="00A26B83">
              <w:t>.</w:t>
            </w:r>
          </w:p>
          <w:p w:rsidR="00361624" w:rsidRPr="00A26B83" w:rsidRDefault="00361624" w:rsidP="00361624">
            <w:pPr>
              <w:spacing w:before="30" w:after="30" w:line="240" w:lineRule="auto"/>
              <w:rPr>
                <w:rFonts w:cs="Arial"/>
              </w:rPr>
            </w:pPr>
            <w:r w:rsidRPr="00A26B83">
              <w:t xml:space="preserve"> </w:t>
            </w:r>
          </w:p>
        </w:tc>
      </w:tr>
      <w:tr w:rsidR="00361624" w:rsidRPr="00A26B83"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tcPr>
          <w:p w:rsidR="00361624" w:rsidRDefault="00361624" w:rsidP="00361624">
            <w:pPr>
              <w:spacing w:line="240" w:lineRule="auto"/>
              <w:jc w:val="center"/>
              <w:rPr>
                <w:rFonts w:cs="Arial"/>
                <w:b/>
                <w:szCs w:val="22"/>
              </w:rPr>
            </w:pPr>
          </w:p>
          <w:p w:rsidR="00361624" w:rsidRDefault="00361624" w:rsidP="00361624">
            <w:pPr>
              <w:spacing w:line="240" w:lineRule="auto"/>
              <w:jc w:val="center"/>
              <w:rPr>
                <w:rFonts w:cs="Arial"/>
                <w:b/>
                <w:szCs w:val="22"/>
              </w:rPr>
            </w:pPr>
            <w:r w:rsidRPr="00A26B83">
              <w:rPr>
                <w:rFonts w:cs="Arial"/>
                <w:b/>
                <w:szCs w:val="22"/>
              </w:rPr>
              <w:t>KRYTERIA PREMIUJĄCE</w:t>
            </w:r>
          </w:p>
          <w:p w:rsidR="00361624" w:rsidRPr="00A26B83" w:rsidRDefault="00361624" w:rsidP="00361624">
            <w:pPr>
              <w:spacing w:line="240" w:lineRule="auto"/>
              <w:jc w:val="center"/>
              <w:rPr>
                <w:rFonts w:cs="Arial"/>
                <w:b/>
                <w:szCs w:val="22"/>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Kryterium 1</w:t>
            </w:r>
          </w:p>
        </w:tc>
        <w:tc>
          <w:tcPr>
            <w:tcW w:w="3101" w:type="pct"/>
            <w:gridSpan w:val="2"/>
          </w:tcPr>
          <w:p w:rsidR="00361624" w:rsidRPr="00A26B83" w:rsidRDefault="00361624" w:rsidP="00361624">
            <w:pPr>
              <w:spacing w:before="30" w:after="30" w:line="240" w:lineRule="auto"/>
              <w:rPr>
                <w:rFonts w:cs="Arial"/>
                <w:bCs/>
              </w:rPr>
            </w:pPr>
            <w:r w:rsidRPr="00A26B83">
              <w:rPr>
                <w:rFonts w:cs="Arial"/>
                <w:bCs/>
              </w:rPr>
              <w:t xml:space="preserve">Realizacja celów Strategii UE dla Regionu Morza Bałtyckiego. </w:t>
            </w:r>
          </w:p>
          <w:p w:rsidR="00361624" w:rsidRPr="00A26B83" w:rsidRDefault="00361624" w:rsidP="00361624">
            <w:pPr>
              <w:spacing w:before="30" w:after="30" w:line="240" w:lineRule="auto"/>
              <w:rPr>
                <w:rFonts w:cs="Arial"/>
                <w:bCs/>
              </w:rPr>
            </w:pPr>
            <w:r w:rsidRPr="00A26B83">
              <w:rPr>
                <w:rFonts w:cs="Arial"/>
                <w:szCs w:val="22"/>
              </w:rPr>
              <w:t>Kryterium dotyczy wszystkich typów projektów.</w:t>
            </w:r>
          </w:p>
          <w:p w:rsidR="00361624" w:rsidRDefault="00361624" w:rsidP="00361624">
            <w:pPr>
              <w:spacing w:before="240" w:line="240" w:lineRule="auto"/>
              <w:rPr>
                <w:rFonts w:cs="Arial"/>
                <w:bCs/>
              </w:rPr>
            </w:pPr>
            <w:r w:rsidRPr="00A26B83">
              <w:rPr>
                <w:rFonts w:cs="Arial"/>
                <w:bCs/>
              </w:rPr>
              <w:t>Liczba punktów możliwych do uzyskania – 1.</w:t>
            </w:r>
          </w:p>
          <w:p w:rsidR="00361624" w:rsidRPr="00A26B83" w:rsidRDefault="00361624" w:rsidP="00361624">
            <w:pPr>
              <w:spacing w:before="240" w:line="240" w:lineRule="auto"/>
              <w:rPr>
                <w:rFonts w:cs="Arial"/>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szCs w:val="22"/>
              </w:rPr>
            </w:pPr>
            <w:r w:rsidRPr="00A26B83">
              <w:rPr>
                <w:rFonts w:cs="Arial"/>
                <w:szCs w:val="22"/>
              </w:rPr>
              <w:t>Uzasadnienie</w:t>
            </w:r>
          </w:p>
        </w:tc>
        <w:tc>
          <w:tcPr>
            <w:tcW w:w="3101" w:type="pct"/>
            <w:gridSpan w:val="2"/>
          </w:tcPr>
          <w:p w:rsidR="00361624" w:rsidRPr="00A26B83" w:rsidRDefault="00361624" w:rsidP="00361624">
            <w:pPr>
              <w:spacing w:line="240" w:lineRule="auto"/>
              <w:rPr>
                <w:rFonts w:cs="Arial"/>
                <w:szCs w:val="22"/>
              </w:rPr>
            </w:pPr>
            <w:r w:rsidRPr="00A26B83">
              <w:rPr>
                <w:rFonts w:cs="Arial"/>
                <w:szCs w:val="22"/>
              </w:rPr>
              <w:t xml:space="preserve">Celem kryterium jest ocena powiązania projektu </w:t>
            </w:r>
            <w:r w:rsidRPr="00A26B83">
              <w:rPr>
                <w:rFonts w:cs="Arial"/>
                <w:szCs w:val="22"/>
              </w:rPr>
              <w:br/>
              <w:t>z obszarami priorytetowymi Planu Działań SUERMB, dotycząca, w szczególności wnoszenia przez projekt wkładu we wskaźniki danego Obszaru, realizacji projektu w partnerstwie z podmiotami z Regionu Morza Bałtyckiego oraz posiadania przez projekt statusu projektu flagowego SUERMB.</w:t>
            </w:r>
          </w:p>
          <w:p w:rsidR="00361624" w:rsidRPr="00A26B83" w:rsidRDefault="00361624" w:rsidP="00361624">
            <w:pPr>
              <w:spacing w:line="240" w:lineRule="auto"/>
              <w:rPr>
                <w:rFonts w:cs="Arial"/>
                <w:szCs w:val="22"/>
              </w:rPr>
            </w:pPr>
            <w:r w:rsidRPr="00A26B83">
              <w:rPr>
                <w:rFonts w:cs="Arial"/>
                <w:szCs w:val="22"/>
              </w:rPr>
              <w:t xml:space="preserve">Sprawdzane jest, w jakim stopniu projekt jest zgodny lub komplementarny z celami Strategii Unii Europejskiej dla regionu Morza Bałtyckiego. </w:t>
            </w:r>
          </w:p>
          <w:p w:rsidR="00361624" w:rsidRDefault="00361624" w:rsidP="00361624">
            <w:pPr>
              <w:spacing w:line="240" w:lineRule="auto"/>
              <w:rPr>
                <w:rFonts w:cs="Arial"/>
                <w:szCs w:val="22"/>
              </w:rPr>
            </w:pPr>
            <w:r w:rsidRPr="00A26B83">
              <w:rPr>
                <w:rFonts w:cs="Arial"/>
                <w:szCs w:val="22"/>
              </w:rPr>
              <w:t>Kryterium zostanie zweryfikowane na podstawie zapisów we wniosku o dofinansowanie projektu w części 3.1.2.</w:t>
            </w:r>
            <w:r w:rsidRPr="00A26B83">
              <w:t xml:space="preserve"> </w:t>
            </w:r>
            <w:r w:rsidRPr="00A26B83">
              <w:rPr>
                <w:rFonts w:cs="Arial"/>
                <w:szCs w:val="22"/>
              </w:rPr>
              <w:t>Z zapisów wniosku musi jednoznacznie wynikać, że projektodawca deklaruje spełnienie kryterium premiującego nr 1.</w:t>
            </w:r>
          </w:p>
          <w:p w:rsidR="00361624" w:rsidRPr="00A26B83" w:rsidRDefault="00361624" w:rsidP="00361624">
            <w:pPr>
              <w:spacing w:line="240" w:lineRule="auto"/>
              <w:rPr>
                <w:rFonts w:cs="Arial"/>
              </w:rPr>
            </w:pPr>
          </w:p>
        </w:tc>
      </w:tr>
      <w:tr w:rsidR="00361624" w:rsidRPr="00A26B83"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szCs w:val="22"/>
              </w:rPr>
            </w:pPr>
            <w:r w:rsidRPr="00A26B83">
              <w:rPr>
                <w:rFonts w:cs="Arial"/>
                <w:szCs w:val="22"/>
              </w:rPr>
              <w:t>Kryterium 2</w:t>
            </w:r>
          </w:p>
        </w:tc>
        <w:tc>
          <w:tcPr>
            <w:tcW w:w="3101" w:type="pct"/>
            <w:gridSpan w:val="2"/>
          </w:tcPr>
          <w:p w:rsidR="00361624" w:rsidRPr="00A26B83" w:rsidRDefault="00361624" w:rsidP="00361624">
            <w:pPr>
              <w:spacing w:before="30" w:after="30" w:line="240" w:lineRule="auto"/>
              <w:rPr>
                <w:rFonts w:cs="Arial"/>
                <w:bCs/>
                <w:szCs w:val="22"/>
              </w:rPr>
            </w:pPr>
            <w:r w:rsidRPr="00A26B83">
              <w:rPr>
                <w:rFonts w:cs="Arial"/>
                <w:bCs/>
                <w:szCs w:val="22"/>
              </w:rPr>
              <w:t>Realizacja celów Strategii Rozwoju Polski Zachodniej.</w:t>
            </w:r>
          </w:p>
          <w:p w:rsidR="00361624" w:rsidRPr="00A26B83" w:rsidRDefault="00361624" w:rsidP="00361624">
            <w:pPr>
              <w:spacing w:before="30" w:after="30" w:line="240" w:lineRule="auto"/>
              <w:rPr>
                <w:rFonts w:cs="Arial"/>
                <w:szCs w:val="22"/>
              </w:rPr>
            </w:pPr>
            <w:r w:rsidRPr="00A26B83">
              <w:rPr>
                <w:rFonts w:cs="Arial"/>
                <w:szCs w:val="22"/>
              </w:rPr>
              <w:t>Kryterium dotyczy wszystkich typów projektów.</w:t>
            </w:r>
          </w:p>
          <w:p w:rsidR="00361624" w:rsidRPr="00A26B83" w:rsidRDefault="00361624" w:rsidP="00361624">
            <w:pPr>
              <w:spacing w:before="30" w:after="30" w:line="240" w:lineRule="auto"/>
              <w:rPr>
                <w:rFonts w:cs="Arial"/>
                <w:bCs/>
                <w:szCs w:val="22"/>
              </w:rPr>
            </w:pPr>
          </w:p>
          <w:p w:rsidR="00361624" w:rsidRDefault="00361624" w:rsidP="00361624">
            <w:pPr>
              <w:spacing w:line="240" w:lineRule="auto"/>
              <w:rPr>
                <w:rFonts w:cs="Arial"/>
                <w:bCs/>
                <w:szCs w:val="22"/>
              </w:rPr>
            </w:pPr>
            <w:r w:rsidRPr="00A26B83">
              <w:rPr>
                <w:rFonts w:cs="Arial"/>
                <w:bCs/>
                <w:szCs w:val="22"/>
              </w:rPr>
              <w:t>Liczba punktów możliwych do uzyskania: 1.</w:t>
            </w:r>
          </w:p>
          <w:p w:rsidR="00361624" w:rsidRPr="00A26B83" w:rsidRDefault="00361624" w:rsidP="00361624">
            <w:pPr>
              <w:spacing w:line="240" w:lineRule="auto"/>
              <w:rPr>
                <w:rFonts w:cs="Arial"/>
              </w:rPr>
            </w:pPr>
          </w:p>
        </w:tc>
      </w:tr>
      <w:tr w:rsidR="00361624" w:rsidRPr="00553549"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A26B83" w:rsidRDefault="00361624" w:rsidP="00361624">
            <w:pPr>
              <w:spacing w:before="30" w:after="30" w:line="240" w:lineRule="auto"/>
              <w:jc w:val="left"/>
              <w:rPr>
                <w:rFonts w:cs="Arial"/>
              </w:rPr>
            </w:pPr>
            <w:r w:rsidRPr="00A26B83">
              <w:rPr>
                <w:rFonts w:cs="Arial"/>
                <w:szCs w:val="22"/>
              </w:rPr>
              <w:t>Uzasadnienie</w:t>
            </w:r>
          </w:p>
        </w:tc>
        <w:tc>
          <w:tcPr>
            <w:tcW w:w="3101" w:type="pct"/>
            <w:gridSpan w:val="2"/>
          </w:tcPr>
          <w:p w:rsidR="00361624" w:rsidRPr="00A26B83" w:rsidRDefault="00361624" w:rsidP="00361624">
            <w:pPr>
              <w:spacing w:line="240" w:lineRule="auto"/>
              <w:rPr>
                <w:rFonts w:cs="Arial"/>
                <w:szCs w:val="22"/>
              </w:rPr>
            </w:pPr>
            <w:r w:rsidRPr="00A26B83">
              <w:rPr>
                <w:rFonts w:cs="Arial"/>
                <w:szCs w:val="22"/>
              </w:rPr>
              <w:t>W ramach kryterium weryfikowany będzie ponadregionalny charakter projektu poprzez spełnienie następujących warunków:</w:t>
            </w:r>
          </w:p>
          <w:p w:rsidR="00361624" w:rsidRPr="00A26B83" w:rsidRDefault="00361624" w:rsidP="00361624">
            <w:pPr>
              <w:spacing w:line="240" w:lineRule="auto"/>
              <w:rPr>
                <w:rFonts w:cs="Arial"/>
                <w:szCs w:val="22"/>
              </w:rPr>
            </w:pPr>
          </w:p>
          <w:p w:rsidR="00361624" w:rsidRPr="00A26B83" w:rsidRDefault="00361624" w:rsidP="00361624">
            <w:pPr>
              <w:spacing w:line="240" w:lineRule="auto"/>
              <w:rPr>
                <w:rFonts w:cs="Arial"/>
                <w:szCs w:val="22"/>
              </w:rPr>
            </w:pPr>
            <w:r w:rsidRPr="00A26B83">
              <w:rPr>
                <w:rFonts w:cs="Arial"/>
                <w:szCs w:val="22"/>
              </w:rPr>
              <w:t xml:space="preserve">1. projekt realizowany w partnerstwie (rozumiane zgodnie z art. 33 ustawy z dnia z dnia 11 lipca 2014 r. </w:t>
            </w:r>
            <w:r w:rsidRPr="00A26B83">
              <w:rPr>
                <w:rFonts w:cs="Arial"/>
                <w:szCs w:val="22"/>
              </w:rPr>
              <w:br/>
              <w:t>o zasadach realizacji programów w zakresie polityki spójności finansowanych w perspektywie finansowej 2014–2020) z podmiotem z przynajmniej jednego innego województwa objętych zapisami strategii ponadregionalnych np. Strategii Rozwoju Polski Zachodniej do roku 2020</w:t>
            </w:r>
          </w:p>
          <w:p w:rsidR="00361624" w:rsidRPr="00A26B83" w:rsidRDefault="00361624" w:rsidP="00361624">
            <w:pPr>
              <w:spacing w:line="240" w:lineRule="auto"/>
              <w:rPr>
                <w:rFonts w:cs="Arial"/>
                <w:szCs w:val="22"/>
              </w:rPr>
            </w:pPr>
          </w:p>
          <w:p w:rsidR="00361624" w:rsidRPr="00A26B83" w:rsidRDefault="00361624" w:rsidP="00361624">
            <w:pPr>
              <w:spacing w:line="240" w:lineRule="auto"/>
              <w:rPr>
                <w:rFonts w:cs="Arial"/>
                <w:szCs w:val="22"/>
              </w:rPr>
            </w:pPr>
            <w:r w:rsidRPr="00A26B83">
              <w:rPr>
                <w:rFonts w:cs="Arial"/>
                <w:szCs w:val="22"/>
              </w:rPr>
              <w:t>2. projekt jest komplementarny z projektami realizowanymi lub zrealizowanymi z innego województwa objętego zapisami strategii ponadregionalnych,</w:t>
            </w:r>
          </w:p>
          <w:p w:rsidR="00361624" w:rsidRPr="00A26B83" w:rsidRDefault="00361624" w:rsidP="00361624">
            <w:pPr>
              <w:spacing w:line="240" w:lineRule="auto"/>
              <w:rPr>
                <w:rFonts w:cs="Arial"/>
                <w:szCs w:val="22"/>
              </w:rPr>
            </w:pPr>
            <w:r w:rsidRPr="00A26B83">
              <w:rPr>
                <w:rFonts w:cs="Arial"/>
                <w:szCs w:val="22"/>
              </w:rPr>
              <w:t xml:space="preserve">np. Strategii Rozwoju Polski Zachodniej do roku 2020 </w:t>
            </w:r>
          </w:p>
          <w:p w:rsidR="00361624" w:rsidRPr="00A26B83" w:rsidRDefault="00361624" w:rsidP="00361624">
            <w:pPr>
              <w:spacing w:line="240" w:lineRule="auto"/>
              <w:rPr>
                <w:rFonts w:cs="Arial"/>
                <w:szCs w:val="22"/>
              </w:rPr>
            </w:pPr>
          </w:p>
          <w:p w:rsidR="00361624" w:rsidRPr="00A26B83" w:rsidRDefault="00361624" w:rsidP="00361624">
            <w:pPr>
              <w:spacing w:line="240" w:lineRule="auto"/>
              <w:rPr>
                <w:rFonts w:cs="Arial"/>
                <w:szCs w:val="22"/>
              </w:rPr>
            </w:pPr>
            <w:r w:rsidRPr="00A26B83">
              <w:rPr>
                <w:rFonts w:cs="Arial"/>
                <w:szCs w:val="22"/>
              </w:rPr>
              <w:t xml:space="preserve">Celem kryterium jest ocena czy zakres projektu jest zgodny z przyjętą przez Radę Ministrów strategią ponadregionalną oraz jest to przedsięwzięcie </w:t>
            </w:r>
            <w:r w:rsidRPr="00A26B83">
              <w:rPr>
                <w:rFonts w:cs="Arial"/>
                <w:szCs w:val="22"/>
              </w:rPr>
              <w:br/>
              <w:t xml:space="preserve">o rzeczywistym potencjale ponadregionalnym, </w:t>
            </w:r>
            <w:r w:rsidRPr="00A26B83">
              <w:rPr>
                <w:rFonts w:cs="Arial"/>
                <w:szCs w:val="22"/>
              </w:rPr>
              <w:br/>
              <w:t xml:space="preserve">tj. cechujące się wartością dodaną wynikającą </w:t>
            </w:r>
            <w:r w:rsidRPr="00A26B83">
              <w:rPr>
                <w:rFonts w:cs="Arial"/>
                <w:szCs w:val="22"/>
              </w:rPr>
              <w:br/>
              <w:t>z koncentracji na zadaniach wykraczających poza obszar województwa, istotnych dla rozwoju na szerszym obszarze.</w:t>
            </w:r>
          </w:p>
          <w:p w:rsidR="00361624" w:rsidRDefault="00361624" w:rsidP="00361624">
            <w:pPr>
              <w:spacing w:line="240" w:lineRule="auto"/>
              <w:rPr>
                <w:rFonts w:cs="Arial"/>
                <w:szCs w:val="22"/>
              </w:rPr>
            </w:pPr>
            <w:r w:rsidRPr="00A26B83">
              <w:rPr>
                <w:rFonts w:cs="Arial"/>
                <w:szCs w:val="22"/>
              </w:rPr>
              <w:t>Kryterium zostanie zweryfikowane na podstawie zapisów we wniosku o dofinansowanie projektu w części 3.1.2.</w:t>
            </w:r>
            <w:r w:rsidRPr="00A26B83">
              <w:t xml:space="preserve">  Ponadto z </w:t>
            </w:r>
            <w:r w:rsidRPr="00A26B83">
              <w:rPr>
                <w:rFonts w:cs="Arial"/>
                <w:szCs w:val="22"/>
              </w:rPr>
              <w:t>zapisów wniosku musi jednoznacznie wynikać, że projektodawca deklaruje spełnienie kryterium premiującego nr 2.</w:t>
            </w:r>
          </w:p>
          <w:p w:rsidR="00361624" w:rsidRPr="00553549" w:rsidRDefault="00361624" w:rsidP="00361624">
            <w:pPr>
              <w:spacing w:line="240" w:lineRule="auto"/>
              <w:rPr>
                <w:rFonts w:cs="Arial"/>
              </w:rPr>
            </w:pP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C2D69B"/>
          </w:tcPr>
          <w:p w:rsidR="00361624" w:rsidRPr="00F52312" w:rsidRDefault="00361624" w:rsidP="00361624">
            <w:pPr>
              <w:spacing w:before="30" w:afterLines="30" w:after="72" w:line="240" w:lineRule="auto"/>
              <w:rPr>
                <w:rFonts w:cs="Arial"/>
                <w:szCs w:val="22"/>
              </w:rPr>
            </w:pPr>
            <w:r w:rsidRPr="00F52312">
              <w:rPr>
                <w:rFonts w:cs="Arial"/>
                <w:szCs w:val="22"/>
              </w:rPr>
              <w:t>Numer i nazwa osi priorytetowej</w:t>
            </w:r>
          </w:p>
        </w:tc>
        <w:tc>
          <w:tcPr>
            <w:tcW w:w="3101" w:type="pct"/>
            <w:gridSpan w:val="2"/>
            <w:shd w:val="clear" w:color="auto" w:fill="C2D69B"/>
          </w:tcPr>
          <w:p w:rsidR="00361624" w:rsidRPr="00F52312" w:rsidRDefault="00361624" w:rsidP="00361624">
            <w:pPr>
              <w:spacing w:before="30" w:afterLines="30" w:after="72" w:line="240" w:lineRule="auto"/>
              <w:rPr>
                <w:rFonts w:cs="Arial"/>
                <w:szCs w:val="22"/>
              </w:rPr>
            </w:pPr>
            <w:r w:rsidRPr="00F52312">
              <w:rPr>
                <w:rFonts w:cs="Arial"/>
                <w:szCs w:val="22"/>
              </w:rPr>
              <w:t>8. Nowoczesna edukacja.</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shd w:val="clear" w:color="auto" w:fill="EAF1DD"/>
          </w:tcPr>
          <w:p w:rsidR="00361624" w:rsidRPr="00F52312" w:rsidRDefault="00361624" w:rsidP="00361624">
            <w:pPr>
              <w:spacing w:before="30" w:afterLines="30" w:after="72" w:line="240" w:lineRule="auto"/>
              <w:rPr>
                <w:rFonts w:cs="Arial"/>
                <w:szCs w:val="22"/>
              </w:rPr>
            </w:pPr>
            <w:r w:rsidRPr="00F52312">
              <w:rPr>
                <w:rFonts w:cs="Arial"/>
                <w:szCs w:val="22"/>
              </w:rPr>
              <w:t>Numer i nazwa działania</w:t>
            </w:r>
          </w:p>
        </w:tc>
        <w:tc>
          <w:tcPr>
            <w:tcW w:w="3101" w:type="pct"/>
            <w:gridSpan w:val="2"/>
            <w:shd w:val="clear" w:color="auto" w:fill="EAF1DD"/>
          </w:tcPr>
          <w:p w:rsidR="00361624" w:rsidRPr="00F52312" w:rsidRDefault="00361624" w:rsidP="00361624">
            <w:pPr>
              <w:pStyle w:val="Nagwek3"/>
              <w:spacing w:before="30" w:afterLines="30" w:after="72" w:line="240" w:lineRule="auto"/>
              <w:rPr>
                <w:rFonts w:cs="Arial"/>
                <w:szCs w:val="22"/>
              </w:rPr>
            </w:pPr>
            <w:bookmarkStart w:id="38" w:name="_Toc523476607"/>
            <w:r w:rsidRPr="00F52312">
              <w:rPr>
                <w:rFonts w:cs="Arial"/>
                <w:szCs w:val="22"/>
              </w:rPr>
              <w:t>8.5. Doskonalenie umiejętności zawodowych osób dorosłych.</w:t>
            </w:r>
            <w:bookmarkEnd w:id="38"/>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F52312" w:rsidRDefault="00361624" w:rsidP="00361624">
            <w:pPr>
              <w:spacing w:before="30" w:afterLines="30" w:after="72" w:line="240" w:lineRule="auto"/>
              <w:rPr>
                <w:rFonts w:cs="Arial"/>
                <w:szCs w:val="22"/>
              </w:rPr>
            </w:pPr>
            <w:r w:rsidRPr="00F52312">
              <w:rPr>
                <w:rFonts w:cs="Arial"/>
                <w:szCs w:val="22"/>
              </w:rPr>
              <w:t>Priorytet inwestycyjny</w:t>
            </w:r>
          </w:p>
        </w:tc>
        <w:tc>
          <w:tcPr>
            <w:tcW w:w="3101" w:type="pct"/>
            <w:gridSpan w:val="2"/>
          </w:tcPr>
          <w:p w:rsidR="00361624" w:rsidRPr="00F52312" w:rsidRDefault="00361624" w:rsidP="00361624">
            <w:pPr>
              <w:spacing w:before="30" w:afterLines="30" w:after="72" w:line="240" w:lineRule="auto"/>
              <w:rPr>
                <w:rFonts w:cs="Arial"/>
                <w:szCs w:val="22"/>
              </w:rPr>
            </w:pPr>
            <w:r w:rsidRPr="00F52312">
              <w:rPr>
                <w:rFonts w:cs="Arial"/>
                <w:szCs w:val="22"/>
              </w:rPr>
              <w:t>10iv</w:t>
            </w:r>
          </w:p>
        </w:tc>
      </w:tr>
      <w:tr w:rsidR="00361624" w:rsidRPr="00F52312"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tcPr>
          <w:p w:rsidR="00361624" w:rsidRPr="00F52312" w:rsidRDefault="00361624" w:rsidP="00361624">
            <w:pPr>
              <w:spacing w:before="30" w:afterLines="30" w:after="72" w:line="240" w:lineRule="auto"/>
              <w:jc w:val="center"/>
              <w:rPr>
                <w:rFonts w:cs="Arial"/>
                <w:b/>
                <w:szCs w:val="22"/>
              </w:rPr>
            </w:pPr>
            <w:r w:rsidRPr="00F52312">
              <w:rPr>
                <w:rFonts w:cs="Arial"/>
                <w:b/>
                <w:szCs w:val="22"/>
              </w:rPr>
              <w:t>KRYTERIA DOSTĘPU</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Kryterium 1</w:t>
            </w: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Okres realizacji projektu nie może być dłuższy niż 24 miesiące.</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 xml:space="preserve">Uzasadnienie </w:t>
            </w: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 xml:space="preserve">Ograniczony okres realizacji projektu do 24 miesięcy pozwoli Projektodawcy precyzyjnie zaplanować przedsięwzięcia, co wpłynie na zwiększenie efektywności oraz sprawne rozliczanie finansowe wdrażanych projektów. </w:t>
            </w:r>
          </w:p>
          <w:p w:rsidR="00361624" w:rsidRPr="005A245E" w:rsidRDefault="00361624" w:rsidP="00361624">
            <w:pPr>
              <w:spacing w:before="30" w:afterLines="30" w:after="72" w:line="240" w:lineRule="auto"/>
              <w:rPr>
                <w:rFonts w:cs="Arial"/>
              </w:rPr>
            </w:pPr>
            <w:r w:rsidRPr="005A245E">
              <w:rPr>
                <w:rFonts w:cs="Arial"/>
              </w:rPr>
              <w:t xml:space="preserve">Z dotychczasowych doświadczeń Instytucji wynika, iż jest to okres wystarczający do realizacji projektu, a także </w:t>
            </w:r>
            <w:r w:rsidRPr="005A245E">
              <w:rPr>
                <w:rFonts w:cs="Arial"/>
              </w:rPr>
              <w:br/>
              <w:t xml:space="preserve">do podjęcia ewentualnych środków zaradczych </w:t>
            </w:r>
            <w:r w:rsidRPr="005A245E">
              <w:rPr>
                <w:rFonts w:cs="Arial"/>
              </w:rPr>
              <w:br/>
              <w:t>w przypadku powstałych trudności w realizacji projektu.</w:t>
            </w:r>
          </w:p>
          <w:p w:rsidR="00361624" w:rsidRDefault="00361624" w:rsidP="00361624">
            <w:pPr>
              <w:spacing w:before="30" w:afterLines="30" w:after="72" w:line="240" w:lineRule="auto"/>
              <w:rPr>
                <w:rFonts w:cs="Arial"/>
              </w:rPr>
            </w:pPr>
            <w:r w:rsidRPr="005A245E">
              <w:rPr>
                <w:rFonts w:cs="Arial"/>
              </w:rPr>
              <w:t xml:space="preserve">Weryfikacja spełniania kryterium będzie odbywać się </w:t>
            </w:r>
            <w:r w:rsidRPr="005A245E">
              <w:rPr>
                <w:rFonts w:cs="Arial"/>
              </w:rPr>
              <w:br/>
              <w:t>na podstawie treści wniosku o dofinansowanie realizacji projektu.</w:t>
            </w:r>
          </w:p>
          <w:p w:rsidR="00361624" w:rsidRPr="00464FC4" w:rsidRDefault="00361624" w:rsidP="00361624">
            <w:pPr>
              <w:spacing w:line="240" w:lineRule="auto"/>
              <w:rPr>
                <w:rFonts w:cs="Arial"/>
              </w:rPr>
            </w:pPr>
            <w:r w:rsidRPr="00464FC4">
              <w:rPr>
                <w:rFonts w:cs="Arial"/>
              </w:rPr>
              <w:t xml:space="preserve">Ocena będzie miała charakter zerojedynkowy. </w:t>
            </w:r>
          </w:p>
          <w:p w:rsidR="00361624" w:rsidRPr="005A245E" w:rsidRDefault="00361624" w:rsidP="00361624">
            <w:pPr>
              <w:spacing w:line="240" w:lineRule="auto"/>
              <w:rPr>
                <w:rFonts w:cs="Arial"/>
              </w:rPr>
            </w:pPr>
            <w:r w:rsidRPr="00464FC4">
              <w:rPr>
                <w:rFonts w:cs="Arial"/>
              </w:rPr>
              <w:t>W przypadku niespełnienia kryterium wniosek będzie odrzucony bez możliwości poprawy.</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Kryterium 2</w:t>
            </w: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 xml:space="preserve">Minimum 60% uczestników wsparcia stanowią osoby </w:t>
            </w:r>
            <w:r w:rsidRPr="005A245E">
              <w:rPr>
                <w:rFonts w:cs="Arial"/>
              </w:rPr>
              <w:br/>
              <w:t xml:space="preserve">o niskich kwalifikacjach i/lub osoby w wieku  50 lat </w:t>
            </w:r>
            <w:r w:rsidRPr="005A245E">
              <w:rPr>
                <w:rFonts w:cs="Arial"/>
              </w:rPr>
              <w:br/>
              <w:t>i więcej.</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Uzasadnienie</w:t>
            </w:r>
          </w:p>
        </w:tc>
        <w:tc>
          <w:tcPr>
            <w:tcW w:w="3101" w:type="pct"/>
            <w:gridSpan w:val="2"/>
          </w:tcPr>
          <w:p w:rsidR="00361624" w:rsidRDefault="00361624" w:rsidP="00361624">
            <w:pPr>
              <w:spacing w:before="30" w:afterLines="30" w:after="72" w:line="240" w:lineRule="auto"/>
              <w:rPr>
                <w:rFonts w:cs="Arial"/>
              </w:rPr>
            </w:pPr>
            <w:r w:rsidRPr="005A245E">
              <w:rPr>
                <w:rFonts w:cs="Arial"/>
              </w:rPr>
              <w:t xml:space="preserve">Zgodnie z RPO Lubuskie 2020, w ramach działań LLL preferowane będą grupy najbardziej potrzebujące (osoby o niskich kwalifikacjach i osoby w wieku 50 lat i więcej) lecz ww. osoby nie będą stanowiły wyłącznej grupy wsparcia. W związku z tym minimum 60% uczestników projektu powinno należeć do co najmniej jednej z ww. grup. Za osoby o niskich kwalifikacjach uznaje się osoby posiadające wykształcenie na poziomie do ISCED 3 włącznie (wykształcenie ponadgimnazjalne), zgodnie </w:t>
            </w:r>
            <w:r w:rsidRPr="005A245E">
              <w:rPr>
                <w:rFonts w:cs="Arial"/>
              </w:rPr>
              <w:br/>
              <w:t>z ISCED 2011 (UNESCO). Weryfikacja spełniania kryterium będzie odbywać się na podstawie treści wniosku o dofinansowanie realizacji projektu. Należy wskazać, jakimi cechami charakteryzuje się grupa docelowa – ilość osób objętych wsparciem w podziale na płeć oraz grupę społeczną.</w:t>
            </w:r>
          </w:p>
          <w:p w:rsidR="00361624" w:rsidRPr="005A245E" w:rsidRDefault="00361624" w:rsidP="00361624">
            <w:pPr>
              <w:spacing w:before="30" w:afterLines="30" w:after="72" w:line="240" w:lineRule="auto"/>
              <w:rPr>
                <w:rFonts w:cs="Arial"/>
              </w:rPr>
            </w:pPr>
            <w:r w:rsidRPr="00464FC4">
              <w:rPr>
                <w:rFonts w:cs="Arial"/>
              </w:rPr>
              <w:t>Ocena będzie miała charakter zerojedynkowy.</w:t>
            </w:r>
            <w:r w:rsidRPr="00464FC4">
              <w:rPr>
                <w:rFonts w:cs="Arial"/>
              </w:rPr>
              <w:br/>
              <w:t xml:space="preserve">W przypadku niespełnienia kryterium wniosek </w:t>
            </w:r>
            <w:r w:rsidRPr="00464FC4">
              <w:rPr>
                <w:rFonts w:cs="Arial"/>
              </w:rPr>
              <w:br/>
              <w:t>o dofinansowanie, który otrzyma minimum 70% punktów w części D KOF-M od obu oceniających będzie mógł zostać skierowany do poprawy.</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Kryterium 3</w:t>
            </w: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Minimalna wartość projektu wynosi 2,5 miliona złotych.</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 xml:space="preserve">Uzasadnienie  </w:t>
            </w: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 xml:space="preserve">Celem zastosowania kryterium jest wyłonienie do dofinansowania podmiotów finansujących usługi rozwojowe (np. szkolenia, kwalifikacyjne kursy zawodowe, kursy umiejętności zawodowych, doradztwo, coaching), które dzięki dużemu potencjałowi finansowemu, będą mogły zaoferować uczestnikom wsparcia szeroki i kompleksowy  wachlarz usług rozwojowych, o którym odbiorca wsparcia sam zadecyduje bazując na analizie własnych potrzeb </w:t>
            </w:r>
            <w:r w:rsidRPr="005A245E">
              <w:rPr>
                <w:rFonts w:cs="Arial"/>
              </w:rPr>
              <w:br/>
              <w:t xml:space="preserve">i deficytów. </w:t>
            </w:r>
            <w:r>
              <w:rPr>
                <w:rFonts w:cs="Arial"/>
              </w:rPr>
              <w:t>Wnioskodawca</w:t>
            </w:r>
            <w:r w:rsidRPr="005A245E">
              <w:rPr>
                <w:rFonts w:cs="Arial"/>
              </w:rPr>
              <w:t xml:space="preserve"> będzie pełnił rolę podmiotu finansującego usługi rozwojowe. .</w:t>
            </w:r>
          </w:p>
          <w:p w:rsidR="00361624" w:rsidRDefault="00361624" w:rsidP="00361624">
            <w:pPr>
              <w:spacing w:before="30" w:afterLines="30" w:after="72" w:line="240" w:lineRule="auto"/>
              <w:rPr>
                <w:rFonts w:cs="Arial"/>
              </w:rPr>
            </w:pPr>
            <w:r w:rsidRPr="005A245E">
              <w:rPr>
                <w:rFonts w:cs="Arial"/>
              </w:rPr>
              <w:t>Weryfikacja spełniania kryterium będzie odbywać się na podstawie treści wniosku o dofinansowanie realizacji projektu.</w:t>
            </w:r>
          </w:p>
          <w:p w:rsidR="00361624" w:rsidRPr="00464FC4" w:rsidRDefault="00361624" w:rsidP="00361624">
            <w:pPr>
              <w:spacing w:line="240" w:lineRule="auto"/>
              <w:rPr>
                <w:rFonts w:cs="Arial"/>
              </w:rPr>
            </w:pPr>
            <w:r w:rsidRPr="00464FC4">
              <w:rPr>
                <w:rFonts w:cs="Arial"/>
              </w:rPr>
              <w:t xml:space="preserve">Ocena będzie miała charakter zerojedynkowy. </w:t>
            </w:r>
          </w:p>
          <w:p w:rsidR="00361624" w:rsidRPr="005A245E" w:rsidRDefault="00361624" w:rsidP="00361624">
            <w:pPr>
              <w:spacing w:line="240" w:lineRule="auto"/>
              <w:rPr>
                <w:rFonts w:cs="Arial"/>
              </w:rPr>
            </w:pPr>
            <w:r w:rsidRPr="00464FC4">
              <w:rPr>
                <w:rFonts w:cs="Arial"/>
              </w:rPr>
              <w:t>W przypadku niespełnienia kryterium wniosek będzie odrzucony bez możliwości poprawy.</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Kryterium 4</w:t>
            </w:r>
          </w:p>
        </w:tc>
        <w:tc>
          <w:tcPr>
            <w:tcW w:w="3101" w:type="pct"/>
            <w:gridSpan w:val="2"/>
          </w:tcPr>
          <w:p w:rsidR="00361624" w:rsidRPr="005A245E" w:rsidRDefault="00361624" w:rsidP="00361624">
            <w:pPr>
              <w:spacing w:before="30" w:afterLines="30" w:after="72" w:line="240" w:lineRule="auto"/>
              <w:rPr>
                <w:rFonts w:cs="Arial"/>
              </w:rPr>
            </w:pPr>
            <w:r>
              <w:rPr>
                <w:rFonts w:cs="Arial"/>
              </w:rPr>
              <w:t>Wnioskodawca</w:t>
            </w:r>
            <w:r w:rsidRPr="005A245E">
              <w:rPr>
                <w:rFonts w:cs="Arial"/>
              </w:rPr>
              <w:t xml:space="preserve"> wnosi do projektu wkład własny stanowiący co najmniej 10% całkowitych kosztów kwalifikowanych projektu.   </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Uzasadnienie</w:t>
            </w: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W procesie weryfikacji wniosku o dofinansowanie negatywnie oceniane będą te projekty, w których wysokość wniesionego wkładu własnego będzie niższa niż  10 %, natomiast w sytuacji, w której wysokość wymaganego wkładu własnego zostanie przekroczona, Projektodawca na etapie negocjacji będzie zobligowany do dostosowania wkładu własnego do poziomu wskazanego przez Instytucję Zarządzającą (do wymaganego poziomu dokładnie 10 %). Celem zastosowania kryterium jest dostosowanie montażu finansowego poszczególnych projektów do indykatywnego podziału środków przyjętego przez Instytucję Zarządzającą RPO dla województwa lubuskiego. Wprowadzone kryterium umożliwi IZ zachowanie właściwego poziomu wkładu publicznego w części pochodzącej z budżetu jednostek samorządu terytorialnego oraz funduszy celowych.</w:t>
            </w:r>
          </w:p>
          <w:p w:rsidR="00361624" w:rsidRDefault="00361624" w:rsidP="00361624">
            <w:pPr>
              <w:spacing w:before="30" w:afterLines="30" w:after="72" w:line="240" w:lineRule="auto"/>
              <w:rPr>
                <w:rFonts w:cs="Arial"/>
              </w:rPr>
            </w:pPr>
            <w:r w:rsidRPr="005A245E">
              <w:rPr>
                <w:rFonts w:cs="Arial"/>
              </w:rPr>
              <w:t>Kryterium będzie weryfikowane na podstawie treści wniosku o dofinansowanie.</w:t>
            </w:r>
          </w:p>
          <w:p w:rsidR="00361624" w:rsidRPr="005A245E" w:rsidRDefault="00361624" w:rsidP="00361624">
            <w:pPr>
              <w:spacing w:before="30" w:afterLines="30" w:after="72" w:line="240" w:lineRule="auto"/>
              <w:rPr>
                <w:rFonts w:cs="Arial"/>
              </w:rPr>
            </w:pPr>
            <w:r w:rsidRPr="00464FC4">
              <w:rPr>
                <w:rFonts w:cs="Arial"/>
              </w:rPr>
              <w:t>Ocena będzie miała charakter zerojedynkowy.</w:t>
            </w:r>
            <w:r w:rsidRPr="00464FC4">
              <w:rPr>
                <w:rFonts w:cs="Arial"/>
              </w:rPr>
              <w:br/>
              <w:t xml:space="preserve">W przypadku niespełnienia kryterium wniosek </w:t>
            </w:r>
            <w:r w:rsidRPr="00464FC4">
              <w:rPr>
                <w:rFonts w:cs="Arial"/>
              </w:rPr>
              <w:br/>
              <w:t>o dofinansowanie, który otrzyma minimum 70% punktów w części D KOF-M od obu oceniających będzie mógł zostać skierowany do poprawy.</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 xml:space="preserve">Kryterium </w:t>
            </w:r>
            <w:r>
              <w:rPr>
                <w:rFonts w:cs="Arial"/>
              </w:rPr>
              <w:t>5</w:t>
            </w: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 xml:space="preserve">Wsparcie dla osób dorosłych będzie realizowane </w:t>
            </w:r>
            <w:r w:rsidRPr="005A245E">
              <w:rPr>
                <w:rFonts w:cs="Arial"/>
              </w:rPr>
              <w:br/>
              <w:t>w oparciu o popytowy system dystrybucji usług rozwojowych, co pozwoli na skuteczniejszą pomoc odbiorcom ostatecznym, dostosowaną do ich potrzeb.</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Uzasadnienie</w:t>
            </w: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Dystrybucja środków oparta będzie na podejściu popytowym, które powoduje, że centralnym podmiotem działań edukacyjnych będzie osoba dorosła i jej potrzeby. Każdy uczestnik projektu powinien mieć zapewnioną możliwość dokonania samodzielnego wyboru formy wsparcia i powinna ona odpowiadać na jego indywidualne potrzeby.</w:t>
            </w:r>
          </w:p>
          <w:p w:rsidR="00361624" w:rsidRDefault="00361624" w:rsidP="00361624">
            <w:pPr>
              <w:spacing w:before="30" w:afterLines="30" w:after="72" w:line="240" w:lineRule="auto"/>
              <w:rPr>
                <w:rFonts w:cs="Arial"/>
              </w:rPr>
            </w:pPr>
            <w:r w:rsidRPr="005A245E">
              <w:rPr>
                <w:rFonts w:cs="Arial"/>
              </w:rPr>
              <w:t xml:space="preserve">Zastosowanie podejścia popytowego pozwoli również odpowiedzieć na krótko i średnioterminowe potrzeby gospodarki, a także przygotuje dorosłych mieszkańców regionu do funkcjonowania na nieprzewidywalnym rynku pracy w długim okresie czasu. Weryfikacja spełniania kryterium będzie odbywać się na podstawie </w:t>
            </w:r>
            <w:r>
              <w:rPr>
                <w:rFonts w:cs="Arial"/>
              </w:rPr>
              <w:t>deklaracji, iż w</w:t>
            </w:r>
            <w:r w:rsidRPr="00670C9D">
              <w:rPr>
                <w:rFonts w:cs="Arial"/>
              </w:rPr>
              <w:t xml:space="preserve">sparcie dla osób dorosłych będzie realizowane </w:t>
            </w:r>
            <w:r w:rsidRPr="00670C9D">
              <w:rPr>
                <w:rFonts w:cs="Arial"/>
              </w:rPr>
              <w:br/>
              <w:t>w oparciu o popytowy system dystrybucji usług rozwojowych</w:t>
            </w:r>
            <w:r>
              <w:rPr>
                <w:rFonts w:cs="Arial"/>
              </w:rPr>
              <w:t xml:space="preserve">, zawartej w </w:t>
            </w:r>
            <w:r w:rsidRPr="005A245E">
              <w:rPr>
                <w:rFonts w:cs="Arial"/>
              </w:rPr>
              <w:t xml:space="preserve">treści wniosku o dofinansowanie projektu. </w:t>
            </w:r>
          </w:p>
          <w:p w:rsidR="00361624" w:rsidRPr="005A245E" w:rsidRDefault="00361624" w:rsidP="00361624">
            <w:pPr>
              <w:spacing w:before="30" w:afterLines="30" w:after="72" w:line="240" w:lineRule="auto"/>
              <w:rPr>
                <w:rFonts w:cs="Arial"/>
              </w:rPr>
            </w:pPr>
            <w:r w:rsidRPr="00464FC4">
              <w:rPr>
                <w:rFonts w:cs="Arial"/>
              </w:rPr>
              <w:t>Ocena będzie miała charakter zerojedynkowy.</w:t>
            </w:r>
            <w:r w:rsidRPr="00464FC4">
              <w:rPr>
                <w:rFonts w:cs="Arial"/>
              </w:rPr>
              <w:br/>
              <w:t xml:space="preserve">W przypadku niespełnienia kryterium wniosek </w:t>
            </w:r>
            <w:r w:rsidRPr="00464FC4">
              <w:rPr>
                <w:rFonts w:cs="Arial"/>
              </w:rPr>
              <w:br/>
              <w:t>o dofinansowanie, który otrzyma minimum 70% punktów w części D KOF-M od obu oceniających będzie mógł zostać skierowany do poprawy.</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 xml:space="preserve">Kryterium </w:t>
            </w:r>
            <w:r>
              <w:rPr>
                <w:rFonts w:cs="Arial"/>
              </w:rPr>
              <w:t>6</w:t>
            </w: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 xml:space="preserve">Projekt zakłada wsparcie w odniesieniu do wszystkich uczestników projektu prowadzące do uzyskania kwalifikacji zawodowych zweryfikowanych w procesie obiektywnej walidacji i potwierdzonych rozpoznawalnym w danym sektorze/ branży certyfikatem. </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Uzasadnienie</w:t>
            </w: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 xml:space="preserve">Celem zastosowania kryterium jest zapewnienie, </w:t>
            </w:r>
            <w:r w:rsidRPr="005A245E">
              <w:rPr>
                <w:rFonts w:cs="Arial"/>
              </w:rPr>
              <w:br/>
              <w:t xml:space="preserve">iż udzielone wsparcie ukierunkowane będzie na przeprowadzenie formalnej oceny i certyfikacji osiągniętych umiejętności, przeprowadzonej przez odpowiedni podmiot uprawniony w zakresie zgodnym </w:t>
            </w:r>
            <w:r w:rsidRPr="005A245E">
              <w:rPr>
                <w:rFonts w:cs="Arial"/>
              </w:rPr>
              <w:br/>
              <w:t>z realizowanymi kursami i/lub szkoleniami.</w:t>
            </w:r>
          </w:p>
          <w:p w:rsidR="00361624" w:rsidRDefault="00361624" w:rsidP="00361624">
            <w:pPr>
              <w:spacing w:before="30" w:afterLines="30" w:after="72" w:line="240" w:lineRule="auto"/>
              <w:rPr>
                <w:rFonts w:cs="Arial"/>
              </w:rPr>
            </w:pPr>
            <w:r w:rsidRPr="005A245E">
              <w:rPr>
                <w:rFonts w:cs="Arial"/>
              </w:rPr>
              <w:t xml:space="preserve">Weryfikacja spełniania kryterium będzie odbywać się na podstawie treści wniosku o dofinansowanie realizacji projektu, z którego jasno powinno wynikać iż, </w:t>
            </w:r>
            <w:r>
              <w:rPr>
                <w:rFonts w:cs="Arial"/>
              </w:rPr>
              <w:t>Wnioskodawca</w:t>
            </w:r>
            <w:r w:rsidRPr="005A245E">
              <w:rPr>
                <w:rFonts w:cs="Arial"/>
              </w:rPr>
              <w:t xml:space="preserve"> zwaliduje zakres pomocy w postaci certyfikacji.</w:t>
            </w:r>
          </w:p>
          <w:p w:rsidR="00361624" w:rsidRPr="00464FC4" w:rsidRDefault="00361624" w:rsidP="00361624">
            <w:pPr>
              <w:spacing w:line="240" w:lineRule="auto"/>
              <w:rPr>
                <w:rFonts w:cs="Arial"/>
              </w:rPr>
            </w:pPr>
            <w:r w:rsidRPr="00464FC4">
              <w:rPr>
                <w:rFonts w:cs="Arial"/>
              </w:rPr>
              <w:t xml:space="preserve">Ocena będzie miała charakter zerojedynkowy. </w:t>
            </w:r>
          </w:p>
          <w:p w:rsidR="00361624" w:rsidRPr="005A245E" w:rsidRDefault="00361624" w:rsidP="00361624">
            <w:pPr>
              <w:spacing w:line="240" w:lineRule="auto"/>
              <w:rPr>
                <w:rFonts w:cs="Arial"/>
              </w:rPr>
            </w:pPr>
            <w:r w:rsidRPr="00464FC4">
              <w:rPr>
                <w:rFonts w:cs="Arial"/>
              </w:rPr>
              <w:t>W przypadku niespełnienia kryterium wniosek będzie odrzucony bez możliwości poprawy.</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 xml:space="preserve">Kryterium </w:t>
            </w:r>
            <w:r>
              <w:rPr>
                <w:rFonts w:cs="Arial"/>
              </w:rPr>
              <w:t>7</w:t>
            </w:r>
          </w:p>
          <w:p w:rsidR="00361624" w:rsidRPr="005A245E" w:rsidRDefault="00361624" w:rsidP="00361624">
            <w:pPr>
              <w:spacing w:before="30" w:afterLines="30" w:after="72" w:line="240" w:lineRule="auto"/>
              <w:rPr>
                <w:rFonts w:cs="Arial"/>
              </w:rPr>
            </w:pP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Projektodawca w okresie obejmującym rekrutację uczestników prowadzi sieć punktów dystrybucji wsparcia (np. oddziały biura projektu, filie, punkty), tj. co najmniej 1 punkt w każdym ze wskazanych poniżej obszarach:</w:t>
            </w:r>
          </w:p>
          <w:p w:rsidR="00361624" w:rsidRPr="005A245E" w:rsidRDefault="00361624" w:rsidP="00361624">
            <w:pPr>
              <w:spacing w:before="30" w:afterLines="30" w:after="72" w:line="240" w:lineRule="auto"/>
              <w:rPr>
                <w:rFonts w:cs="Arial"/>
              </w:rPr>
            </w:pPr>
            <w:r w:rsidRPr="005A245E">
              <w:rPr>
                <w:rFonts w:cs="Arial"/>
              </w:rPr>
              <w:t>Obszar 1 – obejmujący powiaty: strzelecko – drezdenecki, gorzowski, Gorzów Wlkp. – miasto na prawach powiatu, międzyrzecki, świebodziński</w:t>
            </w:r>
          </w:p>
          <w:p w:rsidR="00361624" w:rsidRPr="005A245E" w:rsidRDefault="00361624" w:rsidP="00361624">
            <w:pPr>
              <w:spacing w:before="30" w:afterLines="30" w:after="72" w:line="240" w:lineRule="auto"/>
              <w:rPr>
                <w:rFonts w:cs="Arial"/>
              </w:rPr>
            </w:pPr>
            <w:r w:rsidRPr="005A245E">
              <w:rPr>
                <w:rFonts w:cs="Arial"/>
              </w:rPr>
              <w:t>Obszar 2 – obejmujący powiaty: zielonogórski, Zielona Góra – miasto na prawach powiatu, wschowski, nowosolski;</w:t>
            </w:r>
          </w:p>
          <w:p w:rsidR="00361624" w:rsidRPr="005A245E" w:rsidRDefault="00361624" w:rsidP="00361624">
            <w:pPr>
              <w:spacing w:before="30" w:afterLines="30" w:after="72" w:line="240" w:lineRule="auto"/>
              <w:rPr>
                <w:rFonts w:cs="Arial"/>
              </w:rPr>
            </w:pPr>
            <w:r w:rsidRPr="005A245E">
              <w:rPr>
                <w:rFonts w:cs="Arial"/>
              </w:rPr>
              <w:t>Obszar 3 – obejmujący powiaty: żagański, żarski, sulęciński, słubicki, krośnieński.</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Uzasadnienie</w:t>
            </w: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 xml:space="preserve">Określenie minimalnego sposobu organizacji sieci dystrybucji z uwzględnieniem zastosowanego podziału uwzględniającego liczbę ludności (obszar 1 – 359,5 tys., obszar 2 – 340,6 tys., obszar 3 – 318 tys.) pozwoli na szerokie bezpośrednie dotarcie do potencjalnych uczestników projektów. </w:t>
            </w:r>
          </w:p>
          <w:p w:rsidR="00361624" w:rsidRPr="005A245E" w:rsidRDefault="00361624" w:rsidP="00361624">
            <w:pPr>
              <w:spacing w:before="30" w:afterLines="30" w:after="72" w:line="240" w:lineRule="auto"/>
              <w:rPr>
                <w:rFonts w:cs="Arial"/>
              </w:rPr>
            </w:pPr>
            <w:r w:rsidRPr="005A245E">
              <w:rPr>
                <w:rFonts w:cs="Arial"/>
              </w:rPr>
              <w:t xml:space="preserve">We wniosku o dofinansowanie projektu Projektodawca musi zawrzeć deklarację, iż  będzie prowadził punkty dystrybucji wsparcia tj. co najmniej 1 punkt w każdym </w:t>
            </w:r>
            <w:r w:rsidRPr="005A245E">
              <w:rPr>
                <w:rFonts w:cs="Arial"/>
              </w:rPr>
              <w:br/>
              <w:t>z wymienionych w kryterium obszarów.  (np. oddziały biura projektu, filie, punkty).</w:t>
            </w:r>
          </w:p>
          <w:p w:rsidR="00361624" w:rsidRDefault="00361624" w:rsidP="00361624">
            <w:pPr>
              <w:spacing w:before="30" w:afterLines="30" w:after="72" w:line="240" w:lineRule="auto"/>
              <w:rPr>
                <w:rFonts w:cs="Arial"/>
              </w:rPr>
            </w:pPr>
            <w:r w:rsidRPr="005A245E">
              <w:rPr>
                <w:rFonts w:cs="Arial"/>
              </w:rPr>
              <w:t>Weryfikacja spełniania kryterium będzie odbywać się na podstawie treści wniosku o dofinansowanie realizacji projektu.</w:t>
            </w:r>
          </w:p>
          <w:p w:rsidR="00361624" w:rsidRPr="005A245E" w:rsidRDefault="00361624" w:rsidP="00361624">
            <w:pPr>
              <w:spacing w:before="30" w:afterLines="30" w:after="72" w:line="240" w:lineRule="auto"/>
              <w:rPr>
                <w:rFonts w:cs="Arial"/>
              </w:rPr>
            </w:pPr>
            <w:r w:rsidRPr="00464FC4">
              <w:rPr>
                <w:rFonts w:cs="Arial"/>
              </w:rPr>
              <w:t>Ocena będzie miała charakter zerojedynkowy.</w:t>
            </w:r>
            <w:r w:rsidRPr="00464FC4">
              <w:rPr>
                <w:rFonts w:cs="Arial"/>
              </w:rPr>
              <w:br/>
              <w:t xml:space="preserve">W przypadku niespełnienia kryterium wniosek </w:t>
            </w:r>
            <w:r w:rsidRPr="00464FC4">
              <w:rPr>
                <w:rFonts w:cs="Arial"/>
              </w:rPr>
              <w:br/>
              <w:t>o dofinansowanie, który otrzyma minimum 70% punktów w części D KOF-M od obu oceniających będzie mógł zostać skierowany do poprawy.</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 xml:space="preserve">Kryterium </w:t>
            </w:r>
            <w:r>
              <w:rPr>
                <w:rFonts w:cs="Arial"/>
              </w:rPr>
              <w:t>8</w:t>
            </w:r>
          </w:p>
          <w:p w:rsidR="00361624" w:rsidRPr="005A245E" w:rsidRDefault="00361624" w:rsidP="00361624">
            <w:pPr>
              <w:spacing w:before="30" w:afterLines="30" w:after="72" w:line="240" w:lineRule="auto"/>
              <w:rPr>
                <w:rFonts w:cs="Arial"/>
              </w:rPr>
            </w:pPr>
          </w:p>
        </w:tc>
        <w:tc>
          <w:tcPr>
            <w:tcW w:w="3101" w:type="pct"/>
            <w:gridSpan w:val="2"/>
          </w:tcPr>
          <w:p w:rsidR="00361624" w:rsidRPr="005A245E" w:rsidRDefault="00361624" w:rsidP="00361624">
            <w:pPr>
              <w:spacing w:before="30" w:afterLines="30" w:after="72" w:line="240" w:lineRule="auto"/>
              <w:rPr>
                <w:rFonts w:cs="Arial"/>
              </w:rPr>
            </w:pPr>
            <w:r>
              <w:rPr>
                <w:rFonts w:cs="Arial"/>
              </w:rPr>
              <w:t>Wnioskodawca</w:t>
            </w:r>
            <w:r w:rsidRPr="005A245E">
              <w:rPr>
                <w:rFonts w:cs="Arial"/>
              </w:rPr>
              <w:t xml:space="preserve"> będzie utrwalać i przechowywać wyniki walidacji przeprowadzonej w ramach projektu, tj. wyniki przeprowadzonych egzaminów zmierzających do wydania certyfikatów zewnętrznych, na potrzeby kontroli </w:t>
            </w:r>
            <w:r w:rsidRPr="005A245E">
              <w:rPr>
                <w:rFonts w:cs="Arial"/>
              </w:rPr>
              <w:br/>
              <w:t>i późniejszej ewaluacji przez okres równy okresowi przechowywania dokumentacji konkursowej.</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Uzasadnienie</w:t>
            </w: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Celem zastosowania kryterium jest zapewnienie możliwości ewentualnych kontroli osiągnięcia rezultatów projektu i przeprowadzenia późniejszej ewaluacji.</w:t>
            </w:r>
          </w:p>
          <w:p w:rsidR="00361624" w:rsidRPr="005A245E" w:rsidRDefault="00361624" w:rsidP="00361624">
            <w:pPr>
              <w:spacing w:before="30" w:afterLines="30" w:after="72" w:line="240" w:lineRule="auto"/>
              <w:rPr>
                <w:rFonts w:cs="Arial"/>
              </w:rPr>
            </w:pPr>
            <w:r w:rsidRPr="005A245E">
              <w:rPr>
                <w:rFonts w:cs="Arial"/>
              </w:rPr>
              <w:t xml:space="preserve">We wniosku o dofinansowanie projektu Projektodawca powinien zamieścić deklarację, że na potrzeby kontroli </w:t>
            </w:r>
            <w:r w:rsidRPr="005A245E">
              <w:rPr>
                <w:rFonts w:cs="Arial"/>
              </w:rPr>
              <w:br/>
              <w:t xml:space="preserve">i późniejszej ewaluacji, wyniki przeprowadzonych egzaminów zmierzających do wydania certyfikatów zewnętrznych, będą przechowywane przez okres równy okresowi przechowywania dokumentacji konkursowej.  </w:t>
            </w:r>
          </w:p>
          <w:p w:rsidR="00361624" w:rsidRDefault="00361624" w:rsidP="00361624">
            <w:pPr>
              <w:spacing w:before="30" w:afterLines="30" w:after="72" w:line="240" w:lineRule="auto"/>
              <w:rPr>
                <w:rFonts w:cs="Arial"/>
              </w:rPr>
            </w:pPr>
            <w:r w:rsidRPr="005A245E">
              <w:rPr>
                <w:rFonts w:cs="Arial"/>
              </w:rPr>
              <w:t>Weryfikacja spełniania kryterium będzie odbywać się na podstawie treści wniosku o dofinansowanie realizacji projektu.</w:t>
            </w:r>
          </w:p>
          <w:p w:rsidR="00361624" w:rsidRPr="005A245E" w:rsidRDefault="00361624" w:rsidP="00361624">
            <w:pPr>
              <w:spacing w:before="30" w:afterLines="30" w:after="72" w:line="240" w:lineRule="auto"/>
              <w:rPr>
                <w:rFonts w:cs="Arial"/>
              </w:rPr>
            </w:pPr>
            <w:r w:rsidRPr="00464FC4">
              <w:rPr>
                <w:rFonts w:cs="Arial"/>
              </w:rPr>
              <w:t>Ocena będzie miała charakter zerojedynkowy.</w:t>
            </w:r>
            <w:r w:rsidRPr="00464FC4">
              <w:rPr>
                <w:rFonts w:cs="Arial"/>
              </w:rPr>
              <w:br/>
              <w:t xml:space="preserve">W przypadku niespełnienia kryterium wniosek </w:t>
            </w:r>
            <w:r w:rsidRPr="00464FC4">
              <w:rPr>
                <w:rFonts w:cs="Arial"/>
              </w:rPr>
              <w:br/>
              <w:t>o dofinansowanie, który otrzyma minimum 70% punktów w części D KOF-M od obu oceniających będzie mógł zostać skierowany do poprawy.</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 xml:space="preserve">Kryterium </w:t>
            </w:r>
            <w:r>
              <w:rPr>
                <w:rFonts w:cs="Arial"/>
              </w:rPr>
              <w:t>9</w:t>
            </w: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 xml:space="preserve">W ramach projektu mogą być finansowane wyłącznie usługi rozwojowe dostępne w Bazie Usług Rozwojowych (BUR). </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Uzasadnienie</w:t>
            </w: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Celem zastosowania kryterium jest</w:t>
            </w:r>
            <w:r w:rsidRPr="005A245E">
              <w:t xml:space="preserve"> </w:t>
            </w:r>
            <w:r w:rsidRPr="005A245E">
              <w:rPr>
                <w:rFonts w:cs="Arial"/>
              </w:rPr>
              <w:t>zapewnienie powszechnego dostępu do wysokiej jakości usług rozwojowych</w:t>
            </w:r>
            <w:r w:rsidRPr="005A245E">
              <w:t xml:space="preserve"> </w:t>
            </w:r>
            <w:r w:rsidRPr="005A245E">
              <w:rPr>
                <w:rFonts w:cs="Arial"/>
              </w:rPr>
              <w:t xml:space="preserve">(m.in.: szkoleń, kursów zawodowych, doradztwa) współfinansowanych  ze  środków EFS, świadczonych przez  podmioty  zarejestrowane w BUR, zapewniających należyte  świadczenie tych usług  oraz umożliwienie znalezienia usługi rozwojowej odpowiadającej na indywidualne potrzeby uczestników. </w:t>
            </w:r>
          </w:p>
          <w:p w:rsidR="00361624" w:rsidRDefault="00361624" w:rsidP="00361624">
            <w:pPr>
              <w:spacing w:before="30" w:afterLines="30" w:after="72" w:line="240" w:lineRule="auto"/>
              <w:rPr>
                <w:rFonts w:cs="Arial"/>
              </w:rPr>
            </w:pPr>
            <w:r w:rsidRPr="005A245E">
              <w:rPr>
                <w:rFonts w:cs="Arial"/>
              </w:rPr>
              <w:t>Kryterium będzie weryfikowane na podstawie treści wniosku tj. deklaracji potwierdzającej posiadanie aktywnego Profilu Podmiotu w BUR oraz potwierdzającej, że realizowane w ramach projektu usługi rozwojowe mogą być, zgodnie z rejestrem BUR, współfinansowane z EFS.</w:t>
            </w:r>
          </w:p>
          <w:p w:rsidR="00361624" w:rsidRPr="00464FC4" w:rsidRDefault="00361624" w:rsidP="00361624">
            <w:pPr>
              <w:spacing w:line="240" w:lineRule="auto"/>
              <w:rPr>
                <w:rFonts w:cs="Arial"/>
              </w:rPr>
            </w:pPr>
            <w:r w:rsidRPr="00464FC4">
              <w:rPr>
                <w:rFonts w:cs="Arial"/>
              </w:rPr>
              <w:t xml:space="preserve">Ocena będzie miała charakter zerojedynkowy. </w:t>
            </w:r>
          </w:p>
          <w:p w:rsidR="00361624" w:rsidRPr="005A245E" w:rsidRDefault="00361624" w:rsidP="00361624">
            <w:pPr>
              <w:spacing w:line="240" w:lineRule="auto"/>
              <w:rPr>
                <w:rFonts w:cs="Arial"/>
              </w:rPr>
            </w:pPr>
            <w:r w:rsidRPr="00464FC4">
              <w:rPr>
                <w:rFonts w:cs="Arial"/>
              </w:rPr>
              <w:t>W przypadku niespełnienia kryterium wniosek będzie odrzucony bez możliwości poprawy.</w:t>
            </w:r>
          </w:p>
        </w:tc>
      </w:tr>
      <w:tr w:rsidR="00361624" w:rsidRPr="00F52312" w:rsidTr="00BC64C0">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4995" w:type="pct"/>
            <w:gridSpan w:val="4"/>
          </w:tcPr>
          <w:p w:rsidR="00361624" w:rsidRPr="005A245E" w:rsidRDefault="00361624" w:rsidP="00361624">
            <w:pPr>
              <w:spacing w:before="30" w:afterLines="30" w:after="72" w:line="240" w:lineRule="auto"/>
              <w:jc w:val="center"/>
              <w:rPr>
                <w:rFonts w:cs="Arial"/>
                <w:b/>
              </w:rPr>
            </w:pPr>
            <w:r w:rsidRPr="005A245E">
              <w:rPr>
                <w:rFonts w:cs="Arial"/>
                <w:b/>
              </w:rPr>
              <w:t>KRYTERIA PREMIUJĄCE</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Kryterium 1</w:t>
            </w: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Projekt skierowany jest głównie do osób zamieszkujących tereny wiejskie (co najmniej 50% uczestników projektu pochodzi z terenów wiejskich).</w:t>
            </w:r>
          </w:p>
          <w:p w:rsidR="00361624" w:rsidRPr="005A245E" w:rsidRDefault="00361624" w:rsidP="00361624">
            <w:pPr>
              <w:spacing w:before="30" w:afterLines="30" w:after="72" w:line="240" w:lineRule="auto"/>
              <w:rPr>
                <w:rFonts w:cs="Arial"/>
              </w:rPr>
            </w:pPr>
            <w:r w:rsidRPr="005A245E">
              <w:rPr>
                <w:rFonts w:cs="Arial"/>
              </w:rPr>
              <w:t>Liczba punktów możliwych do uzyskania – 10.</w:t>
            </w:r>
          </w:p>
        </w:tc>
      </w:tr>
      <w:tr w:rsidR="00361624" w:rsidRPr="00F52312"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Pr>
          <w:p w:rsidR="00361624" w:rsidRPr="005A245E" w:rsidRDefault="00361624" w:rsidP="00361624">
            <w:pPr>
              <w:spacing w:before="30" w:afterLines="30" w:after="72" w:line="240" w:lineRule="auto"/>
              <w:rPr>
                <w:rFonts w:cs="Arial"/>
              </w:rPr>
            </w:pPr>
            <w:r w:rsidRPr="005A245E">
              <w:rPr>
                <w:rFonts w:cs="Arial"/>
              </w:rPr>
              <w:t>Uzasadnienie</w:t>
            </w:r>
          </w:p>
        </w:tc>
        <w:tc>
          <w:tcPr>
            <w:tcW w:w="3101" w:type="pct"/>
            <w:gridSpan w:val="2"/>
          </w:tcPr>
          <w:p w:rsidR="00361624" w:rsidRPr="005A245E" w:rsidRDefault="00361624" w:rsidP="00361624">
            <w:pPr>
              <w:spacing w:before="30" w:afterLines="30" w:after="72" w:line="240" w:lineRule="auto"/>
              <w:rPr>
                <w:rFonts w:cs="Arial"/>
              </w:rPr>
            </w:pPr>
            <w:r w:rsidRPr="005A245E">
              <w:rPr>
                <w:rFonts w:cs="Arial"/>
              </w:rPr>
              <w:t xml:space="preserve">Celem zastosowania kryterium jest konieczność zmniejszenia dysproporcji w upowszechnieniu kształcenia zawodowego osób dorosłych, zwłaszcza na terenach wiejskich. Podniesienie umiejętności, wiedzy </w:t>
            </w:r>
            <w:r w:rsidRPr="005A245E">
              <w:rPr>
                <w:rFonts w:cs="Arial"/>
              </w:rPr>
              <w:br/>
              <w:t xml:space="preserve">i kompetencji zawodowych uczestników z terenów wiejskich, przyczyni się do zwiększenia szans na zatrudnienie/utrzymanie miejsca pracy, dostępu do miejsc pracy o lepszych warunkach wśród osób zamieszkujących te tereny. </w:t>
            </w:r>
          </w:p>
          <w:p w:rsidR="00361624" w:rsidRPr="005A245E" w:rsidRDefault="00361624" w:rsidP="00361624">
            <w:pPr>
              <w:spacing w:before="30" w:afterLines="30" w:after="72" w:line="240" w:lineRule="auto"/>
              <w:rPr>
                <w:rFonts w:cs="Arial"/>
              </w:rPr>
            </w:pPr>
            <w:r w:rsidRPr="005A245E">
              <w:rPr>
                <w:rFonts w:cs="Arial"/>
              </w:rPr>
              <w:t>W przypadku  objęcia wsparciem w ramach projektu osób z terenów wiejskich, osoby te należy rozumieć, jako osoby</w:t>
            </w:r>
            <w:r>
              <w:rPr>
                <w:rFonts w:cs="Arial"/>
              </w:rPr>
              <w:t xml:space="preserve"> zamieszkujące</w:t>
            </w:r>
            <w:r w:rsidRPr="005A245E">
              <w:rPr>
                <w:rFonts w:cs="Arial"/>
              </w:rPr>
              <w:t xml:space="preserve"> na obszarach słabo zaludnionych zgodnie ze stopniem urbanizacji (DEGURBA Kategoria 3). Obszary słabo zaludnione to obszary, na których więcej niż 50% populacji zamieszkuje tereny wiejskie. Kategoria 3 DEGURBY powinna być określana na podstawie:</w:t>
            </w:r>
          </w:p>
          <w:p w:rsidR="00361624" w:rsidRPr="005A245E" w:rsidRDefault="00361624" w:rsidP="00361624">
            <w:pPr>
              <w:spacing w:before="30" w:afterLines="30" w:after="72" w:line="240" w:lineRule="auto"/>
              <w:rPr>
                <w:rFonts w:cs="Arial"/>
              </w:rPr>
            </w:pPr>
            <w:r w:rsidRPr="005A245E">
              <w:rPr>
                <w:rFonts w:cs="Arial"/>
              </w:rPr>
              <w:t>http://ec.europa.eu/eurostat/ramon/miscellaneous/index.cfm?TargetUrl=DSP_DEGURBA tabela z nagłówkiem "dla roku odniesienia 2012".</w:t>
            </w:r>
          </w:p>
          <w:p w:rsidR="00361624" w:rsidRPr="005A245E" w:rsidRDefault="00361624" w:rsidP="00361624">
            <w:pPr>
              <w:spacing w:before="30" w:afterLines="30" w:after="72" w:line="240" w:lineRule="auto"/>
              <w:rPr>
                <w:rFonts w:cs="Arial"/>
              </w:rPr>
            </w:pPr>
            <w:r w:rsidRPr="005A245E">
              <w:rPr>
                <w:rFonts w:cs="Arial"/>
              </w:rPr>
              <w:t>Weryfikacja spełniania kryterium będzie odbywać się na podstawie treści wniosku o dofinansowanie realizacji projektu.</w:t>
            </w:r>
          </w:p>
          <w:p w:rsidR="00361624" w:rsidRPr="005A245E" w:rsidRDefault="00361624" w:rsidP="00361624">
            <w:pPr>
              <w:spacing w:before="30" w:afterLines="30" w:after="72" w:line="240" w:lineRule="auto"/>
              <w:rPr>
                <w:rFonts w:cs="Arial"/>
              </w:rPr>
            </w:pPr>
            <w:r w:rsidRPr="005A245E">
              <w:rPr>
                <w:rFonts w:cs="Arial"/>
              </w:rPr>
              <w:t>Z zapisów wniosku musi jednoznacznie wynikać, że projektodawca deklaruje spełnienie kryterium premiującego nr 1</w:t>
            </w:r>
          </w:p>
        </w:tc>
      </w:tr>
      <w:tr w:rsidR="00361624" w:rsidRPr="00F52312" w:rsidDel="004D0FAA"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Kryterium 2</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 xml:space="preserve">Projekt skierowany jest do osób niepełnosprawnych </w:t>
            </w:r>
            <w:r w:rsidRPr="005A245E">
              <w:rPr>
                <w:rFonts w:cs="Arial"/>
              </w:rPr>
              <w:br/>
              <w:t xml:space="preserve">(co najmniej 10% uczestników projektu to osoby </w:t>
            </w:r>
            <w:r w:rsidRPr="005A245E">
              <w:rPr>
                <w:rFonts w:cs="Arial"/>
              </w:rPr>
              <w:br/>
              <w:t>z niepełnosprawnością).</w:t>
            </w:r>
          </w:p>
          <w:p w:rsidR="00361624" w:rsidRPr="005A245E" w:rsidRDefault="00361624" w:rsidP="00361624">
            <w:pPr>
              <w:spacing w:before="30" w:afterLines="30" w:after="72" w:line="240" w:lineRule="auto"/>
              <w:rPr>
                <w:rFonts w:cs="Arial"/>
              </w:rPr>
            </w:pPr>
            <w:r w:rsidRPr="005A245E">
              <w:rPr>
                <w:rFonts w:cs="Arial"/>
              </w:rPr>
              <w:t>Liczba punktów możliwych do uzyskania – 10</w:t>
            </w:r>
          </w:p>
        </w:tc>
      </w:tr>
      <w:tr w:rsidR="00361624" w:rsidRPr="00F52312" w:rsidDel="004D0FAA"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 xml:space="preserve">Celem zastosowania kryterium jest konieczność zmniejszenia dysproporcji w upowszechnieniu kształcenia zawodowego dorosłych osób niepełnosprawnych. Kryterium podyktowane jest chęcią  ukierunkowaniem wsparcia do z osób </w:t>
            </w:r>
            <w:r w:rsidRPr="005A245E">
              <w:rPr>
                <w:rFonts w:cs="Arial"/>
              </w:rPr>
              <w:br/>
              <w:t xml:space="preserve">z niepełnosprawnością, które nie mogą znaleźć zatrudnienia z powodu niskich/nieadekwatnych do lokalnych potrzeb kwalifikacji zawodowych lub chcą </w:t>
            </w:r>
            <w:r w:rsidRPr="005A245E">
              <w:rPr>
                <w:rFonts w:cs="Arial"/>
              </w:rPr>
              <w:br/>
              <w:t>z własnej inicjatywy te kwalifikacje zdobywać lub podnosić.</w:t>
            </w:r>
          </w:p>
          <w:p w:rsidR="00361624" w:rsidRPr="005A245E" w:rsidRDefault="00361624" w:rsidP="00361624">
            <w:pPr>
              <w:spacing w:before="30" w:afterLines="30" w:after="72" w:line="240" w:lineRule="auto"/>
              <w:rPr>
                <w:rFonts w:cs="Arial"/>
              </w:rPr>
            </w:pPr>
            <w:r w:rsidRPr="005A245E">
              <w:rPr>
                <w:rFonts w:cs="Arial"/>
              </w:rPr>
              <w:t>Z zapisów wniosku musi jednoznacznie wynikać, że projektodawca deklaruje spełnienie kryterium premiującego nr 2</w:t>
            </w:r>
          </w:p>
        </w:tc>
      </w:tr>
      <w:tr w:rsidR="00361624" w:rsidRPr="00F52312" w:rsidDel="004D0FAA"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Kryterium 3</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 xml:space="preserve">Projekt zapewni realizację celów Strategii UE dla Regionu Morza Bałtyckiego. </w:t>
            </w:r>
          </w:p>
          <w:p w:rsidR="00361624" w:rsidRPr="005A245E" w:rsidRDefault="00361624" w:rsidP="00361624">
            <w:pPr>
              <w:spacing w:before="30" w:afterLines="30" w:after="72" w:line="240" w:lineRule="auto"/>
              <w:rPr>
                <w:rFonts w:cs="Arial"/>
              </w:rPr>
            </w:pPr>
            <w:r w:rsidRPr="005A245E">
              <w:rPr>
                <w:rFonts w:cs="Arial"/>
              </w:rPr>
              <w:t>Liczba punktów możliwych do uzyskania – 1.</w:t>
            </w:r>
          </w:p>
        </w:tc>
      </w:tr>
      <w:tr w:rsidR="00361624" w:rsidRPr="00F52312" w:rsidDel="004D0FAA"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 xml:space="preserve">Celem kryterium jest ocena powiązania projektu </w:t>
            </w:r>
            <w:r w:rsidRPr="005A245E">
              <w:rPr>
                <w:rFonts w:cs="Arial"/>
              </w:rPr>
              <w:br/>
              <w:t>z obszarami priorytetowymi Planu Działań SUERMB, dotycząca, w szczególności wnoszenia przez projekt wkładu we wskaźniki danego Obszaru, realizacji projektu w partnerstwie z podmiotami z Regionu Morza Bałtyckiego oraz posiadania przez projekt statusu projektu flagowego SUERMB.</w:t>
            </w:r>
          </w:p>
          <w:p w:rsidR="00361624" w:rsidRPr="005A245E" w:rsidRDefault="00361624" w:rsidP="00361624">
            <w:pPr>
              <w:spacing w:before="30" w:afterLines="30" w:after="72" w:line="240" w:lineRule="auto"/>
              <w:rPr>
                <w:rFonts w:cs="Arial"/>
              </w:rPr>
            </w:pPr>
            <w:r w:rsidRPr="005A245E">
              <w:rPr>
                <w:rFonts w:cs="Arial"/>
              </w:rPr>
              <w:t xml:space="preserve">Sprawdzane jest, w jakim stopniu projekt jest zgodny lub komplementarny z celami Strategii Unii Europejskiej dla regionu Morza Bałtyckiego. </w:t>
            </w:r>
          </w:p>
          <w:p w:rsidR="00361624" w:rsidRPr="005A245E" w:rsidRDefault="00361624" w:rsidP="00361624">
            <w:pPr>
              <w:spacing w:before="30" w:afterLines="30" w:after="72" w:line="240" w:lineRule="auto"/>
              <w:rPr>
                <w:rFonts w:cs="Arial"/>
              </w:rPr>
            </w:pPr>
            <w:r w:rsidRPr="005A245E">
              <w:rPr>
                <w:rFonts w:cs="Arial"/>
              </w:rPr>
              <w:t>Kryterium będzie weryfikowane na podstawie treści  wniosku w części 3.1.2.</w:t>
            </w:r>
          </w:p>
          <w:p w:rsidR="00361624" w:rsidRPr="005A245E" w:rsidRDefault="00361624" w:rsidP="00361624">
            <w:pPr>
              <w:spacing w:before="30" w:afterLines="30" w:after="72" w:line="240" w:lineRule="auto"/>
              <w:rPr>
                <w:rFonts w:cs="Arial"/>
              </w:rPr>
            </w:pPr>
            <w:r w:rsidRPr="005A245E">
              <w:rPr>
                <w:rFonts w:cs="Arial"/>
              </w:rPr>
              <w:t>Z zapisów wniosku musi jednoznacznie wynikać, że projektodawca deklaruje spełnienie kryterium premiującego nr 3</w:t>
            </w:r>
          </w:p>
        </w:tc>
      </w:tr>
      <w:tr w:rsidR="00361624" w:rsidRPr="00F52312" w:rsidDel="004D0FAA"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Kryterium 4</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Projekt zapewni realizację celów Strategii Rozwoju Polski Zachodniej.</w:t>
            </w:r>
          </w:p>
          <w:p w:rsidR="00361624" w:rsidRPr="005A245E" w:rsidRDefault="00361624" w:rsidP="00361624">
            <w:pPr>
              <w:spacing w:before="30" w:afterLines="30" w:after="72" w:line="240" w:lineRule="auto"/>
              <w:rPr>
                <w:rFonts w:cs="Arial"/>
              </w:rPr>
            </w:pPr>
            <w:r w:rsidRPr="005A245E">
              <w:rPr>
                <w:rFonts w:cs="Arial"/>
              </w:rPr>
              <w:t>Liczba punktów możliwych do uzyskania – 1.</w:t>
            </w:r>
          </w:p>
        </w:tc>
      </w:tr>
      <w:tr w:rsidR="00361624" w:rsidRPr="00F52312" w:rsidDel="004D0FAA"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W ramach kryterium weryfikowany będzie ponadregionalny charakter projektu poprzez spełnienie następujących warunków:</w:t>
            </w:r>
          </w:p>
          <w:p w:rsidR="00361624" w:rsidRPr="005A245E" w:rsidRDefault="00361624" w:rsidP="00361624">
            <w:pPr>
              <w:spacing w:before="30" w:afterLines="30" w:after="72" w:line="240" w:lineRule="auto"/>
              <w:rPr>
                <w:rFonts w:cs="Arial"/>
              </w:rPr>
            </w:pPr>
            <w:r w:rsidRPr="005A245E">
              <w:rPr>
                <w:rFonts w:cs="Arial"/>
              </w:rPr>
              <w:t xml:space="preserve">1. projekt realizowany w partnerstwie (rozumiane zgodnie z art. 33 ustawy z dnia z dnia 11 lipca 2014 r. </w:t>
            </w:r>
            <w:r w:rsidRPr="005A245E">
              <w:rPr>
                <w:rFonts w:cs="Arial"/>
              </w:rPr>
              <w:br/>
              <w:t>o zasadach realizacji programów w zakresie polityki spójności finansowanych w perspektywie finansowej 2014–2020) z podmiotem z przynajmniej jednego innego województwa objętych zapisami strategii ponadregionalnych np. Strategii Rozwoju Polski Zachodniej do roku 2020.</w:t>
            </w:r>
          </w:p>
          <w:p w:rsidR="00361624" w:rsidRPr="005A245E" w:rsidRDefault="00361624" w:rsidP="00361624">
            <w:pPr>
              <w:spacing w:before="30" w:afterLines="30" w:after="72" w:line="240" w:lineRule="auto"/>
              <w:rPr>
                <w:rFonts w:cs="Arial"/>
              </w:rPr>
            </w:pPr>
            <w:r w:rsidRPr="005A245E">
              <w:rPr>
                <w:rFonts w:cs="Arial"/>
              </w:rPr>
              <w:t>2. projekt jest komplementarny z projektami realizowanymi lub zrealizowanymi z innego województwa objętego zapisami strategii ponadregionalnych, np. Strategii Rozwoju Polski Zachodniej do roku 2020.</w:t>
            </w:r>
          </w:p>
          <w:p w:rsidR="00361624" w:rsidRPr="005A245E" w:rsidRDefault="00361624" w:rsidP="00361624">
            <w:pPr>
              <w:spacing w:before="30" w:afterLines="30" w:after="72" w:line="240" w:lineRule="auto"/>
              <w:rPr>
                <w:rFonts w:cs="Arial"/>
              </w:rPr>
            </w:pPr>
            <w:r w:rsidRPr="005A245E">
              <w:rPr>
                <w:rFonts w:cs="Arial"/>
              </w:rPr>
              <w:t xml:space="preserve">Celem kryterium jest ocena czy zakres projektu jest zgodny z przyjętą przez Radę Ministrów strategią ponadregionalną oraz jest to przedsięwzięcie </w:t>
            </w:r>
            <w:r w:rsidRPr="005A245E">
              <w:rPr>
                <w:rFonts w:cs="Arial"/>
              </w:rPr>
              <w:br/>
              <w:t xml:space="preserve">o rzeczywistym potencjale ponadregionalnym, tj. cechujące się wartością dodaną wynikającą </w:t>
            </w:r>
            <w:r w:rsidRPr="005A245E">
              <w:rPr>
                <w:rFonts w:cs="Arial"/>
              </w:rPr>
              <w:br/>
              <w:t>z koncentracji na zadaniach wykraczających poza obszar województwa, istotnych dla rozwoju na szerszym obszarze.</w:t>
            </w:r>
          </w:p>
          <w:p w:rsidR="00361624" w:rsidRPr="005A245E" w:rsidRDefault="00361624" w:rsidP="00361624">
            <w:pPr>
              <w:spacing w:before="30" w:afterLines="30" w:after="72" w:line="240" w:lineRule="auto"/>
              <w:rPr>
                <w:rFonts w:cs="Arial"/>
              </w:rPr>
            </w:pPr>
            <w:r w:rsidRPr="005A245E">
              <w:rPr>
                <w:rFonts w:cs="Arial"/>
              </w:rPr>
              <w:t>Kryterium będzie weryfikowane na podstawie treści  wniosku w części 3.1.2.</w:t>
            </w:r>
          </w:p>
          <w:p w:rsidR="00361624" w:rsidRPr="005A245E" w:rsidRDefault="00361624" w:rsidP="00361624">
            <w:pPr>
              <w:spacing w:before="30" w:afterLines="30" w:after="72" w:line="240" w:lineRule="auto"/>
              <w:rPr>
                <w:rFonts w:cs="Arial"/>
              </w:rPr>
            </w:pPr>
            <w:r w:rsidRPr="005A245E">
              <w:rPr>
                <w:rFonts w:cs="Arial"/>
              </w:rPr>
              <w:t>Z zapisów wniosku musi jednoznacznie wynikać, że projektodawca deklaruje spełnienie kryterium premiującego nr 4</w:t>
            </w:r>
          </w:p>
        </w:tc>
      </w:tr>
      <w:tr w:rsidR="00361624" w:rsidRPr="00F52312" w:rsidDel="004D0FAA"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Kryterium 5</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 xml:space="preserve">Minimum 20% uczestników wsparcia stanowią osoby </w:t>
            </w:r>
            <w:r w:rsidRPr="005A245E">
              <w:rPr>
                <w:rFonts w:cs="Arial"/>
              </w:rPr>
              <w:br/>
              <w:t>z wykształceniem na poziomie ISCED 2.</w:t>
            </w:r>
          </w:p>
          <w:p w:rsidR="00361624" w:rsidRPr="005A245E" w:rsidRDefault="00361624" w:rsidP="00361624">
            <w:pPr>
              <w:spacing w:before="30" w:afterLines="30" w:after="72" w:line="240" w:lineRule="auto"/>
              <w:rPr>
                <w:rFonts w:cs="Arial"/>
              </w:rPr>
            </w:pPr>
            <w:r w:rsidRPr="005A245E">
              <w:rPr>
                <w:rFonts w:cs="Arial"/>
              </w:rPr>
              <w:t>Liczba punktów możliwych do uzyskania – 10.</w:t>
            </w:r>
          </w:p>
        </w:tc>
      </w:tr>
      <w:tr w:rsidR="00361624" w:rsidRPr="00F52312" w:rsidDel="004D0FAA"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Celem zastosowania kryterium jest preferowanie grup najbardziej potrzebujących (osoby o niskich kwalifikacjach) lecz ww. osoby nie będą stanowiły wyłącznej grupy wsparcia. W związku z tym minimum 20% uczestników projektu powinno należeć do ww. grupy (wykształcenie gimnazjalne). Weryfikacja spełniania kryterium będzie odbywać się na podstawie treści wniosku o dofinansowanie realizacji projektu. Należy wskazać, jakimi cechami charakteryzuje się grupa docelowa – ilość osób objętych wsparciem w podziale na płeć oraz grupę społeczną.</w:t>
            </w:r>
          </w:p>
          <w:p w:rsidR="00361624" w:rsidRPr="005A245E" w:rsidRDefault="00361624" w:rsidP="00361624">
            <w:pPr>
              <w:spacing w:before="30" w:afterLines="30" w:after="72" w:line="240" w:lineRule="auto"/>
              <w:rPr>
                <w:rFonts w:cs="Arial"/>
              </w:rPr>
            </w:pPr>
            <w:r w:rsidRPr="005A245E">
              <w:rPr>
                <w:rFonts w:cs="Arial"/>
              </w:rPr>
              <w:t>Z zapisów wniosku musi jednoznacznie wynikać, że projektodawca deklaruje spełnienie kryterium premiującego nr 5</w:t>
            </w:r>
          </w:p>
        </w:tc>
      </w:tr>
      <w:tr w:rsidR="00361624" w:rsidRPr="00F52312" w:rsidDel="004D0FAA"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highlight w:val="yellow"/>
              </w:rPr>
            </w:pPr>
            <w:r w:rsidRPr="005A245E">
              <w:rPr>
                <w:rFonts w:cs="Arial"/>
              </w:rPr>
              <w:t>Kryterium 6</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 xml:space="preserve">Projekt w realizacji wsparcia wykorzystuje rozwiązania wypracowane z udziałem środków EFS (projekty systemowe PO KL, projekty innowacyjne IW EQUAL, PO KL). </w:t>
            </w:r>
          </w:p>
          <w:p w:rsidR="00361624" w:rsidRPr="005A245E" w:rsidRDefault="00361624" w:rsidP="00361624">
            <w:pPr>
              <w:spacing w:before="30" w:afterLines="30" w:after="72" w:line="240" w:lineRule="auto"/>
              <w:rPr>
                <w:rFonts w:cs="Arial"/>
              </w:rPr>
            </w:pPr>
            <w:r w:rsidRPr="005A245E">
              <w:rPr>
                <w:rFonts w:cs="Arial"/>
              </w:rPr>
              <w:t>Liczba punktów możliwych do uzyskania - 5</w:t>
            </w:r>
          </w:p>
        </w:tc>
      </w:tr>
      <w:tr w:rsidR="00361624" w:rsidRPr="00F52312" w:rsidDel="004D0FAA" w:rsidTr="00E86915">
        <w:tblPrEx>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PrEx>
        <w:trPr>
          <w:gridAfter w:val="1"/>
          <w:wAfter w:w="5" w:type="pct"/>
        </w:trPr>
        <w:tc>
          <w:tcPr>
            <w:tcW w:w="1894"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Uzasadnienie</w:t>
            </w:r>
          </w:p>
        </w:tc>
        <w:tc>
          <w:tcPr>
            <w:tcW w:w="3101" w:type="pct"/>
            <w:gridSpan w:val="2"/>
            <w:tcBorders>
              <w:top w:val="single" w:sz="8" w:space="0" w:color="948A54"/>
              <w:left w:val="single" w:sz="8" w:space="0" w:color="948A54"/>
              <w:bottom w:val="single" w:sz="8" w:space="0" w:color="948A54"/>
              <w:right w:val="single" w:sz="8" w:space="0" w:color="948A54"/>
            </w:tcBorders>
            <w:shd w:val="clear" w:color="auto" w:fill="auto"/>
          </w:tcPr>
          <w:p w:rsidR="00361624" w:rsidRPr="005A245E" w:rsidRDefault="00361624" w:rsidP="00361624">
            <w:pPr>
              <w:spacing w:before="30" w:afterLines="30" w:after="72" w:line="240" w:lineRule="auto"/>
              <w:rPr>
                <w:rFonts w:cs="Arial"/>
              </w:rPr>
            </w:pPr>
            <w:r w:rsidRPr="005A245E">
              <w:rPr>
                <w:rFonts w:cs="Arial"/>
              </w:rPr>
              <w:t>Kryterium ma na celu premiowanie projektów wykorzystujących efektywne rozwiązania, instrumenty, narzędzia i metod pracy wypracowane w ramach projektów systemowych PO KL, innowacyjnych Programu Inicjatywy Wspólnotowej EQUAL, Programu Operacyjnego Kapitał Ludzki.</w:t>
            </w:r>
          </w:p>
          <w:p w:rsidR="00361624" w:rsidRPr="005A245E" w:rsidRDefault="00361624" w:rsidP="00361624">
            <w:pPr>
              <w:spacing w:before="30" w:afterLines="30" w:after="72" w:line="240" w:lineRule="auto"/>
              <w:rPr>
                <w:rFonts w:cs="Arial"/>
              </w:rPr>
            </w:pPr>
            <w:r w:rsidRPr="005A245E">
              <w:rPr>
                <w:rFonts w:cs="Arial"/>
              </w:rPr>
              <w:t xml:space="preserve">Projektodawca w celu uzyskania dodatkowych punktów premiujących zobowiązany jest do zamieszczenia we wniosku o dofinansowanie informacji na temat narzędzi, metod lub form pracy wypracowanych z udziałem  środków EFS wraz z ich szczegółowym opisem oraz sposobem ich wykorzystania. </w:t>
            </w:r>
          </w:p>
          <w:p w:rsidR="00361624" w:rsidRPr="005A245E" w:rsidRDefault="00361624" w:rsidP="00361624">
            <w:pPr>
              <w:spacing w:before="30" w:afterLines="30" w:after="72" w:line="240" w:lineRule="auto"/>
              <w:rPr>
                <w:rFonts w:cs="Arial"/>
              </w:rPr>
            </w:pPr>
            <w:r w:rsidRPr="005A245E">
              <w:rPr>
                <w:rFonts w:cs="Arial"/>
              </w:rPr>
              <w:t>Kryterium będzie weryfikowane na podstawie treści wniosku o dofinansowanie.</w:t>
            </w:r>
          </w:p>
          <w:p w:rsidR="00361624" w:rsidRPr="005A245E" w:rsidRDefault="00361624" w:rsidP="00361624">
            <w:pPr>
              <w:spacing w:before="30" w:afterLines="30" w:after="72" w:line="240" w:lineRule="auto"/>
              <w:rPr>
                <w:rFonts w:cs="Arial"/>
              </w:rPr>
            </w:pPr>
            <w:r w:rsidRPr="005A245E">
              <w:rPr>
                <w:rFonts w:cs="Arial"/>
              </w:rPr>
              <w:t>Z zapisów wniosku musi jednoznacznie wynikać, że projektodawca deklaruje spełnienie kryterium premiującego nr 6</w:t>
            </w:r>
          </w:p>
        </w:tc>
      </w:tr>
    </w:tbl>
    <w:p w:rsidR="00AD70E8" w:rsidRPr="003D04E0" w:rsidRDefault="00AD70E8" w:rsidP="00AD70E8"/>
    <w:p w:rsidR="003F2779" w:rsidRPr="003D04E0" w:rsidRDefault="003F2779" w:rsidP="00AD70E8"/>
    <w:p w:rsidR="00C8447D" w:rsidRPr="003D04E0" w:rsidRDefault="00C8447D" w:rsidP="00C8447D">
      <w:pPr>
        <w:pStyle w:val="Nagwek1"/>
      </w:pPr>
      <w:bookmarkStart w:id="39" w:name="_Toc511194896"/>
      <w:bookmarkStart w:id="40" w:name="_Toc523476608"/>
      <w:r>
        <w:t xml:space="preserve">2. </w:t>
      </w:r>
      <w:r w:rsidRPr="003D04E0">
        <w:t>Kryteria wyboru projektów w trybie pozakonkursowym.</w:t>
      </w:r>
      <w:bookmarkEnd w:id="39"/>
      <w:bookmarkEnd w:id="40"/>
    </w:p>
    <w:p w:rsidR="00C8447D" w:rsidRPr="009E33B6" w:rsidRDefault="00C8447D" w:rsidP="00C8447D">
      <w:pPr>
        <w:pStyle w:val="Akapitzlist"/>
        <w:ind w:left="360"/>
        <w:rPr>
          <w:b/>
        </w:rPr>
      </w:pPr>
      <w:r>
        <w:rPr>
          <w:b/>
          <w:szCs w:val="22"/>
        </w:rPr>
        <w:t>2.1</w:t>
      </w:r>
      <w:r w:rsidRPr="009E33B6">
        <w:rPr>
          <w:b/>
          <w:szCs w:val="22"/>
        </w:rPr>
        <w:t xml:space="preserve"> </w:t>
      </w:r>
      <w:r w:rsidRPr="009E33B6">
        <w:rPr>
          <w:b/>
        </w:rPr>
        <w:t xml:space="preserve">Ocena </w:t>
      </w:r>
      <w:r w:rsidRPr="009E33B6">
        <w:rPr>
          <w:rFonts w:cs="Arial"/>
          <w:b/>
        </w:rPr>
        <w:t xml:space="preserve">formalna </w:t>
      </w:r>
      <w:r w:rsidRPr="009E33B6">
        <w:rPr>
          <w:rFonts w:cs="Arial"/>
          <w:szCs w:val="22"/>
        </w:rPr>
        <w:t>(dotyczy projektów pozakonkursowych realizowanych w ramach Poddziałania 7.6.2</w:t>
      </w:r>
      <w:r>
        <w:rPr>
          <w:rFonts w:cs="Arial"/>
          <w:szCs w:val="22"/>
        </w:rPr>
        <w:t>, Działania 6.1</w:t>
      </w:r>
      <w:r w:rsidRPr="009E33B6">
        <w:rPr>
          <w:rFonts w:cs="Arial"/>
          <w:szCs w:val="22"/>
        </w:rPr>
        <w:t>)</w:t>
      </w:r>
    </w:p>
    <w:p w:rsidR="00C8447D" w:rsidRDefault="00C8447D" w:rsidP="00C8447D">
      <w:pPr>
        <w:pStyle w:val="Akapitzlist"/>
        <w:ind w:left="360"/>
        <w:rPr>
          <w:rFonts w:cs="Arial"/>
          <w:szCs w:val="22"/>
        </w:rPr>
      </w:pPr>
      <w:r>
        <w:rPr>
          <w:b/>
        </w:rPr>
        <w:t>2.2</w:t>
      </w:r>
      <w:r w:rsidRPr="009E33B6">
        <w:rPr>
          <w:b/>
        </w:rPr>
        <w:t xml:space="preserve"> Ocena merytoryczna </w:t>
      </w:r>
      <w:r w:rsidRPr="009E33B6">
        <w:rPr>
          <w:rFonts w:cs="Arial"/>
          <w:szCs w:val="22"/>
        </w:rPr>
        <w:t>(dotyczy projektów pozakonkursowych realizowanych w ramach Poddziałania 7.6.2</w:t>
      </w:r>
      <w:r>
        <w:rPr>
          <w:rFonts w:cs="Arial"/>
          <w:szCs w:val="22"/>
        </w:rPr>
        <w:t>, Działania 6.1</w:t>
      </w:r>
      <w:r w:rsidRPr="009E33B6">
        <w:rPr>
          <w:rFonts w:cs="Arial"/>
          <w:szCs w:val="22"/>
        </w:rPr>
        <w:t>)</w:t>
      </w:r>
    </w:p>
    <w:p w:rsidR="00C8447D" w:rsidRPr="009771B6" w:rsidRDefault="00C8447D" w:rsidP="00C8447D">
      <w:pPr>
        <w:pStyle w:val="Akapitzlist"/>
        <w:ind w:left="360"/>
      </w:pPr>
      <w:r>
        <w:rPr>
          <w:b/>
        </w:rPr>
        <w:t xml:space="preserve">Ocena formalno-merytoryczna </w:t>
      </w:r>
      <w:r>
        <w:t>(dotyczy projektów pozakonkursowych realizowanych w ramach Działania 7.1 i 7.2)</w:t>
      </w:r>
    </w:p>
    <w:p w:rsidR="00C8447D" w:rsidRPr="003D04E0" w:rsidRDefault="00C8447D" w:rsidP="00C8447D">
      <w:pPr>
        <w:pStyle w:val="Nagwek2"/>
      </w:pPr>
      <w:bookmarkStart w:id="41" w:name="_Toc511194897"/>
      <w:bookmarkStart w:id="42" w:name="_Toc523476609"/>
      <w:r>
        <w:rPr>
          <w:szCs w:val="22"/>
        </w:rPr>
        <w:t xml:space="preserve">Kryteria </w:t>
      </w:r>
      <w:r w:rsidRPr="003D04E0">
        <w:t>formaln</w:t>
      </w:r>
      <w:r>
        <w:t>e</w:t>
      </w:r>
      <w:r w:rsidRPr="003D04E0">
        <w:t>.</w:t>
      </w:r>
      <w:bookmarkEnd w:id="41"/>
      <w:bookmarkEnd w:id="42"/>
    </w:p>
    <w:tbl>
      <w:tblPr>
        <w:tblW w:w="10260" w:type="dxa"/>
        <w:tblInd w:w="-507" w:type="dxa"/>
        <w:tblBorders>
          <w:top w:val="single" w:sz="8" w:space="0" w:color="948A54"/>
          <w:left w:val="single" w:sz="8" w:space="0" w:color="948A54"/>
          <w:bottom w:val="single" w:sz="8" w:space="0" w:color="948A54"/>
          <w:right w:val="single" w:sz="8" w:space="0" w:color="948A54"/>
          <w:insideH w:val="single" w:sz="6" w:space="0" w:color="948A54"/>
          <w:insideV w:val="single" w:sz="6" w:space="0" w:color="948A54"/>
        </w:tblBorders>
        <w:tblLayout w:type="fixed"/>
        <w:tblCellMar>
          <w:left w:w="70" w:type="dxa"/>
          <w:right w:w="70" w:type="dxa"/>
        </w:tblCellMar>
        <w:tblLook w:val="0000" w:firstRow="0" w:lastRow="0" w:firstColumn="0" w:lastColumn="0" w:noHBand="0" w:noVBand="0"/>
      </w:tblPr>
      <w:tblGrid>
        <w:gridCol w:w="577"/>
        <w:gridCol w:w="2552"/>
        <w:gridCol w:w="3493"/>
        <w:gridCol w:w="3638"/>
      </w:tblGrid>
      <w:tr w:rsidR="00C8447D" w:rsidRPr="007E3363" w:rsidTr="00C8447D">
        <w:trPr>
          <w:trHeight w:val="532"/>
        </w:trPr>
        <w:tc>
          <w:tcPr>
            <w:tcW w:w="577" w:type="dxa"/>
            <w:tcBorders>
              <w:top w:val="single" w:sz="8" w:space="0" w:color="948A54"/>
              <w:left w:val="single" w:sz="8" w:space="0" w:color="948A54"/>
              <w:bottom w:val="single" w:sz="6" w:space="0" w:color="948A54"/>
              <w:right w:val="single" w:sz="6" w:space="0" w:color="948A54"/>
            </w:tcBorders>
          </w:tcPr>
          <w:p w:rsidR="00C8447D" w:rsidRPr="007E3363" w:rsidRDefault="00C8447D" w:rsidP="00C8447D">
            <w:pPr>
              <w:spacing w:line="240" w:lineRule="auto"/>
              <w:rPr>
                <w:b/>
                <w:sz w:val="20"/>
                <w:szCs w:val="20"/>
              </w:rPr>
            </w:pPr>
            <w:r w:rsidRPr="007E3363">
              <w:rPr>
                <w:b/>
                <w:sz w:val="20"/>
                <w:szCs w:val="20"/>
              </w:rPr>
              <w:t>L.p.</w:t>
            </w:r>
          </w:p>
        </w:tc>
        <w:tc>
          <w:tcPr>
            <w:tcW w:w="2552" w:type="dxa"/>
            <w:tcBorders>
              <w:top w:val="single" w:sz="8" w:space="0" w:color="948A54"/>
              <w:left w:val="single" w:sz="6" w:space="0" w:color="948A54"/>
              <w:bottom w:val="single" w:sz="6" w:space="0" w:color="948A54"/>
              <w:right w:val="single" w:sz="6" w:space="0" w:color="948A54"/>
            </w:tcBorders>
          </w:tcPr>
          <w:p w:rsidR="00C8447D" w:rsidRPr="007E3363" w:rsidRDefault="00C8447D" w:rsidP="00C8447D">
            <w:pPr>
              <w:spacing w:line="240" w:lineRule="auto"/>
              <w:rPr>
                <w:b/>
                <w:sz w:val="20"/>
                <w:szCs w:val="20"/>
                <w:u w:val="single"/>
              </w:rPr>
            </w:pPr>
            <w:r w:rsidRPr="007E3363">
              <w:rPr>
                <w:b/>
                <w:sz w:val="20"/>
                <w:szCs w:val="20"/>
                <w:u w:val="single"/>
              </w:rPr>
              <w:t>Nazwa kryterium</w:t>
            </w:r>
          </w:p>
        </w:tc>
        <w:tc>
          <w:tcPr>
            <w:tcW w:w="3493" w:type="dxa"/>
            <w:tcBorders>
              <w:top w:val="single" w:sz="8" w:space="0" w:color="948A54"/>
              <w:left w:val="single" w:sz="6" w:space="0" w:color="948A54"/>
              <w:bottom w:val="single" w:sz="6" w:space="0" w:color="948A54"/>
              <w:right w:val="single" w:sz="6" w:space="0" w:color="948A54"/>
            </w:tcBorders>
          </w:tcPr>
          <w:p w:rsidR="00C8447D" w:rsidRPr="007E3363" w:rsidRDefault="00C8447D" w:rsidP="00C8447D">
            <w:pPr>
              <w:autoSpaceDE w:val="0"/>
              <w:autoSpaceDN w:val="0"/>
              <w:adjustRightInd w:val="0"/>
              <w:spacing w:line="240" w:lineRule="auto"/>
              <w:rPr>
                <w:rFonts w:cs="Arial"/>
                <w:b/>
                <w:sz w:val="20"/>
                <w:szCs w:val="20"/>
                <w:u w:val="single"/>
              </w:rPr>
            </w:pPr>
            <w:r w:rsidRPr="007E3363">
              <w:rPr>
                <w:rFonts w:cs="Arial"/>
                <w:b/>
                <w:sz w:val="20"/>
                <w:szCs w:val="20"/>
                <w:u w:val="single"/>
              </w:rPr>
              <w:t>Definicja kryterium</w:t>
            </w:r>
          </w:p>
        </w:tc>
        <w:tc>
          <w:tcPr>
            <w:tcW w:w="3638" w:type="dxa"/>
            <w:tcBorders>
              <w:top w:val="single" w:sz="8" w:space="0" w:color="948A54"/>
              <w:left w:val="single" w:sz="6" w:space="0" w:color="948A54"/>
              <w:bottom w:val="single" w:sz="6" w:space="0" w:color="948A54"/>
              <w:right w:val="single" w:sz="8" w:space="0" w:color="948A54"/>
            </w:tcBorders>
          </w:tcPr>
          <w:p w:rsidR="00C8447D" w:rsidRPr="007E3363" w:rsidRDefault="00C8447D" w:rsidP="00C8447D">
            <w:pPr>
              <w:spacing w:after="200" w:line="240" w:lineRule="auto"/>
              <w:rPr>
                <w:rFonts w:cs="Arial"/>
                <w:b/>
                <w:sz w:val="20"/>
                <w:szCs w:val="20"/>
                <w:u w:val="single"/>
              </w:rPr>
            </w:pPr>
            <w:r w:rsidRPr="007E3363">
              <w:rPr>
                <w:rFonts w:cs="Arial"/>
                <w:b/>
                <w:sz w:val="20"/>
                <w:szCs w:val="20"/>
                <w:u w:val="single"/>
              </w:rPr>
              <w:t xml:space="preserve">Opis </w:t>
            </w:r>
            <w:r>
              <w:rPr>
                <w:rFonts w:cs="Arial"/>
                <w:b/>
                <w:sz w:val="20"/>
                <w:szCs w:val="20"/>
                <w:u w:val="single"/>
              </w:rPr>
              <w:t xml:space="preserve">znaczenia </w:t>
            </w:r>
            <w:r w:rsidRPr="007E3363">
              <w:rPr>
                <w:rFonts w:cs="Arial"/>
                <w:b/>
                <w:sz w:val="20"/>
                <w:szCs w:val="20"/>
                <w:u w:val="single"/>
              </w:rPr>
              <w:t>kryterium</w:t>
            </w:r>
          </w:p>
        </w:tc>
      </w:tr>
      <w:tr w:rsidR="00C8447D" w:rsidRPr="007E3363" w:rsidTr="00C8447D">
        <w:trPr>
          <w:trHeight w:val="552"/>
        </w:trPr>
        <w:tc>
          <w:tcPr>
            <w:tcW w:w="577" w:type="dxa"/>
          </w:tcPr>
          <w:p w:rsidR="00C8447D" w:rsidRDefault="00C8447D" w:rsidP="00C8447D">
            <w:pPr>
              <w:spacing w:line="240" w:lineRule="auto"/>
              <w:contextualSpacing/>
              <w:rPr>
                <w:b/>
                <w:sz w:val="20"/>
                <w:szCs w:val="20"/>
              </w:rPr>
            </w:pPr>
            <w:r>
              <w:rPr>
                <w:b/>
                <w:sz w:val="20"/>
                <w:szCs w:val="20"/>
              </w:rPr>
              <w:t>1.</w:t>
            </w:r>
          </w:p>
        </w:tc>
        <w:tc>
          <w:tcPr>
            <w:tcW w:w="2552" w:type="dxa"/>
          </w:tcPr>
          <w:p w:rsidR="00C8447D" w:rsidRPr="007E3363" w:rsidRDefault="00C8447D" w:rsidP="00C8447D">
            <w:pPr>
              <w:spacing w:line="240" w:lineRule="auto"/>
              <w:rPr>
                <w:sz w:val="20"/>
              </w:rPr>
            </w:pPr>
            <w:r>
              <w:rPr>
                <w:sz w:val="20"/>
              </w:rPr>
              <w:t>Czy w odpowiedzi na ogłoszone wezwanie do złożenia wniosku, Wnioskodawca złożył dopuszczaną (zgodnie z regulaminem konkursu) liczbę projektów? (jeśli dotyczy)</w:t>
            </w:r>
          </w:p>
        </w:tc>
        <w:tc>
          <w:tcPr>
            <w:tcW w:w="3493" w:type="dxa"/>
          </w:tcPr>
          <w:p w:rsidR="00C8447D" w:rsidRPr="007E3363" w:rsidRDefault="00C8447D" w:rsidP="00C8447D">
            <w:pPr>
              <w:spacing w:line="240" w:lineRule="auto"/>
              <w:contextualSpacing/>
              <w:rPr>
                <w:rFonts w:cs="Arial"/>
                <w:sz w:val="20"/>
                <w:szCs w:val="20"/>
              </w:rPr>
            </w:pPr>
            <w:r>
              <w:rPr>
                <w:rFonts w:cs="Arial"/>
                <w:sz w:val="20"/>
                <w:szCs w:val="20"/>
              </w:rPr>
              <w:t>Weryfikacja spełniania kryterium będzie odbywać się w oparciu o wewnętrzną ewidencję IOK</w:t>
            </w:r>
          </w:p>
        </w:tc>
        <w:tc>
          <w:tcPr>
            <w:tcW w:w="3638" w:type="dxa"/>
          </w:tcPr>
          <w:p w:rsidR="00C8447D" w:rsidRDefault="00C8447D" w:rsidP="00C8447D">
            <w:pPr>
              <w:spacing w:line="240" w:lineRule="auto"/>
              <w:contextualSpacing/>
              <w:rPr>
                <w:rFonts w:cs="Arial"/>
                <w:b/>
                <w:sz w:val="20"/>
                <w:szCs w:val="20"/>
              </w:rPr>
            </w:pPr>
            <w:r>
              <w:rPr>
                <w:rFonts w:cs="Arial"/>
                <w:sz w:val="20"/>
                <w:szCs w:val="20"/>
              </w:rPr>
              <w:t xml:space="preserve">W przypadku niespełnienia kryterium </w:t>
            </w:r>
            <w:r>
              <w:rPr>
                <w:rFonts w:cs="Arial"/>
                <w:b/>
                <w:sz w:val="20"/>
                <w:szCs w:val="20"/>
              </w:rPr>
              <w:t>wniosek będzie odrzucony bez możliwości poprawy.</w:t>
            </w:r>
          </w:p>
          <w:p w:rsidR="00C8447D" w:rsidRDefault="00C8447D" w:rsidP="00C8447D">
            <w:pPr>
              <w:spacing w:line="240" w:lineRule="auto"/>
              <w:contextualSpacing/>
              <w:rPr>
                <w:rFonts w:cs="Arial"/>
                <w:b/>
                <w:sz w:val="20"/>
                <w:szCs w:val="20"/>
              </w:rPr>
            </w:pPr>
          </w:p>
          <w:p w:rsidR="00C8447D" w:rsidRPr="009771B6" w:rsidRDefault="00C8447D" w:rsidP="00C8447D">
            <w:pPr>
              <w:spacing w:line="240" w:lineRule="auto"/>
              <w:contextualSpacing/>
              <w:rPr>
                <w:rFonts w:cs="Arial"/>
                <w:b/>
                <w:sz w:val="20"/>
                <w:szCs w:val="20"/>
              </w:rPr>
            </w:pPr>
            <w:r>
              <w:rPr>
                <w:rFonts w:cs="Arial"/>
                <w:b/>
                <w:sz w:val="20"/>
                <w:szCs w:val="20"/>
              </w:rPr>
              <w:t>Ocena będzie miała  charakter zerojedynkowy.</w:t>
            </w:r>
          </w:p>
        </w:tc>
      </w:tr>
      <w:tr w:rsidR="00C8447D" w:rsidRPr="007E3363" w:rsidTr="00C8447D">
        <w:trPr>
          <w:trHeight w:val="552"/>
        </w:trPr>
        <w:tc>
          <w:tcPr>
            <w:tcW w:w="577" w:type="dxa"/>
          </w:tcPr>
          <w:p w:rsidR="00C8447D" w:rsidRPr="007E3363" w:rsidRDefault="00C8447D" w:rsidP="00C8447D">
            <w:pPr>
              <w:spacing w:line="240" w:lineRule="auto"/>
              <w:contextualSpacing/>
              <w:rPr>
                <w:b/>
                <w:sz w:val="20"/>
                <w:szCs w:val="20"/>
              </w:rPr>
            </w:pPr>
            <w:r>
              <w:rPr>
                <w:b/>
                <w:sz w:val="20"/>
                <w:szCs w:val="20"/>
              </w:rPr>
              <w:t>2</w:t>
            </w:r>
            <w:r w:rsidRPr="007E3363">
              <w:rPr>
                <w:b/>
                <w:sz w:val="20"/>
                <w:szCs w:val="20"/>
              </w:rPr>
              <w:t>.</w:t>
            </w:r>
          </w:p>
        </w:tc>
        <w:tc>
          <w:tcPr>
            <w:tcW w:w="2552" w:type="dxa"/>
          </w:tcPr>
          <w:p w:rsidR="00C8447D" w:rsidRPr="007E3363" w:rsidRDefault="00C8447D" w:rsidP="00C8447D">
            <w:pPr>
              <w:spacing w:line="240" w:lineRule="auto"/>
              <w:rPr>
                <w:rFonts w:cs="Arial"/>
                <w:sz w:val="20"/>
                <w:szCs w:val="20"/>
              </w:rPr>
            </w:pPr>
            <w:r w:rsidRPr="007E3363">
              <w:rPr>
                <w:sz w:val="20"/>
              </w:rPr>
              <w:t xml:space="preserve">Czy roczny obrót </w:t>
            </w:r>
            <w:r>
              <w:rPr>
                <w:sz w:val="20"/>
              </w:rPr>
              <w:t>wniosk</w:t>
            </w:r>
            <w:r w:rsidRPr="007E3363">
              <w:rPr>
                <w:sz w:val="20"/>
              </w:rPr>
              <w:t>odawcy i partnerów (o ile budżet projektu uwzględnia wydatki partnera) jest równy lub wyższy od rocznych wydatków w projekcie (zgodnie z zapisami pkt. 5.2 wniosku oraz z budżetem projektu)?</w:t>
            </w:r>
          </w:p>
        </w:tc>
        <w:tc>
          <w:tcPr>
            <w:tcW w:w="3493" w:type="dxa"/>
          </w:tcPr>
          <w:p w:rsidR="00C8447D" w:rsidRPr="007E3363" w:rsidRDefault="00C8447D" w:rsidP="00C8447D">
            <w:pPr>
              <w:spacing w:line="240" w:lineRule="auto"/>
              <w:contextualSpacing/>
              <w:rPr>
                <w:rFonts w:cs="Arial"/>
                <w:sz w:val="20"/>
                <w:szCs w:val="20"/>
              </w:rPr>
            </w:pPr>
            <w:r>
              <w:rPr>
                <w:rFonts w:cs="Arial"/>
                <w:sz w:val="20"/>
                <w:szCs w:val="20"/>
              </w:rPr>
              <w:t>Celem kryterium jest formalne potwierdzenie potencjału fnansowego wnioskodawcy i partnerów (o ile budżet projektu uwzględnia wydatki partnera). Wnioskodawca wskazując, iż osiągnięty przez nich roczny obrót jest równy lub wyższy od rocznych wydatków w projekcie (weryfikacji podlega rok, w którym zaplanowano najwyższe wydatki w ramach projektu), daje rękojmię tego, że iż poradzi sobie z racjonalnym wydatkowaniem środków publicznych otrzymanych do realizacji projektu. W przypadku jednostek sektora finansów publicznych należy wpisać wydatki za ostatni zatwierdzony rok sprawozdawczy, pozostałe podmioty zobligowane są wpisać w części 5.2 wniosku o dofinansowanie projektu roczny obrót Wnioskodawcy za poprzedni zamknięty rok obrotowy. Kryterium weryfikowane na podstawie treści wniosku o dofinansowanie.</w:t>
            </w:r>
          </w:p>
        </w:tc>
        <w:tc>
          <w:tcPr>
            <w:tcW w:w="3638" w:type="dxa"/>
          </w:tcPr>
          <w:p w:rsidR="00C8447D" w:rsidRPr="007E3363" w:rsidRDefault="00C8447D" w:rsidP="00C8447D">
            <w:pPr>
              <w:spacing w:line="240" w:lineRule="auto"/>
              <w:contextualSpacing/>
              <w:rPr>
                <w:rFonts w:cs="Arial"/>
                <w:b/>
                <w:sz w:val="20"/>
                <w:szCs w:val="20"/>
              </w:rPr>
            </w:pPr>
            <w:r w:rsidRPr="007E3363">
              <w:rPr>
                <w:rFonts w:cs="Arial"/>
                <w:sz w:val="20"/>
                <w:szCs w:val="20"/>
              </w:rPr>
              <w:t xml:space="preserve">W przypadku niespełnienia kryterium </w:t>
            </w:r>
            <w:r w:rsidRPr="007E3363">
              <w:rPr>
                <w:rFonts w:cs="Arial"/>
                <w:b/>
                <w:sz w:val="20"/>
                <w:szCs w:val="20"/>
              </w:rPr>
              <w:t xml:space="preserve">wniosek będzie </w:t>
            </w:r>
            <w:r>
              <w:rPr>
                <w:rFonts w:cs="Arial"/>
                <w:b/>
                <w:sz w:val="20"/>
                <w:szCs w:val="20"/>
              </w:rPr>
              <w:t xml:space="preserve">odrzucony bez możliwości </w:t>
            </w:r>
            <w:r w:rsidRPr="007E3363">
              <w:rPr>
                <w:rFonts w:cs="Arial"/>
                <w:b/>
                <w:sz w:val="20"/>
                <w:szCs w:val="20"/>
              </w:rPr>
              <w:t xml:space="preserve">poprawy. </w:t>
            </w:r>
          </w:p>
          <w:p w:rsidR="00C8447D" w:rsidRPr="007E3363" w:rsidRDefault="00C8447D" w:rsidP="00C8447D">
            <w:pPr>
              <w:spacing w:line="240" w:lineRule="auto"/>
              <w:contextualSpacing/>
              <w:rPr>
                <w:rFonts w:cs="Arial"/>
                <w:b/>
                <w:sz w:val="20"/>
                <w:szCs w:val="20"/>
              </w:rPr>
            </w:pPr>
          </w:p>
          <w:p w:rsidR="00C8447D" w:rsidRPr="007E3363" w:rsidRDefault="00C8447D" w:rsidP="00C8447D">
            <w:pPr>
              <w:spacing w:line="240" w:lineRule="auto"/>
              <w:contextualSpacing/>
              <w:rPr>
                <w:rFonts w:cs="Arial"/>
                <w:sz w:val="20"/>
                <w:szCs w:val="20"/>
              </w:rPr>
            </w:pPr>
            <w:r w:rsidRPr="009771B6">
              <w:rPr>
                <w:rFonts w:cs="Arial"/>
                <w:b/>
                <w:sz w:val="20"/>
                <w:szCs w:val="20"/>
              </w:rPr>
              <w:t>Ocena będzie miała charakter zerojedynkowy.</w:t>
            </w:r>
          </w:p>
          <w:p w:rsidR="00C8447D" w:rsidRPr="007E3363" w:rsidRDefault="00C8447D" w:rsidP="00C8447D">
            <w:pPr>
              <w:spacing w:line="240" w:lineRule="auto"/>
              <w:contextualSpacing/>
              <w:rPr>
                <w:rFonts w:cs="Arial"/>
                <w:sz w:val="20"/>
                <w:szCs w:val="20"/>
              </w:rPr>
            </w:pPr>
          </w:p>
        </w:tc>
      </w:tr>
      <w:tr w:rsidR="00C8447D" w:rsidRPr="007E3363" w:rsidTr="00C8447D">
        <w:trPr>
          <w:trHeight w:val="855"/>
        </w:trPr>
        <w:tc>
          <w:tcPr>
            <w:tcW w:w="577" w:type="dxa"/>
          </w:tcPr>
          <w:p w:rsidR="00C8447D" w:rsidRPr="007E3363" w:rsidRDefault="00C8447D" w:rsidP="00C8447D">
            <w:pPr>
              <w:spacing w:line="240" w:lineRule="auto"/>
              <w:contextualSpacing/>
              <w:rPr>
                <w:b/>
                <w:sz w:val="20"/>
                <w:szCs w:val="20"/>
              </w:rPr>
            </w:pPr>
            <w:r>
              <w:rPr>
                <w:b/>
                <w:sz w:val="20"/>
                <w:szCs w:val="20"/>
              </w:rPr>
              <w:t>3</w:t>
            </w:r>
            <w:r w:rsidRPr="007E3363">
              <w:rPr>
                <w:b/>
                <w:sz w:val="20"/>
                <w:szCs w:val="20"/>
              </w:rPr>
              <w:t>.</w:t>
            </w:r>
          </w:p>
        </w:tc>
        <w:tc>
          <w:tcPr>
            <w:tcW w:w="2552" w:type="dxa"/>
          </w:tcPr>
          <w:p w:rsidR="00C8447D" w:rsidRPr="007E3363" w:rsidRDefault="00C8447D" w:rsidP="00C8447D">
            <w:pPr>
              <w:spacing w:line="240" w:lineRule="auto"/>
              <w:rPr>
                <w:sz w:val="20"/>
              </w:rPr>
            </w:pPr>
            <w:r w:rsidRPr="00D46E10">
              <w:rPr>
                <w:sz w:val="20"/>
                <w:szCs w:val="20"/>
              </w:rPr>
              <w:t>Czy okres realizacji projektu jest zgodny z okresem programowym lub okresem wskazanym w ogłoszonym wezwaniu do złożenia wniosku?</w:t>
            </w:r>
          </w:p>
        </w:tc>
        <w:tc>
          <w:tcPr>
            <w:tcW w:w="3493" w:type="dxa"/>
          </w:tcPr>
          <w:p w:rsidR="00C8447D" w:rsidRPr="00D46E10" w:rsidRDefault="00C8447D" w:rsidP="00C8447D">
            <w:pPr>
              <w:spacing w:line="240" w:lineRule="auto"/>
              <w:contextualSpacing/>
              <w:rPr>
                <w:i/>
                <w:sz w:val="20"/>
                <w:szCs w:val="20"/>
              </w:rPr>
            </w:pPr>
            <w:r w:rsidRPr="00D46E10">
              <w:rPr>
                <w:sz w:val="20"/>
                <w:szCs w:val="20"/>
              </w:rPr>
              <w:t xml:space="preserve">Celem kryterium jest określenie zgodności okresu </w:t>
            </w:r>
            <w:r>
              <w:rPr>
                <w:sz w:val="20"/>
                <w:szCs w:val="20"/>
              </w:rPr>
              <w:t xml:space="preserve">realizacji projektu z okresem wskazanym </w:t>
            </w:r>
            <w:r w:rsidRPr="00D46E10">
              <w:rPr>
                <w:sz w:val="20"/>
                <w:szCs w:val="20"/>
              </w:rPr>
              <w:t>w ogłoszonym wezwaniu do</w:t>
            </w:r>
            <w:r>
              <w:rPr>
                <w:sz w:val="20"/>
                <w:szCs w:val="20"/>
              </w:rPr>
              <w:t xml:space="preserve"> złożenia wniosku? lub końcowym terminem </w:t>
            </w:r>
            <w:r w:rsidRPr="00D46E10">
              <w:rPr>
                <w:sz w:val="20"/>
                <w:szCs w:val="20"/>
              </w:rPr>
              <w:t xml:space="preserve">kwalifikowalności wydatków wskazanym w </w:t>
            </w:r>
            <w:r w:rsidRPr="00D46E10">
              <w:rPr>
                <w:i/>
                <w:sz w:val="20"/>
                <w:szCs w:val="20"/>
              </w:rPr>
              <w:t>Wytycznych</w:t>
            </w:r>
            <w:r w:rsidRPr="00D46E10">
              <w:rPr>
                <w:i/>
                <w:sz w:val="20"/>
                <w:szCs w:val="20"/>
              </w:rPr>
              <w:br/>
              <w:t xml:space="preserve">w zakresie kwalifikowalności wydatków w zakresie Europejskiego Funduszu Rozwoju Regionalnego, Europejskiego Funduszu Społecznego oraz Funduszu Spójności na lata 2014-2020. </w:t>
            </w:r>
            <w:r w:rsidRPr="00D46E10">
              <w:rPr>
                <w:sz w:val="20"/>
                <w:szCs w:val="20"/>
              </w:rPr>
              <w:t xml:space="preserve">Dotyczy </w:t>
            </w:r>
            <w:r w:rsidRPr="00D46E10">
              <w:rPr>
                <w:i/>
                <w:sz w:val="20"/>
                <w:szCs w:val="20"/>
              </w:rPr>
              <w:t>Wytycznych w zakresie kwalifikowalności wydatków w ramach Europejskiego Funduszu Rozwoju Regionalnego, Europejskiego Funduszu Społecznego oraz Funduszu Spójności na lata 2014-2020</w:t>
            </w:r>
            <w:r w:rsidRPr="00D46E10">
              <w:rPr>
                <w:sz w:val="20"/>
                <w:szCs w:val="20"/>
              </w:rPr>
              <w:t xml:space="preserve"> obowiązujących na dzień ogłoszenia wezwania do złożenia wniosku.</w:t>
            </w:r>
          </w:p>
          <w:p w:rsidR="00C8447D" w:rsidRPr="00D46E10" w:rsidRDefault="00C8447D" w:rsidP="00C8447D">
            <w:pPr>
              <w:spacing w:line="240" w:lineRule="auto"/>
              <w:contextualSpacing/>
              <w:rPr>
                <w:sz w:val="20"/>
                <w:szCs w:val="20"/>
              </w:rPr>
            </w:pPr>
          </w:p>
          <w:p w:rsidR="00C8447D" w:rsidRPr="00D46E10" w:rsidRDefault="00C8447D" w:rsidP="00C8447D">
            <w:pPr>
              <w:spacing w:line="240" w:lineRule="auto"/>
              <w:rPr>
                <w:rFonts w:cs="Arial"/>
                <w:sz w:val="20"/>
                <w:szCs w:val="20"/>
              </w:rPr>
            </w:pPr>
            <w:r w:rsidRPr="00D46E10">
              <w:rPr>
                <w:rFonts w:cs="Arial"/>
                <w:sz w:val="20"/>
                <w:szCs w:val="20"/>
              </w:rPr>
              <w:t>Kryterium weryfikowane na podstawie treści wniosku o dofinansowanie.</w:t>
            </w:r>
          </w:p>
          <w:p w:rsidR="00C8447D" w:rsidRPr="007E3363" w:rsidRDefault="00C8447D" w:rsidP="00C8447D">
            <w:pPr>
              <w:spacing w:line="240" w:lineRule="auto"/>
              <w:contextualSpacing/>
              <w:rPr>
                <w:sz w:val="20"/>
                <w:szCs w:val="20"/>
              </w:rPr>
            </w:pPr>
          </w:p>
        </w:tc>
        <w:tc>
          <w:tcPr>
            <w:tcW w:w="3638" w:type="dxa"/>
          </w:tcPr>
          <w:p w:rsidR="00C8447D" w:rsidRPr="00D46E10" w:rsidRDefault="00C8447D" w:rsidP="00C8447D">
            <w:pPr>
              <w:spacing w:after="200" w:line="240" w:lineRule="auto"/>
              <w:rPr>
                <w:rFonts w:cs="Arial"/>
                <w:b/>
                <w:sz w:val="20"/>
                <w:szCs w:val="20"/>
              </w:rPr>
            </w:pPr>
            <w:r w:rsidRPr="00D46E10">
              <w:rPr>
                <w:rFonts w:cs="Arial"/>
                <w:b/>
                <w:sz w:val="20"/>
                <w:szCs w:val="20"/>
              </w:rPr>
              <w:t>W przypadku niespełnienia kryterium wniosek o dofinansowanie, który uzyskał pozytywną ocenę od każdego Oceniającego i spełnił wszystkie kryteria obligatoryjne, które nie podlegają uzupełnieniu lub poprawie, będzie mógł zostać skierowany do poprawy w tym zakresie.</w:t>
            </w:r>
          </w:p>
          <w:p w:rsidR="00C8447D" w:rsidRPr="00D46E10" w:rsidRDefault="00C8447D" w:rsidP="00C8447D">
            <w:pPr>
              <w:spacing w:line="240" w:lineRule="auto"/>
              <w:rPr>
                <w:rFonts w:cs="Arial"/>
                <w:b/>
                <w:sz w:val="20"/>
                <w:szCs w:val="20"/>
              </w:rPr>
            </w:pPr>
            <w:r w:rsidRPr="00D46E10">
              <w:rPr>
                <w:rFonts w:cs="Arial"/>
                <w:b/>
                <w:sz w:val="20"/>
                <w:szCs w:val="20"/>
              </w:rPr>
              <w:t>Ocena będzie miała charakter zerojedynkowy.</w:t>
            </w:r>
          </w:p>
          <w:p w:rsidR="00C8447D" w:rsidRPr="007E3363" w:rsidRDefault="00C8447D" w:rsidP="00C8447D">
            <w:pPr>
              <w:spacing w:after="200" w:line="240" w:lineRule="auto"/>
              <w:rPr>
                <w:rFonts w:cs="Arial"/>
                <w:sz w:val="20"/>
                <w:szCs w:val="20"/>
              </w:rPr>
            </w:pPr>
          </w:p>
        </w:tc>
      </w:tr>
      <w:tr w:rsidR="00C8447D" w:rsidRPr="007E3363" w:rsidTr="00C8447D">
        <w:trPr>
          <w:trHeight w:val="855"/>
        </w:trPr>
        <w:tc>
          <w:tcPr>
            <w:tcW w:w="577" w:type="dxa"/>
          </w:tcPr>
          <w:p w:rsidR="00C8447D" w:rsidRPr="007E3363" w:rsidRDefault="00C8447D" w:rsidP="00C8447D">
            <w:pPr>
              <w:spacing w:line="240" w:lineRule="auto"/>
              <w:contextualSpacing/>
              <w:rPr>
                <w:b/>
                <w:sz w:val="20"/>
                <w:szCs w:val="20"/>
              </w:rPr>
            </w:pPr>
            <w:r>
              <w:rPr>
                <w:b/>
                <w:sz w:val="20"/>
                <w:szCs w:val="20"/>
              </w:rPr>
              <w:t xml:space="preserve">4. </w:t>
            </w:r>
            <w:r w:rsidRPr="007E3363">
              <w:rPr>
                <w:b/>
                <w:sz w:val="20"/>
                <w:szCs w:val="20"/>
              </w:rPr>
              <w:t>.</w:t>
            </w:r>
          </w:p>
        </w:tc>
        <w:tc>
          <w:tcPr>
            <w:tcW w:w="2552" w:type="dxa"/>
          </w:tcPr>
          <w:p w:rsidR="00C8447D" w:rsidRPr="007E3363" w:rsidRDefault="00C8447D" w:rsidP="00C8447D">
            <w:pPr>
              <w:spacing w:line="240" w:lineRule="auto"/>
              <w:rPr>
                <w:sz w:val="20"/>
              </w:rPr>
            </w:pPr>
            <w:r w:rsidRPr="00D46E10">
              <w:rPr>
                <w:sz w:val="20"/>
                <w:szCs w:val="20"/>
              </w:rPr>
              <w:t>Czy wydatki przewidziane w projekcie nie są współfinansowane z innych wspólnotowych instrumentów finansowych?</w:t>
            </w:r>
          </w:p>
        </w:tc>
        <w:tc>
          <w:tcPr>
            <w:tcW w:w="3493" w:type="dxa"/>
          </w:tcPr>
          <w:p w:rsidR="00C8447D" w:rsidRPr="00D46E10" w:rsidRDefault="00C8447D" w:rsidP="00C8447D">
            <w:pPr>
              <w:spacing w:line="240" w:lineRule="auto"/>
              <w:contextualSpacing/>
              <w:rPr>
                <w:sz w:val="20"/>
                <w:szCs w:val="20"/>
              </w:rPr>
            </w:pPr>
            <w:r w:rsidRPr="00D46E10">
              <w:rPr>
                <w:sz w:val="20"/>
                <w:szCs w:val="20"/>
              </w:rPr>
              <w:t>Celem kryterium jest weryfikacja czy zaplanowane</w:t>
            </w:r>
            <w:r>
              <w:rPr>
                <w:sz w:val="20"/>
                <w:szCs w:val="20"/>
              </w:rPr>
              <w:t xml:space="preserve"> </w:t>
            </w:r>
            <w:r w:rsidRPr="00D46E10">
              <w:rPr>
                <w:sz w:val="20"/>
                <w:szCs w:val="20"/>
              </w:rPr>
              <w:t>wydatki</w:t>
            </w:r>
            <w:r>
              <w:rPr>
                <w:sz w:val="20"/>
                <w:szCs w:val="20"/>
              </w:rPr>
              <w:t xml:space="preserve"> </w:t>
            </w:r>
            <w:r w:rsidRPr="00D46E10">
              <w:rPr>
                <w:sz w:val="20"/>
                <w:szCs w:val="20"/>
              </w:rPr>
              <w:t>w ramach projektu nie są i nie będą współfinansowane z innych wspólnotowych instrumentów finansowych, w tym z innych funduszy strukturalnych Unii Europejskiej.</w:t>
            </w:r>
          </w:p>
          <w:p w:rsidR="00C8447D" w:rsidRPr="007E3363" w:rsidRDefault="00C8447D" w:rsidP="00C8447D">
            <w:pPr>
              <w:spacing w:line="240" w:lineRule="auto"/>
              <w:contextualSpacing/>
              <w:rPr>
                <w:sz w:val="20"/>
                <w:szCs w:val="20"/>
              </w:rPr>
            </w:pPr>
            <w:r w:rsidRPr="00D46E10">
              <w:rPr>
                <w:sz w:val="20"/>
                <w:szCs w:val="20"/>
              </w:rPr>
              <w:t>Kryterium weryfikowane na podstawie treści wniosku o dofinansowanie.</w:t>
            </w:r>
          </w:p>
        </w:tc>
        <w:tc>
          <w:tcPr>
            <w:tcW w:w="3638" w:type="dxa"/>
          </w:tcPr>
          <w:p w:rsidR="00C8447D" w:rsidRPr="00D46E10" w:rsidRDefault="00C8447D" w:rsidP="00C8447D">
            <w:pPr>
              <w:spacing w:after="200" w:line="240" w:lineRule="auto"/>
              <w:rPr>
                <w:rFonts w:cs="Arial"/>
                <w:b/>
                <w:sz w:val="20"/>
                <w:szCs w:val="20"/>
              </w:rPr>
            </w:pPr>
            <w:r w:rsidRPr="00D46E10">
              <w:rPr>
                <w:rFonts w:cs="Arial"/>
                <w:sz w:val="20"/>
                <w:szCs w:val="20"/>
              </w:rPr>
              <w:t xml:space="preserve">W przypadku niespełnienia kryterium </w:t>
            </w:r>
            <w:r w:rsidRPr="00D46E10">
              <w:rPr>
                <w:rFonts w:cs="Arial"/>
                <w:b/>
                <w:sz w:val="20"/>
                <w:szCs w:val="20"/>
              </w:rPr>
              <w:t xml:space="preserve">wniosek będzie odrzucony bez możliwości poprawy. </w:t>
            </w:r>
          </w:p>
          <w:p w:rsidR="00C8447D" w:rsidRPr="00D46E10" w:rsidRDefault="00C8447D" w:rsidP="00C8447D">
            <w:pPr>
              <w:spacing w:line="240" w:lineRule="auto"/>
              <w:rPr>
                <w:rFonts w:cs="Arial"/>
                <w:b/>
                <w:sz w:val="20"/>
                <w:szCs w:val="20"/>
              </w:rPr>
            </w:pPr>
            <w:r w:rsidRPr="00D46E10">
              <w:rPr>
                <w:rFonts w:cs="Arial"/>
                <w:b/>
                <w:sz w:val="20"/>
                <w:szCs w:val="20"/>
              </w:rPr>
              <w:t>Ocena będzie miała charakter zerojedynkowy.</w:t>
            </w:r>
          </w:p>
          <w:p w:rsidR="00C8447D" w:rsidRPr="007E3363" w:rsidRDefault="00C8447D" w:rsidP="00C8447D">
            <w:pPr>
              <w:spacing w:after="200" w:line="240" w:lineRule="auto"/>
              <w:rPr>
                <w:rFonts w:cs="Arial"/>
                <w:sz w:val="20"/>
                <w:szCs w:val="20"/>
              </w:rPr>
            </w:pPr>
          </w:p>
        </w:tc>
      </w:tr>
      <w:tr w:rsidR="00C8447D" w:rsidRPr="007E3363" w:rsidTr="00C8447D">
        <w:trPr>
          <w:trHeight w:val="855"/>
        </w:trPr>
        <w:tc>
          <w:tcPr>
            <w:tcW w:w="577" w:type="dxa"/>
          </w:tcPr>
          <w:p w:rsidR="00C8447D" w:rsidRPr="007E3363" w:rsidRDefault="00C8447D" w:rsidP="00C8447D">
            <w:pPr>
              <w:spacing w:line="240" w:lineRule="auto"/>
              <w:contextualSpacing/>
              <w:rPr>
                <w:b/>
                <w:sz w:val="20"/>
                <w:szCs w:val="20"/>
              </w:rPr>
            </w:pPr>
            <w:r>
              <w:rPr>
                <w:b/>
                <w:sz w:val="20"/>
                <w:szCs w:val="20"/>
              </w:rPr>
              <w:t>5</w:t>
            </w:r>
            <w:r w:rsidRPr="007E3363">
              <w:rPr>
                <w:b/>
                <w:sz w:val="20"/>
                <w:szCs w:val="20"/>
              </w:rPr>
              <w:t>.</w:t>
            </w:r>
          </w:p>
        </w:tc>
        <w:tc>
          <w:tcPr>
            <w:tcW w:w="2552" w:type="dxa"/>
          </w:tcPr>
          <w:p w:rsidR="00C8447D" w:rsidRPr="007E3363" w:rsidRDefault="00C8447D" w:rsidP="00C8447D">
            <w:pPr>
              <w:spacing w:line="240" w:lineRule="auto"/>
              <w:rPr>
                <w:sz w:val="20"/>
                <w:szCs w:val="20"/>
              </w:rPr>
            </w:pPr>
            <w:r w:rsidRPr="00D46E10">
              <w:rPr>
                <w:sz w:val="20"/>
                <w:szCs w:val="20"/>
              </w:rPr>
              <w:t>Czy wnioskodawca oraz partnerzy (jeśli dotyczy) nie podlegają wykluczeniu z możliwości ubiegania się o dofinansowanie na podstawie odrębnych przepisów?</w:t>
            </w:r>
          </w:p>
        </w:tc>
        <w:tc>
          <w:tcPr>
            <w:tcW w:w="3493" w:type="dxa"/>
          </w:tcPr>
          <w:p w:rsidR="00C8447D" w:rsidRPr="00D46E10" w:rsidRDefault="00C8447D" w:rsidP="00C8447D">
            <w:pPr>
              <w:spacing w:line="240" w:lineRule="auto"/>
              <w:contextualSpacing/>
              <w:rPr>
                <w:rFonts w:cs="Arial"/>
                <w:sz w:val="20"/>
                <w:szCs w:val="20"/>
              </w:rPr>
            </w:pPr>
            <w:r w:rsidRPr="00D46E10">
              <w:rPr>
                <w:rFonts w:cs="Arial"/>
                <w:sz w:val="20"/>
                <w:szCs w:val="20"/>
              </w:rPr>
              <w:t>Celem kryterium jest wykluczenie podmiotów nieuprawnionych do otrzymania dofinansowania na podstawie odrębnych przepisów takich jak:</w:t>
            </w:r>
          </w:p>
          <w:p w:rsidR="00C8447D" w:rsidRPr="00D46E10" w:rsidRDefault="00C8447D" w:rsidP="00C8447D">
            <w:pPr>
              <w:numPr>
                <w:ilvl w:val="0"/>
                <w:numId w:val="59"/>
              </w:numPr>
              <w:tabs>
                <w:tab w:val="clear" w:pos="1530"/>
                <w:tab w:val="num" w:pos="639"/>
              </w:tabs>
              <w:spacing w:before="120" w:after="120" w:line="240" w:lineRule="auto"/>
              <w:ind w:left="639" w:hanging="567"/>
              <w:rPr>
                <w:rFonts w:cs="Arial"/>
                <w:sz w:val="20"/>
                <w:szCs w:val="20"/>
              </w:rPr>
            </w:pPr>
            <w:r w:rsidRPr="00D46E10">
              <w:rPr>
                <w:rFonts w:cs="Arial"/>
                <w:sz w:val="20"/>
                <w:szCs w:val="20"/>
              </w:rPr>
              <w:t>ustawa z dnia 27 sierpnia 2009 r. o finansach publicznych;</w:t>
            </w:r>
          </w:p>
          <w:p w:rsidR="00C8447D" w:rsidRPr="00D46E10" w:rsidRDefault="00C8447D" w:rsidP="00C8447D">
            <w:pPr>
              <w:numPr>
                <w:ilvl w:val="0"/>
                <w:numId w:val="59"/>
              </w:numPr>
              <w:tabs>
                <w:tab w:val="clear" w:pos="1530"/>
                <w:tab w:val="left" w:pos="72"/>
                <w:tab w:val="num" w:pos="639"/>
              </w:tabs>
              <w:spacing w:before="120" w:after="120" w:line="240" w:lineRule="auto"/>
              <w:ind w:left="639" w:hanging="567"/>
              <w:rPr>
                <w:rFonts w:cs="Arial"/>
                <w:sz w:val="20"/>
                <w:szCs w:val="20"/>
              </w:rPr>
            </w:pPr>
            <w:r w:rsidRPr="00D46E10">
              <w:rPr>
                <w:rFonts w:cs="Arial"/>
                <w:sz w:val="20"/>
                <w:szCs w:val="20"/>
              </w:rPr>
              <w:t>ustawa z dnia 15 czerwca 2012 r. o skutkach powierzania wykonywania pracy cudzoziemcom przebywającym wbrew przepisom na terytorium Rzeczypospolitej Polskiej;</w:t>
            </w:r>
          </w:p>
          <w:p w:rsidR="00C8447D" w:rsidRDefault="00C8447D" w:rsidP="00C8447D">
            <w:pPr>
              <w:spacing w:line="240" w:lineRule="auto"/>
              <w:contextualSpacing/>
              <w:rPr>
                <w:rFonts w:cs="Arial"/>
                <w:sz w:val="20"/>
                <w:szCs w:val="20"/>
              </w:rPr>
            </w:pPr>
            <w:r w:rsidRPr="00D46E10">
              <w:rPr>
                <w:rFonts w:cs="Arial"/>
                <w:sz w:val="20"/>
                <w:szCs w:val="20"/>
              </w:rPr>
              <w:t>ustawa z dnia 28 października 2002 r. o odpowiedzialności podmiotów zbiorowych za czyny zabronione pod groźbą</w:t>
            </w:r>
            <w:r>
              <w:rPr>
                <w:rFonts w:cs="Arial"/>
                <w:sz w:val="20"/>
                <w:szCs w:val="20"/>
              </w:rPr>
              <w:t xml:space="preserve"> </w:t>
            </w:r>
            <w:r w:rsidRPr="00D46E10">
              <w:rPr>
                <w:rFonts w:cs="Arial"/>
                <w:sz w:val="20"/>
                <w:szCs w:val="20"/>
              </w:rPr>
              <w:t>kar</w:t>
            </w:r>
            <w:r>
              <w:rPr>
                <w:rFonts w:cs="Arial"/>
                <w:sz w:val="20"/>
                <w:szCs w:val="20"/>
              </w:rPr>
              <w:t>y.</w:t>
            </w:r>
          </w:p>
          <w:p w:rsidR="00C8447D" w:rsidRPr="007E3363" w:rsidRDefault="00C8447D" w:rsidP="00C8447D">
            <w:pPr>
              <w:spacing w:line="240" w:lineRule="auto"/>
              <w:contextualSpacing/>
              <w:rPr>
                <w:sz w:val="20"/>
                <w:szCs w:val="20"/>
              </w:rPr>
            </w:pPr>
            <w:r w:rsidRPr="00D46E10">
              <w:rPr>
                <w:rFonts w:cs="Arial"/>
                <w:sz w:val="20"/>
                <w:szCs w:val="20"/>
              </w:rPr>
              <w:t>Kryterium weryfikowane na podstawie treści wniosku o dofinansowanie.</w:t>
            </w:r>
          </w:p>
        </w:tc>
        <w:tc>
          <w:tcPr>
            <w:tcW w:w="3638" w:type="dxa"/>
          </w:tcPr>
          <w:p w:rsidR="00C8447D" w:rsidRPr="00D46E10" w:rsidRDefault="00C8447D" w:rsidP="00C8447D">
            <w:pPr>
              <w:spacing w:after="200" w:line="240" w:lineRule="auto"/>
              <w:rPr>
                <w:rFonts w:cs="Arial"/>
                <w:b/>
                <w:sz w:val="20"/>
                <w:szCs w:val="20"/>
              </w:rPr>
            </w:pPr>
            <w:r w:rsidRPr="00D46E10">
              <w:rPr>
                <w:rFonts w:cs="Arial"/>
                <w:sz w:val="20"/>
                <w:szCs w:val="20"/>
              </w:rPr>
              <w:t xml:space="preserve">W przypadku niespełnienia kryterium </w:t>
            </w:r>
            <w:r w:rsidRPr="00D46E10">
              <w:rPr>
                <w:rFonts w:cs="Arial"/>
                <w:b/>
                <w:sz w:val="20"/>
                <w:szCs w:val="20"/>
              </w:rPr>
              <w:t xml:space="preserve">wniosek będzie odrzucony bez możliwości poprawy. </w:t>
            </w:r>
          </w:p>
          <w:p w:rsidR="00C8447D" w:rsidRPr="00D46E10" w:rsidRDefault="00C8447D" w:rsidP="00C8447D">
            <w:pPr>
              <w:spacing w:line="240" w:lineRule="auto"/>
              <w:rPr>
                <w:rFonts w:cs="Arial"/>
                <w:sz w:val="20"/>
                <w:szCs w:val="20"/>
              </w:rPr>
            </w:pPr>
            <w:r w:rsidRPr="00D46E10">
              <w:rPr>
                <w:rFonts w:cs="Arial"/>
                <w:b/>
                <w:sz w:val="20"/>
                <w:szCs w:val="20"/>
              </w:rPr>
              <w:t>Ocena będzie miała charakter zerojedynkowy.</w:t>
            </w:r>
          </w:p>
          <w:p w:rsidR="00C8447D" w:rsidRPr="007E3363" w:rsidRDefault="00C8447D" w:rsidP="00C8447D">
            <w:pPr>
              <w:spacing w:after="200" w:line="240" w:lineRule="auto"/>
              <w:rPr>
                <w:rFonts w:cs="Arial"/>
                <w:sz w:val="20"/>
                <w:szCs w:val="20"/>
              </w:rPr>
            </w:pPr>
          </w:p>
        </w:tc>
      </w:tr>
      <w:tr w:rsidR="00C8447D" w:rsidRPr="007E3363" w:rsidTr="00C8447D">
        <w:trPr>
          <w:trHeight w:val="855"/>
        </w:trPr>
        <w:tc>
          <w:tcPr>
            <w:tcW w:w="577" w:type="dxa"/>
          </w:tcPr>
          <w:p w:rsidR="00C8447D" w:rsidRPr="007E3363" w:rsidRDefault="00C8447D" w:rsidP="00C8447D">
            <w:pPr>
              <w:spacing w:line="240" w:lineRule="auto"/>
              <w:contextualSpacing/>
              <w:rPr>
                <w:b/>
                <w:sz w:val="20"/>
                <w:szCs w:val="20"/>
              </w:rPr>
            </w:pPr>
            <w:r>
              <w:rPr>
                <w:b/>
                <w:sz w:val="20"/>
                <w:szCs w:val="20"/>
              </w:rPr>
              <w:t>6</w:t>
            </w:r>
            <w:r w:rsidRPr="007E3363">
              <w:rPr>
                <w:b/>
                <w:sz w:val="20"/>
                <w:szCs w:val="20"/>
              </w:rPr>
              <w:t>.</w:t>
            </w:r>
          </w:p>
        </w:tc>
        <w:tc>
          <w:tcPr>
            <w:tcW w:w="2552" w:type="dxa"/>
          </w:tcPr>
          <w:p w:rsidR="00C8447D" w:rsidRPr="007E3363" w:rsidRDefault="00C8447D" w:rsidP="00C8447D">
            <w:pPr>
              <w:spacing w:line="240" w:lineRule="auto"/>
              <w:rPr>
                <w:rFonts w:cs="Arial"/>
                <w:sz w:val="20"/>
                <w:szCs w:val="20"/>
              </w:rPr>
            </w:pPr>
            <w:r w:rsidRPr="00D46E10">
              <w:rPr>
                <w:sz w:val="20"/>
                <w:szCs w:val="20"/>
              </w:rPr>
              <w:t>Czy – w przypadku projektu partnerskiego - spełnione zostały wymogi utworzenia partnerstwa, o których mowa w art.33 ustawy o zasadach realizacji programów  w zakresie  polityki spójności finansowanych w perspektywie 2014-2020 oraz Szczegółowym Opisie Osi Priorytetowych Regionalnego Programu Operacyjnego - Lubuskie 2020?</w:t>
            </w:r>
          </w:p>
        </w:tc>
        <w:tc>
          <w:tcPr>
            <w:tcW w:w="3493" w:type="dxa"/>
          </w:tcPr>
          <w:p w:rsidR="00C8447D" w:rsidRPr="00D46E10" w:rsidRDefault="00C8447D" w:rsidP="00C8447D">
            <w:pPr>
              <w:spacing w:after="200" w:line="240" w:lineRule="auto"/>
              <w:rPr>
                <w:rFonts w:cs="Arial"/>
                <w:sz w:val="20"/>
                <w:szCs w:val="20"/>
              </w:rPr>
            </w:pPr>
            <w:r w:rsidRPr="00D46E10">
              <w:rPr>
                <w:rFonts w:cs="Arial"/>
                <w:sz w:val="20"/>
                <w:szCs w:val="20"/>
              </w:rPr>
              <w:t xml:space="preserve">W sytuacji kiedy projekt realizowany jest w partnerstwie Wnioskodawca  zobligowany jest spełniać wymogi utworzenia partnerstwa wskazane </w:t>
            </w:r>
            <w:r w:rsidRPr="00D46E10">
              <w:rPr>
                <w:sz w:val="20"/>
                <w:szCs w:val="20"/>
              </w:rPr>
              <w:t>w art.33 ustawy o zasadach realizacji programów  w zakresie  polityki spójności finansowanych w perspektywie  finansowej 2014-2020 oraz Szczegółowym Opisie Osi Priorytetowych</w:t>
            </w:r>
            <w:r w:rsidRPr="00D46E10">
              <w:rPr>
                <w:rFonts w:cs="Arial"/>
                <w:sz w:val="20"/>
                <w:szCs w:val="20"/>
              </w:rPr>
              <w:t xml:space="preserve">  na etapie złożenia wniosku o dofinansowanie. Dotyczy Szczegółowego Opisu Osi Priorytetowych Regionalnego Programu Operacyjnego - Lubuskie 2020 obowiązującego na dzień ogłoszenia wezwania do złożenia wniosków. Wnioskodawca zobowiązany jest złożyć w tej kwestii stosowne oświadczenie w części IX Oświadczenia Wnioskodawcy.</w:t>
            </w:r>
          </w:p>
          <w:p w:rsidR="00C8447D" w:rsidRPr="007E3363" w:rsidRDefault="00C8447D" w:rsidP="00C8447D">
            <w:pPr>
              <w:spacing w:after="200" w:line="240" w:lineRule="auto"/>
              <w:rPr>
                <w:sz w:val="20"/>
                <w:szCs w:val="20"/>
              </w:rPr>
            </w:pPr>
            <w:r w:rsidRPr="00D46E10">
              <w:rPr>
                <w:rFonts w:cs="Arial"/>
                <w:sz w:val="20"/>
                <w:szCs w:val="20"/>
              </w:rPr>
              <w:t>Kryterium weryfikowane na podstawie oświadczenia w części IX Oświadczenia Wnioskodawcy.</w:t>
            </w:r>
          </w:p>
        </w:tc>
        <w:tc>
          <w:tcPr>
            <w:tcW w:w="3638" w:type="dxa"/>
          </w:tcPr>
          <w:p w:rsidR="00C8447D" w:rsidRPr="00D46E10" w:rsidRDefault="00C8447D" w:rsidP="00C8447D">
            <w:pPr>
              <w:spacing w:line="240" w:lineRule="auto"/>
              <w:rPr>
                <w:rFonts w:cs="Arial"/>
                <w:b/>
                <w:sz w:val="20"/>
                <w:szCs w:val="20"/>
              </w:rPr>
            </w:pPr>
            <w:r w:rsidRPr="00D46E10">
              <w:rPr>
                <w:rFonts w:cs="Arial"/>
                <w:sz w:val="20"/>
                <w:szCs w:val="20"/>
              </w:rPr>
              <w:t xml:space="preserve">W przypadku niespełnienia kryterium </w:t>
            </w:r>
            <w:r w:rsidRPr="00D46E10">
              <w:rPr>
                <w:rFonts w:cs="Arial"/>
                <w:b/>
                <w:sz w:val="20"/>
                <w:szCs w:val="20"/>
              </w:rPr>
              <w:t xml:space="preserve">wniosek będzie odrzucony bez możliwości poprawy. </w:t>
            </w:r>
          </w:p>
          <w:p w:rsidR="00C8447D" w:rsidRDefault="00C8447D" w:rsidP="00C8447D">
            <w:pPr>
              <w:spacing w:line="240" w:lineRule="auto"/>
              <w:rPr>
                <w:rFonts w:cs="Arial"/>
                <w:b/>
                <w:sz w:val="20"/>
                <w:szCs w:val="20"/>
              </w:rPr>
            </w:pPr>
          </w:p>
          <w:p w:rsidR="00C8447D" w:rsidRDefault="00C8447D" w:rsidP="00C8447D">
            <w:pPr>
              <w:spacing w:line="240" w:lineRule="auto"/>
              <w:rPr>
                <w:rFonts w:cs="Arial"/>
                <w:b/>
                <w:sz w:val="20"/>
                <w:szCs w:val="20"/>
              </w:rPr>
            </w:pPr>
          </w:p>
          <w:p w:rsidR="00C8447D" w:rsidRPr="00D46E10" w:rsidRDefault="00C8447D" w:rsidP="00C8447D">
            <w:pPr>
              <w:spacing w:line="240" w:lineRule="auto"/>
              <w:rPr>
                <w:rFonts w:cs="Arial"/>
                <w:b/>
                <w:sz w:val="20"/>
                <w:szCs w:val="20"/>
              </w:rPr>
            </w:pPr>
            <w:r w:rsidRPr="00D46E10">
              <w:rPr>
                <w:rFonts w:cs="Arial"/>
                <w:b/>
                <w:sz w:val="20"/>
                <w:szCs w:val="20"/>
              </w:rPr>
              <w:t>Ocena będzie miała charakter zerojedynkowy.</w:t>
            </w:r>
          </w:p>
          <w:p w:rsidR="00C8447D" w:rsidRPr="007E3363" w:rsidRDefault="00C8447D" w:rsidP="00C8447D">
            <w:pPr>
              <w:spacing w:after="200" w:line="240" w:lineRule="auto"/>
              <w:rPr>
                <w:rFonts w:cs="Arial"/>
                <w:b/>
                <w:sz w:val="20"/>
                <w:szCs w:val="20"/>
              </w:rPr>
            </w:pPr>
          </w:p>
        </w:tc>
      </w:tr>
      <w:tr w:rsidR="00C8447D" w:rsidRPr="007E3363" w:rsidTr="00C8447D">
        <w:trPr>
          <w:trHeight w:val="555"/>
        </w:trPr>
        <w:tc>
          <w:tcPr>
            <w:tcW w:w="577" w:type="dxa"/>
          </w:tcPr>
          <w:p w:rsidR="00C8447D" w:rsidRPr="007E3363" w:rsidRDefault="00C8447D" w:rsidP="00C8447D">
            <w:pPr>
              <w:spacing w:line="240" w:lineRule="auto"/>
              <w:contextualSpacing/>
              <w:rPr>
                <w:b/>
                <w:sz w:val="20"/>
                <w:szCs w:val="20"/>
              </w:rPr>
            </w:pPr>
            <w:r>
              <w:rPr>
                <w:b/>
                <w:sz w:val="20"/>
                <w:szCs w:val="20"/>
              </w:rPr>
              <w:t>7.</w:t>
            </w:r>
          </w:p>
        </w:tc>
        <w:tc>
          <w:tcPr>
            <w:tcW w:w="2552" w:type="dxa"/>
          </w:tcPr>
          <w:p w:rsidR="00C8447D" w:rsidRPr="00D46E10" w:rsidRDefault="00C8447D" w:rsidP="00C8447D">
            <w:pPr>
              <w:spacing w:line="240" w:lineRule="auto"/>
              <w:rPr>
                <w:sz w:val="20"/>
                <w:szCs w:val="20"/>
              </w:rPr>
            </w:pPr>
            <w:r w:rsidRPr="00D46E10">
              <w:rPr>
                <w:rFonts w:eastAsia="Calibri"/>
                <w:sz w:val="20"/>
                <w:szCs w:val="20"/>
              </w:rPr>
              <w:t>Czy projekt jest skierowany do grup docelowych z obszaru województwa lubuskiego (w przypadku osób fizycznych uczą się, pracują lub zamieszkują one na obszarze województwa lubuskiego w rozumieniu przepisów Kodeksu Cywilnego, w przypadku innych podmiotów posiadające jednostkę organizacyjną na obszarze województwa lubuskiego).</w:t>
            </w:r>
          </w:p>
          <w:p w:rsidR="00C8447D" w:rsidRPr="007E3363" w:rsidRDefault="00C8447D" w:rsidP="00C8447D">
            <w:pPr>
              <w:spacing w:line="240" w:lineRule="auto"/>
              <w:rPr>
                <w:rFonts w:cs="Arial"/>
                <w:sz w:val="20"/>
                <w:szCs w:val="20"/>
              </w:rPr>
            </w:pPr>
          </w:p>
        </w:tc>
        <w:tc>
          <w:tcPr>
            <w:tcW w:w="3493" w:type="dxa"/>
          </w:tcPr>
          <w:p w:rsidR="00C8447D" w:rsidRPr="00D46E10" w:rsidRDefault="00C8447D" w:rsidP="00C8447D">
            <w:pPr>
              <w:spacing w:line="240" w:lineRule="auto"/>
              <w:contextualSpacing/>
              <w:rPr>
                <w:rFonts w:eastAsia="Calibri"/>
                <w:sz w:val="20"/>
                <w:szCs w:val="20"/>
              </w:rPr>
            </w:pPr>
            <w:r w:rsidRPr="00D46E10">
              <w:rPr>
                <w:sz w:val="20"/>
                <w:szCs w:val="20"/>
              </w:rPr>
              <w:t xml:space="preserve">Uczestnikami projektu muszą być osoby z </w:t>
            </w:r>
            <w:r w:rsidRPr="00D46E10">
              <w:rPr>
                <w:rFonts w:eastAsia="Calibri"/>
                <w:sz w:val="20"/>
                <w:szCs w:val="20"/>
              </w:rPr>
              <w:t>obszaru województwa lubuskiego (w przypadku osób fizycznych uczą się, pracują lub zamieszkują one na obszarze województwa lubuskiego w rozumieniu przepisów Kodeksu Cywilnego, w przypadku innych podmiotów posiadające jednostkę organizacyjną na obszarze województwa lubuskiego).</w:t>
            </w:r>
          </w:p>
          <w:p w:rsidR="00C8447D" w:rsidRPr="007E3363" w:rsidRDefault="00C8447D" w:rsidP="00C8447D">
            <w:pPr>
              <w:spacing w:line="240" w:lineRule="auto"/>
              <w:contextualSpacing/>
              <w:rPr>
                <w:sz w:val="20"/>
                <w:szCs w:val="20"/>
              </w:rPr>
            </w:pPr>
            <w:r w:rsidRPr="00D46E10">
              <w:rPr>
                <w:rFonts w:cs="Arial"/>
                <w:sz w:val="20"/>
                <w:szCs w:val="20"/>
              </w:rPr>
              <w:t>Kryterium weryfikowane na podstawie treści wniosku o dofinansowanie.</w:t>
            </w:r>
          </w:p>
        </w:tc>
        <w:tc>
          <w:tcPr>
            <w:tcW w:w="3638" w:type="dxa"/>
          </w:tcPr>
          <w:p w:rsidR="00C8447D" w:rsidRPr="00D46E10" w:rsidRDefault="00C8447D" w:rsidP="00C8447D">
            <w:pPr>
              <w:spacing w:line="240" w:lineRule="auto"/>
              <w:rPr>
                <w:rFonts w:cs="Arial"/>
                <w:b/>
                <w:sz w:val="20"/>
                <w:szCs w:val="20"/>
              </w:rPr>
            </w:pPr>
            <w:r w:rsidRPr="00D46E10">
              <w:rPr>
                <w:rFonts w:cs="Arial"/>
                <w:b/>
                <w:sz w:val="20"/>
                <w:szCs w:val="20"/>
              </w:rPr>
              <w:t>W przypadku niespełnienia kryterium</w:t>
            </w:r>
            <w:r w:rsidRPr="00D46E10">
              <w:rPr>
                <w:rFonts w:cs="Arial"/>
                <w:sz w:val="20"/>
                <w:szCs w:val="20"/>
              </w:rPr>
              <w:t xml:space="preserve"> </w:t>
            </w:r>
            <w:r w:rsidRPr="00D46E10">
              <w:rPr>
                <w:rFonts w:cs="Arial"/>
                <w:b/>
                <w:sz w:val="20"/>
                <w:szCs w:val="20"/>
              </w:rPr>
              <w:t>wniosek o dofinansowanie,</w:t>
            </w:r>
            <w:r w:rsidRPr="00D46E10">
              <w:t xml:space="preserve"> </w:t>
            </w:r>
            <w:r w:rsidRPr="00D46E10">
              <w:rPr>
                <w:rFonts w:cs="Arial"/>
                <w:b/>
                <w:sz w:val="20"/>
                <w:szCs w:val="20"/>
              </w:rPr>
              <w:t>który uzyskał pozytywną ocenę od każdego Oceniającego i spełnił wszystkie kryteria obligatoryjne, które nie podlegają uzupełnieniu lub poprawie, będzie mógł zostać skierowany do poprawy.</w:t>
            </w:r>
          </w:p>
          <w:p w:rsidR="00C8447D" w:rsidRDefault="00C8447D" w:rsidP="00C8447D">
            <w:pPr>
              <w:spacing w:line="240" w:lineRule="auto"/>
              <w:rPr>
                <w:rFonts w:cs="Arial"/>
                <w:b/>
                <w:sz w:val="20"/>
                <w:szCs w:val="20"/>
              </w:rPr>
            </w:pPr>
          </w:p>
          <w:p w:rsidR="00C8447D" w:rsidRPr="00D46E10" w:rsidRDefault="00C8447D" w:rsidP="00C8447D">
            <w:pPr>
              <w:spacing w:line="240" w:lineRule="auto"/>
              <w:rPr>
                <w:rFonts w:cs="Arial"/>
                <w:b/>
                <w:sz w:val="20"/>
                <w:szCs w:val="20"/>
              </w:rPr>
            </w:pPr>
            <w:r w:rsidRPr="00D46E10">
              <w:rPr>
                <w:rFonts w:cs="Arial"/>
                <w:b/>
                <w:sz w:val="20"/>
                <w:szCs w:val="20"/>
              </w:rPr>
              <w:t>Ocena będzie miała charakter zerojedynkowy.</w:t>
            </w:r>
          </w:p>
          <w:p w:rsidR="00C8447D" w:rsidRPr="007E3363" w:rsidRDefault="00C8447D" w:rsidP="00C8447D">
            <w:pPr>
              <w:spacing w:after="200" w:line="240" w:lineRule="auto"/>
              <w:rPr>
                <w:rFonts w:cs="Arial"/>
                <w:sz w:val="20"/>
                <w:szCs w:val="20"/>
              </w:rPr>
            </w:pPr>
          </w:p>
        </w:tc>
      </w:tr>
      <w:tr w:rsidR="00C8447D" w:rsidRPr="007E3363" w:rsidTr="00C8447D">
        <w:trPr>
          <w:trHeight w:val="555"/>
        </w:trPr>
        <w:tc>
          <w:tcPr>
            <w:tcW w:w="577" w:type="dxa"/>
          </w:tcPr>
          <w:p w:rsidR="00C8447D" w:rsidRDefault="00C8447D" w:rsidP="00C8447D">
            <w:pPr>
              <w:spacing w:line="240" w:lineRule="auto"/>
              <w:contextualSpacing/>
              <w:rPr>
                <w:b/>
                <w:sz w:val="20"/>
                <w:szCs w:val="20"/>
              </w:rPr>
            </w:pPr>
            <w:r>
              <w:rPr>
                <w:b/>
                <w:sz w:val="20"/>
                <w:szCs w:val="20"/>
              </w:rPr>
              <w:t>8.</w:t>
            </w:r>
          </w:p>
        </w:tc>
        <w:tc>
          <w:tcPr>
            <w:tcW w:w="2552" w:type="dxa"/>
          </w:tcPr>
          <w:p w:rsidR="00C8447D" w:rsidRPr="007E3363" w:rsidDel="007C5DB9" w:rsidRDefault="00C8447D" w:rsidP="00C8447D">
            <w:pPr>
              <w:spacing w:line="240" w:lineRule="auto"/>
              <w:rPr>
                <w:sz w:val="20"/>
              </w:rPr>
            </w:pPr>
            <w:r w:rsidRPr="00D46E10">
              <w:rPr>
                <w:sz w:val="20"/>
                <w:szCs w:val="20"/>
              </w:rPr>
              <w:t>Czy typ b</w:t>
            </w:r>
            <w:r>
              <w:rPr>
                <w:sz w:val="20"/>
                <w:szCs w:val="20"/>
              </w:rPr>
              <w:t xml:space="preserve">eneficjenta jest zgodny z typem </w:t>
            </w:r>
            <w:r w:rsidRPr="00D46E10">
              <w:rPr>
                <w:sz w:val="20"/>
                <w:szCs w:val="20"/>
              </w:rPr>
              <w:t>wskazanym w Szczegółowym Opisie Osi Priorytetowych Regionalnego Programu Operacyjnego – Lubuskie 2020 lub jego uszczegółowieniem w ogłoszonym wezwaniu do złożenia wniosku?</w:t>
            </w:r>
          </w:p>
        </w:tc>
        <w:tc>
          <w:tcPr>
            <w:tcW w:w="3493" w:type="dxa"/>
          </w:tcPr>
          <w:p w:rsidR="00C8447D" w:rsidRPr="007E3363" w:rsidDel="007C5DB9" w:rsidRDefault="00C8447D" w:rsidP="00C8447D">
            <w:pPr>
              <w:spacing w:line="240" w:lineRule="auto"/>
              <w:contextualSpacing/>
              <w:rPr>
                <w:sz w:val="20"/>
                <w:szCs w:val="20"/>
              </w:rPr>
            </w:pPr>
            <w:r w:rsidRPr="00D46E10">
              <w:rPr>
                <w:sz w:val="20"/>
                <w:szCs w:val="20"/>
              </w:rPr>
              <w:t xml:space="preserve">Celem kryterium jest weryfikacja, czy wniosek o dofinansowanie projektu został złożony przez podmiot do tego uprawiony (zgodnie z typem wskazanym w Szczegółowym Opisie Osi Priorytetowych Regionalnego Programu Operacyjnego – Lubuskie. Dotyczy Szczegółowego Opisu Osi Priorytetowych Regionalnego Programu Operacyjnego - Lubuskie 2020 </w:t>
            </w:r>
            <w:r w:rsidRPr="00D46E10">
              <w:rPr>
                <w:rFonts w:cs="Arial"/>
                <w:sz w:val="20"/>
                <w:szCs w:val="20"/>
              </w:rPr>
              <w:t>obowiązującego na dzień ogłoszenia wezwania do złożenia wniosku. Kryterium weryfikowane na podstawie treści wniosku o dofinansowanie.</w:t>
            </w:r>
          </w:p>
        </w:tc>
        <w:tc>
          <w:tcPr>
            <w:tcW w:w="3638" w:type="dxa"/>
          </w:tcPr>
          <w:p w:rsidR="00C8447D" w:rsidRPr="00D46E10" w:rsidRDefault="00C8447D" w:rsidP="00C8447D">
            <w:pPr>
              <w:spacing w:line="240" w:lineRule="auto"/>
              <w:rPr>
                <w:rFonts w:cs="Arial"/>
                <w:b/>
                <w:sz w:val="20"/>
                <w:szCs w:val="20"/>
              </w:rPr>
            </w:pPr>
            <w:r w:rsidRPr="00D46E10">
              <w:rPr>
                <w:rFonts w:cs="Arial"/>
                <w:b/>
                <w:sz w:val="20"/>
                <w:szCs w:val="20"/>
              </w:rPr>
              <w:t>W przypadku niespełnienia kryterium</w:t>
            </w:r>
            <w:r w:rsidRPr="00D46E10">
              <w:rPr>
                <w:rFonts w:cs="Arial"/>
                <w:sz w:val="20"/>
                <w:szCs w:val="20"/>
              </w:rPr>
              <w:t xml:space="preserve"> </w:t>
            </w:r>
            <w:r w:rsidRPr="00D46E10">
              <w:rPr>
                <w:rFonts w:cs="Arial"/>
                <w:b/>
                <w:sz w:val="20"/>
                <w:szCs w:val="20"/>
              </w:rPr>
              <w:t xml:space="preserve">wniosek będzie odrzucony bez możliwości poprawy. </w:t>
            </w:r>
          </w:p>
          <w:p w:rsidR="00C8447D" w:rsidRDefault="00C8447D" w:rsidP="00C8447D">
            <w:pPr>
              <w:spacing w:line="240" w:lineRule="auto"/>
              <w:rPr>
                <w:rFonts w:cs="Arial"/>
                <w:b/>
                <w:sz w:val="20"/>
                <w:szCs w:val="20"/>
              </w:rPr>
            </w:pPr>
          </w:p>
          <w:p w:rsidR="00C8447D" w:rsidRPr="00D46E10" w:rsidRDefault="00C8447D" w:rsidP="00C8447D">
            <w:pPr>
              <w:spacing w:line="240" w:lineRule="auto"/>
              <w:rPr>
                <w:rFonts w:cs="Arial"/>
                <w:b/>
                <w:sz w:val="20"/>
                <w:szCs w:val="20"/>
              </w:rPr>
            </w:pPr>
            <w:r w:rsidRPr="00D46E10">
              <w:rPr>
                <w:rFonts w:cs="Arial"/>
                <w:b/>
                <w:sz w:val="20"/>
                <w:szCs w:val="20"/>
              </w:rPr>
              <w:t>Ocena będzie miała charakter zerojedynkowy.</w:t>
            </w:r>
          </w:p>
          <w:p w:rsidR="00C8447D" w:rsidRPr="007E3363" w:rsidDel="007C5DB9" w:rsidRDefault="00C8447D" w:rsidP="00C8447D">
            <w:pPr>
              <w:spacing w:after="200" w:line="240" w:lineRule="auto"/>
              <w:rPr>
                <w:rFonts w:cs="Arial"/>
                <w:sz w:val="20"/>
                <w:szCs w:val="20"/>
              </w:rPr>
            </w:pPr>
          </w:p>
        </w:tc>
      </w:tr>
      <w:tr w:rsidR="00C8447D" w:rsidRPr="007E3363" w:rsidTr="00C8447D">
        <w:trPr>
          <w:trHeight w:val="555"/>
        </w:trPr>
        <w:tc>
          <w:tcPr>
            <w:tcW w:w="577" w:type="dxa"/>
          </w:tcPr>
          <w:p w:rsidR="00C8447D" w:rsidRDefault="00C8447D" w:rsidP="00C8447D">
            <w:pPr>
              <w:spacing w:line="240" w:lineRule="auto"/>
              <w:contextualSpacing/>
              <w:rPr>
                <w:b/>
                <w:sz w:val="20"/>
                <w:szCs w:val="20"/>
              </w:rPr>
            </w:pPr>
            <w:r>
              <w:rPr>
                <w:b/>
                <w:sz w:val="20"/>
                <w:szCs w:val="20"/>
              </w:rPr>
              <w:t xml:space="preserve">9. </w:t>
            </w:r>
          </w:p>
        </w:tc>
        <w:tc>
          <w:tcPr>
            <w:tcW w:w="2552" w:type="dxa"/>
          </w:tcPr>
          <w:p w:rsidR="00C8447D" w:rsidRPr="007E3363" w:rsidDel="007C5DB9" w:rsidRDefault="00C8447D" w:rsidP="00C8447D">
            <w:pPr>
              <w:spacing w:line="240" w:lineRule="auto"/>
              <w:rPr>
                <w:sz w:val="20"/>
              </w:rPr>
            </w:pPr>
            <w:r w:rsidRPr="00D46E10">
              <w:rPr>
                <w:sz w:val="20"/>
                <w:szCs w:val="20"/>
              </w:rPr>
              <w:t>Czy wniosek spełnia wszystkie kryteria formalne?</w:t>
            </w:r>
          </w:p>
        </w:tc>
        <w:tc>
          <w:tcPr>
            <w:tcW w:w="3493" w:type="dxa"/>
          </w:tcPr>
          <w:p w:rsidR="00C8447D" w:rsidRPr="007E3363" w:rsidDel="007C5DB9" w:rsidRDefault="00C8447D" w:rsidP="00C8447D">
            <w:pPr>
              <w:spacing w:line="240" w:lineRule="auto"/>
              <w:contextualSpacing/>
              <w:rPr>
                <w:sz w:val="20"/>
                <w:szCs w:val="20"/>
              </w:rPr>
            </w:pPr>
            <w:r w:rsidRPr="00D46E10">
              <w:rPr>
                <w:sz w:val="20"/>
                <w:szCs w:val="20"/>
              </w:rPr>
              <w:t>Celem kryterium jest weryfikacja, czy wniosek nie otrzymał negatywnej odpowiedzi w którymś z pytań weryfikujących spełnienie kryteriów formalnych.</w:t>
            </w:r>
          </w:p>
        </w:tc>
        <w:tc>
          <w:tcPr>
            <w:tcW w:w="3638" w:type="dxa"/>
          </w:tcPr>
          <w:p w:rsidR="00C8447D" w:rsidRPr="00D46E10" w:rsidRDefault="00C8447D" w:rsidP="00C8447D">
            <w:pPr>
              <w:spacing w:line="240" w:lineRule="auto"/>
              <w:rPr>
                <w:rFonts w:cs="Arial"/>
                <w:b/>
                <w:sz w:val="20"/>
                <w:szCs w:val="20"/>
              </w:rPr>
            </w:pPr>
            <w:r w:rsidRPr="00D46E10">
              <w:rPr>
                <w:rFonts w:cs="Arial"/>
                <w:b/>
                <w:sz w:val="20"/>
                <w:szCs w:val="20"/>
              </w:rPr>
              <w:t>W przypadku niespełnienia kryteriów formalnych nr 3 i 7 wniosek o dofinansowanie,</w:t>
            </w:r>
            <w:r w:rsidRPr="00D46E10">
              <w:t xml:space="preserve"> </w:t>
            </w:r>
            <w:r w:rsidRPr="00D46E10">
              <w:rPr>
                <w:rFonts w:cs="Arial"/>
                <w:b/>
                <w:sz w:val="20"/>
                <w:szCs w:val="20"/>
              </w:rPr>
              <w:t xml:space="preserve">który uzyskał pozytywną ocenę od każdego Oceniającego, i spełnił wszystkie kryteria obligatoryjne, które nie podlegają uzupełnieniu lub poprawie, będzie mógł zostać skierowany do poprawy w tym zakresie . </w:t>
            </w:r>
          </w:p>
          <w:p w:rsidR="00C8447D" w:rsidRPr="00D46E10" w:rsidRDefault="00C8447D" w:rsidP="00C8447D">
            <w:pPr>
              <w:spacing w:line="240" w:lineRule="auto"/>
              <w:rPr>
                <w:rFonts w:cs="Arial"/>
                <w:b/>
                <w:sz w:val="20"/>
                <w:szCs w:val="20"/>
              </w:rPr>
            </w:pPr>
            <w:r w:rsidRPr="00D46E10">
              <w:rPr>
                <w:rFonts w:cs="Arial"/>
                <w:b/>
                <w:sz w:val="20"/>
                <w:szCs w:val="20"/>
              </w:rPr>
              <w:t>W przypadku niespełnienia kryteriów formalnych nr 1-2, 4-6 oraz 8 wniosek o dofinansowanie będzie odrzucony bez możliwości poprawy</w:t>
            </w:r>
          </w:p>
          <w:p w:rsidR="00C8447D" w:rsidRDefault="00C8447D" w:rsidP="00C8447D">
            <w:pPr>
              <w:spacing w:after="200" w:line="240" w:lineRule="auto"/>
              <w:rPr>
                <w:rFonts w:cs="Arial"/>
                <w:b/>
                <w:sz w:val="20"/>
                <w:szCs w:val="20"/>
              </w:rPr>
            </w:pPr>
          </w:p>
          <w:p w:rsidR="00C8447D" w:rsidRPr="007E3363" w:rsidDel="007C5DB9" w:rsidRDefault="00C8447D" w:rsidP="00C8447D">
            <w:pPr>
              <w:spacing w:after="200" w:line="240" w:lineRule="auto"/>
              <w:rPr>
                <w:rFonts w:cs="Arial"/>
                <w:sz w:val="20"/>
                <w:szCs w:val="20"/>
              </w:rPr>
            </w:pPr>
            <w:r w:rsidRPr="00D46E10">
              <w:rPr>
                <w:rFonts w:cs="Arial"/>
                <w:b/>
                <w:sz w:val="20"/>
                <w:szCs w:val="20"/>
              </w:rPr>
              <w:t>Ocena będzie miała charakter zerojedynkowy.</w:t>
            </w:r>
          </w:p>
        </w:tc>
      </w:tr>
    </w:tbl>
    <w:p w:rsidR="00C8447D" w:rsidRPr="003D04E0" w:rsidRDefault="00C8447D" w:rsidP="00C8447D">
      <w:pPr>
        <w:pStyle w:val="Akapitzlist"/>
        <w:ind w:left="360"/>
        <w:rPr>
          <w:sz w:val="24"/>
        </w:rPr>
      </w:pPr>
    </w:p>
    <w:p w:rsidR="00C8447D" w:rsidRPr="003D04E0" w:rsidRDefault="00C8447D" w:rsidP="00C8447D">
      <w:pPr>
        <w:pStyle w:val="Akapitzlist"/>
        <w:ind w:left="360"/>
        <w:rPr>
          <w:b/>
          <w:szCs w:val="22"/>
        </w:rPr>
      </w:pPr>
    </w:p>
    <w:p w:rsidR="00C8447D" w:rsidRPr="003D04E0" w:rsidRDefault="00C8447D" w:rsidP="00C8447D">
      <w:pPr>
        <w:pStyle w:val="Nagwek2"/>
      </w:pPr>
      <w:bookmarkStart w:id="43" w:name="_Toc511194898"/>
      <w:bookmarkStart w:id="44" w:name="_Toc523476610"/>
      <w:r w:rsidRPr="003D04E0">
        <w:rPr>
          <w:szCs w:val="22"/>
        </w:rPr>
        <w:t>2.</w:t>
      </w:r>
      <w:r>
        <w:rPr>
          <w:szCs w:val="22"/>
        </w:rPr>
        <w:t>2</w:t>
      </w:r>
      <w:r w:rsidRPr="003D04E0">
        <w:rPr>
          <w:szCs w:val="22"/>
        </w:rPr>
        <w:t xml:space="preserve">. </w:t>
      </w:r>
      <w:r>
        <w:t>Kryteria</w:t>
      </w:r>
      <w:r w:rsidRPr="003D04E0">
        <w:t xml:space="preserve"> merytoryczn</w:t>
      </w:r>
      <w:r>
        <w:t>e</w:t>
      </w:r>
      <w:r w:rsidRPr="003D04E0">
        <w:t>.</w:t>
      </w:r>
      <w:bookmarkEnd w:id="43"/>
      <w:bookmarkEnd w:id="44"/>
    </w:p>
    <w:p w:rsidR="00C8447D" w:rsidRPr="003D04E0" w:rsidRDefault="00C8447D" w:rsidP="00C8447D">
      <w:pPr>
        <w:pStyle w:val="Akapitzlist"/>
        <w:ind w:left="360"/>
        <w:rPr>
          <w:b/>
        </w:rPr>
      </w:pPr>
      <w:r w:rsidRPr="003D04E0">
        <w:rPr>
          <w:b/>
        </w:rPr>
        <w:tab/>
      </w:r>
    </w:p>
    <w:p w:rsidR="00C8447D" w:rsidRPr="00652474" w:rsidRDefault="00C8447D" w:rsidP="00C8447D">
      <w:pPr>
        <w:ind w:left="708"/>
        <w:contextualSpacing/>
      </w:pPr>
      <w:r w:rsidRPr="00652474">
        <w:t>Ocena merytoryczna wniosków o dofinansowanie złożonych w trybie pozakonkursowym dokonywana jest przez wyznaczonego pracownika</w:t>
      </w:r>
      <w:r>
        <w:t>/pracowników</w:t>
      </w:r>
      <w:r w:rsidRPr="00652474">
        <w:t xml:space="preserve"> Instytucji Zarządzającej/Instytucji Pośredniczącej RPO - Lubuskie 2020</w:t>
      </w:r>
      <w:r>
        <w:t xml:space="preserve"> (dotyczy Działania 7.1. i 7.2.) </w:t>
      </w:r>
      <w:r w:rsidRPr="00652474">
        <w:t xml:space="preserve">. </w:t>
      </w:r>
      <w:r w:rsidRPr="00D46E10">
        <w:t>W przypadku Działania 7.6.2 ocena dokonywana jest przez wylosowanych ekspertów</w:t>
      </w:r>
      <w:r w:rsidRPr="00D46E10">
        <w:rPr>
          <w:color w:val="FF0000"/>
        </w:rPr>
        <w:t xml:space="preserve">. </w:t>
      </w:r>
      <w:r w:rsidRPr="00652474">
        <w:t>W wyniku dokonanej oceny wniosek może zostać zatwierdzony i skierowany do dofinansowania lub przekazany do korekty w terminie wyznaczonym przez Instytucję Zarządzającą/Instytucję Pośredniczącą. Po skorygowaniu wszystkich uchybień wniosek o dofinansowanie zostaje zatwierdzony i skierowany do dofinansowania.</w:t>
      </w:r>
    </w:p>
    <w:p w:rsidR="00C8447D" w:rsidRPr="003D04E0" w:rsidRDefault="00C8447D" w:rsidP="00C8447D">
      <w:pPr>
        <w:ind w:left="708"/>
      </w:pPr>
    </w:p>
    <w:p w:rsidR="00C8447D" w:rsidRPr="003D04E0" w:rsidRDefault="00C8447D" w:rsidP="00C8447D">
      <w:pPr>
        <w:pStyle w:val="Nagwek3"/>
      </w:pPr>
      <w:bookmarkStart w:id="45" w:name="_Toc511194899"/>
      <w:bookmarkStart w:id="46" w:name="_Toc523476611"/>
      <w:r>
        <w:t xml:space="preserve">a. </w:t>
      </w:r>
      <w:r w:rsidRPr="003D04E0">
        <w:t>Ogólne kryteria horyzontalne (obligatoryjne)</w:t>
      </w:r>
      <w:bookmarkEnd w:id="45"/>
      <w:r>
        <w:t xml:space="preserve"> – Ocena będzie miała charakter zerojedynkowy</w:t>
      </w:r>
      <w:bookmarkEnd w:id="46"/>
    </w:p>
    <w:p w:rsidR="00C8447D" w:rsidRPr="003D04E0" w:rsidRDefault="00C8447D" w:rsidP="00C8447D">
      <w:pPr>
        <w:pStyle w:val="Akapitzlist"/>
        <w:ind w:left="1080"/>
        <w:rPr>
          <w:b/>
        </w:rPr>
      </w:pPr>
    </w:p>
    <w:p w:rsidR="00C8447D" w:rsidRPr="003D04E0" w:rsidRDefault="00C8447D" w:rsidP="00C8447D">
      <w:pPr>
        <w:pStyle w:val="Akapitzlist"/>
        <w:numPr>
          <w:ilvl w:val="0"/>
          <w:numId w:val="6"/>
        </w:numPr>
        <w:ind w:left="709"/>
      </w:pPr>
      <w:r w:rsidRPr="003D04E0">
        <w:rPr>
          <w:b/>
        </w:rPr>
        <w:t>Kryterium</w:t>
      </w:r>
      <w:r w:rsidRPr="003D04E0">
        <w:t xml:space="preserve">: zgodność z przepisami ustawy </w:t>
      </w:r>
      <w:r w:rsidRPr="003D04E0">
        <w:rPr>
          <w:i/>
        </w:rPr>
        <w:t>Prawo zamówień publicznych</w:t>
      </w:r>
      <w:r w:rsidRPr="003D04E0">
        <w:br/>
        <w:t>i innym właściwym prawodawstwem krajowym.</w:t>
      </w:r>
    </w:p>
    <w:p w:rsidR="00C8447D" w:rsidRDefault="00C8447D" w:rsidP="00C8447D">
      <w:pPr>
        <w:ind w:left="708"/>
      </w:pPr>
      <w:r>
        <w:rPr>
          <w:b/>
        </w:rPr>
        <w:t>Definicja</w:t>
      </w:r>
      <w:r w:rsidRPr="003D04E0">
        <w:t>: kryterium ma na celu weryfikację na podstawie zapisów we wniosku</w:t>
      </w:r>
      <w:r w:rsidRPr="003D04E0">
        <w:br/>
        <w:t xml:space="preserve">o dofinansowanie, czy realizacja projektu odbędzie się zgodnie z przepisami ustawy </w:t>
      </w:r>
      <w:r w:rsidRPr="003D04E0">
        <w:rPr>
          <w:i/>
        </w:rPr>
        <w:t>Prawo zamówień publicznych</w:t>
      </w:r>
      <w:r w:rsidRPr="003D04E0">
        <w:t xml:space="preserve"> oraz pozostałym prawodawstwem krajowym.</w:t>
      </w:r>
    </w:p>
    <w:p w:rsidR="00C8447D" w:rsidRPr="00D46E10" w:rsidRDefault="00C8447D" w:rsidP="00C8447D">
      <w:pPr>
        <w:ind w:left="709"/>
        <w:rPr>
          <w:rFonts w:cs="Arial"/>
          <w:color w:val="FF0000"/>
        </w:rPr>
      </w:pPr>
      <w:r w:rsidRPr="00D46E10">
        <w:rPr>
          <w:rFonts w:cs="Arial"/>
          <w:b/>
        </w:rPr>
        <w:t>Opis znaczenia kryterium</w:t>
      </w:r>
      <w:r w:rsidRPr="00D46E10">
        <w:rPr>
          <w:rFonts w:cs="Arial"/>
        </w:rPr>
        <w:t>: w przypadku niespełnienia kryterium wniosek</w:t>
      </w:r>
      <w:r w:rsidRPr="00D46E10">
        <w:rPr>
          <w:rFonts w:cs="Arial"/>
        </w:rPr>
        <w:br/>
        <w:t>o dofinansowanie, który uzyskał pozytywną ocenę od każdego Oceniającego</w:t>
      </w:r>
      <w:r w:rsidRPr="00D46E10">
        <w:rPr>
          <w:rFonts w:cs="Arial"/>
        </w:rPr>
        <w:br/>
        <w:t>i spełnił wszystkie kryteria obligatoryjne, które nie podlegają uzupełnieniu lub poprawie, będzie mógł zostać skierowany do poprawy w tym zakresie.</w:t>
      </w:r>
    </w:p>
    <w:p w:rsidR="00C8447D" w:rsidRPr="003D04E0" w:rsidRDefault="00C8447D" w:rsidP="00C8447D">
      <w:pPr>
        <w:ind w:left="708"/>
      </w:pPr>
    </w:p>
    <w:p w:rsidR="00C8447D" w:rsidRPr="003D04E0" w:rsidRDefault="00C8447D" w:rsidP="00C8447D"/>
    <w:p w:rsidR="00C8447D" w:rsidRPr="003D04E0" w:rsidRDefault="00C8447D" w:rsidP="00C8447D">
      <w:pPr>
        <w:pStyle w:val="Akapitzlist"/>
        <w:numPr>
          <w:ilvl w:val="0"/>
          <w:numId w:val="6"/>
        </w:numPr>
        <w:ind w:left="709"/>
      </w:pPr>
      <w:r>
        <w:rPr>
          <w:b/>
        </w:rPr>
        <w:t>k</w:t>
      </w:r>
      <w:r w:rsidRPr="003D04E0">
        <w:rPr>
          <w:b/>
        </w:rPr>
        <w:t>ryterium</w:t>
      </w:r>
      <w:r w:rsidRPr="003D04E0">
        <w:t>: zgodność z zasadami dotyczącymi pomocy publicznej.</w:t>
      </w:r>
    </w:p>
    <w:p w:rsidR="00C8447D" w:rsidRDefault="00C8447D" w:rsidP="00C8447D">
      <w:pPr>
        <w:ind w:left="708"/>
      </w:pPr>
      <w:r>
        <w:rPr>
          <w:b/>
        </w:rPr>
        <w:t>Definicja</w:t>
      </w:r>
      <w:r w:rsidRPr="003D04E0">
        <w:t>: kryterium ma na celu weryfikację, na podstawie zapisów we wniosku, czy projekt będzie zgodny z przepisami dotyczącymi pomocy publicznej.</w:t>
      </w:r>
    </w:p>
    <w:p w:rsidR="00C8447D" w:rsidRPr="00D46E10" w:rsidRDefault="00C8447D" w:rsidP="00C8447D">
      <w:pPr>
        <w:ind w:left="709"/>
        <w:rPr>
          <w:rFonts w:cs="Arial"/>
        </w:rPr>
      </w:pPr>
      <w:r w:rsidRPr="00D46E10">
        <w:rPr>
          <w:rFonts w:cs="Arial"/>
          <w:b/>
        </w:rPr>
        <w:t>Opis znaczenia kryterium</w:t>
      </w:r>
      <w:r w:rsidRPr="00D46E10">
        <w:rPr>
          <w:rFonts w:cs="Arial"/>
        </w:rPr>
        <w:t>: w przypadku niespełnienia kryterium wniosek</w:t>
      </w:r>
      <w:r w:rsidRPr="00D46E10">
        <w:rPr>
          <w:rFonts w:cs="Arial"/>
        </w:rPr>
        <w:br/>
        <w:t>o dofinansowanie, który uzyskał pozytywną ocenę od każdego Oceniającego</w:t>
      </w:r>
      <w:r w:rsidRPr="00D46E10">
        <w:rPr>
          <w:rFonts w:cs="Arial"/>
          <w:color w:val="FF0000"/>
        </w:rPr>
        <w:br/>
      </w:r>
      <w:r w:rsidRPr="00D46E10">
        <w:rPr>
          <w:rFonts w:cs="Arial"/>
        </w:rPr>
        <w:t>i spełnił wszystkie kryteria obligatoryjne, które nie podlegają uzupełnieniu lub poprawie, będzie mógł zostać skierowany do poprawy w tym zakresie.</w:t>
      </w:r>
    </w:p>
    <w:p w:rsidR="00C8447D" w:rsidRPr="003D04E0" w:rsidRDefault="00C8447D" w:rsidP="00C8447D"/>
    <w:p w:rsidR="00C8447D" w:rsidRPr="003D04E0" w:rsidRDefault="00C8447D" w:rsidP="00C8447D">
      <w:pPr>
        <w:pStyle w:val="Akapitzlist"/>
        <w:numPr>
          <w:ilvl w:val="0"/>
          <w:numId w:val="6"/>
        </w:numPr>
        <w:ind w:left="709"/>
      </w:pPr>
      <w:r>
        <w:rPr>
          <w:b/>
        </w:rPr>
        <w:t>k</w:t>
      </w:r>
      <w:r w:rsidRPr="003D04E0">
        <w:rPr>
          <w:b/>
        </w:rPr>
        <w:t>ryterium</w:t>
      </w:r>
      <w:r w:rsidRPr="003D04E0">
        <w:t>: zgodność z zasadą równości szans kobiet i mężczyzn (badana poprzez spełnienie standardu minimum).</w:t>
      </w:r>
    </w:p>
    <w:p w:rsidR="00C8447D" w:rsidRPr="003D04E0" w:rsidRDefault="00C8447D" w:rsidP="00C8447D">
      <w:pPr>
        <w:ind w:left="708"/>
      </w:pPr>
      <w:r>
        <w:rPr>
          <w:b/>
        </w:rPr>
        <w:t>Definicja</w:t>
      </w:r>
      <w:r w:rsidRPr="003D04E0">
        <w:t xml:space="preserve">: kryterium ma na celu zbadanie, czy we wniosku wskazano problem braku równości szans kobiet i mężczyzn oraz czy przewiduje się podjęcie działań zmierzających do zmniejszania dysproporcji w tym obszarze. </w:t>
      </w:r>
    </w:p>
    <w:p w:rsidR="00C8447D" w:rsidRPr="003D04E0" w:rsidRDefault="00C8447D" w:rsidP="00C8447D">
      <w:pPr>
        <w:ind w:left="708"/>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68"/>
        <w:gridCol w:w="1179"/>
        <w:gridCol w:w="938"/>
        <w:gridCol w:w="142"/>
        <w:gridCol w:w="979"/>
        <w:gridCol w:w="3557"/>
      </w:tblGrid>
      <w:tr w:rsidR="00C8447D" w:rsidRPr="003D04E0" w:rsidTr="00C8447D">
        <w:trPr>
          <w:trHeight w:val="682"/>
        </w:trPr>
        <w:tc>
          <w:tcPr>
            <w:tcW w:w="851" w:type="dxa"/>
            <w:vMerge w:val="restart"/>
            <w:shd w:val="clear" w:color="auto" w:fill="FFFFFF" w:themeFill="background1"/>
          </w:tcPr>
          <w:p w:rsidR="00C8447D" w:rsidRPr="003D04E0" w:rsidRDefault="00C8447D" w:rsidP="00C8447D">
            <w:pPr>
              <w:autoSpaceDE w:val="0"/>
              <w:autoSpaceDN w:val="0"/>
              <w:adjustRightInd w:val="0"/>
              <w:jc w:val="center"/>
              <w:rPr>
                <w:rFonts w:cs="Arial"/>
              </w:rPr>
            </w:pPr>
            <w:r w:rsidRPr="003D04E0">
              <w:rPr>
                <w:rFonts w:cs="Arial"/>
                <w:szCs w:val="22"/>
              </w:rPr>
              <w:t>3.</w:t>
            </w:r>
          </w:p>
        </w:tc>
        <w:tc>
          <w:tcPr>
            <w:tcW w:w="8363" w:type="dxa"/>
            <w:gridSpan w:val="6"/>
            <w:shd w:val="clear" w:color="auto" w:fill="D9D9D9"/>
            <w:vAlign w:val="center"/>
          </w:tcPr>
          <w:p w:rsidR="00C8447D" w:rsidRPr="003D04E0" w:rsidRDefault="00C8447D" w:rsidP="00C8447D">
            <w:pPr>
              <w:autoSpaceDE w:val="0"/>
              <w:autoSpaceDN w:val="0"/>
              <w:adjustRightInd w:val="0"/>
            </w:pPr>
            <w:r w:rsidRPr="003D04E0">
              <w:rPr>
                <w:rFonts w:cs="Arial"/>
                <w:sz w:val="18"/>
                <w:szCs w:val="18"/>
              </w:rPr>
              <w:t xml:space="preserve">Standard minimum </w:t>
            </w:r>
            <w:r w:rsidRPr="003D04E0">
              <w:rPr>
                <w:rFonts w:cs="Arial"/>
                <w:b/>
                <w:sz w:val="18"/>
                <w:szCs w:val="18"/>
              </w:rPr>
              <w:t>jest spełniony</w:t>
            </w:r>
            <w:r w:rsidRPr="003D04E0">
              <w:rPr>
                <w:rFonts w:cs="Arial"/>
                <w:sz w:val="18"/>
                <w:szCs w:val="18"/>
              </w:rPr>
              <w:t xml:space="preserve"> w przypadku </w:t>
            </w:r>
            <w:r w:rsidRPr="003D04E0">
              <w:rPr>
                <w:rFonts w:cs="Arial"/>
                <w:b/>
                <w:sz w:val="18"/>
                <w:szCs w:val="18"/>
              </w:rPr>
              <w:t>uzyskania</w:t>
            </w:r>
            <w:r w:rsidRPr="003D04E0">
              <w:rPr>
                <w:rFonts w:cs="Arial"/>
                <w:sz w:val="18"/>
                <w:szCs w:val="18"/>
              </w:rPr>
              <w:t xml:space="preserve"> co najmniej </w:t>
            </w:r>
            <w:r w:rsidRPr="003D04E0">
              <w:rPr>
                <w:rFonts w:cs="Arial"/>
                <w:b/>
                <w:sz w:val="18"/>
                <w:szCs w:val="18"/>
              </w:rPr>
              <w:t>3 punktów</w:t>
            </w:r>
            <w:r w:rsidRPr="003D04E0">
              <w:rPr>
                <w:rFonts w:cs="Arial"/>
                <w:sz w:val="18"/>
                <w:szCs w:val="18"/>
              </w:rPr>
              <w:t xml:space="preserve"> za poniższe kryteria oceny.</w:t>
            </w:r>
            <w:r w:rsidRPr="003D04E0">
              <w:rPr>
                <w:szCs w:val="22"/>
              </w:rPr>
              <w:t xml:space="preserve"> </w:t>
            </w:r>
          </w:p>
        </w:tc>
      </w:tr>
      <w:tr w:rsidR="00C8447D" w:rsidRPr="003D04E0" w:rsidTr="00C8447D">
        <w:trPr>
          <w:trHeight w:val="579"/>
        </w:trPr>
        <w:tc>
          <w:tcPr>
            <w:tcW w:w="851" w:type="dxa"/>
            <w:vMerge/>
            <w:shd w:val="clear" w:color="auto" w:fill="FFFFFF" w:themeFill="background1"/>
          </w:tcPr>
          <w:p w:rsidR="00C8447D" w:rsidRPr="003D04E0" w:rsidRDefault="00C8447D" w:rsidP="00C8447D"/>
        </w:tc>
        <w:tc>
          <w:tcPr>
            <w:tcW w:w="8363" w:type="dxa"/>
            <w:gridSpan w:val="6"/>
            <w:shd w:val="clear" w:color="auto" w:fill="auto"/>
            <w:vAlign w:val="center"/>
          </w:tcPr>
          <w:p w:rsidR="00C8447D" w:rsidRPr="003D04E0" w:rsidRDefault="00C8447D" w:rsidP="00C8447D">
            <w:pPr>
              <w:autoSpaceDE w:val="0"/>
              <w:autoSpaceDN w:val="0"/>
              <w:adjustRightInd w:val="0"/>
              <w:rPr>
                <w:rFonts w:cs="Arial"/>
                <w:sz w:val="18"/>
                <w:szCs w:val="18"/>
              </w:rPr>
            </w:pPr>
            <w:r w:rsidRPr="003D04E0">
              <w:rPr>
                <w:rFonts w:cs="Calibri"/>
                <w:sz w:val="18"/>
                <w:szCs w:val="18"/>
                <w:lang w:eastAsia="ar-SA"/>
              </w:rPr>
              <w:t>Czy projekt należy do wyjątku, co do którego nie stosuje się standardu minimum?</w:t>
            </w:r>
          </w:p>
        </w:tc>
      </w:tr>
      <w:tr w:rsidR="00C8447D" w:rsidRPr="003D04E0" w:rsidTr="00C8447D">
        <w:trPr>
          <w:trHeight w:val="579"/>
        </w:trPr>
        <w:tc>
          <w:tcPr>
            <w:tcW w:w="851" w:type="dxa"/>
            <w:vMerge/>
            <w:shd w:val="clear" w:color="auto" w:fill="FFFFFF" w:themeFill="background1"/>
          </w:tcPr>
          <w:p w:rsidR="00C8447D" w:rsidRPr="003D04E0" w:rsidRDefault="00C8447D" w:rsidP="00C8447D">
            <w:pPr>
              <w:autoSpaceDE w:val="0"/>
              <w:autoSpaceDN w:val="0"/>
              <w:adjustRightInd w:val="0"/>
              <w:rPr>
                <w:rFonts w:cs="Arial"/>
                <w:sz w:val="18"/>
                <w:szCs w:val="18"/>
              </w:rPr>
            </w:pPr>
          </w:p>
        </w:tc>
        <w:tc>
          <w:tcPr>
            <w:tcW w:w="3685" w:type="dxa"/>
            <w:gridSpan w:val="3"/>
            <w:shd w:val="clear" w:color="auto" w:fill="auto"/>
            <w:vAlign w:val="center"/>
          </w:tcPr>
          <w:p w:rsidR="00C8447D" w:rsidRPr="003D04E0" w:rsidRDefault="00C8447D" w:rsidP="00C8447D">
            <w:pPr>
              <w:suppressAutoHyphens/>
              <w:autoSpaceDE w:val="0"/>
              <w:spacing w:before="120" w:after="120" w:line="240" w:lineRule="auto"/>
              <w:rPr>
                <w:rFonts w:cs="Calibri"/>
                <w:lang w:eastAsia="ar-SA"/>
              </w:rPr>
            </w:pPr>
            <w:r w:rsidRPr="003D04E0">
              <w:rPr>
                <w:rFonts w:cs="Arial"/>
                <w:kern w:val="24"/>
                <w:sz w:val="32"/>
                <w:szCs w:val="32"/>
              </w:rPr>
              <w:t xml:space="preserve">□ </w:t>
            </w:r>
            <w:r w:rsidRPr="003D04E0">
              <w:rPr>
                <w:smallCaps/>
                <w:kern w:val="24"/>
              </w:rPr>
              <w:t>Tak</w:t>
            </w:r>
            <w:r w:rsidRPr="003D04E0">
              <w:rPr>
                <w:rFonts w:cs="Calibri"/>
                <w:lang w:eastAsia="ar-SA"/>
              </w:rPr>
              <w:tab/>
            </w:r>
          </w:p>
        </w:tc>
        <w:tc>
          <w:tcPr>
            <w:tcW w:w="4678" w:type="dxa"/>
            <w:gridSpan w:val="3"/>
            <w:shd w:val="clear" w:color="auto" w:fill="auto"/>
            <w:vAlign w:val="center"/>
          </w:tcPr>
          <w:p w:rsidR="00C8447D" w:rsidRPr="003D04E0" w:rsidRDefault="00C8447D" w:rsidP="00C8447D">
            <w:pPr>
              <w:suppressAutoHyphens/>
              <w:autoSpaceDE w:val="0"/>
              <w:spacing w:before="120" w:after="120" w:line="240" w:lineRule="auto"/>
              <w:rPr>
                <w:rFonts w:cs="Calibri"/>
                <w:lang w:eastAsia="ar-SA"/>
              </w:rPr>
            </w:pPr>
            <w:r w:rsidRPr="003D04E0">
              <w:rPr>
                <w:rFonts w:cs="Arial"/>
                <w:kern w:val="24"/>
                <w:sz w:val="32"/>
                <w:szCs w:val="32"/>
              </w:rPr>
              <w:t xml:space="preserve">□ </w:t>
            </w:r>
            <w:r w:rsidRPr="003D04E0">
              <w:rPr>
                <w:smallCaps/>
                <w:kern w:val="24"/>
              </w:rPr>
              <w:t>Nie</w:t>
            </w:r>
          </w:p>
        </w:tc>
      </w:tr>
      <w:tr w:rsidR="00C8447D" w:rsidRPr="003D04E0" w:rsidTr="00C8447D">
        <w:trPr>
          <w:trHeight w:val="579"/>
        </w:trPr>
        <w:tc>
          <w:tcPr>
            <w:tcW w:w="851" w:type="dxa"/>
            <w:vMerge/>
            <w:shd w:val="clear" w:color="auto" w:fill="FFFFFF" w:themeFill="background1"/>
          </w:tcPr>
          <w:p w:rsidR="00C8447D" w:rsidRPr="003D04E0" w:rsidRDefault="00C8447D" w:rsidP="00C8447D">
            <w:pPr>
              <w:autoSpaceDE w:val="0"/>
              <w:autoSpaceDN w:val="0"/>
              <w:adjustRightInd w:val="0"/>
              <w:rPr>
                <w:rFonts w:cs="Arial"/>
                <w:b/>
                <w:sz w:val="18"/>
                <w:szCs w:val="18"/>
              </w:rPr>
            </w:pPr>
          </w:p>
        </w:tc>
        <w:tc>
          <w:tcPr>
            <w:tcW w:w="8363" w:type="dxa"/>
            <w:gridSpan w:val="6"/>
            <w:shd w:val="clear" w:color="auto" w:fill="D9D9D9" w:themeFill="background1" w:themeFillShade="D9"/>
            <w:vAlign w:val="center"/>
          </w:tcPr>
          <w:p w:rsidR="00C8447D" w:rsidRPr="003D04E0" w:rsidRDefault="00C8447D" w:rsidP="00C8447D">
            <w:pPr>
              <w:autoSpaceDE w:val="0"/>
              <w:autoSpaceDN w:val="0"/>
              <w:adjustRightInd w:val="0"/>
              <w:rPr>
                <w:rFonts w:cs="Arial"/>
                <w:b/>
                <w:sz w:val="18"/>
                <w:szCs w:val="18"/>
              </w:rPr>
            </w:pPr>
            <w:r w:rsidRPr="003D04E0">
              <w:rPr>
                <w:rFonts w:cs="Arial"/>
                <w:b/>
                <w:sz w:val="18"/>
                <w:szCs w:val="18"/>
              </w:rPr>
              <w:t>Wyjątki, co do których nie stosuje się standardu minimum:</w:t>
            </w:r>
          </w:p>
          <w:p w:rsidR="00C8447D" w:rsidRPr="003D04E0" w:rsidRDefault="00C8447D" w:rsidP="00C8447D">
            <w:pPr>
              <w:numPr>
                <w:ilvl w:val="0"/>
                <w:numId w:val="19"/>
              </w:numPr>
              <w:autoSpaceDE w:val="0"/>
              <w:autoSpaceDN w:val="0"/>
              <w:adjustRightInd w:val="0"/>
              <w:spacing w:line="240" w:lineRule="auto"/>
              <w:jc w:val="left"/>
              <w:rPr>
                <w:rFonts w:cs="Arial"/>
                <w:b/>
                <w:sz w:val="18"/>
                <w:szCs w:val="18"/>
              </w:rPr>
            </w:pPr>
            <w:r w:rsidRPr="003D04E0">
              <w:rPr>
                <w:rFonts w:cs="Arial"/>
                <w:b/>
                <w:sz w:val="18"/>
                <w:szCs w:val="18"/>
              </w:rPr>
              <w:t>profil działalności beneficjenta (ograniczenia statutowe),</w:t>
            </w:r>
          </w:p>
          <w:p w:rsidR="00C8447D" w:rsidRPr="003D04E0" w:rsidRDefault="00C8447D" w:rsidP="00C8447D">
            <w:pPr>
              <w:numPr>
                <w:ilvl w:val="0"/>
                <w:numId w:val="19"/>
              </w:numPr>
              <w:autoSpaceDE w:val="0"/>
              <w:autoSpaceDN w:val="0"/>
              <w:adjustRightInd w:val="0"/>
              <w:spacing w:line="240" w:lineRule="auto"/>
              <w:jc w:val="left"/>
              <w:rPr>
                <w:rFonts w:cs="Arial"/>
                <w:b/>
                <w:sz w:val="18"/>
                <w:szCs w:val="18"/>
              </w:rPr>
            </w:pPr>
            <w:r w:rsidRPr="003D04E0">
              <w:rPr>
                <w:rFonts w:cs="Arial"/>
                <w:b/>
                <w:sz w:val="18"/>
                <w:szCs w:val="18"/>
              </w:rPr>
              <w:t xml:space="preserve"> zamknięta rekrutacja - projekt obejmuje (ze względu na swój zakres oddziaływania) wsparciem; wszystkich pracowników/personel konkretnego podmiotu, wyodrębnionej organizacyjnie części danego podmiotu lub konkretnej grupy podmiotów wskazanych we wniosku o dofinansowanie projektu.</w:t>
            </w:r>
          </w:p>
          <w:p w:rsidR="00C8447D" w:rsidRPr="003D04E0" w:rsidRDefault="00C8447D" w:rsidP="00C8447D">
            <w:pPr>
              <w:autoSpaceDE w:val="0"/>
              <w:autoSpaceDN w:val="0"/>
              <w:adjustRightInd w:val="0"/>
              <w:rPr>
                <w:rFonts w:cs="Arial"/>
                <w:b/>
                <w:sz w:val="18"/>
                <w:szCs w:val="18"/>
              </w:rPr>
            </w:pPr>
          </w:p>
          <w:p w:rsidR="00C8447D" w:rsidRPr="003D04E0" w:rsidRDefault="00C8447D" w:rsidP="00C8447D">
            <w:pPr>
              <w:autoSpaceDE w:val="0"/>
              <w:autoSpaceDN w:val="0"/>
              <w:adjustRightInd w:val="0"/>
            </w:pPr>
            <w:r w:rsidRPr="003D04E0">
              <w:rPr>
                <w:rFonts w:cs="Arial"/>
                <w:b/>
                <w:sz w:val="18"/>
                <w:szCs w:val="18"/>
              </w:rPr>
              <w:t>W przypadku projektów które należą do wyjątków, zaleca się również planowanie działania/działań zmierzających do przestrzegania zasady równości szans kobiet i mężczyzn.</w:t>
            </w:r>
          </w:p>
        </w:tc>
      </w:tr>
      <w:tr w:rsidR="00C8447D" w:rsidRPr="003D04E0" w:rsidTr="00C8447D">
        <w:trPr>
          <w:trHeight w:val="579"/>
        </w:trPr>
        <w:tc>
          <w:tcPr>
            <w:tcW w:w="851" w:type="dxa"/>
            <w:vMerge/>
            <w:shd w:val="clear" w:color="auto" w:fill="FFFFFF" w:themeFill="background1"/>
          </w:tcPr>
          <w:p w:rsidR="00C8447D" w:rsidRPr="003D04E0" w:rsidRDefault="00C8447D" w:rsidP="00C8447D"/>
        </w:tc>
        <w:tc>
          <w:tcPr>
            <w:tcW w:w="1568" w:type="dxa"/>
            <w:shd w:val="clear" w:color="auto" w:fill="auto"/>
            <w:vAlign w:val="center"/>
          </w:tcPr>
          <w:p w:rsidR="00C8447D" w:rsidRPr="003D04E0" w:rsidRDefault="00C8447D" w:rsidP="00C8447D">
            <w:r w:rsidRPr="003D04E0">
              <w:rPr>
                <w:szCs w:val="22"/>
              </w:rPr>
              <w:t>1.</w:t>
            </w:r>
          </w:p>
        </w:tc>
        <w:tc>
          <w:tcPr>
            <w:tcW w:w="6795" w:type="dxa"/>
            <w:gridSpan w:val="5"/>
            <w:shd w:val="clear" w:color="auto" w:fill="auto"/>
            <w:vAlign w:val="center"/>
          </w:tcPr>
          <w:p w:rsidR="00C8447D" w:rsidRPr="003D04E0" w:rsidRDefault="00C8447D" w:rsidP="00C8447D">
            <w:pPr>
              <w:autoSpaceDE w:val="0"/>
              <w:autoSpaceDN w:val="0"/>
              <w:adjustRightInd w:val="0"/>
            </w:pPr>
            <w:r w:rsidRPr="003D04E0">
              <w:rPr>
                <w:rFonts w:cs="Arial"/>
                <w:sz w:val="18"/>
                <w:szCs w:val="18"/>
              </w:rPr>
              <w:t>We wniosku o dofinansowanie projektu zawarte zostały informacje, które potwierdzają istnienie (albo brak istniejących) barier równościowych w obszarze tematycznym interwencji i/lub zasięgu oddziaływania projektu.</w:t>
            </w:r>
          </w:p>
        </w:tc>
      </w:tr>
      <w:tr w:rsidR="00C8447D" w:rsidRPr="003D04E0" w:rsidTr="00C8447D">
        <w:trPr>
          <w:trHeight w:val="579"/>
        </w:trPr>
        <w:tc>
          <w:tcPr>
            <w:tcW w:w="851" w:type="dxa"/>
            <w:vMerge/>
            <w:shd w:val="clear" w:color="auto" w:fill="FFFFFF" w:themeFill="background1"/>
          </w:tcPr>
          <w:p w:rsidR="00C8447D" w:rsidRPr="003D04E0" w:rsidRDefault="00C8447D" w:rsidP="00C8447D">
            <w:pPr>
              <w:rPr>
                <w:kern w:val="24"/>
              </w:rPr>
            </w:pPr>
          </w:p>
        </w:tc>
        <w:tc>
          <w:tcPr>
            <w:tcW w:w="4806" w:type="dxa"/>
            <w:gridSpan w:val="5"/>
            <w:tcBorders>
              <w:bottom w:val="single" w:sz="4" w:space="0" w:color="auto"/>
            </w:tcBorders>
            <w:vAlign w:val="center"/>
          </w:tcPr>
          <w:p w:rsidR="00C8447D" w:rsidRPr="003D04E0" w:rsidRDefault="00C8447D" w:rsidP="00C8447D">
            <w:pPr>
              <w:rPr>
                <w:kern w:val="24"/>
              </w:rPr>
            </w:pPr>
            <w:r w:rsidRPr="003D04E0">
              <w:rPr>
                <w:kern w:val="24"/>
                <w:szCs w:val="22"/>
              </w:rPr>
              <w:t xml:space="preserve">□ </w:t>
            </w:r>
            <w:r w:rsidRPr="003D04E0">
              <w:rPr>
                <w:b/>
                <w:smallCaps/>
                <w:kern w:val="24"/>
                <w:szCs w:val="22"/>
              </w:rPr>
              <w:t>0</w:t>
            </w:r>
          </w:p>
        </w:tc>
        <w:tc>
          <w:tcPr>
            <w:tcW w:w="3557" w:type="dxa"/>
            <w:tcBorders>
              <w:bottom w:val="single" w:sz="4" w:space="0" w:color="auto"/>
            </w:tcBorders>
            <w:vAlign w:val="center"/>
          </w:tcPr>
          <w:p w:rsidR="00C8447D" w:rsidRPr="003D04E0" w:rsidRDefault="00C8447D" w:rsidP="00C8447D">
            <w:pPr>
              <w:rPr>
                <w:kern w:val="24"/>
              </w:rPr>
            </w:pPr>
            <w:r w:rsidRPr="003D04E0">
              <w:rPr>
                <w:b/>
                <w:kern w:val="24"/>
                <w:szCs w:val="22"/>
              </w:rPr>
              <w:t>□</w:t>
            </w:r>
            <w:r w:rsidRPr="003D04E0">
              <w:rPr>
                <w:kern w:val="24"/>
                <w:szCs w:val="22"/>
              </w:rPr>
              <w:t xml:space="preserve"> </w:t>
            </w:r>
            <w:r w:rsidRPr="003D04E0">
              <w:rPr>
                <w:b/>
                <w:smallCaps/>
                <w:kern w:val="24"/>
                <w:szCs w:val="22"/>
              </w:rPr>
              <w:t>1</w:t>
            </w:r>
          </w:p>
        </w:tc>
      </w:tr>
      <w:tr w:rsidR="00C8447D" w:rsidRPr="003D04E0" w:rsidTr="00C8447D">
        <w:trPr>
          <w:trHeight w:val="579"/>
        </w:trPr>
        <w:tc>
          <w:tcPr>
            <w:tcW w:w="851" w:type="dxa"/>
            <w:vMerge/>
            <w:shd w:val="clear" w:color="auto" w:fill="FFFFFF" w:themeFill="background1"/>
          </w:tcPr>
          <w:p w:rsidR="00C8447D" w:rsidRPr="003D04E0" w:rsidRDefault="00C8447D" w:rsidP="00C8447D"/>
        </w:tc>
        <w:tc>
          <w:tcPr>
            <w:tcW w:w="1568" w:type="dxa"/>
            <w:shd w:val="clear" w:color="auto" w:fill="auto"/>
            <w:vAlign w:val="center"/>
          </w:tcPr>
          <w:p w:rsidR="00C8447D" w:rsidRPr="003D04E0" w:rsidRDefault="00C8447D" w:rsidP="00C8447D">
            <w:r w:rsidRPr="003D04E0">
              <w:rPr>
                <w:szCs w:val="22"/>
              </w:rPr>
              <w:t>2.</w:t>
            </w:r>
          </w:p>
        </w:tc>
        <w:tc>
          <w:tcPr>
            <w:tcW w:w="6795" w:type="dxa"/>
            <w:gridSpan w:val="5"/>
            <w:shd w:val="clear" w:color="auto" w:fill="auto"/>
            <w:vAlign w:val="center"/>
          </w:tcPr>
          <w:p w:rsidR="00C8447D" w:rsidRPr="003D04E0" w:rsidRDefault="00C8447D" w:rsidP="00C8447D">
            <w:pPr>
              <w:autoSpaceDE w:val="0"/>
              <w:autoSpaceDN w:val="0"/>
              <w:adjustRightInd w:val="0"/>
              <w:rPr>
                <w:rFonts w:cs="Arial"/>
                <w:sz w:val="18"/>
                <w:szCs w:val="18"/>
              </w:rPr>
            </w:pPr>
            <w:r w:rsidRPr="003D04E0">
              <w:rPr>
                <w:rFonts w:cs="Arial"/>
                <w:sz w:val="18"/>
                <w:szCs w:val="18"/>
              </w:rPr>
              <w:t>Wniosek o dofinansowanie projektu zawiera działania odpowiadające na zidentyfikowane bariery równościowe w obszarze tematycznym interwencji i/lub zasięgu oddziaływania projektu.</w:t>
            </w:r>
          </w:p>
        </w:tc>
      </w:tr>
      <w:tr w:rsidR="00C8447D" w:rsidRPr="003D04E0" w:rsidTr="00C8447D">
        <w:trPr>
          <w:trHeight w:val="579"/>
        </w:trPr>
        <w:tc>
          <w:tcPr>
            <w:tcW w:w="851" w:type="dxa"/>
            <w:vMerge/>
            <w:shd w:val="clear" w:color="auto" w:fill="FFFFFF" w:themeFill="background1"/>
          </w:tcPr>
          <w:p w:rsidR="00C8447D" w:rsidRPr="003D04E0" w:rsidRDefault="00C8447D" w:rsidP="00C8447D">
            <w:pPr>
              <w:rPr>
                <w:kern w:val="24"/>
              </w:rPr>
            </w:pPr>
          </w:p>
        </w:tc>
        <w:tc>
          <w:tcPr>
            <w:tcW w:w="2747" w:type="dxa"/>
            <w:gridSpan w:val="2"/>
            <w:tcBorders>
              <w:bottom w:val="single" w:sz="4" w:space="0" w:color="auto"/>
            </w:tcBorders>
            <w:vAlign w:val="center"/>
          </w:tcPr>
          <w:p w:rsidR="00C8447D" w:rsidRPr="003D04E0" w:rsidRDefault="00C8447D" w:rsidP="00C8447D">
            <w:pPr>
              <w:rPr>
                <w:kern w:val="24"/>
              </w:rPr>
            </w:pPr>
            <w:r w:rsidRPr="003D04E0">
              <w:rPr>
                <w:kern w:val="24"/>
                <w:szCs w:val="22"/>
              </w:rPr>
              <w:t xml:space="preserve">□ </w:t>
            </w:r>
            <w:r w:rsidRPr="003D04E0">
              <w:rPr>
                <w:b/>
                <w:smallCaps/>
                <w:kern w:val="24"/>
                <w:szCs w:val="22"/>
              </w:rPr>
              <w:t>0</w:t>
            </w:r>
          </w:p>
        </w:tc>
        <w:tc>
          <w:tcPr>
            <w:tcW w:w="2059" w:type="dxa"/>
            <w:gridSpan w:val="3"/>
            <w:tcBorders>
              <w:bottom w:val="single" w:sz="4" w:space="0" w:color="auto"/>
            </w:tcBorders>
            <w:vAlign w:val="center"/>
          </w:tcPr>
          <w:p w:rsidR="00C8447D" w:rsidRPr="003D04E0" w:rsidRDefault="00C8447D" w:rsidP="00C8447D">
            <w:pPr>
              <w:rPr>
                <w:kern w:val="24"/>
              </w:rPr>
            </w:pPr>
            <w:r w:rsidRPr="003D04E0">
              <w:rPr>
                <w:kern w:val="24"/>
                <w:szCs w:val="22"/>
              </w:rPr>
              <w:t xml:space="preserve">□ </w:t>
            </w:r>
            <w:r w:rsidRPr="003D04E0">
              <w:rPr>
                <w:b/>
                <w:smallCaps/>
                <w:kern w:val="24"/>
                <w:szCs w:val="22"/>
              </w:rPr>
              <w:t>1</w:t>
            </w:r>
          </w:p>
        </w:tc>
        <w:tc>
          <w:tcPr>
            <w:tcW w:w="3557" w:type="dxa"/>
            <w:tcBorders>
              <w:bottom w:val="single" w:sz="4" w:space="0" w:color="auto"/>
            </w:tcBorders>
            <w:vAlign w:val="center"/>
          </w:tcPr>
          <w:p w:rsidR="00C8447D" w:rsidRPr="003D04E0" w:rsidRDefault="00C8447D" w:rsidP="00C8447D">
            <w:pPr>
              <w:rPr>
                <w:kern w:val="24"/>
              </w:rPr>
            </w:pPr>
            <w:r w:rsidRPr="003D04E0">
              <w:rPr>
                <w:b/>
                <w:kern w:val="24"/>
                <w:szCs w:val="22"/>
              </w:rPr>
              <w:t>□</w:t>
            </w:r>
            <w:r w:rsidRPr="003D04E0">
              <w:rPr>
                <w:kern w:val="24"/>
                <w:szCs w:val="22"/>
              </w:rPr>
              <w:t xml:space="preserve"> </w:t>
            </w:r>
            <w:r w:rsidRPr="003D04E0">
              <w:rPr>
                <w:b/>
                <w:smallCaps/>
                <w:kern w:val="24"/>
                <w:szCs w:val="22"/>
              </w:rPr>
              <w:t>2</w:t>
            </w:r>
          </w:p>
        </w:tc>
      </w:tr>
      <w:tr w:rsidR="00C8447D" w:rsidRPr="003D04E0" w:rsidTr="00C8447D">
        <w:trPr>
          <w:trHeight w:val="579"/>
        </w:trPr>
        <w:tc>
          <w:tcPr>
            <w:tcW w:w="851" w:type="dxa"/>
            <w:vMerge/>
            <w:shd w:val="clear" w:color="auto" w:fill="FFFFFF" w:themeFill="background1"/>
          </w:tcPr>
          <w:p w:rsidR="00C8447D" w:rsidRPr="003D04E0" w:rsidRDefault="00C8447D" w:rsidP="00C8447D"/>
        </w:tc>
        <w:tc>
          <w:tcPr>
            <w:tcW w:w="1568" w:type="dxa"/>
            <w:shd w:val="clear" w:color="auto" w:fill="auto"/>
            <w:vAlign w:val="center"/>
          </w:tcPr>
          <w:p w:rsidR="00C8447D" w:rsidRPr="003D04E0" w:rsidRDefault="00C8447D" w:rsidP="00C8447D">
            <w:r w:rsidRPr="003D04E0">
              <w:rPr>
                <w:szCs w:val="22"/>
              </w:rPr>
              <w:t>3.</w:t>
            </w:r>
          </w:p>
        </w:tc>
        <w:tc>
          <w:tcPr>
            <w:tcW w:w="6795" w:type="dxa"/>
            <w:gridSpan w:val="5"/>
            <w:shd w:val="clear" w:color="auto" w:fill="auto"/>
            <w:vAlign w:val="center"/>
          </w:tcPr>
          <w:p w:rsidR="00C8447D" w:rsidRPr="003D04E0" w:rsidRDefault="00C8447D" w:rsidP="00C8447D">
            <w:pPr>
              <w:autoSpaceDE w:val="0"/>
              <w:autoSpaceDN w:val="0"/>
              <w:adjustRightInd w:val="0"/>
            </w:pPr>
            <w:r w:rsidRPr="003D04E0">
              <w:rPr>
                <w:rFonts w:cs="Arial"/>
                <w:sz w:val="18"/>
                <w:szCs w:val="18"/>
              </w:rPr>
              <w:t>W przypadku stwierdzenia braku barier równościowych, wniosek o dofinansowanie projektu zawiera działania, zapewniające przestrzeganie zasady równości szans kobiet i mężczyzn, tak aby na żadnym etapie realizacji projektu tego typu bariery nie wystąpiły.</w:t>
            </w:r>
          </w:p>
        </w:tc>
      </w:tr>
      <w:tr w:rsidR="00C8447D" w:rsidRPr="003D04E0" w:rsidTr="00C8447D">
        <w:trPr>
          <w:trHeight w:val="579"/>
        </w:trPr>
        <w:tc>
          <w:tcPr>
            <w:tcW w:w="851" w:type="dxa"/>
            <w:vMerge/>
            <w:shd w:val="clear" w:color="auto" w:fill="FFFFFF" w:themeFill="background1"/>
          </w:tcPr>
          <w:p w:rsidR="00C8447D" w:rsidRPr="003D04E0" w:rsidRDefault="00C8447D" w:rsidP="00C8447D">
            <w:pPr>
              <w:rPr>
                <w:kern w:val="24"/>
              </w:rPr>
            </w:pPr>
          </w:p>
        </w:tc>
        <w:tc>
          <w:tcPr>
            <w:tcW w:w="2747" w:type="dxa"/>
            <w:gridSpan w:val="2"/>
            <w:vAlign w:val="center"/>
          </w:tcPr>
          <w:p w:rsidR="00C8447D" w:rsidRPr="003D04E0" w:rsidRDefault="00C8447D" w:rsidP="00C8447D">
            <w:pPr>
              <w:rPr>
                <w:kern w:val="24"/>
              </w:rPr>
            </w:pPr>
            <w:r w:rsidRPr="003D04E0">
              <w:rPr>
                <w:kern w:val="24"/>
                <w:szCs w:val="22"/>
              </w:rPr>
              <w:t xml:space="preserve">□ </w:t>
            </w:r>
            <w:r w:rsidRPr="003D04E0">
              <w:rPr>
                <w:b/>
                <w:smallCaps/>
                <w:kern w:val="24"/>
                <w:szCs w:val="22"/>
              </w:rPr>
              <w:t>0</w:t>
            </w:r>
          </w:p>
        </w:tc>
        <w:tc>
          <w:tcPr>
            <w:tcW w:w="2059" w:type="dxa"/>
            <w:gridSpan w:val="3"/>
            <w:vAlign w:val="center"/>
          </w:tcPr>
          <w:p w:rsidR="00C8447D" w:rsidRPr="003D04E0" w:rsidRDefault="00C8447D" w:rsidP="00C8447D">
            <w:pPr>
              <w:rPr>
                <w:kern w:val="24"/>
              </w:rPr>
            </w:pPr>
            <w:r w:rsidRPr="003D04E0">
              <w:rPr>
                <w:kern w:val="24"/>
                <w:szCs w:val="22"/>
              </w:rPr>
              <w:t xml:space="preserve">□ </w:t>
            </w:r>
            <w:r w:rsidRPr="003D04E0">
              <w:rPr>
                <w:b/>
                <w:smallCaps/>
                <w:kern w:val="24"/>
                <w:szCs w:val="22"/>
              </w:rPr>
              <w:t>1</w:t>
            </w:r>
          </w:p>
        </w:tc>
        <w:tc>
          <w:tcPr>
            <w:tcW w:w="3557" w:type="dxa"/>
            <w:vAlign w:val="center"/>
          </w:tcPr>
          <w:p w:rsidR="00C8447D" w:rsidRPr="003D04E0" w:rsidRDefault="00C8447D" w:rsidP="00C8447D">
            <w:pPr>
              <w:rPr>
                <w:kern w:val="24"/>
              </w:rPr>
            </w:pPr>
            <w:r w:rsidRPr="003D04E0">
              <w:rPr>
                <w:kern w:val="24"/>
                <w:szCs w:val="22"/>
              </w:rPr>
              <w:t xml:space="preserve">□ </w:t>
            </w:r>
            <w:r w:rsidRPr="003D04E0">
              <w:rPr>
                <w:b/>
                <w:smallCaps/>
                <w:kern w:val="24"/>
                <w:szCs w:val="22"/>
              </w:rPr>
              <w:t>2</w:t>
            </w:r>
          </w:p>
        </w:tc>
      </w:tr>
      <w:tr w:rsidR="00C8447D" w:rsidRPr="003D04E0" w:rsidTr="00C8447D">
        <w:trPr>
          <w:trHeight w:val="579"/>
        </w:trPr>
        <w:tc>
          <w:tcPr>
            <w:tcW w:w="851" w:type="dxa"/>
            <w:vMerge/>
            <w:shd w:val="clear" w:color="auto" w:fill="FFFFFF" w:themeFill="background1"/>
          </w:tcPr>
          <w:p w:rsidR="00C8447D" w:rsidRPr="003D04E0" w:rsidRDefault="00C8447D" w:rsidP="00C8447D">
            <w:pPr>
              <w:rPr>
                <w:kern w:val="24"/>
              </w:rPr>
            </w:pPr>
          </w:p>
        </w:tc>
        <w:tc>
          <w:tcPr>
            <w:tcW w:w="1568" w:type="dxa"/>
            <w:vAlign w:val="center"/>
          </w:tcPr>
          <w:p w:rsidR="00C8447D" w:rsidRPr="003D04E0" w:rsidRDefault="00C8447D" w:rsidP="00C8447D">
            <w:pPr>
              <w:rPr>
                <w:kern w:val="24"/>
              </w:rPr>
            </w:pPr>
            <w:r w:rsidRPr="003D04E0">
              <w:rPr>
                <w:kern w:val="24"/>
                <w:szCs w:val="22"/>
              </w:rPr>
              <w:t>4.</w:t>
            </w:r>
          </w:p>
        </w:tc>
        <w:tc>
          <w:tcPr>
            <w:tcW w:w="6795" w:type="dxa"/>
            <w:gridSpan w:val="5"/>
            <w:vAlign w:val="center"/>
          </w:tcPr>
          <w:p w:rsidR="00C8447D" w:rsidRPr="003D04E0" w:rsidRDefault="00C8447D" w:rsidP="00C8447D">
            <w:pPr>
              <w:autoSpaceDE w:val="0"/>
              <w:autoSpaceDN w:val="0"/>
              <w:adjustRightInd w:val="0"/>
            </w:pPr>
            <w:r w:rsidRPr="003D04E0">
              <w:rPr>
                <w:rFonts w:cs="Arial"/>
                <w:sz w:val="18"/>
                <w:szCs w:val="18"/>
              </w:rPr>
              <w:t>Wskaźniki realizacji projektu zostały podane w podziale na płeć i/lub został umieszczony opis tego, w jaki sposób rezultaty przyczynią się do zmniejszenia barier równościowych, istniejących w obszarze tematycznym interwencji i/lub zasięgu oddziaływania projektu.</w:t>
            </w:r>
          </w:p>
        </w:tc>
      </w:tr>
      <w:tr w:rsidR="00C8447D" w:rsidRPr="003D04E0" w:rsidTr="00C8447D">
        <w:trPr>
          <w:trHeight w:val="579"/>
        </w:trPr>
        <w:tc>
          <w:tcPr>
            <w:tcW w:w="851" w:type="dxa"/>
            <w:vMerge/>
            <w:shd w:val="clear" w:color="auto" w:fill="FFFFFF" w:themeFill="background1"/>
          </w:tcPr>
          <w:p w:rsidR="00C8447D" w:rsidRPr="003D04E0" w:rsidRDefault="00C8447D" w:rsidP="00C8447D">
            <w:pPr>
              <w:rPr>
                <w:kern w:val="24"/>
              </w:rPr>
            </w:pPr>
          </w:p>
        </w:tc>
        <w:tc>
          <w:tcPr>
            <w:tcW w:w="2747" w:type="dxa"/>
            <w:gridSpan w:val="2"/>
            <w:vAlign w:val="center"/>
          </w:tcPr>
          <w:p w:rsidR="00C8447D" w:rsidRPr="003D04E0" w:rsidRDefault="00C8447D" w:rsidP="00C8447D">
            <w:pPr>
              <w:rPr>
                <w:kern w:val="24"/>
              </w:rPr>
            </w:pPr>
            <w:r w:rsidRPr="003D04E0">
              <w:rPr>
                <w:kern w:val="24"/>
                <w:szCs w:val="22"/>
              </w:rPr>
              <w:t xml:space="preserve">□ </w:t>
            </w:r>
            <w:r w:rsidRPr="003D04E0">
              <w:rPr>
                <w:b/>
                <w:smallCaps/>
                <w:kern w:val="24"/>
                <w:szCs w:val="22"/>
              </w:rPr>
              <w:t>0</w:t>
            </w:r>
          </w:p>
        </w:tc>
        <w:tc>
          <w:tcPr>
            <w:tcW w:w="2059" w:type="dxa"/>
            <w:gridSpan w:val="3"/>
            <w:vAlign w:val="center"/>
          </w:tcPr>
          <w:p w:rsidR="00C8447D" w:rsidRPr="003D04E0" w:rsidRDefault="00C8447D" w:rsidP="00C8447D">
            <w:pPr>
              <w:rPr>
                <w:kern w:val="24"/>
              </w:rPr>
            </w:pPr>
            <w:r w:rsidRPr="003D04E0">
              <w:rPr>
                <w:kern w:val="24"/>
                <w:szCs w:val="22"/>
              </w:rPr>
              <w:t xml:space="preserve">□ </w:t>
            </w:r>
            <w:r w:rsidRPr="003D04E0">
              <w:rPr>
                <w:b/>
                <w:smallCaps/>
                <w:kern w:val="24"/>
                <w:szCs w:val="22"/>
              </w:rPr>
              <w:t>1</w:t>
            </w:r>
          </w:p>
        </w:tc>
        <w:tc>
          <w:tcPr>
            <w:tcW w:w="3557" w:type="dxa"/>
            <w:vAlign w:val="center"/>
          </w:tcPr>
          <w:p w:rsidR="00C8447D" w:rsidRPr="003D04E0" w:rsidRDefault="00C8447D" w:rsidP="00C8447D">
            <w:pPr>
              <w:rPr>
                <w:kern w:val="24"/>
              </w:rPr>
            </w:pPr>
            <w:r w:rsidRPr="003D04E0">
              <w:rPr>
                <w:kern w:val="24"/>
                <w:szCs w:val="22"/>
              </w:rPr>
              <w:t xml:space="preserve">□ </w:t>
            </w:r>
            <w:r w:rsidRPr="003D04E0">
              <w:rPr>
                <w:b/>
                <w:smallCaps/>
                <w:kern w:val="24"/>
                <w:szCs w:val="22"/>
              </w:rPr>
              <w:t>2</w:t>
            </w:r>
          </w:p>
        </w:tc>
      </w:tr>
      <w:tr w:rsidR="00C8447D" w:rsidRPr="003D04E0" w:rsidTr="00C8447D">
        <w:trPr>
          <w:trHeight w:val="579"/>
        </w:trPr>
        <w:tc>
          <w:tcPr>
            <w:tcW w:w="851" w:type="dxa"/>
            <w:vMerge/>
            <w:shd w:val="clear" w:color="auto" w:fill="FFFFFF" w:themeFill="background1"/>
          </w:tcPr>
          <w:p w:rsidR="00C8447D" w:rsidRPr="003D04E0" w:rsidRDefault="00C8447D" w:rsidP="00C8447D">
            <w:pPr>
              <w:rPr>
                <w:kern w:val="24"/>
              </w:rPr>
            </w:pPr>
          </w:p>
        </w:tc>
        <w:tc>
          <w:tcPr>
            <w:tcW w:w="1568" w:type="dxa"/>
            <w:vAlign w:val="center"/>
          </w:tcPr>
          <w:p w:rsidR="00C8447D" w:rsidRPr="003D04E0" w:rsidRDefault="00C8447D" w:rsidP="00C8447D">
            <w:pPr>
              <w:rPr>
                <w:kern w:val="24"/>
              </w:rPr>
            </w:pPr>
            <w:r w:rsidRPr="003D04E0">
              <w:rPr>
                <w:kern w:val="24"/>
                <w:szCs w:val="22"/>
              </w:rPr>
              <w:t xml:space="preserve">5. </w:t>
            </w:r>
          </w:p>
        </w:tc>
        <w:tc>
          <w:tcPr>
            <w:tcW w:w="6795" w:type="dxa"/>
            <w:gridSpan w:val="5"/>
            <w:vAlign w:val="center"/>
          </w:tcPr>
          <w:p w:rsidR="00C8447D" w:rsidRPr="003D04E0" w:rsidRDefault="00C8447D" w:rsidP="00C8447D">
            <w:pPr>
              <w:autoSpaceDE w:val="0"/>
              <w:autoSpaceDN w:val="0"/>
              <w:adjustRightInd w:val="0"/>
              <w:rPr>
                <w:rFonts w:cs="Arial"/>
                <w:sz w:val="18"/>
                <w:szCs w:val="18"/>
              </w:rPr>
            </w:pPr>
            <w:r w:rsidRPr="003D04E0">
              <w:rPr>
                <w:rFonts w:cs="Arial"/>
                <w:sz w:val="18"/>
                <w:szCs w:val="18"/>
              </w:rPr>
              <w:t>We wniosku o dofinansowanie projektu wskazano jakie działania zostaną podjęte w celu zapewnienia równościowego zarządzania projektem.</w:t>
            </w:r>
          </w:p>
        </w:tc>
      </w:tr>
      <w:tr w:rsidR="00C8447D" w:rsidRPr="003D04E0" w:rsidTr="00C8447D">
        <w:trPr>
          <w:trHeight w:val="579"/>
        </w:trPr>
        <w:tc>
          <w:tcPr>
            <w:tcW w:w="851" w:type="dxa"/>
            <w:vMerge/>
            <w:shd w:val="clear" w:color="auto" w:fill="FFFFFF" w:themeFill="background1"/>
          </w:tcPr>
          <w:p w:rsidR="00C8447D" w:rsidRPr="003D04E0" w:rsidRDefault="00C8447D" w:rsidP="00C8447D">
            <w:pPr>
              <w:rPr>
                <w:kern w:val="24"/>
              </w:rPr>
            </w:pPr>
          </w:p>
        </w:tc>
        <w:tc>
          <w:tcPr>
            <w:tcW w:w="4806" w:type="dxa"/>
            <w:gridSpan w:val="5"/>
            <w:vAlign w:val="center"/>
          </w:tcPr>
          <w:p w:rsidR="00C8447D" w:rsidRPr="003D04E0" w:rsidRDefault="00C8447D" w:rsidP="00C8447D">
            <w:pPr>
              <w:rPr>
                <w:kern w:val="24"/>
              </w:rPr>
            </w:pPr>
            <w:r w:rsidRPr="003D04E0">
              <w:rPr>
                <w:kern w:val="24"/>
                <w:szCs w:val="22"/>
              </w:rPr>
              <w:t xml:space="preserve">□ </w:t>
            </w:r>
            <w:r w:rsidRPr="003D04E0">
              <w:rPr>
                <w:b/>
                <w:smallCaps/>
                <w:kern w:val="24"/>
                <w:szCs w:val="22"/>
              </w:rPr>
              <w:t>0</w:t>
            </w:r>
          </w:p>
        </w:tc>
        <w:tc>
          <w:tcPr>
            <w:tcW w:w="3557" w:type="dxa"/>
            <w:vAlign w:val="center"/>
          </w:tcPr>
          <w:p w:rsidR="00C8447D" w:rsidRPr="003D04E0" w:rsidRDefault="00C8447D" w:rsidP="00C8447D">
            <w:r w:rsidRPr="003D04E0">
              <w:rPr>
                <w:b/>
                <w:kern w:val="24"/>
                <w:szCs w:val="22"/>
              </w:rPr>
              <w:t>□</w:t>
            </w:r>
            <w:r w:rsidRPr="003D04E0">
              <w:rPr>
                <w:kern w:val="24"/>
                <w:szCs w:val="22"/>
              </w:rPr>
              <w:t xml:space="preserve"> </w:t>
            </w:r>
            <w:r w:rsidRPr="003D04E0">
              <w:rPr>
                <w:b/>
                <w:smallCaps/>
                <w:kern w:val="24"/>
                <w:szCs w:val="22"/>
              </w:rPr>
              <w:t>1</w:t>
            </w:r>
          </w:p>
        </w:tc>
      </w:tr>
      <w:tr w:rsidR="00C8447D" w:rsidRPr="003D04E0" w:rsidTr="00C8447D">
        <w:trPr>
          <w:trHeight w:val="579"/>
        </w:trPr>
        <w:tc>
          <w:tcPr>
            <w:tcW w:w="851" w:type="dxa"/>
            <w:vMerge/>
            <w:shd w:val="clear" w:color="auto" w:fill="FFFFFF" w:themeFill="background1"/>
          </w:tcPr>
          <w:p w:rsidR="00C8447D" w:rsidRPr="003D04E0" w:rsidRDefault="00C8447D" w:rsidP="00C8447D">
            <w:pPr>
              <w:spacing w:after="120"/>
              <w:rPr>
                <w:rFonts w:cs="Arial"/>
                <w:sz w:val="18"/>
                <w:szCs w:val="18"/>
              </w:rPr>
            </w:pPr>
          </w:p>
        </w:tc>
        <w:tc>
          <w:tcPr>
            <w:tcW w:w="8363" w:type="dxa"/>
            <w:gridSpan w:val="6"/>
            <w:shd w:val="clear" w:color="auto" w:fill="D9D9D9"/>
            <w:vAlign w:val="center"/>
          </w:tcPr>
          <w:p w:rsidR="00C8447D" w:rsidRPr="003D04E0" w:rsidRDefault="00C8447D" w:rsidP="00C8447D">
            <w:pPr>
              <w:spacing w:after="120"/>
            </w:pPr>
            <w:r w:rsidRPr="003D04E0">
              <w:rPr>
                <w:rFonts w:cs="Arial"/>
                <w:sz w:val="18"/>
                <w:szCs w:val="18"/>
              </w:rPr>
              <w:t>Czy projekt jest zgodny z zasadą równości szans kobiet i mężczyzn (na podstawie standardu minimum)?</w:t>
            </w:r>
          </w:p>
        </w:tc>
      </w:tr>
      <w:tr w:rsidR="00C8447D" w:rsidRPr="003D04E0" w:rsidTr="00C8447D">
        <w:trPr>
          <w:trHeight w:val="579"/>
        </w:trPr>
        <w:tc>
          <w:tcPr>
            <w:tcW w:w="851" w:type="dxa"/>
            <w:vMerge/>
            <w:tcBorders>
              <w:bottom w:val="nil"/>
            </w:tcBorders>
            <w:shd w:val="clear" w:color="auto" w:fill="FFFFFF" w:themeFill="background1"/>
          </w:tcPr>
          <w:p w:rsidR="00C8447D" w:rsidRPr="003D04E0" w:rsidRDefault="00C8447D" w:rsidP="00C8447D">
            <w:pPr>
              <w:rPr>
                <w:rFonts w:cs="Arial"/>
                <w:kern w:val="24"/>
                <w:sz w:val="32"/>
                <w:szCs w:val="32"/>
              </w:rPr>
            </w:pPr>
          </w:p>
        </w:tc>
        <w:tc>
          <w:tcPr>
            <w:tcW w:w="3827" w:type="dxa"/>
            <w:gridSpan w:val="4"/>
            <w:vAlign w:val="center"/>
          </w:tcPr>
          <w:p w:rsidR="00C8447D" w:rsidRPr="003D04E0" w:rsidRDefault="00C8447D" w:rsidP="00C8447D">
            <w:r w:rsidRPr="003D04E0">
              <w:rPr>
                <w:rFonts w:cs="Arial"/>
                <w:kern w:val="24"/>
                <w:sz w:val="32"/>
                <w:szCs w:val="32"/>
              </w:rPr>
              <w:t xml:space="preserve">□ </w:t>
            </w:r>
            <w:r w:rsidRPr="003D04E0">
              <w:rPr>
                <w:smallCaps/>
                <w:kern w:val="24"/>
              </w:rPr>
              <w:t>Tak</w:t>
            </w:r>
          </w:p>
        </w:tc>
        <w:tc>
          <w:tcPr>
            <w:tcW w:w="4536" w:type="dxa"/>
            <w:gridSpan w:val="2"/>
            <w:vAlign w:val="center"/>
          </w:tcPr>
          <w:p w:rsidR="00C8447D" w:rsidRPr="003D04E0" w:rsidRDefault="00C8447D" w:rsidP="00C8447D">
            <w:r w:rsidRPr="003D04E0">
              <w:rPr>
                <w:rFonts w:cs="Arial"/>
                <w:kern w:val="24"/>
                <w:sz w:val="32"/>
                <w:szCs w:val="32"/>
              </w:rPr>
              <w:t xml:space="preserve">□ </w:t>
            </w:r>
            <w:r w:rsidRPr="003D04E0">
              <w:rPr>
                <w:smallCaps/>
                <w:kern w:val="24"/>
              </w:rPr>
              <w:t>Nie</w:t>
            </w:r>
            <w:r w:rsidRPr="003D04E0">
              <w:rPr>
                <w:kern w:val="24"/>
              </w:rPr>
              <w:t xml:space="preserve"> </w:t>
            </w:r>
          </w:p>
        </w:tc>
      </w:tr>
      <w:tr w:rsidR="00C8447D" w:rsidRPr="003D04E0" w:rsidTr="00C8447D">
        <w:trPr>
          <w:trHeight w:val="579"/>
        </w:trPr>
        <w:tc>
          <w:tcPr>
            <w:tcW w:w="851" w:type="dxa"/>
            <w:tcBorders>
              <w:top w:val="nil"/>
            </w:tcBorders>
          </w:tcPr>
          <w:p w:rsidR="00C8447D" w:rsidRPr="003D04E0" w:rsidRDefault="00C8447D" w:rsidP="00C8447D">
            <w:pPr>
              <w:rPr>
                <w:rFonts w:cs="Arial"/>
                <w:b/>
                <w:smallCaps/>
                <w:kern w:val="24"/>
                <w:sz w:val="16"/>
                <w:szCs w:val="16"/>
              </w:rPr>
            </w:pPr>
          </w:p>
        </w:tc>
        <w:tc>
          <w:tcPr>
            <w:tcW w:w="8363" w:type="dxa"/>
            <w:gridSpan w:val="6"/>
            <w:vAlign w:val="center"/>
          </w:tcPr>
          <w:p w:rsidR="00C8447D" w:rsidRPr="003D04E0" w:rsidRDefault="00C8447D" w:rsidP="00C8447D">
            <w:pPr>
              <w:rPr>
                <w:rFonts w:cs="Arial"/>
                <w:kern w:val="24"/>
                <w:sz w:val="32"/>
                <w:szCs w:val="32"/>
              </w:rPr>
            </w:pPr>
            <w:r w:rsidRPr="003D04E0">
              <w:rPr>
                <w:rFonts w:cs="Arial"/>
                <w:b/>
                <w:smallCaps/>
                <w:kern w:val="24"/>
                <w:sz w:val="16"/>
                <w:szCs w:val="16"/>
              </w:rPr>
              <w:t>Uzasadnienie</w:t>
            </w:r>
          </w:p>
        </w:tc>
      </w:tr>
    </w:tbl>
    <w:p w:rsidR="00C8447D" w:rsidRPr="003D04E0" w:rsidRDefault="00C8447D" w:rsidP="00C8447D">
      <w:pPr>
        <w:pStyle w:val="Akapitzlist"/>
        <w:tabs>
          <w:tab w:val="right" w:pos="9072"/>
        </w:tabs>
        <w:spacing w:before="120"/>
        <w:ind w:left="709"/>
        <w:rPr>
          <w:rFonts w:ascii="Arial Narrow" w:hAnsi="Arial Narrow"/>
          <w:szCs w:val="22"/>
        </w:rPr>
      </w:pPr>
    </w:p>
    <w:p w:rsidR="00C8447D" w:rsidRPr="00D46E10" w:rsidRDefault="00C8447D" w:rsidP="00C8447D">
      <w:pPr>
        <w:ind w:left="709"/>
        <w:rPr>
          <w:rFonts w:cs="Arial"/>
        </w:rPr>
      </w:pPr>
      <w:r w:rsidRPr="00D46E10">
        <w:rPr>
          <w:rFonts w:cs="Arial"/>
          <w:b/>
        </w:rPr>
        <w:t>Opis znaczenia kryterium</w:t>
      </w:r>
      <w:r w:rsidRPr="00D46E10">
        <w:rPr>
          <w:rFonts w:cs="Arial"/>
        </w:rPr>
        <w:t>: w przypadku niespełnienia kryterium wniosek</w:t>
      </w:r>
      <w:r w:rsidRPr="00D46E10">
        <w:rPr>
          <w:rFonts w:cs="Arial"/>
        </w:rPr>
        <w:br/>
        <w:t>o dofinansowanie, który uzyskał pozytywną ocenę od każdego Oceniającego</w:t>
      </w:r>
      <w:r w:rsidRPr="00D46E10">
        <w:rPr>
          <w:rFonts w:cs="Arial"/>
        </w:rPr>
        <w:br/>
        <w:t>i spełnił wszystkie kryteria obligatoryjne, które nie podlegają uzupełnieniu lub poprawie, będzie mógł zostać skierowany do poprawy w tym zakresie.</w:t>
      </w:r>
    </w:p>
    <w:p w:rsidR="00C8447D" w:rsidRPr="003D04E0" w:rsidRDefault="00C8447D" w:rsidP="00C8447D">
      <w:pPr>
        <w:tabs>
          <w:tab w:val="right" w:pos="9072"/>
        </w:tabs>
        <w:spacing w:before="120"/>
        <w:rPr>
          <w:rFonts w:ascii="Arial Narrow" w:hAnsi="Arial Narrow"/>
          <w:b/>
          <w:szCs w:val="22"/>
        </w:rPr>
      </w:pPr>
    </w:p>
    <w:p w:rsidR="00C8447D" w:rsidRPr="003D04E0" w:rsidRDefault="00C8447D" w:rsidP="00C8447D">
      <w:pPr>
        <w:pStyle w:val="Akapitzlist"/>
        <w:numPr>
          <w:ilvl w:val="0"/>
          <w:numId w:val="6"/>
        </w:numPr>
        <w:tabs>
          <w:tab w:val="right" w:pos="9072"/>
        </w:tabs>
        <w:spacing w:before="120"/>
        <w:ind w:left="709"/>
        <w:rPr>
          <w:rFonts w:ascii="Arial Narrow" w:hAnsi="Arial Narrow"/>
          <w:szCs w:val="22"/>
        </w:rPr>
      </w:pPr>
      <w:r w:rsidRPr="003D04E0">
        <w:rPr>
          <w:b/>
        </w:rPr>
        <w:t>Kryterium:</w:t>
      </w:r>
      <w:r w:rsidRPr="003D04E0">
        <w:t xml:space="preserve"> zgodność z zasadami równości szans i niedyskryminacji w tym </w:t>
      </w:r>
      <w:r>
        <w:t xml:space="preserve">wykazanie, że projekt ma pozytywny wpływ na zasadę niedyskryminacji, w tym </w:t>
      </w:r>
      <w:r w:rsidRPr="003D04E0">
        <w:t>dostępności dla osób z niepełnosprawnościami.</w:t>
      </w:r>
    </w:p>
    <w:p w:rsidR="00C8447D" w:rsidRDefault="00C8447D" w:rsidP="00C8447D">
      <w:pPr>
        <w:autoSpaceDE w:val="0"/>
        <w:autoSpaceDN w:val="0"/>
        <w:adjustRightInd w:val="0"/>
        <w:ind w:left="708"/>
        <w:rPr>
          <w:rFonts w:eastAsiaTheme="minorHAnsi" w:cs="Arial"/>
          <w:szCs w:val="22"/>
          <w:lang w:eastAsia="en-US"/>
        </w:rPr>
      </w:pPr>
      <w:r>
        <w:rPr>
          <w:b/>
        </w:rPr>
        <w:t>Definicja</w:t>
      </w:r>
      <w:r w:rsidRPr="003D04E0">
        <w:t>: kryterium ma na celu weryfikację, czy projekt jest zgodny z zasadą równości szans i niedyskryminacji</w:t>
      </w:r>
      <w:r w:rsidRPr="003D04E0">
        <w:rPr>
          <w:rFonts w:eastAsiaTheme="minorHAnsi" w:cs="Arial"/>
          <w:szCs w:val="22"/>
          <w:lang w:eastAsia="en-US"/>
        </w:rPr>
        <w:t>, w tym dostępności dla osób z niepełnosprawnościami.</w:t>
      </w:r>
    </w:p>
    <w:p w:rsidR="00C8447D" w:rsidRPr="00D46E10" w:rsidRDefault="00C8447D" w:rsidP="00C8447D">
      <w:pPr>
        <w:tabs>
          <w:tab w:val="right" w:pos="9072"/>
        </w:tabs>
        <w:autoSpaceDE w:val="0"/>
        <w:autoSpaceDN w:val="0"/>
        <w:adjustRightInd w:val="0"/>
        <w:spacing w:before="120"/>
        <w:ind w:left="708"/>
        <w:contextualSpacing/>
        <w:rPr>
          <w:rFonts w:cs="Arial"/>
        </w:rPr>
      </w:pPr>
      <w:r w:rsidRPr="009771B6">
        <w:t>Przez pozytywny wpływ należy rozumieć zapewnienie dostępności do oferowanego</w:t>
      </w:r>
      <w:r>
        <w:rPr>
          <w:b/>
        </w:rPr>
        <w:t xml:space="preserve"> </w:t>
      </w:r>
      <w:r w:rsidRPr="00D46E10">
        <w:rPr>
          <w:rFonts w:cs="Arial"/>
        </w:rPr>
        <w:t>w projekcie wsparcia dla wszystkich jego uczestników oraz zapewnienie dostępności wszystkich produktów projektu (które nie zostały uznane za neutralne) dla wszystkich ich użytkowników, zgodnie ze standardami dostępności, stanowiącymi załącznik</w:t>
      </w:r>
    </w:p>
    <w:p w:rsidR="00C8447D" w:rsidRPr="00D46E10" w:rsidRDefault="00C8447D" w:rsidP="00C8447D">
      <w:pPr>
        <w:tabs>
          <w:tab w:val="right" w:pos="9072"/>
        </w:tabs>
        <w:autoSpaceDE w:val="0"/>
        <w:autoSpaceDN w:val="0"/>
        <w:adjustRightInd w:val="0"/>
        <w:spacing w:before="120"/>
        <w:ind w:left="708"/>
        <w:contextualSpacing/>
        <w:rPr>
          <w:rFonts w:cs="Arial"/>
        </w:rPr>
      </w:pPr>
      <w:r w:rsidRPr="00D46E10">
        <w:rPr>
          <w:rFonts w:cs="Arial"/>
        </w:rPr>
        <w:t>do Wytycznych w zakresie realizacji zasady równości szans i niedyskryminacji, w tym dostępności dla osób z niepełnosprawnościami oraz zasady równości szans kobiet</w:t>
      </w:r>
    </w:p>
    <w:p w:rsidR="00C8447D" w:rsidRPr="00D46E10" w:rsidRDefault="00C8447D" w:rsidP="00C8447D">
      <w:pPr>
        <w:tabs>
          <w:tab w:val="right" w:pos="9072"/>
        </w:tabs>
        <w:autoSpaceDE w:val="0"/>
        <w:autoSpaceDN w:val="0"/>
        <w:adjustRightInd w:val="0"/>
        <w:spacing w:before="120"/>
        <w:ind w:left="708"/>
        <w:contextualSpacing/>
        <w:rPr>
          <w:rFonts w:cs="Arial"/>
        </w:rPr>
      </w:pPr>
      <w:r w:rsidRPr="00D46E10">
        <w:rPr>
          <w:rFonts w:cs="Arial"/>
        </w:rPr>
        <w:t>i mężczyzn w ramach funduszy unijnych na lata 2014-2020.</w:t>
      </w:r>
    </w:p>
    <w:p w:rsidR="00C8447D" w:rsidRPr="003D04E0" w:rsidRDefault="00C8447D" w:rsidP="00C8447D">
      <w:pPr>
        <w:autoSpaceDE w:val="0"/>
        <w:autoSpaceDN w:val="0"/>
        <w:adjustRightInd w:val="0"/>
        <w:ind w:left="708"/>
        <w:rPr>
          <w:rFonts w:eastAsiaTheme="minorHAnsi" w:cs="Arial"/>
          <w:szCs w:val="22"/>
          <w:lang w:eastAsia="en-US"/>
        </w:rPr>
      </w:pPr>
    </w:p>
    <w:p w:rsidR="00C8447D" w:rsidRPr="003D04E0" w:rsidRDefault="00C8447D" w:rsidP="00C8447D">
      <w:pPr>
        <w:autoSpaceDE w:val="0"/>
        <w:autoSpaceDN w:val="0"/>
        <w:adjustRightInd w:val="0"/>
        <w:spacing w:line="276" w:lineRule="auto"/>
        <w:ind w:left="708"/>
        <w:rPr>
          <w:rFonts w:eastAsiaTheme="minorHAnsi" w:cs="Arial"/>
          <w:szCs w:val="22"/>
          <w:lang w:eastAsia="en-US"/>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
        <w:gridCol w:w="3718"/>
        <w:gridCol w:w="4044"/>
      </w:tblGrid>
      <w:tr w:rsidR="00C8447D" w:rsidRPr="003D04E0" w:rsidTr="00C8447D">
        <w:trPr>
          <w:trHeight w:val="579"/>
        </w:trPr>
        <w:tc>
          <w:tcPr>
            <w:tcW w:w="747" w:type="dxa"/>
            <w:vMerge w:val="restart"/>
            <w:vAlign w:val="center"/>
          </w:tcPr>
          <w:p w:rsidR="00C8447D" w:rsidRPr="003D04E0" w:rsidRDefault="00C8447D" w:rsidP="00C8447D">
            <w:pPr>
              <w:rPr>
                <w:kern w:val="24"/>
              </w:rPr>
            </w:pPr>
            <w:r w:rsidRPr="003D04E0">
              <w:rPr>
                <w:kern w:val="24"/>
              </w:rPr>
              <w:t>6.</w:t>
            </w:r>
          </w:p>
        </w:tc>
        <w:tc>
          <w:tcPr>
            <w:tcW w:w="7762" w:type="dxa"/>
            <w:gridSpan w:val="2"/>
            <w:vAlign w:val="center"/>
          </w:tcPr>
          <w:p w:rsidR="00C8447D" w:rsidRPr="003D04E0" w:rsidRDefault="00C8447D" w:rsidP="00C8447D">
            <w:pPr>
              <w:rPr>
                <w:sz w:val="18"/>
                <w:szCs w:val="18"/>
              </w:rPr>
            </w:pPr>
            <w:r w:rsidRPr="003D04E0">
              <w:rPr>
                <w:sz w:val="18"/>
                <w:szCs w:val="18"/>
              </w:rPr>
              <w:t>Czy projekt jest zgodny z zasadą równości szans i niedyskryminacji, w tym dostępności dla osób z niepełnosprawnościami?</w:t>
            </w:r>
          </w:p>
        </w:tc>
      </w:tr>
      <w:tr w:rsidR="00C8447D" w:rsidRPr="003D04E0" w:rsidTr="00C8447D">
        <w:trPr>
          <w:trHeight w:val="579"/>
        </w:trPr>
        <w:tc>
          <w:tcPr>
            <w:tcW w:w="747" w:type="dxa"/>
            <w:vMerge/>
            <w:vAlign w:val="center"/>
          </w:tcPr>
          <w:p w:rsidR="00C8447D" w:rsidRPr="003D04E0" w:rsidRDefault="00C8447D" w:rsidP="00C8447D">
            <w:pPr>
              <w:rPr>
                <w:kern w:val="24"/>
              </w:rPr>
            </w:pPr>
          </w:p>
        </w:tc>
        <w:tc>
          <w:tcPr>
            <w:tcW w:w="3718" w:type="dxa"/>
            <w:vAlign w:val="center"/>
          </w:tcPr>
          <w:p w:rsidR="00C8447D" w:rsidRPr="003D04E0" w:rsidRDefault="00C8447D" w:rsidP="00C8447D">
            <w:r w:rsidRPr="003D04E0">
              <w:rPr>
                <w:rFonts w:cs="Arial"/>
                <w:kern w:val="24"/>
                <w:sz w:val="32"/>
                <w:szCs w:val="32"/>
              </w:rPr>
              <w:t xml:space="preserve">□ </w:t>
            </w:r>
            <w:r w:rsidRPr="003D04E0">
              <w:rPr>
                <w:smallCaps/>
                <w:kern w:val="24"/>
              </w:rPr>
              <w:t>Tak</w:t>
            </w:r>
          </w:p>
        </w:tc>
        <w:tc>
          <w:tcPr>
            <w:tcW w:w="4044" w:type="dxa"/>
            <w:vAlign w:val="center"/>
          </w:tcPr>
          <w:p w:rsidR="00C8447D" w:rsidRPr="003D04E0" w:rsidRDefault="00C8447D" w:rsidP="00C8447D">
            <w:r w:rsidRPr="003D04E0">
              <w:rPr>
                <w:rFonts w:cs="Arial"/>
                <w:kern w:val="24"/>
                <w:sz w:val="32"/>
                <w:szCs w:val="32"/>
              </w:rPr>
              <w:t xml:space="preserve">□ </w:t>
            </w:r>
            <w:r w:rsidRPr="003D04E0">
              <w:rPr>
                <w:smallCaps/>
                <w:kern w:val="24"/>
              </w:rPr>
              <w:t>Nie</w:t>
            </w:r>
            <w:r w:rsidRPr="003D04E0">
              <w:rPr>
                <w:kern w:val="24"/>
              </w:rPr>
              <w:t xml:space="preserve"> </w:t>
            </w:r>
          </w:p>
        </w:tc>
      </w:tr>
      <w:tr w:rsidR="00C8447D" w:rsidRPr="003D04E0" w:rsidTr="00C8447D">
        <w:trPr>
          <w:trHeight w:val="579"/>
        </w:trPr>
        <w:tc>
          <w:tcPr>
            <w:tcW w:w="747" w:type="dxa"/>
            <w:vMerge/>
            <w:vAlign w:val="center"/>
          </w:tcPr>
          <w:p w:rsidR="00C8447D" w:rsidRPr="003D04E0" w:rsidRDefault="00C8447D" w:rsidP="00C8447D">
            <w:pPr>
              <w:rPr>
                <w:kern w:val="24"/>
              </w:rPr>
            </w:pPr>
          </w:p>
        </w:tc>
        <w:tc>
          <w:tcPr>
            <w:tcW w:w="7762" w:type="dxa"/>
            <w:gridSpan w:val="2"/>
            <w:vAlign w:val="center"/>
          </w:tcPr>
          <w:p w:rsidR="00C8447D" w:rsidRPr="003D04E0" w:rsidRDefault="00C8447D" w:rsidP="00C8447D">
            <w:r w:rsidRPr="003D04E0">
              <w:rPr>
                <w:rFonts w:cs="Arial"/>
                <w:b/>
                <w:smallCaps/>
                <w:kern w:val="24"/>
                <w:sz w:val="16"/>
                <w:szCs w:val="16"/>
              </w:rPr>
              <w:t>Uzasadnienie</w:t>
            </w:r>
          </w:p>
        </w:tc>
      </w:tr>
    </w:tbl>
    <w:p w:rsidR="00C8447D" w:rsidRPr="003D04E0" w:rsidRDefault="00C8447D" w:rsidP="00C8447D">
      <w:pPr>
        <w:pStyle w:val="Akapitzlist"/>
        <w:tabs>
          <w:tab w:val="right" w:pos="9072"/>
        </w:tabs>
        <w:spacing w:before="120"/>
        <w:rPr>
          <w:rFonts w:ascii="Arial Narrow" w:hAnsi="Arial Narrow"/>
          <w:szCs w:val="22"/>
        </w:rPr>
      </w:pPr>
    </w:p>
    <w:p w:rsidR="00C8447D" w:rsidRPr="00D46E10" w:rsidRDefault="00C8447D" w:rsidP="00C8447D">
      <w:pPr>
        <w:tabs>
          <w:tab w:val="right" w:pos="9072"/>
        </w:tabs>
        <w:spacing w:before="120"/>
        <w:ind w:left="720"/>
        <w:contextualSpacing/>
        <w:rPr>
          <w:rFonts w:cs="Arial"/>
        </w:rPr>
      </w:pPr>
      <w:r w:rsidRPr="00D46E10">
        <w:rPr>
          <w:rFonts w:cs="Arial"/>
          <w:b/>
        </w:rPr>
        <w:t>Opis znaczenia kryterium</w:t>
      </w:r>
      <w:r w:rsidRPr="00D46E10">
        <w:rPr>
          <w:rFonts w:cs="Arial"/>
        </w:rPr>
        <w:t>: w przypadku niespełnienia kryterium wniosek</w:t>
      </w:r>
      <w:r w:rsidRPr="00D46E10">
        <w:rPr>
          <w:rFonts w:cs="Arial"/>
        </w:rPr>
        <w:br/>
        <w:t>o dofinansowanie, który uzyskał pozytywną ocenę od każdego Oceniającego</w:t>
      </w:r>
      <w:r w:rsidRPr="00D46E10">
        <w:rPr>
          <w:rFonts w:cs="Arial"/>
        </w:rPr>
        <w:br/>
        <w:t>i spełnił wszystkie kryteria obligatoryjne, które nie podlegają uzupełnieniu lub poprawie, będzie mógł zostać skierowany do poprawy w tym zakresie.</w:t>
      </w:r>
    </w:p>
    <w:p w:rsidR="00C8447D" w:rsidRPr="009771B6" w:rsidRDefault="00C8447D" w:rsidP="00C8447D">
      <w:pPr>
        <w:pStyle w:val="Akapitzlist"/>
        <w:tabs>
          <w:tab w:val="right" w:pos="9072"/>
        </w:tabs>
        <w:spacing w:before="120"/>
        <w:ind w:left="709"/>
        <w:rPr>
          <w:rFonts w:ascii="Arial Narrow" w:hAnsi="Arial Narrow"/>
          <w:szCs w:val="22"/>
        </w:rPr>
      </w:pPr>
    </w:p>
    <w:p w:rsidR="00C8447D" w:rsidRPr="003D04E0" w:rsidRDefault="00C8447D" w:rsidP="00C8447D">
      <w:pPr>
        <w:pStyle w:val="Akapitzlist"/>
        <w:numPr>
          <w:ilvl w:val="0"/>
          <w:numId w:val="6"/>
        </w:numPr>
        <w:tabs>
          <w:tab w:val="right" w:pos="9072"/>
        </w:tabs>
        <w:spacing w:before="120"/>
        <w:ind w:left="709"/>
        <w:rPr>
          <w:rFonts w:ascii="Arial Narrow" w:hAnsi="Arial Narrow"/>
          <w:szCs w:val="22"/>
        </w:rPr>
      </w:pPr>
      <w:r w:rsidRPr="003D04E0">
        <w:rPr>
          <w:b/>
        </w:rPr>
        <w:t xml:space="preserve">Kryterium: </w:t>
      </w:r>
      <w:r w:rsidRPr="003D04E0">
        <w:t>zgodność z pozostałymi politykami i zasadami wspólnotowymi (w tym: polityką równych szans i koncepcją zrównoważonego rozwoju).</w:t>
      </w:r>
    </w:p>
    <w:p w:rsidR="00C8447D" w:rsidRPr="003D04E0" w:rsidRDefault="00C8447D" w:rsidP="00C8447D">
      <w:pPr>
        <w:tabs>
          <w:tab w:val="right" w:pos="9072"/>
        </w:tabs>
        <w:spacing w:before="120"/>
        <w:ind w:left="709"/>
      </w:pPr>
      <w:r>
        <w:rPr>
          <w:b/>
        </w:rPr>
        <w:t>Definicja</w:t>
      </w:r>
      <w:r w:rsidRPr="003D04E0">
        <w:t>: kryterium ma na celu weryfikację, na podstawie zapisów we wniosku, czy projekt będzie zgodny ze wszystkimi politykami i zasadami wspólnotowymi.</w:t>
      </w:r>
    </w:p>
    <w:p w:rsidR="00C8447D" w:rsidRPr="00D46E10" w:rsidRDefault="00C8447D" w:rsidP="00C8447D">
      <w:pPr>
        <w:tabs>
          <w:tab w:val="right" w:pos="9072"/>
        </w:tabs>
        <w:spacing w:before="120"/>
        <w:ind w:left="709"/>
        <w:rPr>
          <w:rFonts w:cs="Arial"/>
        </w:rPr>
      </w:pPr>
      <w:r w:rsidRPr="00D46E10">
        <w:rPr>
          <w:rFonts w:cs="Arial"/>
          <w:b/>
        </w:rPr>
        <w:t>Opis znaczenia kryterium</w:t>
      </w:r>
      <w:r w:rsidRPr="00D46E10">
        <w:rPr>
          <w:rFonts w:cs="Arial"/>
        </w:rPr>
        <w:t>: w przypadku niespełnienia kryterium wniosek</w:t>
      </w:r>
      <w:r w:rsidRPr="00D46E10">
        <w:rPr>
          <w:rFonts w:cs="Arial"/>
        </w:rPr>
        <w:br/>
        <w:t>o dofinansowanie, który uzyskał pozytywną ocenę od każdego Oceniającego</w:t>
      </w:r>
      <w:r w:rsidRPr="00D46E10">
        <w:rPr>
          <w:rFonts w:cs="Arial"/>
          <w:color w:val="FF0000"/>
        </w:rPr>
        <w:br/>
      </w:r>
      <w:r w:rsidRPr="00D46E10">
        <w:rPr>
          <w:rFonts w:cs="Arial"/>
        </w:rPr>
        <w:t>i spełnił wszystkie kryteria obligatoryjne, które nie podlegają uzupełnieniu lub poprawie, będzie mógł zostać skierowany do poprawy w tym zakresie.</w:t>
      </w:r>
    </w:p>
    <w:p w:rsidR="00C8447D" w:rsidRPr="003D04E0" w:rsidRDefault="00C8447D" w:rsidP="00C8447D">
      <w:pPr>
        <w:tabs>
          <w:tab w:val="right" w:pos="9072"/>
        </w:tabs>
        <w:spacing w:before="120"/>
        <w:ind w:left="709"/>
      </w:pPr>
    </w:p>
    <w:p w:rsidR="00C8447D" w:rsidRPr="003D04E0" w:rsidRDefault="00C8447D" w:rsidP="00C8447D">
      <w:pPr>
        <w:pStyle w:val="Akapitzlist"/>
        <w:numPr>
          <w:ilvl w:val="0"/>
          <w:numId w:val="6"/>
        </w:numPr>
        <w:tabs>
          <w:tab w:val="right" w:pos="9072"/>
        </w:tabs>
        <w:spacing w:before="120"/>
        <w:ind w:left="709" w:hanging="425"/>
        <w:rPr>
          <w:rFonts w:ascii="Arial Narrow" w:hAnsi="Arial Narrow"/>
          <w:szCs w:val="22"/>
        </w:rPr>
      </w:pPr>
      <w:r w:rsidRPr="003D04E0">
        <w:rPr>
          <w:b/>
        </w:rPr>
        <w:t xml:space="preserve">Kryterium: </w:t>
      </w:r>
      <w:r w:rsidRPr="003D04E0">
        <w:t xml:space="preserve">zgodność z właściwym celem szczegółowym programu operacyjnego </w:t>
      </w:r>
      <w:r w:rsidRPr="003D04E0">
        <w:br/>
        <w:t>i jego doprecyzowaniem w Szczegółowym Opisie Osi Priorytetowych RPO Lubuskie 2020.</w:t>
      </w:r>
    </w:p>
    <w:p w:rsidR="00C8447D" w:rsidRPr="00D46E10" w:rsidRDefault="00C8447D" w:rsidP="00C8447D">
      <w:pPr>
        <w:tabs>
          <w:tab w:val="right" w:pos="9072"/>
        </w:tabs>
        <w:spacing w:before="120"/>
        <w:ind w:left="709"/>
      </w:pPr>
      <w:r>
        <w:rPr>
          <w:b/>
        </w:rPr>
        <w:t>Definicja</w:t>
      </w:r>
      <w:r w:rsidRPr="003D04E0">
        <w:t>: kryterium ma na celu weryfikację, na podstawie zapisów we wniosku, czy zadania zaplanowane w projekcie będą zgodne z typami operacji i działaniami wskazanymi w Szczegółowym Opisie Osi Priorytetowych RPO - L2020.</w:t>
      </w:r>
      <w:r>
        <w:t xml:space="preserve"> </w:t>
      </w:r>
      <w:r w:rsidRPr="00D46E10">
        <w:t>Dotyczy Szczegółowego Opisu Osi Priorytetowych Regionalnego Programu Operacyjnego - Lubuskie 2020 obowiązującego na dzień ogłoszenia wezwania do złożenia wniosku.</w:t>
      </w:r>
    </w:p>
    <w:p w:rsidR="00C8447D" w:rsidRPr="00D46E10" w:rsidRDefault="00C8447D" w:rsidP="00C8447D">
      <w:pPr>
        <w:tabs>
          <w:tab w:val="right" w:pos="9072"/>
        </w:tabs>
        <w:spacing w:before="120"/>
        <w:ind w:left="709"/>
        <w:rPr>
          <w:rFonts w:ascii="Arial Narrow" w:hAnsi="Arial Narrow"/>
        </w:rPr>
      </w:pPr>
      <w:r w:rsidRPr="00D46E10">
        <w:rPr>
          <w:rFonts w:cs="Arial"/>
          <w:b/>
        </w:rPr>
        <w:t>Opis znaczenia kryterium</w:t>
      </w:r>
      <w:r w:rsidRPr="00D46E10">
        <w:rPr>
          <w:rFonts w:cs="Arial"/>
        </w:rPr>
        <w:t>: w przypadku niespełnienia kryterium wniosek będzie odrzucony bez możliwości poprawy.</w:t>
      </w:r>
    </w:p>
    <w:p w:rsidR="00C8447D" w:rsidRPr="0089697C" w:rsidRDefault="00C8447D" w:rsidP="00E814DC">
      <w:pPr>
        <w:rPr>
          <w:b/>
        </w:rPr>
      </w:pPr>
    </w:p>
    <w:p w:rsidR="00C8447D" w:rsidRPr="0089697C" w:rsidRDefault="00E814DC" w:rsidP="0004170D">
      <w:pPr>
        <w:ind w:left="710" w:hanging="426"/>
        <w:rPr>
          <w:rFonts w:cs="Arial"/>
          <w:szCs w:val="22"/>
        </w:rPr>
      </w:pPr>
      <w:r>
        <w:rPr>
          <w:rFonts w:cs="Arial"/>
          <w:b/>
          <w:szCs w:val="22"/>
        </w:rPr>
        <w:sym w:font="Symbol" w:char="F02D"/>
      </w:r>
      <w:r>
        <w:rPr>
          <w:rFonts w:cs="Arial"/>
          <w:b/>
          <w:szCs w:val="22"/>
        </w:rPr>
        <w:t xml:space="preserve">  </w:t>
      </w:r>
      <w:r w:rsidR="00C8447D" w:rsidRPr="0089697C">
        <w:rPr>
          <w:rFonts w:cs="Arial"/>
          <w:b/>
          <w:szCs w:val="22"/>
        </w:rPr>
        <w:t>Kryterium</w:t>
      </w:r>
      <w:r w:rsidR="00C8447D" w:rsidRPr="0089697C">
        <w:rPr>
          <w:rFonts w:cs="Arial"/>
          <w:szCs w:val="22"/>
        </w:rPr>
        <w:t>: Czy w projektach o wartości nie przekraczającej wyrażonej w PLN równowartości 100 000 EUR wkładu publicznego zastosowano rozliczenie kosztów</w:t>
      </w:r>
      <w:r w:rsidR="00C8447D" w:rsidRPr="0089697C">
        <w:rPr>
          <w:rFonts w:cs="Arial"/>
          <w:szCs w:val="22"/>
        </w:rPr>
        <w:br/>
        <w:t>w oparciu o kwoty ryczałtowe? (</w:t>
      </w:r>
      <w:r w:rsidR="00C8447D" w:rsidRPr="0089697C">
        <w:rPr>
          <w:rFonts w:cs="Arial"/>
          <w:b/>
          <w:i/>
          <w:szCs w:val="22"/>
        </w:rPr>
        <w:t>d</w:t>
      </w:r>
      <w:r w:rsidR="00C8447D" w:rsidRPr="0089697C">
        <w:rPr>
          <w:rFonts w:cs="Arial"/>
          <w:b/>
          <w:szCs w:val="22"/>
        </w:rPr>
        <w:t>otyczy projektów, których całkowita wartość dofinansowania ze środków publicznych nie przekracza 100 tys. euro)</w:t>
      </w:r>
    </w:p>
    <w:p w:rsidR="00C8447D" w:rsidRPr="003D04E0" w:rsidRDefault="00C8447D" w:rsidP="00C8447D">
      <w:pPr>
        <w:pStyle w:val="Akapitzlist"/>
        <w:ind w:left="709"/>
        <w:rPr>
          <w:rFonts w:cs="Arial"/>
          <w:szCs w:val="22"/>
        </w:rPr>
      </w:pPr>
    </w:p>
    <w:p w:rsidR="00C8447D" w:rsidRPr="003D04E0" w:rsidRDefault="00C8447D" w:rsidP="00C8447D">
      <w:pPr>
        <w:ind w:left="708"/>
        <w:rPr>
          <w:rStyle w:val="Hipercze"/>
          <w:rFonts w:cs="Arial"/>
          <w:color w:val="auto"/>
          <w:szCs w:val="22"/>
          <w:u w:val="none"/>
        </w:rPr>
      </w:pPr>
      <w:r>
        <w:rPr>
          <w:rFonts w:cs="Arial"/>
          <w:b/>
          <w:szCs w:val="22"/>
        </w:rPr>
        <w:t>Definicja</w:t>
      </w:r>
      <w:r w:rsidRPr="003D04E0">
        <w:rPr>
          <w:rFonts w:cs="Arial"/>
          <w:szCs w:val="22"/>
        </w:rPr>
        <w:t xml:space="preserve">: </w:t>
      </w:r>
      <w:r>
        <w:rPr>
          <w:rStyle w:val="Hipercze"/>
          <w:rFonts w:cs="Arial"/>
          <w:bCs/>
          <w:color w:val="auto"/>
          <w:szCs w:val="22"/>
          <w:u w:val="none"/>
        </w:rPr>
        <w:t>W</w:t>
      </w:r>
      <w:r w:rsidRPr="003D04E0">
        <w:rPr>
          <w:rStyle w:val="Hipercze"/>
          <w:rFonts w:cs="Arial"/>
          <w:bCs/>
          <w:color w:val="auto"/>
          <w:szCs w:val="22"/>
          <w:u w:val="none"/>
        </w:rPr>
        <w:t xml:space="preserve">artość projektu nie przekracza </w:t>
      </w:r>
      <w:r w:rsidRPr="003D04E0">
        <w:rPr>
          <w:rStyle w:val="Hipercze"/>
          <w:rFonts w:cs="Arial"/>
          <w:bCs/>
          <w:color w:val="auto"/>
          <w:szCs w:val="22"/>
        </w:rPr>
        <w:t>100 tys. euro</w:t>
      </w:r>
      <w:r>
        <w:rPr>
          <w:rStyle w:val="Hipercze"/>
          <w:rFonts w:cs="Arial"/>
          <w:bCs/>
          <w:color w:val="auto"/>
          <w:szCs w:val="22"/>
        </w:rPr>
        <w:t xml:space="preserve"> wkładu publicznego</w:t>
      </w:r>
      <w:r w:rsidRPr="003D04E0">
        <w:rPr>
          <w:rStyle w:val="Hipercze"/>
          <w:rFonts w:cs="Arial"/>
          <w:color w:val="auto"/>
          <w:szCs w:val="22"/>
          <w:u w:val="none"/>
        </w:rPr>
        <w:t xml:space="preserve"> (w rozumieniu art. 14 ust. 4 rozporządze</w:t>
      </w:r>
      <w:r>
        <w:rPr>
          <w:rStyle w:val="Hipercze"/>
          <w:rFonts w:cs="Arial"/>
          <w:color w:val="auto"/>
          <w:szCs w:val="22"/>
          <w:u w:val="none"/>
        </w:rPr>
        <w:t xml:space="preserve">nia (WE) nr 1304/2013 Parlamentu Europejskiego i Rady z </w:t>
      </w:r>
      <w:r w:rsidRPr="003D04E0">
        <w:rPr>
          <w:rStyle w:val="Hipercze"/>
          <w:rFonts w:cs="Arial"/>
          <w:color w:val="auto"/>
          <w:szCs w:val="22"/>
          <w:u w:val="none"/>
        </w:rPr>
        <w:t xml:space="preserve">dnia17 grudnia  2013 r. w sprawie Europejskiego Funduszu Społecznego i uchylającego rozporządzenie (WE) nr 1081/2006 </w:t>
      </w:r>
      <w:r>
        <w:rPr>
          <w:rFonts w:cs="Arial"/>
          <w:szCs w:val="22"/>
        </w:rPr>
        <w:t>w oparciu o art.67 ust.4 rozporządzenia (WE)</w:t>
      </w:r>
      <w:r w:rsidRPr="003D04E0">
        <w:rPr>
          <w:rFonts w:cs="Arial"/>
          <w:szCs w:val="22"/>
        </w:rPr>
        <w:t xml:space="preserve">nr 1303/2013 z dnia 17 grudnia 2013 r uchylające rozporządzenie nr 1083/2006 </w:t>
      </w:r>
      <w:r w:rsidRPr="003D04E0">
        <w:rPr>
          <w:rStyle w:val="Hipercze"/>
          <w:rFonts w:cs="Arial"/>
          <w:color w:val="auto"/>
          <w:szCs w:val="22"/>
          <w:u w:val="none"/>
        </w:rPr>
        <w:t xml:space="preserve">oraz </w:t>
      </w:r>
      <w:r w:rsidRPr="00C30AE8">
        <w:rPr>
          <w:rFonts w:cs="Arial"/>
          <w:i/>
          <w:szCs w:val="22"/>
        </w:rPr>
        <w:t>Wytycznymi w zakresie kwalifikowalności wydatków w ramach Europejskiego Funduszu Rozwoju Regionalnego, Europejskiego Funduszu Społecznego oraz Funduszu Spójności na lata 2014-2020.</w:t>
      </w:r>
      <w:r w:rsidRPr="003D04E0">
        <w:rPr>
          <w:rStyle w:val="Hipercze"/>
          <w:rFonts w:cs="Arial"/>
          <w:color w:val="auto"/>
          <w:szCs w:val="22"/>
          <w:u w:val="none"/>
        </w:rPr>
        <w:t xml:space="preserve"> </w:t>
      </w:r>
    </w:p>
    <w:p w:rsidR="00C8447D" w:rsidRPr="003D04E0" w:rsidRDefault="00C8447D" w:rsidP="00C8447D">
      <w:pPr>
        <w:ind w:firstLine="360"/>
        <w:rPr>
          <w:rFonts w:cs="Arial"/>
          <w:szCs w:val="22"/>
        </w:rPr>
      </w:pPr>
    </w:p>
    <w:p w:rsidR="00C8447D" w:rsidRPr="003D04E0" w:rsidRDefault="00C8447D" w:rsidP="00C8447D">
      <w:pPr>
        <w:ind w:left="708"/>
        <w:rPr>
          <w:rFonts w:cs="Arial"/>
          <w:szCs w:val="22"/>
        </w:rPr>
      </w:pPr>
      <w:r w:rsidRPr="003D04E0">
        <w:rPr>
          <w:rFonts w:cs="Arial"/>
          <w:szCs w:val="22"/>
        </w:rPr>
        <w:t>Pierwszym etapem weryfikacji spełnienia kryterium w zakresie stosowania kwot ryczałtowych powinno być stwierdzenie, czy w weryfikowanym przypadku przedmiotowe kryterium ma zastosowanie, tj. czy wartość projektu nie przekracza</w:t>
      </w:r>
      <w:r w:rsidRPr="003D04E0">
        <w:rPr>
          <w:rFonts w:cs="Arial"/>
          <w:szCs w:val="22"/>
        </w:rPr>
        <w:br/>
        <w:t>100 tys. euro</w:t>
      </w:r>
      <w:r>
        <w:rPr>
          <w:rFonts w:cs="Arial"/>
          <w:szCs w:val="22"/>
        </w:rPr>
        <w:t xml:space="preserve"> wkładu publicznego</w:t>
      </w:r>
    </w:p>
    <w:p w:rsidR="00C8447D" w:rsidRPr="00354086" w:rsidRDefault="00C8447D" w:rsidP="00C8447D">
      <w:pPr>
        <w:pStyle w:val="NormalnyWeb"/>
        <w:spacing w:line="360" w:lineRule="auto"/>
        <w:ind w:left="708"/>
        <w:jc w:val="both"/>
        <w:rPr>
          <w:rFonts w:ascii="Arial" w:hAnsi="Arial" w:cs="Arial"/>
          <w:sz w:val="22"/>
          <w:szCs w:val="22"/>
        </w:rPr>
      </w:pPr>
      <w:r w:rsidRPr="00354086">
        <w:rPr>
          <w:rStyle w:val="Pogrubienie"/>
          <w:rFonts w:ascii="Arial" w:hAnsi="Arial" w:cs="Arial"/>
          <w:sz w:val="22"/>
          <w:szCs w:val="22"/>
        </w:rPr>
        <w:t>W przypadku projektów, których wartość jest wyższa niż 100 tys. euro</w:t>
      </w:r>
      <w:r>
        <w:rPr>
          <w:rStyle w:val="Pogrubienie"/>
          <w:rFonts w:ascii="Arial" w:hAnsi="Arial" w:cs="Arial"/>
          <w:sz w:val="22"/>
          <w:szCs w:val="22"/>
        </w:rPr>
        <w:t xml:space="preserve"> wkładu publicznego,</w:t>
      </w:r>
      <w:r w:rsidRPr="00354086">
        <w:rPr>
          <w:rStyle w:val="Pogrubienie"/>
          <w:rFonts w:ascii="Arial" w:hAnsi="Arial" w:cs="Arial"/>
          <w:sz w:val="22"/>
          <w:szCs w:val="22"/>
        </w:rPr>
        <w:t xml:space="preserve"> kryterium nie podlega ocenie.</w:t>
      </w:r>
    </w:p>
    <w:p w:rsidR="00C8447D" w:rsidRDefault="00C8447D" w:rsidP="00C8447D">
      <w:pPr>
        <w:pStyle w:val="NormalnyWeb"/>
        <w:spacing w:line="360" w:lineRule="auto"/>
        <w:ind w:left="708"/>
        <w:jc w:val="both"/>
        <w:rPr>
          <w:rFonts w:ascii="Arial" w:hAnsi="Arial" w:cs="Arial"/>
          <w:sz w:val="22"/>
          <w:szCs w:val="22"/>
        </w:rPr>
      </w:pPr>
      <w:r w:rsidRPr="003D04E0">
        <w:rPr>
          <w:rFonts w:ascii="Arial" w:hAnsi="Arial" w:cs="Arial"/>
          <w:sz w:val="22"/>
          <w:szCs w:val="22"/>
        </w:rPr>
        <w:t>Kolejnym etapem weryfikacji spełnienia kryterium jest: w przypadku stwierdzenia,</w:t>
      </w:r>
      <w:r w:rsidRPr="003D04E0">
        <w:rPr>
          <w:rFonts w:ascii="Arial" w:hAnsi="Arial" w:cs="Arial"/>
          <w:sz w:val="22"/>
          <w:szCs w:val="22"/>
        </w:rPr>
        <w:br/>
        <w:t>że w odniesieniu do danego projektu w/w kryterium ma zastosowanie, należy</w:t>
      </w:r>
      <w:r w:rsidRPr="003D04E0">
        <w:rPr>
          <w:rFonts w:ascii="Arial" w:hAnsi="Arial" w:cs="Arial"/>
          <w:sz w:val="22"/>
          <w:szCs w:val="22"/>
        </w:rPr>
        <w:br/>
        <w:t xml:space="preserve">je uznać za niespełnione (wniosek podlega odrzuceniu) gdy z analizy zapisów wniosku o dofinansowanie wynika, że projekt o wartości nieprzekraczającej 100 tys. euro  </w:t>
      </w:r>
      <w:r>
        <w:rPr>
          <w:rFonts w:ascii="Arial" w:hAnsi="Arial" w:cs="Arial"/>
          <w:sz w:val="22"/>
          <w:szCs w:val="22"/>
        </w:rPr>
        <w:t xml:space="preserve">wkładu publicznego </w:t>
      </w:r>
      <w:r w:rsidRPr="003D04E0">
        <w:rPr>
          <w:rFonts w:ascii="Arial" w:hAnsi="Arial" w:cs="Arial"/>
          <w:sz w:val="22"/>
          <w:szCs w:val="22"/>
        </w:rPr>
        <w:t>nie jest rozliczany kwotą ryczałtową (z treści wniosku nie wynika, że beneficjent zamierza stosować kwoty ryczałtowe)</w:t>
      </w:r>
    </w:p>
    <w:p w:rsidR="00C8447D" w:rsidRDefault="00C8447D" w:rsidP="00C8447D">
      <w:pPr>
        <w:spacing w:before="100" w:beforeAutospacing="1" w:after="100" w:afterAutospacing="1"/>
        <w:ind w:left="708"/>
        <w:rPr>
          <w:rFonts w:cs="Arial"/>
          <w:szCs w:val="22"/>
        </w:rPr>
      </w:pPr>
      <w:r w:rsidRPr="00D46E10">
        <w:rPr>
          <w:rFonts w:cs="Arial"/>
          <w:b/>
        </w:rPr>
        <w:t>Opis znaczenia kryterium</w:t>
      </w:r>
      <w:r w:rsidRPr="00D46E10">
        <w:rPr>
          <w:rFonts w:cs="Arial"/>
        </w:rPr>
        <w:t>: w przypadku niespełnienia kryterium wniosek będzie odrzucony bez możliwości poprawy.  Ocena będzie miała charakter zerojedynkowy.</w:t>
      </w:r>
    </w:p>
    <w:p w:rsidR="00C8447D" w:rsidRPr="003D04E0" w:rsidRDefault="00C8447D" w:rsidP="00C8447D">
      <w:pPr>
        <w:pStyle w:val="Akapitzlist"/>
        <w:numPr>
          <w:ilvl w:val="0"/>
          <w:numId w:val="6"/>
        </w:numPr>
        <w:ind w:left="709"/>
        <w:rPr>
          <w:rFonts w:cs="Arial"/>
          <w:i/>
          <w:szCs w:val="22"/>
        </w:rPr>
      </w:pPr>
      <w:r w:rsidRPr="003D04E0">
        <w:rPr>
          <w:rFonts w:cs="Arial"/>
          <w:b/>
          <w:szCs w:val="22"/>
        </w:rPr>
        <w:t>Kryterium</w:t>
      </w:r>
      <w:r w:rsidRPr="003D04E0">
        <w:rPr>
          <w:rFonts w:cs="Arial"/>
          <w:szCs w:val="22"/>
        </w:rPr>
        <w:t>: Czy w projekcie założono rozliczenie kosztów usługi szkoleń językowych w oparciu o stawki jednostkowe?</w:t>
      </w:r>
    </w:p>
    <w:p w:rsidR="00C8447D" w:rsidRPr="003D04E0" w:rsidRDefault="00C8447D" w:rsidP="00C8447D">
      <w:pPr>
        <w:pStyle w:val="Akapitzlist"/>
        <w:rPr>
          <w:rFonts w:cs="Arial"/>
          <w:szCs w:val="22"/>
        </w:rPr>
      </w:pPr>
    </w:p>
    <w:p w:rsidR="00C8447D" w:rsidRPr="000B6408" w:rsidRDefault="00C8447D" w:rsidP="00C8447D">
      <w:pPr>
        <w:tabs>
          <w:tab w:val="left" w:pos="426"/>
        </w:tabs>
        <w:ind w:left="708"/>
        <w:rPr>
          <w:rStyle w:val="Hipercze"/>
          <w:rFonts w:cs="Arial"/>
          <w:color w:val="auto"/>
          <w:szCs w:val="22"/>
          <w:u w:val="none"/>
        </w:rPr>
      </w:pPr>
      <w:r>
        <w:rPr>
          <w:rFonts w:cs="Arial"/>
          <w:b/>
          <w:szCs w:val="22"/>
        </w:rPr>
        <w:t>Definicja</w:t>
      </w:r>
      <w:r w:rsidRPr="003D04E0">
        <w:rPr>
          <w:rFonts w:cs="Arial"/>
          <w:szCs w:val="22"/>
        </w:rPr>
        <w:t xml:space="preserve">: </w:t>
      </w:r>
      <w:r w:rsidRPr="003D04E0">
        <w:rPr>
          <w:rStyle w:val="Hipercze"/>
          <w:rFonts w:cs="Arial"/>
          <w:bCs/>
          <w:color w:val="auto"/>
          <w:szCs w:val="22"/>
          <w:u w:val="none"/>
        </w:rPr>
        <w:t>rozliczenie kosztów usługi szkoleń językowych następuje w oparciu o stawki jednostkowe</w:t>
      </w:r>
      <w:r w:rsidRPr="003D04E0">
        <w:rPr>
          <w:rStyle w:val="Hipercze"/>
          <w:rFonts w:cs="Arial"/>
          <w:color w:val="auto"/>
          <w:szCs w:val="22"/>
          <w:u w:val="none"/>
        </w:rPr>
        <w:t xml:space="preserve"> (w rozumieniu art. 14 ust. 4 rozporządzenia (WE) nr 1304/2013 Parlamentu Europejskiego i Rady z dnia</w:t>
      </w:r>
      <w:r>
        <w:rPr>
          <w:rStyle w:val="Hipercze"/>
          <w:rFonts w:cs="Arial"/>
          <w:color w:val="auto"/>
          <w:szCs w:val="22"/>
          <w:u w:val="none"/>
        </w:rPr>
        <w:t xml:space="preserve"> </w:t>
      </w:r>
      <w:r w:rsidRPr="003D04E0">
        <w:rPr>
          <w:rStyle w:val="Hipercze"/>
          <w:rFonts w:cs="Arial"/>
          <w:color w:val="auto"/>
          <w:szCs w:val="22"/>
          <w:u w:val="none"/>
        </w:rPr>
        <w:t xml:space="preserve">17 grudnia  2013 r. w sprawie Europejskiego Funduszu Społecznego i uchylającego rozporządzenie (WE) nr 1081/2006 </w:t>
      </w:r>
      <w:r w:rsidRPr="003D04E0">
        <w:rPr>
          <w:rFonts w:cs="Arial"/>
          <w:szCs w:val="22"/>
        </w:rPr>
        <w:t>w oparciu o art. 67 ust. 4 rozporządzenia (WE)</w:t>
      </w:r>
      <w:r>
        <w:rPr>
          <w:rFonts w:cs="Arial"/>
          <w:szCs w:val="22"/>
        </w:rPr>
        <w:t xml:space="preserve"> </w:t>
      </w:r>
      <w:r w:rsidRPr="003D04E0">
        <w:rPr>
          <w:rFonts w:cs="Arial"/>
          <w:szCs w:val="22"/>
        </w:rPr>
        <w:t xml:space="preserve">nr 1303/2013 z dnia 17 grudnia 2013 r. uchylające rozporządzenie nr 1083/2006 </w:t>
      </w:r>
      <w:r w:rsidRPr="003D04E0">
        <w:rPr>
          <w:rStyle w:val="Hipercze"/>
          <w:rFonts w:cs="Arial"/>
          <w:color w:val="auto"/>
          <w:szCs w:val="22"/>
          <w:u w:val="none"/>
        </w:rPr>
        <w:t xml:space="preserve">oraz </w:t>
      </w:r>
      <w:r w:rsidRPr="003D04E0">
        <w:rPr>
          <w:rFonts w:cs="Arial"/>
          <w:i/>
          <w:szCs w:val="22"/>
        </w:rPr>
        <w:t>Wytycznymi w zakresie kwalifikowalności wydatków w ramach Europejskiego Funduszu Rozwoju Regionalnego, Europejskiego Funduszu Społecznego oraz Funduszu Spójności na lata 2014-2020</w:t>
      </w:r>
      <w:r>
        <w:rPr>
          <w:rFonts w:cs="Arial"/>
          <w:i/>
          <w:szCs w:val="22"/>
        </w:rPr>
        <w:t xml:space="preserve"> </w:t>
      </w:r>
      <w:r w:rsidRPr="00881489">
        <w:rPr>
          <w:rFonts w:ascii="Arial Narrow" w:hAnsi="Arial Narrow" w:cs="Arial"/>
          <w:i/>
          <w:szCs w:val="22"/>
        </w:rPr>
        <w:t xml:space="preserve">i </w:t>
      </w:r>
      <w:r w:rsidRPr="000B6408">
        <w:rPr>
          <w:rFonts w:cs="Arial"/>
          <w:i/>
          <w:szCs w:val="22"/>
        </w:rPr>
        <w:t>Wytycznymi w zakresie realizacji przedsięwzięć z udziałem środków Europejskiego Funduszu Społecznego w obszarze edukacji na lata 2014-2020.</w:t>
      </w:r>
    </w:p>
    <w:p w:rsidR="00C8447D" w:rsidRPr="003D04E0" w:rsidRDefault="00C8447D" w:rsidP="00C8447D">
      <w:pPr>
        <w:pStyle w:val="NormalnyWeb"/>
        <w:spacing w:line="360" w:lineRule="auto"/>
        <w:ind w:left="708"/>
        <w:jc w:val="both"/>
        <w:rPr>
          <w:rStyle w:val="Pogrubienie"/>
          <w:rFonts w:ascii="Arial" w:hAnsi="Arial" w:cs="Arial"/>
          <w:b w:val="0"/>
          <w:sz w:val="22"/>
          <w:szCs w:val="22"/>
        </w:rPr>
      </w:pPr>
      <w:r w:rsidRPr="003D04E0">
        <w:rPr>
          <w:rFonts w:ascii="Arial" w:hAnsi="Arial" w:cs="Arial"/>
          <w:sz w:val="22"/>
          <w:szCs w:val="22"/>
        </w:rPr>
        <w:t>Pierwszym etapem weryfikacji spełnienia kryterium w zakresie stosowania stawek jednostkowych powinno być stwierdzenie, czy w analizowanym przypadku, przedmiotowe kryterium ma zastosowanie, tj. czy projekt obejmuje usługi szkoleń językowych</w:t>
      </w:r>
      <w:r w:rsidRPr="000B6408">
        <w:rPr>
          <w:rFonts w:ascii="Arial" w:hAnsi="Arial" w:cs="Arial"/>
          <w:sz w:val="22"/>
          <w:szCs w:val="22"/>
        </w:rPr>
        <w:t xml:space="preserve"> </w:t>
      </w:r>
      <w:r w:rsidRPr="003D04E0">
        <w:rPr>
          <w:rFonts w:ascii="Arial" w:hAnsi="Arial" w:cs="Arial"/>
          <w:sz w:val="22"/>
          <w:szCs w:val="22"/>
        </w:rPr>
        <w:t xml:space="preserve">w zakresie wskazanym w </w:t>
      </w:r>
      <w:r w:rsidRPr="003D04E0">
        <w:rPr>
          <w:rFonts w:ascii="Arial" w:hAnsi="Arial" w:cs="Arial"/>
          <w:i/>
          <w:sz w:val="22"/>
          <w:szCs w:val="22"/>
        </w:rPr>
        <w:t>Wytycznych w zakresie kwalifikowalności wydatków w ramach Europejskiego Funduszu Rozwoju Regionalnego, Europejskiego Funduszu Społecznego oraz Funduszu Spójności</w:t>
      </w:r>
      <w:r>
        <w:rPr>
          <w:rFonts w:ascii="Arial" w:hAnsi="Arial" w:cs="Arial"/>
          <w:i/>
          <w:sz w:val="22"/>
          <w:szCs w:val="22"/>
        </w:rPr>
        <w:t xml:space="preserve"> </w:t>
      </w:r>
      <w:r w:rsidRPr="003D04E0">
        <w:rPr>
          <w:rFonts w:ascii="Arial" w:hAnsi="Arial" w:cs="Arial"/>
          <w:i/>
          <w:sz w:val="22"/>
          <w:szCs w:val="22"/>
        </w:rPr>
        <w:t>na lata 2014-2020</w:t>
      </w:r>
      <w:r>
        <w:rPr>
          <w:rFonts w:ascii="Arial" w:hAnsi="Arial" w:cs="Arial"/>
          <w:i/>
          <w:sz w:val="22"/>
          <w:szCs w:val="22"/>
        </w:rPr>
        <w:t xml:space="preserve"> </w:t>
      </w:r>
      <w:r w:rsidRPr="000B6408">
        <w:rPr>
          <w:rFonts w:ascii="Arial" w:hAnsi="Arial" w:cs="Arial"/>
          <w:i/>
          <w:sz w:val="22"/>
          <w:szCs w:val="22"/>
        </w:rPr>
        <w:t>i Wytycznymi w zakresie realizacji przedsięwzięć z udziałem środków Europejskiego Funduszu Społecznego w obszarze edukacji na lata 2014-2020.</w:t>
      </w:r>
    </w:p>
    <w:p w:rsidR="00C8447D" w:rsidRPr="00354086" w:rsidRDefault="00C8447D" w:rsidP="00C8447D">
      <w:pPr>
        <w:pStyle w:val="NormalnyWeb"/>
        <w:spacing w:line="360" w:lineRule="auto"/>
        <w:ind w:left="708"/>
        <w:jc w:val="both"/>
        <w:rPr>
          <w:rFonts w:ascii="Arial" w:hAnsi="Arial" w:cs="Arial"/>
          <w:sz w:val="22"/>
          <w:szCs w:val="22"/>
        </w:rPr>
      </w:pPr>
      <w:r w:rsidRPr="00354086">
        <w:rPr>
          <w:rStyle w:val="Pogrubienie"/>
          <w:rFonts w:ascii="Arial" w:hAnsi="Arial" w:cs="Arial"/>
          <w:sz w:val="22"/>
          <w:szCs w:val="22"/>
        </w:rPr>
        <w:t xml:space="preserve">W przypadku projektów, których zakres nie obejmuje realizacji zadań przybierających formę usług standardowych (w rozumieniu </w:t>
      </w:r>
      <w:r w:rsidRPr="00354086">
        <w:rPr>
          <w:rStyle w:val="Uwydatnienie"/>
          <w:rFonts w:ascii="Arial" w:hAnsi="Arial" w:cs="Arial"/>
          <w:bCs/>
          <w:sz w:val="22"/>
          <w:szCs w:val="22"/>
        </w:rPr>
        <w:t xml:space="preserve">Wytycznych), </w:t>
      </w:r>
      <w:r w:rsidRPr="00354086">
        <w:rPr>
          <w:rStyle w:val="Pogrubienie"/>
          <w:rFonts w:ascii="Arial" w:hAnsi="Arial" w:cs="Arial"/>
          <w:sz w:val="22"/>
          <w:szCs w:val="22"/>
        </w:rPr>
        <w:t>np. beneficjent realizuje szkolenie w wymiarze godzinowym, które nie jest objęte standaryzacją, przedmiotowe kryterium nie podlega ocenie.</w:t>
      </w:r>
    </w:p>
    <w:p w:rsidR="00C8447D" w:rsidRDefault="00C8447D" w:rsidP="00C8447D">
      <w:pPr>
        <w:pStyle w:val="NormalnyWeb"/>
        <w:spacing w:line="360" w:lineRule="auto"/>
        <w:ind w:left="708"/>
        <w:jc w:val="both"/>
        <w:rPr>
          <w:rFonts w:ascii="Arial" w:hAnsi="Arial" w:cs="Arial"/>
          <w:sz w:val="22"/>
          <w:szCs w:val="22"/>
        </w:rPr>
      </w:pPr>
      <w:r w:rsidRPr="003D04E0">
        <w:rPr>
          <w:rFonts w:ascii="Arial" w:hAnsi="Arial" w:cs="Arial"/>
          <w:sz w:val="22"/>
          <w:szCs w:val="22"/>
        </w:rPr>
        <w:t>Kolejnym etapem weryfikacji spełnienia kryterium jest:</w:t>
      </w:r>
      <w:r w:rsidRPr="003D04E0">
        <w:rPr>
          <w:rStyle w:val="Pogrubienie"/>
          <w:rFonts w:ascii="Arial" w:hAnsi="Arial" w:cs="Arial"/>
          <w:b w:val="0"/>
          <w:sz w:val="22"/>
          <w:szCs w:val="22"/>
        </w:rPr>
        <w:t xml:space="preserve"> </w:t>
      </w:r>
      <w:r w:rsidRPr="003D04E0">
        <w:rPr>
          <w:rFonts w:ascii="Arial" w:hAnsi="Arial" w:cs="Arial"/>
          <w:sz w:val="22"/>
          <w:szCs w:val="22"/>
        </w:rPr>
        <w:t>w przypadku stwierdzenia,</w:t>
      </w:r>
      <w:r w:rsidRPr="003D04E0">
        <w:rPr>
          <w:rFonts w:ascii="Arial" w:hAnsi="Arial" w:cs="Arial"/>
          <w:sz w:val="22"/>
          <w:szCs w:val="22"/>
        </w:rPr>
        <w:br/>
        <w:t>że w odniesieniu do danego projektu w/w kryterium ma zastosowanie, należy</w:t>
      </w:r>
      <w:r w:rsidRPr="003D04E0">
        <w:rPr>
          <w:rFonts w:ascii="Arial" w:hAnsi="Arial" w:cs="Arial"/>
          <w:sz w:val="22"/>
          <w:szCs w:val="22"/>
        </w:rPr>
        <w:br/>
        <w:t>je uznać za niespełnione (wniosek podlega odrzuceniu), gdy z analizy zapisów wniosku o dofinansowanie wynika, że beneficjent przewiduje realizację usług, k</w:t>
      </w:r>
      <w:r w:rsidRPr="003D04E0">
        <w:rPr>
          <w:rStyle w:val="Pogrubienie"/>
          <w:rFonts w:ascii="Arial" w:hAnsi="Arial" w:cs="Arial"/>
          <w:b w:val="0"/>
          <w:sz w:val="22"/>
          <w:szCs w:val="22"/>
        </w:rPr>
        <w:t xml:space="preserve">tórych zakres obejmuje realizację zadań przybierających formę usług standardowych </w:t>
      </w:r>
      <w:r w:rsidRPr="003D04E0">
        <w:rPr>
          <w:rFonts w:ascii="Arial" w:hAnsi="Arial" w:cs="Arial"/>
          <w:sz w:val="22"/>
          <w:szCs w:val="22"/>
        </w:rPr>
        <w:t xml:space="preserve">(zgodnie z zakresem określonym w </w:t>
      </w:r>
      <w:r w:rsidRPr="003D04E0">
        <w:rPr>
          <w:rStyle w:val="Uwydatnienie"/>
          <w:rFonts w:ascii="Arial" w:hAnsi="Arial" w:cs="Arial"/>
          <w:sz w:val="22"/>
          <w:szCs w:val="22"/>
        </w:rPr>
        <w:t xml:space="preserve">Wytycznych), </w:t>
      </w:r>
      <w:r w:rsidRPr="003D04E0">
        <w:rPr>
          <w:rFonts w:ascii="Arial" w:hAnsi="Arial" w:cs="Arial"/>
          <w:sz w:val="22"/>
          <w:szCs w:val="22"/>
        </w:rPr>
        <w:t>lecz jednocześnie brak jest wskazania, że beneficjent zamierza stosować stawki jednostkowe.</w:t>
      </w:r>
    </w:p>
    <w:p w:rsidR="00C8447D" w:rsidRPr="003D04E0" w:rsidRDefault="00C8447D" w:rsidP="00C8447D">
      <w:pPr>
        <w:spacing w:before="100" w:beforeAutospacing="1" w:after="100" w:afterAutospacing="1"/>
        <w:ind w:left="708"/>
        <w:rPr>
          <w:rFonts w:cs="Arial"/>
          <w:szCs w:val="22"/>
        </w:rPr>
      </w:pPr>
      <w:r w:rsidRPr="00D46E10">
        <w:rPr>
          <w:rFonts w:cs="Arial"/>
          <w:b/>
        </w:rPr>
        <w:t>Opis znaczenia kryterium</w:t>
      </w:r>
      <w:r w:rsidRPr="00D46E10">
        <w:rPr>
          <w:rFonts w:cs="Arial"/>
        </w:rPr>
        <w:t>: w przypadku niespełnienia kryterium wniosek będzie odrzucony bez możliwości poprawy.  Ocena będzie miała charakter zerojedynkowy.</w:t>
      </w:r>
    </w:p>
    <w:p w:rsidR="00C8447D" w:rsidRPr="00D46E10" w:rsidRDefault="00C8447D" w:rsidP="00C8447D">
      <w:pPr>
        <w:numPr>
          <w:ilvl w:val="0"/>
          <w:numId w:val="6"/>
        </w:numPr>
        <w:spacing w:after="160"/>
        <w:ind w:left="709"/>
        <w:contextualSpacing/>
        <w:rPr>
          <w:rFonts w:cs="Arial"/>
        </w:rPr>
      </w:pPr>
      <w:r w:rsidRPr="00D46E10">
        <w:rPr>
          <w:rFonts w:cs="Arial"/>
          <w:b/>
        </w:rPr>
        <w:t>Kryterium</w:t>
      </w:r>
      <w:r w:rsidRPr="00D46E10" w:rsidDel="003818E5">
        <w:rPr>
          <w:rFonts w:cs="Arial"/>
          <w:b/>
        </w:rPr>
        <w:t xml:space="preserve"> </w:t>
      </w:r>
      <w:r w:rsidRPr="00D46E10">
        <w:rPr>
          <w:rFonts w:cs="Arial"/>
        </w:rPr>
        <w:t xml:space="preserve">: Czy koszty w ramach środków trwałych nie przekraczają poziomu dopuszczalnego dla danego Działania/Poddziałania (pkt. 6.6 wniosku)? </w:t>
      </w:r>
      <w:r w:rsidRPr="00D46E10">
        <w:rPr>
          <w:rFonts w:cs="Arial"/>
          <w:b/>
        </w:rPr>
        <w:t>(dotyczy projektów, w których występują koszty będące środkami trwałymi)</w:t>
      </w:r>
    </w:p>
    <w:p w:rsidR="00C8447D" w:rsidRPr="00D46E10" w:rsidRDefault="00C8447D" w:rsidP="00C8447D">
      <w:pPr>
        <w:ind w:left="709"/>
        <w:rPr>
          <w:rFonts w:cs="Arial"/>
        </w:rPr>
      </w:pPr>
    </w:p>
    <w:p w:rsidR="00C8447D" w:rsidRPr="00D46E10" w:rsidRDefault="00C8447D" w:rsidP="00C8447D">
      <w:pPr>
        <w:ind w:left="709"/>
        <w:rPr>
          <w:rFonts w:cs="Arial"/>
        </w:rPr>
      </w:pPr>
      <w:r w:rsidRPr="00D46E10">
        <w:rPr>
          <w:rFonts w:cs="Arial"/>
          <w:b/>
        </w:rPr>
        <w:t xml:space="preserve">Definicja: </w:t>
      </w:r>
      <w:r w:rsidRPr="00D46E10">
        <w:rPr>
          <w:rFonts w:cs="Arial"/>
        </w:rPr>
        <w:t xml:space="preserve">zgodność założonych kosztów w ramach środków trwałych z aktualnymi </w:t>
      </w:r>
      <w:r w:rsidRPr="00D46E10">
        <w:rPr>
          <w:rFonts w:cs="Arial"/>
          <w:i/>
        </w:rPr>
        <w:t>Wytycznymi w zakresie kwalifikowalności wydatków w ramach Europejskiego Funduszu Rozwoju Regionalnego, Europejskiego Funduszu Społecznego oraz Funduszu Spójności na lata 2014-2020, Regionalnym Programem Operacyjnym Lubuskie 2020 oraz Szczegółowym Opisem Osi Priorytetowych RPO Lubuskie 2020</w:t>
      </w:r>
      <w:r w:rsidRPr="00D46E10">
        <w:rPr>
          <w:rFonts w:cs="Arial"/>
        </w:rPr>
        <w:t>.</w:t>
      </w:r>
    </w:p>
    <w:p w:rsidR="00C8447D" w:rsidRPr="00D46E10" w:rsidRDefault="00C8447D" w:rsidP="00C8447D">
      <w:pPr>
        <w:ind w:left="709" w:hanging="709"/>
        <w:rPr>
          <w:rFonts w:cs="Arial"/>
        </w:rPr>
      </w:pPr>
    </w:p>
    <w:p w:rsidR="00C8447D" w:rsidRPr="00D46E10" w:rsidRDefault="00C8447D" w:rsidP="00C8447D">
      <w:pPr>
        <w:ind w:left="709" w:hanging="1"/>
        <w:rPr>
          <w:rFonts w:cs="Arial"/>
        </w:rPr>
      </w:pPr>
      <w:r w:rsidRPr="00D46E10">
        <w:rPr>
          <w:rFonts w:cs="Arial"/>
        </w:rPr>
        <w:t>Wartość wydatków w ramach środków trwałych nie może przekroczyć limitu przewidzianego dla danego Działania/Poddziałania</w:t>
      </w:r>
      <w:r w:rsidRPr="00D46E10">
        <w:t xml:space="preserve"> </w:t>
      </w:r>
      <w:r w:rsidRPr="00D46E10">
        <w:rPr>
          <w:rFonts w:cs="Arial"/>
        </w:rPr>
        <w:t xml:space="preserve">wskazanego w Regulaminie konkursu.  </w:t>
      </w:r>
    </w:p>
    <w:p w:rsidR="00C8447D" w:rsidRPr="00D46E10" w:rsidRDefault="00C8447D" w:rsidP="00C8447D">
      <w:pPr>
        <w:spacing w:before="100" w:beforeAutospacing="1" w:after="100" w:afterAutospacing="1"/>
        <w:ind w:left="708"/>
        <w:rPr>
          <w:rFonts w:cs="Arial"/>
          <w:b/>
          <w:bCs/>
        </w:rPr>
      </w:pPr>
      <w:r w:rsidRPr="00D46E10">
        <w:rPr>
          <w:rFonts w:cs="Arial"/>
          <w:b/>
          <w:bCs/>
        </w:rPr>
        <w:t>W przypadku projektów, w których nie przewidziano wydatków w ramach środków trwałych, przedmiotowe kryterium nie podlega ocenie.</w:t>
      </w:r>
    </w:p>
    <w:p w:rsidR="00C8447D" w:rsidRPr="00D46E10" w:rsidRDefault="00C8447D" w:rsidP="00C8447D">
      <w:pPr>
        <w:tabs>
          <w:tab w:val="right" w:pos="9072"/>
        </w:tabs>
        <w:spacing w:before="120"/>
        <w:ind w:left="709"/>
        <w:rPr>
          <w:rFonts w:cs="Arial"/>
        </w:rPr>
      </w:pPr>
      <w:r w:rsidRPr="00D46E10">
        <w:rPr>
          <w:rFonts w:cs="Arial"/>
          <w:b/>
        </w:rPr>
        <w:t>Opis znaczenia kryterium</w:t>
      </w:r>
      <w:r w:rsidRPr="00D46E10">
        <w:rPr>
          <w:rFonts w:cs="Arial"/>
        </w:rPr>
        <w:t>: w przypadku niespełnienia kryterium wniosek</w:t>
      </w:r>
      <w:r w:rsidRPr="00D46E10">
        <w:rPr>
          <w:rFonts w:cs="Arial"/>
        </w:rPr>
        <w:br/>
        <w:t>o dofinansowanie, który uzyskał pozytywną ocenę od każdego Oceniającego</w:t>
      </w:r>
      <w:r w:rsidRPr="00D46E10">
        <w:rPr>
          <w:rFonts w:cs="Arial"/>
        </w:rPr>
        <w:br/>
        <w:t>i spełnił wszystkie kryteria obligatoryjne, które nie podlegają uzupełnieniu lub poprawie, będzie mógł zostać skierowany do poprawy w tym zakresie.</w:t>
      </w:r>
    </w:p>
    <w:p w:rsidR="00C8447D" w:rsidRPr="00D46E10" w:rsidRDefault="00C8447D" w:rsidP="00C8447D">
      <w:pPr>
        <w:tabs>
          <w:tab w:val="right" w:pos="9072"/>
        </w:tabs>
        <w:spacing w:before="120"/>
        <w:ind w:left="709"/>
      </w:pPr>
    </w:p>
    <w:p w:rsidR="00C8447D" w:rsidRPr="003D04E0" w:rsidRDefault="00C8447D" w:rsidP="00C8447D">
      <w:pPr>
        <w:pStyle w:val="Akapitzlist"/>
        <w:numPr>
          <w:ilvl w:val="0"/>
          <w:numId w:val="6"/>
        </w:numPr>
        <w:ind w:left="709"/>
        <w:rPr>
          <w:rFonts w:cs="Arial"/>
          <w:szCs w:val="22"/>
        </w:rPr>
      </w:pPr>
      <w:r w:rsidRPr="003D04E0">
        <w:rPr>
          <w:rFonts w:cs="Arial"/>
          <w:b/>
          <w:szCs w:val="22"/>
        </w:rPr>
        <w:t>Kryterium</w:t>
      </w:r>
      <w:r w:rsidRPr="003D04E0">
        <w:rPr>
          <w:rFonts w:cs="Arial"/>
          <w:szCs w:val="22"/>
        </w:rPr>
        <w:t xml:space="preserve">: zgodność założonych </w:t>
      </w:r>
      <w:r w:rsidRPr="003D04E0">
        <w:rPr>
          <w:rFonts w:eastAsia="Arial Unicode MS" w:cs="Arial"/>
          <w:szCs w:val="22"/>
        </w:rPr>
        <w:t xml:space="preserve">kosztów w ramach </w:t>
      </w:r>
      <w:r w:rsidRPr="003D04E0">
        <w:rPr>
          <w:rFonts w:eastAsia="Arial Unicode MS" w:cs="Arial"/>
          <w:i/>
          <w:szCs w:val="22"/>
        </w:rPr>
        <w:t>cross-financingu,</w:t>
      </w:r>
      <w:r w:rsidRPr="003D04E0">
        <w:rPr>
          <w:rFonts w:eastAsia="Arial Unicode MS" w:cs="Arial"/>
          <w:szCs w:val="22"/>
        </w:rPr>
        <w:t xml:space="preserve"> które nie przekraczają poziomu dopuszczalnego dla danego Działania/Poddziałania (pkt. 6.7 wniosku);</w:t>
      </w:r>
    </w:p>
    <w:p w:rsidR="00C8447D" w:rsidRPr="003D04E0" w:rsidRDefault="00C8447D" w:rsidP="00C8447D">
      <w:pPr>
        <w:pStyle w:val="Akapitzlist"/>
        <w:ind w:left="709"/>
        <w:rPr>
          <w:rFonts w:cs="Arial"/>
          <w:szCs w:val="22"/>
        </w:rPr>
      </w:pPr>
    </w:p>
    <w:p w:rsidR="00C8447D" w:rsidRPr="003D04E0" w:rsidRDefault="00C8447D" w:rsidP="00C8447D">
      <w:pPr>
        <w:ind w:left="708"/>
        <w:rPr>
          <w:rFonts w:cs="Arial"/>
          <w:szCs w:val="22"/>
        </w:rPr>
      </w:pPr>
      <w:r>
        <w:rPr>
          <w:rFonts w:cs="Arial"/>
          <w:b/>
          <w:szCs w:val="22"/>
        </w:rPr>
        <w:t>Definicja</w:t>
      </w:r>
      <w:r w:rsidRPr="003D04E0">
        <w:rPr>
          <w:rFonts w:cs="Arial"/>
          <w:b/>
          <w:szCs w:val="22"/>
        </w:rPr>
        <w:t>:</w:t>
      </w:r>
      <w:r w:rsidRPr="003D04E0">
        <w:rPr>
          <w:rFonts w:cs="Arial"/>
          <w:szCs w:val="22"/>
        </w:rPr>
        <w:t xml:space="preserve"> zgodność założonych kosztów w ramach cross-financingu z aktualnie obowiązującymi </w:t>
      </w:r>
      <w:r w:rsidRPr="003D04E0">
        <w:rPr>
          <w:rFonts w:cs="Arial"/>
          <w:i/>
          <w:szCs w:val="22"/>
        </w:rPr>
        <w:t>Wytycznymi w zakresie kwalifikowalności wydatków w ramach Europejskiego Funduszu Rozwoju Regionalnego, Europejskiego Funduszu Społecznego oraz Funduszu Spójności na lata 2014-2020</w:t>
      </w:r>
      <w:r w:rsidRPr="003D04E0">
        <w:rPr>
          <w:rFonts w:cs="Arial"/>
          <w:szCs w:val="22"/>
        </w:rPr>
        <w:t xml:space="preserve">. Cross-financing może dotyczyć jedynie takich wydatków, których poniesienie wynika z potrzeby realizacji danego projektu i jest powiązany wprost z głównymi zadaniami realizowanymi w ramach danego projektu. </w:t>
      </w:r>
    </w:p>
    <w:p w:rsidR="00C8447D" w:rsidRPr="003D04E0" w:rsidRDefault="00C8447D" w:rsidP="00C8447D">
      <w:pPr>
        <w:pStyle w:val="Akapitzlist"/>
        <w:rPr>
          <w:rFonts w:cs="Arial"/>
          <w:szCs w:val="22"/>
        </w:rPr>
      </w:pPr>
    </w:p>
    <w:p w:rsidR="00C8447D" w:rsidRPr="003D04E0" w:rsidRDefault="00C8447D" w:rsidP="00C8447D">
      <w:pPr>
        <w:ind w:left="708"/>
        <w:rPr>
          <w:rFonts w:cs="Arial"/>
          <w:szCs w:val="22"/>
        </w:rPr>
      </w:pPr>
      <w:r w:rsidRPr="003D04E0">
        <w:rPr>
          <w:rFonts w:cs="Arial"/>
          <w:szCs w:val="22"/>
        </w:rPr>
        <w:t xml:space="preserve">Wartość wydatków w ramach cross-financingu nie może przekroczyć 10% </w:t>
      </w:r>
      <w:r>
        <w:rPr>
          <w:rFonts w:cs="Arial"/>
          <w:szCs w:val="22"/>
        </w:rPr>
        <w:t>finansowania unijnego.</w:t>
      </w:r>
    </w:p>
    <w:p w:rsidR="00C8447D" w:rsidRPr="003D04E0" w:rsidRDefault="00C8447D" w:rsidP="00C8447D">
      <w:pPr>
        <w:pStyle w:val="NormalnyWeb"/>
        <w:spacing w:line="360" w:lineRule="auto"/>
        <w:ind w:left="708"/>
        <w:jc w:val="both"/>
        <w:rPr>
          <w:rFonts w:ascii="Arial" w:hAnsi="Arial" w:cs="Arial"/>
          <w:sz w:val="22"/>
          <w:szCs w:val="22"/>
        </w:rPr>
      </w:pPr>
      <w:r w:rsidRPr="003D04E0">
        <w:rPr>
          <w:rFonts w:ascii="Arial" w:hAnsi="Arial" w:cs="Arial"/>
          <w:sz w:val="22"/>
          <w:szCs w:val="22"/>
        </w:rPr>
        <w:t xml:space="preserve">Pierwszym etapem weryfikacji spełnienia kryterium w zakresie cross–financingu powinno  być stwierdzenie, czy w analizowanym przypadku, przedmiotowe kryterium ma zastosowanie, tj. czy projekt obejmuje wydatki w ramach cross–financing. </w:t>
      </w:r>
    </w:p>
    <w:p w:rsidR="00C8447D" w:rsidRPr="00354086" w:rsidRDefault="00C8447D" w:rsidP="00C8447D">
      <w:pPr>
        <w:pStyle w:val="NormalnyWeb"/>
        <w:spacing w:line="360" w:lineRule="auto"/>
        <w:ind w:left="708"/>
        <w:jc w:val="both"/>
        <w:rPr>
          <w:rFonts w:ascii="Arial" w:hAnsi="Arial" w:cs="Arial"/>
          <w:sz w:val="22"/>
          <w:szCs w:val="22"/>
        </w:rPr>
      </w:pPr>
      <w:r w:rsidRPr="00354086">
        <w:rPr>
          <w:rStyle w:val="Pogrubienie"/>
          <w:rFonts w:ascii="Arial" w:hAnsi="Arial" w:cs="Arial"/>
          <w:sz w:val="22"/>
          <w:szCs w:val="22"/>
        </w:rPr>
        <w:t>W przypadku projektów, w których nie przewidziano wydatków w ramach cross–financingu, przedmiotowe kryterium nie podlega ocenie.</w:t>
      </w:r>
    </w:p>
    <w:p w:rsidR="00C8447D" w:rsidRDefault="00C8447D" w:rsidP="00C8447D">
      <w:pPr>
        <w:pStyle w:val="NormalnyWeb"/>
        <w:spacing w:line="360" w:lineRule="auto"/>
        <w:ind w:left="708"/>
        <w:jc w:val="both"/>
        <w:rPr>
          <w:rFonts w:ascii="Arial" w:hAnsi="Arial" w:cs="Arial"/>
          <w:sz w:val="22"/>
          <w:szCs w:val="22"/>
        </w:rPr>
      </w:pPr>
      <w:r w:rsidRPr="003D04E0">
        <w:rPr>
          <w:rFonts w:ascii="Arial" w:hAnsi="Arial" w:cs="Arial"/>
          <w:sz w:val="22"/>
          <w:szCs w:val="22"/>
        </w:rPr>
        <w:t>Kolejnym etapem weryfikacji spełnienia kryterium jest: w przypadku stwierdzenia,</w:t>
      </w:r>
      <w:r w:rsidRPr="003D04E0">
        <w:rPr>
          <w:rFonts w:ascii="Arial" w:hAnsi="Arial" w:cs="Arial"/>
          <w:sz w:val="22"/>
          <w:szCs w:val="22"/>
        </w:rPr>
        <w:br/>
        <w:t>że w odniesieniu do danego projektu w/w. kryterium ma zastosowanie, należy</w:t>
      </w:r>
      <w:r w:rsidRPr="003D04E0">
        <w:rPr>
          <w:rFonts w:ascii="Arial" w:hAnsi="Arial" w:cs="Arial"/>
          <w:sz w:val="22"/>
          <w:szCs w:val="22"/>
        </w:rPr>
        <w:br/>
        <w:t xml:space="preserve">je uznać za niespełnione (wniosek zostaje skierowany do poprawy), gdy z analizy zapisów wniosku o dofinansowanie wynika, że beneficjent zaplanował w budżecie wydatki w ramach cross–financingu lecz jednocześnie brak jest oznaczenia tych wydatków jako cross–financing. </w:t>
      </w:r>
    </w:p>
    <w:p w:rsidR="00C8447D" w:rsidRDefault="00C8447D" w:rsidP="00C8447D">
      <w:pPr>
        <w:tabs>
          <w:tab w:val="right" w:pos="9072"/>
        </w:tabs>
        <w:spacing w:before="120"/>
        <w:ind w:left="709"/>
        <w:rPr>
          <w:rFonts w:cs="Arial"/>
        </w:rPr>
      </w:pPr>
      <w:r w:rsidRPr="00D46E10">
        <w:rPr>
          <w:rFonts w:cs="Arial"/>
          <w:b/>
        </w:rPr>
        <w:t>Opis znaczenia kryterium</w:t>
      </w:r>
      <w:r w:rsidRPr="00D46E10">
        <w:rPr>
          <w:rFonts w:cs="Arial"/>
        </w:rPr>
        <w:t>: w przypadku niespełnienia kryterium wniosek</w:t>
      </w:r>
      <w:r w:rsidRPr="00D46E10">
        <w:rPr>
          <w:rFonts w:cs="Arial"/>
        </w:rPr>
        <w:br/>
        <w:t>o dofinansowanie, który uzyskał pozytywną ocenę od każdego Oceniającego</w:t>
      </w:r>
      <w:r w:rsidRPr="00D46E10">
        <w:rPr>
          <w:rFonts w:cs="Arial"/>
          <w:color w:val="FF0000"/>
        </w:rPr>
        <w:br/>
      </w:r>
      <w:r w:rsidRPr="00D46E10">
        <w:rPr>
          <w:rFonts w:cs="Arial"/>
        </w:rPr>
        <w:t>i spełnił wszystkie kryteria obligatoryjne, które nie podlegają uzupełnieniu lub poprawie, będzie mógł zostać skierowany do poprawy w tym zakresie.</w:t>
      </w:r>
    </w:p>
    <w:p w:rsidR="00C8447D" w:rsidRDefault="00C8447D" w:rsidP="00C8447D">
      <w:pPr>
        <w:tabs>
          <w:tab w:val="right" w:pos="9072"/>
        </w:tabs>
        <w:spacing w:before="120"/>
        <w:ind w:left="709"/>
      </w:pPr>
    </w:p>
    <w:p w:rsidR="00C8447D" w:rsidRPr="003D04E0" w:rsidRDefault="00C8447D" w:rsidP="00C8447D">
      <w:pPr>
        <w:pStyle w:val="Akapitzlist"/>
        <w:numPr>
          <w:ilvl w:val="0"/>
          <w:numId w:val="6"/>
        </w:numPr>
        <w:ind w:left="709"/>
        <w:rPr>
          <w:rFonts w:eastAsia="Arial Unicode MS" w:cs="Arial"/>
          <w:i/>
          <w:szCs w:val="22"/>
        </w:rPr>
      </w:pPr>
      <w:r w:rsidRPr="003D04E0">
        <w:rPr>
          <w:rFonts w:cs="Arial"/>
          <w:b/>
          <w:szCs w:val="22"/>
        </w:rPr>
        <w:t>Kryterium:</w:t>
      </w:r>
      <w:r w:rsidRPr="003D04E0">
        <w:rPr>
          <w:rFonts w:cs="Arial"/>
          <w:szCs w:val="22"/>
        </w:rPr>
        <w:t xml:space="preserve"> Czy wartość </w:t>
      </w:r>
      <w:r w:rsidRPr="003D04E0">
        <w:rPr>
          <w:rFonts w:eastAsia="Arial Unicode MS" w:cs="Arial"/>
          <w:szCs w:val="22"/>
        </w:rPr>
        <w:t>kosztów pośrednich rozliczanych ryczałtem została wyliczona zgodnie z</w:t>
      </w:r>
      <w:r w:rsidRPr="003D04E0">
        <w:rPr>
          <w:rFonts w:eastAsia="Arial Unicode MS" w:cs="Arial"/>
          <w:i/>
          <w:szCs w:val="22"/>
        </w:rPr>
        <w:t xml:space="preserve"> </w:t>
      </w:r>
      <w:r w:rsidRPr="003D04E0">
        <w:rPr>
          <w:rFonts w:cs="Arial"/>
          <w:i/>
          <w:szCs w:val="22"/>
        </w:rPr>
        <w:t>Wytycznymi w zakresie kwalifikowalności wydatków w ramach Europejskiego Funduszu Rozwoju Regionalnego, Europejskiego Funduszu Społecznego oraz Funduszu Spójności na lata 2014-2020,</w:t>
      </w:r>
      <w:r w:rsidRPr="003D04E0">
        <w:rPr>
          <w:rFonts w:eastAsia="Arial Unicode MS" w:cs="Arial"/>
          <w:i/>
          <w:szCs w:val="22"/>
        </w:rPr>
        <w:t xml:space="preserve"> </w:t>
      </w:r>
      <w:r w:rsidRPr="003D04E0">
        <w:rPr>
          <w:rFonts w:eastAsia="Arial Unicode MS" w:cs="Arial"/>
          <w:szCs w:val="22"/>
        </w:rPr>
        <w:t xml:space="preserve">(pkt 6.1.2 wniosku)? </w:t>
      </w:r>
    </w:p>
    <w:p w:rsidR="00C8447D" w:rsidRPr="003D04E0" w:rsidRDefault="00C8447D" w:rsidP="00C8447D">
      <w:pPr>
        <w:pStyle w:val="Akapitzlist"/>
        <w:rPr>
          <w:rFonts w:eastAsia="Arial Unicode MS" w:cs="Arial"/>
          <w:i/>
          <w:szCs w:val="22"/>
        </w:rPr>
      </w:pPr>
    </w:p>
    <w:p w:rsidR="00C8447D" w:rsidRPr="003D04E0" w:rsidRDefault="00C8447D" w:rsidP="00C8447D">
      <w:pPr>
        <w:ind w:left="708"/>
        <w:rPr>
          <w:rFonts w:eastAsia="Arial Unicode MS" w:cs="Arial"/>
          <w:i/>
          <w:szCs w:val="22"/>
        </w:rPr>
      </w:pPr>
      <w:r>
        <w:rPr>
          <w:rFonts w:eastAsia="Arial Unicode MS" w:cs="Arial"/>
          <w:b/>
          <w:szCs w:val="22"/>
        </w:rPr>
        <w:t>Definicja</w:t>
      </w:r>
      <w:r w:rsidRPr="003D04E0">
        <w:rPr>
          <w:rFonts w:eastAsia="Arial Unicode MS" w:cs="Arial"/>
          <w:i/>
          <w:szCs w:val="22"/>
        </w:rPr>
        <w:t xml:space="preserve">: </w:t>
      </w:r>
      <w:r w:rsidRPr="003D04E0">
        <w:rPr>
          <w:rFonts w:eastAsia="Arial Unicode MS" w:cs="Arial"/>
          <w:szCs w:val="22"/>
        </w:rPr>
        <w:t xml:space="preserve">weryfikacja zgodności </w:t>
      </w:r>
      <w:r w:rsidRPr="003D04E0">
        <w:rPr>
          <w:rFonts w:cs="Arial"/>
          <w:szCs w:val="22"/>
        </w:rPr>
        <w:t xml:space="preserve">założonej </w:t>
      </w:r>
      <w:r w:rsidRPr="003D04E0">
        <w:rPr>
          <w:rFonts w:eastAsia="Arial Unicode MS" w:cs="Arial"/>
          <w:szCs w:val="22"/>
        </w:rPr>
        <w:t xml:space="preserve">wartości kosztów pośrednich rozliczanych ryczałtem z </w:t>
      </w:r>
      <w:r w:rsidRPr="003D04E0">
        <w:rPr>
          <w:rFonts w:cs="Arial"/>
          <w:i/>
          <w:szCs w:val="22"/>
        </w:rPr>
        <w:t>Wytycznymi w zakresie kwalifikowalności wydatków w ramach Europejskiego Funduszu Rozwoju Regionalnego, Europejskiego Funduszu Społecznego oraz Funduszu Spójności na lata 2014-2020</w:t>
      </w:r>
      <w:r w:rsidRPr="003D04E0">
        <w:rPr>
          <w:rFonts w:eastAsia="Arial Unicode MS" w:cs="Arial"/>
          <w:i/>
          <w:szCs w:val="22"/>
        </w:rPr>
        <w:t>.</w:t>
      </w:r>
      <w:r w:rsidRPr="00884A00">
        <w:rPr>
          <w:rFonts w:eastAsia="Arial Unicode MS" w:cs="Arial"/>
        </w:rPr>
        <w:t xml:space="preserve"> </w:t>
      </w:r>
      <w:r w:rsidRPr="00D46E10">
        <w:rPr>
          <w:rFonts w:eastAsia="Arial Unicode MS" w:cs="Arial"/>
        </w:rPr>
        <w:t>Dotyczy</w:t>
      </w:r>
      <w:r w:rsidRPr="00D46E10">
        <w:rPr>
          <w:rFonts w:eastAsia="Arial Unicode MS" w:cs="Arial"/>
          <w:i/>
        </w:rPr>
        <w:t xml:space="preserve"> Wytycznych</w:t>
      </w:r>
      <w:r w:rsidRPr="00D46E10">
        <w:rPr>
          <w:rFonts w:eastAsia="Arial Unicode MS" w:cs="Arial"/>
          <w:i/>
        </w:rPr>
        <w:br/>
        <w:t xml:space="preserve">w zakresie kwalifikowalności wydatków w zakresie Europejskiego Funduszu Rozwoju Regionalnego, Europejskiego Funduszu Społecznego oraz Funduszu Spójności na lata 2014-2020 </w:t>
      </w:r>
      <w:r w:rsidRPr="00D46E10">
        <w:rPr>
          <w:rFonts w:eastAsia="Arial Unicode MS" w:cs="Arial"/>
        </w:rPr>
        <w:t>obowiązujących na dzień ogłoszenia wezwania do złożenia wniosku.</w:t>
      </w:r>
    </w:p>
    <w:p w:rsidR="00C8447D" w:rsidRDefault="00C8447D" w:rsidP="00C8447D">
      <w:pPr>
        <w:pStyle w:val="NormalnyWeb"/>
        <w:spacing w:line="360" w:lineRule="auto"/>
        <w:ind w:left="708"/>
        <w:jc w:val="both"/>
        <w:rPr>
          <w:rFonts w:ascii="Arial" w:hAnsi="Arial" w:cs="Arial"/>
          <w:sz w:val="22"/>
          <w:szCs w:val="22"/>
        </w:rPr>
      </w:pPr>
      <w:r w:rsidRPr="000B6408">
        <w:rPr>
          <w:rFonts w:ascii="Arial" w:hAnsi="Arial" w:cs="Arial"/>
          <w:sz w:val="22"/>
          <w:szCs w:val="22"/>
        </w:rPr>
        <w:t>Kryterium należy uznać za niespełnione gdy z analizy zapisów wniosku</w:t>
      </w:r>
      <w:r w:rsidRPr="000B6408">
        <w:rPr>
          <w:rFonts w:ascii="Arial" w:hAnsi="Arial" w:cs="Arial"/>
          <w:sz w:val="22"/>
          <w:szCs w:val="22"/>
        </w:rPr>
        <w:br/>
        <w:t xml:space="preserve">o dofinansowanie wynika, że przewidziana w projekcie wysokość ryczałtu jest niezgodna z obowiązującymi </w:t>
      </w:r>
      <w:r w:rsidRPr="000B6408">
        <w:rPr>
          <w:rFonts w:ascii="Arial" w:hAnsi="Arial" w:cs="Arial"/>
          <w:i/>
          <w:sz w:val="22"/>
          <w:szCs w:val="22"/>
        </w:rPr>
        <w:t>Wytycznymi w zakresie kwalifikowalności wydatków</w:t>
      </w:r>
      <w:r w:rsidRPr="000B6408">
        <w:rPr>
          <w:rFonts w:ascii="Arial" w:hAnsi="Arial" w:cs="Arial"/>
          <w:i/>
          <w:sz w:val="22"/>
          <w:szCs w:val="22"/>
        </w:rPr>
        <w:br/>
        <w:t>w ramach Europejskiego Funduszu Rozwoju Regionalnego, Europejskiego Funduszu Społecznego oraz Funduszu Spójności na lata 2014-2020.</w:t>
      </w:r>
      <w:r w:rsidRPr="000B6408">
        <w:rPr>
          <w:rFonts w:ascii="Arial" w:hAnsi="Arial" w:cs="Arial"/>
          <w:sz w:val="22"/>
          <w:szCs w:val="22"/>
        </w:rPr>
        <w:t xml:space="preserve">, tj. z treści wniosku wynika, że  procent został nieprawidłowo wykazany. </w:t>
      </w:r>
    </w:p>
    <w:p w:rsidR="00C8447D" w:rsidRPr="00D46E10" w:rsidRDefault="00C8447D" w:rsidP="00C8447D">
      <w:pPr>
        <w:spacing w:before="100" w:beforeAutospacing="1" w:after="100" w:afterAutospacing="1"/>
        <w:ind w:left="708"/>
        <w:rPr>
          <w:rFonts w:cs="Arial"/>
          <w:color w:val="FF0000"/>
        </w:rPr>
      </w:pPr>
      <w:r w:rsidRPr="00D46E10">
        <w:rPr>
          <w:rFonts w:cs="Arial"/>
          <w:b/>
        </w:rPr>
        <w:t>Opis znaczenia kryterium</w:t>
      </w:r>
      <w:r w:rsidRPr="00D46E10">
        <w:rPr>
          <w:rFonts w:cs="Arial"/>
        </w:rPr>
        <w:t>: w przypadku niespełnienia kryterium wniosek o dofinansowanie, który uzyskał pozytywną ocenę od każdego Oceniającego</w:t>
      </w:r>
      <w:r w:rsidRPr="00D46E10">
        <w:rPr>
          <w:rFonts w:cs="Arial"/>
          <w:color w:val="FF0000"/>
        </w:rPr>
        <w:br/>
      </w:r>
      <w:r w:rsidRPr="00D46E10">
        <w:rPr>
          <w:rFonts w:cs="Arial"/>
        </w:rPr>
        <w:t>i spełnił wszystkie kryteria obligatoryjne, które nie podlegają uzupełnieniu lub poprawie, będzie mógł zostać skierowany do poprawy w tym zakresie.</w:t>
      </w:r>
    </w:p>
    <w:p w:rsidR="00C8447D" w:rsidRPr="003D04E0" w:rsidRDefault="00C8447D" w:rsidP="00C8447D">
      <w:pPr>
        <w:pStyle w:val="Nagwek3"/>
      </w:pPr>
      <w:bookmarkStart w:id="47" w:name="_Toc511194901"/>
      <w:bookmarkStart w:id="48" w:name="_Toc523476612"/>
      <w:r>
        <w:t>b. K</w:t>
      </w:r>
      <w:r w:rsidRPr="003D04E0">
        <w:t>ryteria merytoryczne</w:t>
      </w:r>
      <w:bookmarkEnd w:id="47"/>
      <w:bookmarkEnd w:id="48"/>
    </w:p>
    <w:p w:rsidR="00C8447D" w:rsidRPr="003D04E0" w:rsidRDefault="00C8447D" w:rsidP="00C8447D">
      <w:pPr>
        <w:pStyle w:val="Akapitzlist"/>
        <w:ind w:left="1080"/>
        <w:rPr>
          <w:b/>
        </w:rPr>
      </w:pPr>
    </w:p>
    <w:p w:rsidR="00C8447D" w:rsidRPr="003D04E0" w:rsidRDefault="00C8447D" w:rsidP="00C8447D">
      <w:pPr>
        <w:pStyle w:val="Akapitzlist"/>
        <w:ind w:left="709"/>
        <w:rPr>
          <w:b/>
          <w:szCs w:val="22"/>
        </w:rPr>
      </w:pPr>
      <w:r w:rsidRPr="003D04E0">
        <w:rPr>
          <w:b/>
          <w:szCs w:val="22"/>
        </w:rPr>
        <w:t xml:space="preserve">I OPIS PROJEKTU W KONTEKŚCIE WŁAŚCIWEGO CELU SZCZEGÓŁOWEGO </w:t>
      </w:r>
      <w:r w:rsidRPr="003D04E0">
        <w:rPr>
          <w:b/>
          <w:szCs w:val="22"/>
        </w:rPr>
        <w:br/>
        <w:t>RPO Lubuskie 2020.</w:t>
      </w:r>
    </w:p>
    <w:p w:rsidR="00C8447D" w:rsidRPr="003D04E0" w:rsidRDefault="00C8447D" w:rsidP="00C8447D">
      <w:pPr>
        <w:pStyle w:val="Akapitzlist"/>
        <w:ind w:left="709"/>
        <w:rPr>
          <w:b/>
        </w:rPr>
      </w:pPr>
    </w:p>
    <w:p w:rsidR="00C8447D" w:rsidRPr="003D04E0" w:rsidRDefault="00C8447D" w:rsidP="00C8447D">
      <w:pPr>
        <w:pStyle w:val="xl67"/>
        <w:numPr>
          <w:ilvl w:val="0"/>
          <w:numId w:val="7"/>
        </w:numPr>
        <w:pBdr>
          <w:left w:val="none" w:sz="0" w:space="0" w:color="auto"/>
          <w:right w:val="none" w:sz="0" w:space="0" w:color="auto"/>
        </w:pBdr>
        <w:autoSpaceDE/>
        <w:autoSpaceDN/>
        <w:spacing w:before="0" w:after="0" w:line="360" w:lineRule="auto"/>
        <w:jc w:val="both"/>
        <w:rPr>
          <w:rFonts w:ascii="Arial" w:hAnsi="Arial" w:cs="Arial"/>
          <w:sz w:val="22"/>
          <w:szCs w:val="22"/>
        </w:rPr>
      </w:pPr>
      <w:r w:rsidRPr="003D04E0">
        <w:rPr>
          <w:rFonts w:ascii="Arial" w:hAnsi="Arial" w:cs="Arial"/>
          <w:sz w:val="22"/>
          <w:szCs w:val="22"/>
        </w:rPr>
        <w:t xml:space="preserve">wskazanie krótkiego opisu projektu, na który odpowiedź stanowi cel główny projektu </w:t>
      </w:r>
    </w:p>
    <w:p w:rsidR="00C8447D" w:rsidRPr="003D04E0" w:rsidRDefault="00C8447D" w:rsidP="00C8447D">
      <w:pPr>
        <w:pStyle w:val="Akapitzlist"/>
        <w:numPr>
          <w:ilvl w:val="0"/>
          <w:numId w:val="7"/>
        </w:numPr>
        <w:spacing w:after="60"/>
        <w:rPr>
          <w:rFonts w:cs="Arial"/>
          <w:szCs w:val="22"/>
        </w:rPr>
      </w:pPr>
      <w:r w:rsidRPr="003D04E0">
        <w:rPr>
          <w:rFonts w:cs="Arial"/>
          <w:szCs w:val="22"/>
        </w:rPr>
        <w:t>wskazanie celu głównego i celów szczegółowych projektu w nawiązaniu</w:t>
      </w:r>
      <w:r w:rsidRPr="003D04E0">
        <w:rPr>
          <w:rFonts w:cs="Arial"/>
          <w:szCs w:val="22"/>
        </w:rPr>
        <w:br/>
        <w:t>do osiągnięcia celu szczegółowego RPO Lubuskie 2020</w:t>
      </w:r>
    </w:p>
    <w:p w:rsidR="00C8447D" w:rsidRPr="003D04E0" w:rsidRDefault="00C8447D" w:rsidP="00C8447D">
      <w:pPr>
        <w:pStyle w:val="Akapitzlist"/>
        <w:numPr>
          <w:ilvl w:val="0"/>
          <w:numId w:val="7"/>
        </w:numPr>
        <w:rPr>
          <w:b/>
          <w:szCs w:val="22"/>
        </w:rPr>
      </w:pPr>
      <w:r w:rsidRPr="003D04E0">
        <w:t>a</w:t>
      </w:r>
      <w:r w:rsidRPr="003D04E0">
        <w:rPr>
          <w:szCs w:val="22"/>
        </w:rPr>
        <w:t>dekwatność i założona do osiągnięcia wartość wskaźników pomiaru celów oraz źródła weryfikacji/pozyskania danych do pomiaru wskaźników</w:t>
      </w:r>
      <w:r w:rsidRPr="003D04E0">
        <w:rPr>
          <w:szCs w:val="22"/>
        </w:rPr>
        <w:br/>
        <w:t xml:space="preserve">i częstotliwości pomiaru </w:t>
      </w:r>
    </w:p>
    <w:p w:rsidR="00C8447D" w:rsidRPr="003D04E0" w:rsidRDefault="00C8447D" w:rsidP="00C8447D">
      <w:pPr>
        <w:pStyle w:val="Akapitzlist"/>
        <w:numPr>
          <w:ilvl w:val="0"/>
          <w:numId w:val="7"/>
        </w:numPr>
        <w:rPr>
          <w:b/>
          <w:szCs w:val="22"/>
        </w:rPr>
      </w:pPr>
      <w:r w:rsidRPr="003D04E0">
        <w:rPr>
          <w:szCs w:val="22"/>
        </w:rPr>
        <w:t>opis ryzyka nieosiągnięcia założeń projektu - dotyczy tylko projektów, których wnioskowana kwota dofinansowania jest równa lub przekracza 2 mln zł</w:t>
      </w:r>
      <w:r>
        <w:rPr>
          <w:rStyle w:val="Odwoanieprzypisudolnego"/>
          <w:szCs w:val="22"/>
        </w:rPr>
        <w:footnoteReference w:id="4"/>
      </w:r>
      <w:r w:rsidRPr="003D04E0">
        <w:rPr>
          <w:szCs w:val="22"/>
        </w:rPr>
        <w:t>.</w:t>
      </w:r>
    </w:p>
    <w:p w:rsidR="00C8447D" w:rsidRDefault="00C8447D" w:rsidP="00C8447D">
      <w:pPr>
        <w:pStyle w:val="Akapitzlist"/>
        <w:ind w:left="1429"/>
        <w:rPr>
          <w:b/>
          <w:szCs w:val="22"/>
        </w:rPr>
      </w:pPr>
    </w:p>
    <w:p w:rsidR="00C8447D" w:rsidRPr="003D04E0" w:rsidRDefault="00C8447D" w:rsidP="00C8447D">
      <w:pPr>
        <w:pStyle w:val="Akapitzlist"/>
        <w:ind w:left="1429"/>
        <w:rPr>
          <w:b/>
          <w:szCs w:val="22"/>
        </w:rPr>
      </w:pPr>
    </w:p>
    <w:p w:rsidR="00C8447D" w:rsidRPr="003D04E0" w:rsidRDefault="00C8447D" w:rsidP="00C8447D">
      <w:pPr>
        <w:tabs>
          <w:tab w:val="left" w:pos="3650"/>
        </w:tabs>
        <w:ind w:left="709"/>
        <w:rPr>
          <w:b/>
          <w:szCs w:val="22"/>
        </w:rPr>
      </w:pPr>
      <w:r w:rsidRPr="003D04E0">
        <w:rPr>
          <w:b/>
          <w:szCs w:val="22"/>
        </w:rPr>
        <w:t>II GRUPY DOCELOWE.</w:t>
      </w:r>
    </w:p>
    <w:p w:rsidR="00C8447D" w:rsidRPr="003D04E0" w:rsidRDefault="00C8447D" w:rsidP="00C8447D">
      <w:pPr>
        <w:tabs>
          <w:tab w:val="left" w:pos="3650"/>
        </w:tabs>
        <w:ind w:left="709"/>
        <w:rPr>
          <w:b/>
          <w:sz w:val="20"/>
        </w:rPr>
      </w:pPr>
    </w:p>
    <w:p w:rsidR="00C8447D" w:rsidRPr="003D04E0" w:rsidRDefault="00C8447D" w:rsidP="00C8447D">
      <w:pPr>
        <w:pStyle w:val="Akapitzlist"/>
        <w:numPr>
          <w:ilvl w:val="0"/>
          <w:numId w:val="8"/>
        </w:numPr>
        <w:rPr>
          <w:b/>
          <w:szCs w:val="22"/>
        </w:rPr>
      </w:pPr>
      <w:r w:rsidRPr="003D04E0">
        <w:rPr>
          <w:szCs w:val="22"/>
        </w:rPr>
        <w:t>opis grupy docelowej (tj. osób i/lub instytucji, które zostaną objęte wsparciem)  z punktu widzenia istotnych dla projektu cech oraz uzasadnienie wyboru grupy docelowej</w:t>
      </w:r>
    </w:p>
    <w:p w:rsidR="00C8447D" w:rsidRPr="003D04E0" w:rsidRDefault="00C8447D" w:rsidP="00C8447D">
      <w:pPr>
        <w:pStyle w:val="Akapitzlist"/>
        <w:numPr>
          <w:ilvl w:val="0"/>
          <w:numId w:val="8"/>
        </w:numPr>
        <w:rPr>
          <w:b/>
          <w:szCs w:val="22"/>
        </w:rPr>
      </w:pPr>
      <w:r w:rsidRPr="003D04E0">
        <w:rPr>
          <w:szCs w:val="22"/>
        </w:rPr>
        <w:t>opis sposobu rekrutacji uczestników/uczestniczek projektu (z uwzględnieniem zasady równości szans i niedyskryminacji, w tym dostępności dla osób</w:t>
      </w:r>
      <w:r w:rsidRPr="003D04E0">
        <w:rPr>
          <w:szCs w:val="22"/>
        </w:rPr>
        <w:br/>
        <w:t>z niepełnosprawnościami)</w:t>
      </w:r>
    </w:p>
    <w:p w:rsidR="00C8447D" w:rsidRPr="003D04E0" w:rsidRDefault="00C8447D" w:rsidP="00C8447D">
      <w:pPr>
        <w:pStyle w:val="Akapitzlist"/>
        <w:numPr>
          <w:ilvl w:val="0"/>
          <w:numId w:val="8"/>
        </w:numPr>
        <w:rPr>
          <w:b/>
          <w:szCs w:val="22"/>
        </w:rPr>
      </w:pPr>
      <w:r w:rsidRPr="003D04E0">
        <w:rPr>
          <w:szCs w:val="22"/>
        </w:rPr>
        <w:t>opis potrzeb, barier i oczekiwań uczestników/uczestniczek projektu</w:t>
      </w:r>
      <w:r w:rsidRPr="003D04E0">
        <w:rPr>
          <w:szCs w:val="22"/>
        </w:rPr>
        <w:br/>
        <w:t>w kontekście wsparcia, które ma być udzielane w ramach projektu</w:t>
      </w:r>
    </w:p>
    <w:p w:rsidR="00C8447D" w:rsidRPr="003D04E0" w:rsidRDefault="00C8447D" w:rsidP="00C8447D">
      <w:pPr>
        <w:ind w:left="1069"/>
        <w:rPr>
          <w:b/>
        </w:rPr>
      </w:pPr>
    </w:p>
    <w:p w:rsidR="00C8447D" w:rsidRPr="003D04E0" w:rsidRDefault="00C8447D" w:rsidP="00C8447D">
      <w:pPr>
        <w:ind w:left="709"/>
        <w:rPr>
          <w:b/>
          <w:szCs w:val="22"/>
        </w:rPr>
      </w:pPr>
      <w:r w:rsidRPr="003D04E0">
        <w:rPr>
          <w:b/>
          <w:szCs w:val="22"/>
        </w:rPr>
        <w:t>III SPOSÓB REALIZACJI PROJEKTU ORAZ POTENCJAŁ I DOŚWIADCZENIE PROJEKTODAWCY I PARTNERÓW.</w:t>
      </w:r>
    </w:p>
    <w:p w:rsidR="00C8447D" w:rsidRPr="003D04E0" w:rsidRDefault="00C8447D" w:rsidP="00C8447D">
      <w:pPr>
        <w:ind w:left="709"/>
        <w:rPr>
          <w:b/>
          <w:szCs w:val="22"/>
        </w:rPr>
      </w:pPr>
    </w:p>
    <w:p w:rsidR="00C8447D" w:rsidRPr="003D04E0" w:rsidRDefault="00C8447D" w:rsidP="00C8447D">
      <w:pPr>
        <w:pStyle w:val="Akapitzlist"/>
        <w:numPr>
          <w:ilvl w:val="0"/>
          <w:numId w:val="9"/>
        </w:numPr>
        <w:ind w:left="1353"/>
        <w:rPr>
          <w:b/>
          <w:szCs w:val="22"/>
        </w:rPr>
      </w:pPr>
      <w:r w:rsidRPr="003D04E0">
        <w:rPr>
          <w:szCs w:val="22"/>
        </w:rPr>
        <w:t>trafność doboru zadań i ich opis w kontekście osiągnięcia celów szczegółowych projektu jest trafny oraz racjonalność harmonogramu zadań</w:t>
      </w:r>
      <w:r>
        <w:rPr>
          <w:szCs w:val="22"/>
        </w:rPr>
        <w:t xml:space="preserve"> </w:t>
      </w:r>
      <w:r w:rsidRPr="00D46E10">
        <w:t>uzasadnienie zlecania usług w ramach poszczególnych zadań (jeśli dotyczy)</w:t>
      </w:r>
      <w:r w:rsidRPr="003D04E0">
        <w:rPr>
          <w:szCs w:val="22"/>
        </w:rPr>
        <w:t xml:space="preserve">; </w:t>
      </w:r>
    </w:p>
    <w:p w:rsidR="00C8447D" w:rsidRPr="003D04E0" w:rsidRDefault="00C8447D" w:rsidP="00C8447D">
      <w:pPr>
        <w:pStyle w:val="Akapitzlist"/>
        <w:numPr>
          <w:ilvl w:val="0"/>
          <w:numId w:val="9"/>
        </w:numPr>
        <w:ind w:left="1353"/>
        <w:rPr>
          <w:b/>
          <w:szCs w:val="22"/>
        </w:rPr>
      </w:pPr>
      <w:r w:rsidRPr="003D04E0">
        <w:rPr>
          <w:szCs w:val="22"/>
        </w:rPr>
        <w:t>wskazanie wartości wskaźników, które zostaną osiągnięte w ramach zadań;</w:t>
      </w:r>
    </w:p>
    <w:p w:rsidR="00C8447D" w:rsidRPr="00D46E10" w:rsidRDefault="00C8447D" w:rsidP="00C8447D">
      <w:pPr>
        <w:numPr>
          <w:ilvl w:val="0"/>
          <w:numId w:val="9"/>
        </w:numPr>
        <w:ind w:left="1353"/>
        <w:contextualSpacing/>
      </w:pPr>
      <w:r w:rsidRPr="00D46E10">
        <w:t>opis roli partnerów, wraz z uzasadnieniem ich wyboru do realizacji poszczególnych zadań (o ile dotyczy)</w:t>
      </w:r>
    </w:p>
    <w:p w:rsidR="00C8447D" w:rsidRPr="003D04E0" w:rsidRDefault="00C8447D" w:rsidP="00C8447D">
      <w:pPr>
        <w:pStyle w:val="Akapitzlist"/>
        <w:ind w:left="1429"/>
        <w:rPr>
          <w:szCs w:val="22"/>
        </w:rPr>
      </w:pPr>
    </w:p>
    <w:p w:rsidR="00C8447D" w:rsidRPr="003D04E0" w:rsidRDefault="00C8447D" w:rsidP="00C8447D">
      <w:pPr>
        <w:pStyle w:val="Akapitzlist"/>
        <w:ind w:left="709"/>
        <w:rPr>
          <w:rFonts w:eastAsia="Arial Unicode MS"/>
          <w:b/>
          <w:szCs w:val="22"/>
        </w:rPr>
      </w:pPr>
      <w:r w:rsidRPr="003D04E0">
        <w:rPr>
          <w:b/>
          <w:szCs w:val="22"/>
        </w:rPr>
        <w:t xml:space="preserve">IV </w:t>
      </w:r>
      <w:r w:rsidRPr="003D04E0">
        <w:rPr>
          <w:rFonts w:eastAsia="Arial Unicode MS"/>
          <w:b/>
          <w:szCs w:val="22"/>
        </w:rPr>
        <w:t>POTENCJAŁ PROJEKTODAWCY I  PARTNERÓW.</w:t>
      </w:r>
    </w:p>
    <w:p w:rsidR="00C8447D" w:rsidRPr="00B47423" w:rsidRDefault="00C8447D" w:rsidP="00C8447D">
      <w:pPr>
        <w:pStyle w:val="Akapitzlist"/>
        <w:numPr>
          <w:ilvl w:val="0"/>
          <w:numId w:val="10"/>
        </w:numPr>
        <w:rPr>
          <w:b/>
          <w:szCs w:val="22"/>
        </w:rPr>
      </w:pPr>
      <w:r w:rsidRPr="00B47423">
        <w:rPr>
          <w:szCs w:val="22"/>
        </w:rPr>
        <w:t>opis potencjału finansowego projektodawcy i partnerów</w:t>
      </w:r>
      <w:r w:rsidRPr="00D46E10">
        <w:t>(o ile dotyczy), tj.: opis zdolności do dysponowania środkami projektu oraz wskazanie środków finansowych, które wnioskodawca lub partnerzy mogą wykorzystać w ramach projektu, tak środki własne jak i pozyskane w społeczności lokalnej</w:t>
      </w:r>
      <w:r w:rsidRPr="00B47423">
        <w:rPr>
          <w:szCs w:val="22"/>
        </w:rPr>
        <w:t>;</w:t>
      </w:r>
    </w:p>
    <w:p w:rsidR="00C8447D" w:rsidRPr="00B47423" w:rsidRDefault="00C8447D" w:rsidP="00C8447D">
      <w:pPr>
        <w:pStyle w:val="Akapitzlist"/>
        <w:numPr>
          <w:ilvl w:val="0"/>
          <w:numId w:val="10"/>
        </w:numPr>
        <w:rPr>
          <w:b/>
          <w:szCs w:val="22"/>
        </w:rPr>
      </w:pPr>
      <w:r w:rsidRPr="00B47423">
        <w:rPr>
          <w:szCs w:val="22"/>
        </w:rPr>
        <w:t>opis potencjału kadrowego projektodawcy i partnerów</w:t>
      </w:r>
      <w:r>
        <w:rPr>
          <w:rStyle w:val="Odwoanieprzypisudolnego"/>
          <w:szCs w:val="22"/>
        </w:rPr>
        <w:footnoteReference w:id="5"/>
      </w:r>
      <w:r w:rsidRPr="00B47423">
        <w:rPr>
          <w:szCs w:val="22"/>
        </w:rPr>
        <w:t>;</w:t>
      </w:r>
    </w:p>
    <w:p w:rsidR="00C8447D" w:rsidRPr="00B47423" w:rsidRDefault="00C8447D" w:rsidP="00C8447D">
      <w:pPr>
        <w:pStyle w:val="Akapitzlist"/>
        <w:numPr>
          <w:ilvl w:val="0"/>
          <w:numId w:val="10"/>
        </w:numPr>
        <w:rPr>
          <w:b/>
          <w:szCs w:val="22"/>
        </w:rPr>
      </w:pPr>
      <w:r w:rsidRPr="00B47423">
        <w:rPr>
          <w:szCs w:val="22"/>
        </w:rPr>
        <w:t>opis potencjału technicznego projektodawcy i partnerów wraz z opisem zasobów, jakie zostaną zaangażowane do realizacji poszczególnych zadań,</w:t>
      </w:r>
      <w:r w:rsidRPr="00B47423">
        <w:rPr>
          <w:szCs w:val="22"/>
        </w:rPr>
        <w:br/>
        <w:t>w tym sprzęt, zasoby lokalowe</w:t>
      </w:r>
      <w:r>
        <w:rPr>
          <w:rStyle w:val="Odwoanieprzypisudolnego"/>
          <w:szCs w:val="22"/>
        </w:rPr>
        <w:footnoteReference w:id="6"/>
      </w:r>
      <w:r w:rsidRPr="00B47423">
        <w:rPr>
          <w:szCs w:val="22"/>
        </w:rPr>
        <w:t>;</w:t>
      </w:r>
    </w:p>
    <w:p w:rsidR="00C8447D" w:rsidRPr="003D04E0" w:rsidRDefault="00C8447D" w:rsidP="00C8447D">
      <w:pPr>
        <w:pStyle w:val="Akapitzlist"/>
        <w:ind w:left="1429"/>
        <w:rPr>
          <w:b/>
          <w:szCs w:val="22"/>
        </w:rPr>
      </w:pPr>
    </w:p>
    <w:p w:rsidR="00C8447D" w:rsidRPr="003D04E0" w:rsidRDefault="00C8447D" w:rsidP="00C8447D">
      <w:pPr>
        <w:spacing w:after="60"/>
        <w:ind w:firstLine="708"/>
        <w:rPr>
          <w:b/>
          <w:szCs w:val="22"/>
        </w:rPr>
      </w:pPr>
      <w:r w:rsidRPr="003D04E0">
        <w:rPr>
          <w:b/>
          <w:szCs w:val="22"/>
        </w:rPr>
        <w:t>V DOŚWIADCZENIE PROJEKTODAWCY I PARTNERÓW.</w:t>
      </w:r>
    </w:p>
    <w:p w:rsidR="00C8447D" w:rsidRPr="003D04E0" w:rsidRDefault="00C8447D" w:rsidP="00C8447D">
      <w:pPr>
        <w:pStyle w:val="Akapitzlist"/>
        <w:numPr>
          <w:ilvl w:val="0"/>
          <w:numId w:val="11"/>
        </w:numPr>
        <w:spacing w:after="60"/>
        <w:rPr>
          <w:b/>
          <w:szCs w:val="22"/>
        </w:rPr>
      </w:pPr>
      <w:r w:rsidRPr="003D04E0">
        <w:rPr>
          <w:szCs w:val="22"/>
        </w:rPr>
        <w:t>opis posiadanego doświadczeni</w:t>
      </w:r>
      <w:r>
        <w:rPr>
          <w:szCs w:val="22"/>
        </w:rPr>
        <w:t>a</w:t>
      </w:r>
      <w:r w:rsidRPr="003D04E0">
        <w:rPr>
          <w:szCs w:val="22"/>
        </w:rPr>
        <w:t xml:space="preserve"> w realizacji podobnych przedsięwzięć przez projektodawcę i/lub partnera</w:t>
      </w:r>
      <w:r>
        <w:rPr>
          <w:rStyle w:val="Odwoanieprzypisudolnego"/>
          <w:szCs w:val="22"/>
        </w:rPr>
        <w:footnoteReference w:id="7"/>
      </w:r>
      <w:r w:rsidRPr="003D04E0">
        <w:rPr>
          <w:szCs w:val="22"/>
        </w:rPr>
        <w:t>;</w:t>
      </w:r>
    </w:p>
    <w:p w:rsidR="00C8447D" w:rsidRPr="003D04E0" w:rsidRDefault="00C8447D" w:rsidP="00C8447D">
      <w:pPr>
        <w:pStyle w:val="Akapitzlist"/>
        <w:spacing w:after="60"/>
        <w:ind w:left="1428"/>
        <w:rPr>
          <w:b/>
          <w:sz w:val="20"/>
        </w:rPr>
      </w:pPr>
    </w:p>
    <w:p w:rsidR="00C8447D" w:rsidRPr="003D04E0" w:rsidRDefault="00C8447D" w:rsidP="00C8447D">
      <w:pPr>
        <w:ind w:firstLine="708"/>
        <w:rPr>
          <w:b/>
          <w:szCs w:val="22"/>
        </w:rPr>
      </w:pPr>
      <w:r w:rsidRPr="003D04E0">
        <w:rPr>
          <w:b/>
          <w:szCs w:val="22"/>
        </w:rPr>
        <w:t>VI SPOSÓB ZARZĄDZANIA PROJEKTEM.</w:t>
      </w:r>
    </w:p>
    <w:p w:rsidR="00C8447D" w:rsidRPr="003D04E0" w:rsidRDefault="00C8447D" w:rsidP="00C8447D">
      <w:pPr>
        <w:pStyle w:val="Akapitzlist"/>
        <w:numPr>
          <w:ilvl w:val="0"/>
          <w:numId w:val="11"/>
        </w:numPr>
        <w:rPr>
          <w:rFonts w:eastAsia="Arial Unicode MS"/>
          <w:szCs w:val="22"/>
        </w:rPr>
      </w:pPr>
      <w:r w:rsidRPr="003D04E0">
        <w:rPr>
          <w:szCs w:val="22"/>
        </w:rPr>
        <w:t>opis sposobu zarządzania projektem</w:t>
      </w:r>
      <w:r>
        <w:rPr>
          <w:rStyle w:val="Odwoanieprzypisudolnego"/>
          <w:szCs w:val="22"/>
        </w:rPr>
        <w:footnoteReference w:id="8"/>
      </w:r>
      <w:r w:rsidRPr="003D04E0">
        <w:rPr>
          <w:szCs w:val="22"/>
        </w:rPr>
        <w:t>;</w:t>
      </w:r>
    </w:p>
    <w:p w:rsidR="00C8447D" w:rsidRPr="003D04E0" w:rsidRDefault="00C8447D" w:rsidP="00C8447D">
      <w:pPr>
        <w:pStyle w:val="Akapitzlist"/>
        <w:numPr>
          <w:ilvl w:val="0"/>
          <w:numId w:val="11"/>
        </w:numPr>
        <w:rPr>
          <w:rFonts w:eastAsia="Arial Unicode MS"/>
          <w:szCs w:val="22"/>
        </w:rPr>
      </w:pPr>
      <w:r w:rsidRPr="003D04E0">
        <w:rPr>
          <w:szCs w:val="22"/>
        </w:rPr>
        <w:t>opis działań, które będą prowadzone w celu oceny i monitoringu projektu</w:t>
      </w:r>
      <w:r w:rsidRPr="003D04E0">
        <w:rPr>
          <w:szCs w:val="22"/>
        </w:rPr>
        <w:br/>
        <w:t>i jego uczestników</w:t>
      </w:r>
      <w:r>
        <w:rPr>
          <w:rStyle w:val="Odwoanieprzypisudolnego"/>
          <w:szCs w:val="22"/>
        </w:rPr>
        <w:footnoteReference w:id="9"/>
      </w:r>
      <w:r w:rsidRPr="003D04E0">
        <w:rPr>
          <w:szCs w:val="22"/>
        </w:rPr>
        <w:t>;</w:t>
      </w:r>
    </w:p>
    <w:p w:rsidR="00C8447D" w:rsidRPr="003D04E0" w:rsidRDefault="00C8447D" w:rsidP="00C8447D">
      <w:pPr>
        <w:ind w:left="1068"/>
        <w:rPr>
          <w:rFonts w:eastAsia="Arial Unicode MS"/>
          <w:sz w:val="20"/>
        </w:rPr>
      </w:pPr>
    </w:p>
    <w:p w:rsidR="00C8447D" w:rsidRDefault="00C8447D" w:rsidP="00C8447D">
      <w:pPr>
        <w:ind w:left="709"/>
        <w:rPr>
          <w:rFonts w:eastAsia="Arial Unicode MS"/>
          <w:b/>
          <w:szCs w:val="22"/>
        </w:rPr>
      </w:pPr>
    </w:p>
    <w:p w:rsidR="00C8447D" w:rsidRPr="003D04E0" w:rsidRDefault="00C8447D" w:rsidP="00C8447D">
      <w:pPr>
        <w:ind w:left="709"/>
        <w:rPr>
          <w:b/>
          <w:szCs w:val="22"/>
        </w:rPr>
      </w:pPr>
      <w:r w:rsidRPr="003D04E0">
        <w:rPr>
          <w:rFonts w:eastAsia="Arial Unicode MS"/>
          <w:b/>
          <w:szCs w:val="22"/>
        </w:rPr>
        <w:t xml:space="preserve">VII  </w:t>
      </w:r>
      <w:r w:rsidRPr="003D04E0">
        <w:rPr>
          <w:b/>
          <w:szCs w:val="22"/>
        </w:rPr>
        <w:t>KWOTY RYCZAŁTOWE.</w:t>
      </w:r>
    </w:p>
    <w:p w:rsidR="00C8447D" w:rsidRPr="003D04E0" w:rsidRDefault="00C8447D" w:rsidP="00C8447D">
      <w:pPr>
        <w:pStyle w:val="Akapitzlist"/>
        <w:numPr>
          <w:ilvl w:val="0"/>
          <w:numId w:val="12"/>
        </w:numPr>
        <w:spacing w:before="120" w:after="120"/>
        <w:rPr>
          <w:szCs w:val="22"/>
        </w:rPr>
      </w:pPr>
      <w:r w:rsidRPr="003D04E0">
        <w:rPr>
          <w:szCs w:val="22"/>
        </w:rPr>
        <w:t>ocena zasadności wprowadzonych kwot ryczałtowych</w:t>
      </w:r>
      <w:r>
        <w:rPr>
          <w:szCs w:val="22"/>
        </w:rPr>
        <w:t xml:space="preserve"> i prawidłowego rozpisania kwot ryczałtowych</w:t>
      </w:r>
      <w:r>
        <w:rPr>
          <w:rStyle w:val="Odwoanieprzypisudolnego"/>
          <w:szCs w:val="22"/>
        </w:rPr>
        <w:footnoteReference w:id="10"/>
      </w:r>
      <w:r w:rsidRPr="003D04E0">
        <w:rPr>
          <w:szCs w:val="22"/>
        </w:rPr>
        <w:t xml:space="preserve">; </w:t>
      </w:r>
    </w:p>
    <w:p w:rsidR="00C8447D" w:rsidRPr="003D04E0" w:rsidRDefault="00C8447D" w:rsidP="00C8447D">
      <w:pPr>
        <w:rPr>
          <w:b/>
          <w:sz w:val="20"/>
        </w:rPr>
      </w:pPr>
    </w:p>
    <w:p w:rsidR="00C8447D" w:rsidRPr="003D04E0" w:rsidRDefault="00C8447D" w:rsidP="00C8447D">
      <w:pPr>
        <w:ind w:firstLine="708"/>
        <w:rPr>
          <w:b/>
          <w:szCs w:val="22"/>
        </w:rPr>
      </w:pPr>
      <w:r w:rsidRPr="003D04E0">
        <w:rPr>
          <w:b/>
          <w:szCs w:val="22"/>
        </w:rPr>
        <w:t>VIII WYDATKI PROJEKTU.</w:t>
      </w:r>
    </w:p>
    <w:p w:rsidR="00C8447D" w:rsidRPr="003D04E0" w:rsidRDefault="00C8447D" w:rsidP="00C8447D">
      <w:pPr>
        <w:pStyle w:val="Akapitzlist"/>
        <w:numPr>
          <w:ilvl w:val="0"/>
          <w:numId w:val="12"/>
        </w:numPr>
        <w:tabs>
          <w:tab w:val="left" w:pos="9900"/>
        </w:tabs>
        <w:rPr>
          <w:szCs w:val="22"/>
        </w:rPr>
      </w:pPr>
      <w:r w:rsidRPr="003D04E0">
        <w:rPr>
          <w:szCs w:val="22"/>
        </w:rPr>
        <w:t>niezbędność wydatków w kontekście realizacji projektu i osiągania jego</w:t>
      </w:r>
      <w:r w:rsidRPr="003D04E0">
        <w:rPr>
          <w:szCs w:val="22"/>
        </w:rPr>
        <w:br/>
        <w:t>celów (część VI wniosku) - dokonując oceny niezbędności wydatków</w:t>
      </w:r>
      <w:r w:rsidRPr="003D04E0">
        <w:rPr>
          <w:szCs w:val="22"/>
        </w:rPr>
        <w:br/>
        <w:t>do realizacji projektu i osiągania jego celów należy zwrócić uwagę m.in.</w:t>
      </w:r>
      <w:r w:rsidRPr="003D04E0">
        <w:rPr>
          <w:szCs w:val="22"/>
        </w:rPr>
        <w:br/>
        <w:t>na niezbędność ponoszenia wydatków na wyposażenie, biorąc pod uwagę deklarowany przez beneficjenta we wniosku o dofinansowanie potencjał techniczny;</w:t>
      </w:r>
    </w:p>
    <w:p w:rsidR="00C8447D" w:rsidRPr="003D04E0" w:rsidRDefault="00C8447D" w:rsidP="00C8447D">
      <w:pPr>
        <w:pStyle w:val="Akapitzlist"/>
        <w:numPr>
          <w:ilvl w:val="0"/>
          <w:numId w:val="12"/>
        </w:numPr>
        <w:tabs>
          <w:tab w:val="left" w:pos="9900"/>
        </w:tabs>
        <w:rPr>
          <w:szCs w:val="22"/>
        </w:rPr>
      </w:pPr>
      <w:r w:rsidRPr="003D04E0">
        <w:rPr>
          <w:szCs w:val="22"/>
        </w:rPr>
        <w:t>racjonalność i efektywność wydatków,</w:t>
      </w:r>
      <w:r w:rsidRPr="003D04E0">
        <w:rPr>
          <w:i/>
          <w:iCs/>
          <w:szCs w:val="22"/>
        </w:rPr>
        <w:t xml:space="preserve"> </w:t>
      </w:r>
      <w:r w:rsidRPr="003D04E0">
        <w:rPr>
          <w:bCs/>
          <w:iCs/>
          <w:szCs w:val="22"/>
        </w:rPr>
        <w:t>tj. czy są one zgodne ze stawkami rynkowymi</w:t>
      </w:r>
      <w:r w:rsidRPr="003D04E0">
        <w:rPr>
          <w:szCs w:val="22"/>
        </w:rPr>
        <w:t xml:space="preserve"> (zgodnie z zasadą efektywnego zarządzania finansami, o której mowa w </w:t>
      </w:r>
      <w:r w:rsidRPr="003D04E0">
        <w:rPr>
          <w:i/>
          <w:iCs/>
          <w:szCs w:val="22"/>
        </w:rPr>
        <w:t xml:space="preserve">Wytycznych w zakresie </w:t>
      </w:r>
      <w:r w:rsidRPr="003D04E0">
        <w:rPr>
          <w:i/>
          <w:szCs w:val="22"/>
        </w:rPr>
        <w:t>kwalifikowalności wydatków  w ramach Europejskiego Funduszu Rozwoju Regionalnego, Europejskiego Funduszu Społecznego oraz Funduszu Spójności na lata 2014-2020</w:t>
      </w:r>
      <w:r w:rsidRPr="003D04E0">
        <w:rPr>
          <w:szCs w:val="22"/>
        </w:rPr>
        <w:t xml:space="preserve"> (część VI wniosku) - dokonując oceny racjonalności i efektywności wydatków w projekcie należy nie tylko odnosić się do pojedynczych pozycji wydatków w szczegółowym budżecie projektu, ale również do łącznej wartości danej usługi przewidzianej do realizacji w ramach projektu, ponadto należy wskazać podstawę oceny stawek pod kątem ich zgodności z cenami rynkowymi (np. strony www, wyniki rozeznania rynku, doświadczenie oceniających);</w:t>
      </w:r>
    </w:p>
    <w:p w:rsidR="00C8447D" w:rsidRPr="003D04E0" w:rsidRDefault="00C8447D" w:rsidP="00C8447D">
      <w:pPr>
        <w:pStyle w:val="Akapitzlist"/>
        <w:numPr>
          <w:ilvl w:val="0"/>
          <w:numId w:val="12"/>
        </w:numPr>
        <w:rPr>
          <w:b/>
          <w:szCs w:val="22"/>
        </w:rPr>
      </w:pPr>
      <w:r w:rsidRPr="003D04E0">
        <w:rPr>
          <w:szCs w:val="22"/>
        </w:rPr>
        <w:t xml:space="preserve">zgodność z zasadą kwalifikowalności określoną w </w:t>
      </w:r>
      <w:r w:rsidRPr="003D04E0">
        <w:rPr>
          <w:i/>
          <w:szCs w:val="22"/>
        </w:rPr>
        <w:t>Wytycznych w zakresie kwalifikowalności wydatków  w ramach Europejskiego Funduszu Rozwoju Regionalnego, Europejskiego Funduszu Społecznego oraz Funduszu Spójności na lata 2014-2020</w:t>
      </w:r>
      <w:r w:rsidRPr="003D04E0">
        <w:rPr>
          <w:szCs w:val="22"/>
        </w:rPr>
        <w:t xml:space="preserve">  (część VI wniosku);</w:t>
      </w:r>
    </w:p>
    <w:p w:rsidR="00C8447D" w:rsidRPr="003D04E0" w:rsidRDefault="00C8447D" w:rsidP="00C8447D">
      <w:pPr>
        <w:pStyle w:val="Akapitzlist"/>
        <w:numPr>
          <w:ilvl w:val="0"/>
          <w:numId w:val="12"/>
        </w:numPr>
        <w:rPr>
          <w:b/>
          <w:szCs w:val="22"/>
        </w:rPr>
      </w:pPr>
      <w:r w:rsidRPr="003D04E0">
        <w:rPr>
          <w:szCs w:val="22"/>
        </w:rPr>
        <w:t>Prawidłowość sporządzenia budżetu projektu;</w:t>
      </w:r>
    </w:p>
    <w:p w:rsidR="00F61C2F" w:rsidRPr="00E814DC" w:rsidRDefault="00C8447D" w:rsidP="00C8447D">
      <w:pPr>
        <w:pStyle w:val="Akapitzlist"/>
        <w:numPr>
          <w:ilvl w:val="0"/>
          <w:numId w:val="12"/>
        </w:numPr>
        <w:rPr>
          <w:b/>
          <w:szCs w:val="22"/>
        </w:rPr>
      </w:pPr>
      <w:r w:rsidRPr="003D04E0">
        <w:rPr>
          <w:szCs w:val="22"/>
        </w:rPr>
        <w:t>Metodologia wyliczenia wkładu własnego (założył odpowiedni poziom, a także formę wkładu własnego);</w:t>
      </w:r>
      <w:bookmarkStart w:id="49" w:name="_Toc511194902"/>
    </w:p>
    <w:p w:rsidR="00C8447D" w:rsidRDefault="00C8447D" w:rsidP="00C8447D">
      <w:pPr>
        <w:pStyle w:val="Nagwek3"/>
      </w:pPr>
      <w:bookmarkStart w:id="50" w:name="_Toc523476613"/>
      <w:r w:rsidRPr="003D04E0">
        <w:t xml:space="preserve">Kryteria dostępu weryfikowane na etapie oceny </w:t>
      </w:r>
      <w:r>
        <w:t>formalno-</w:t>
      </w:r>
      <w:r w:rsidRPr="003D04E0">
        <w:t>merytorycznej</w:t>
      </w:r>
      <w:r>
        <w:t xml:space="preserve"> (Działania 7.1 i 7.2) oraz oceny merytorycznej (Działanie 7.6.2)</w:t>
      </w:r>
      <w:bookmarkEnd w:id="49"/>
      <w:bookmarkEnd w:id="50"/>
    </w:p>
    <w:p w:rsidR="00C8447D" w:rsidRPr="00210C7D" w:rsidRDefault="00C8447D" w:rsidP="00C8447D"/>
    <w:tbl>
      <w:tblPr>
        <w:tblW w:w="5037" w:type="pct"/>
        <w:tblInd w:w="-34" w:type="dxa"/>
        <w:tbl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insideH w:val="single" w:sz="8" w:space="0" w:color="948A54" w:themeColor="background2" w:themeShade="80"/>
          <w:insideV w:val="single" w:sz="8" w:space="0" w:color="948A54" w:themeColor="background2" w:themeShade="80"/>
        </w:tblBorders>
        <w:tblLayout w:type="fixed"/>
        <w:tblLook w:val="01E0" w:firstRow="1" w:lastRow="1" w:firstColumn="1" w:lastColumn="1" w:noHBand="0" w:noVBand="0"/>
      </w:tblPr>
      <w:tblGrid>
        <w:gridCol w:w="3524"/>
        <w:gridCol w:w="5833"/>
      </w:tblGrid>
      <w:tr w:rsidR="00C8447D" w:rsidRPr="00210C7D" w:rsidTr="00C8447D">
        <w:tc>
          <w:tcPr>
            <w:tcW w:w="1883" w:type="pct"/>
            <w:shd w:val="clear" w:color="auto" w:fill="C2D69B" w:themeFill="accent3" w:themeFillTint="99"/>
          </w:tcPr>
          <w:p w:rsidR="00C8447D" w:rsidRPr="00210C7D" w:rsidRDefault="00C8447D" w:rsidP="00C8447D">
            <w:pPr>
              <w:suppressAutoHyphens/>
              <w:spacing w:before="30" w:after="30" w:line="240" w:lineRule="auto"/>
              <w:rPr>
                <w:rFonts w:cs="Arial"/>
              </w:rPr>
            </w:pPr>
            <w:r w:rsidRPr="00210C7D">
              <w:rPr>
                <w:rFonts w:cs="Arial"/>
              </w:rPr>
              <w:t>Numer i nazwa osi priorytetowej</w:t>
            </w:r>
          </w:p>
        </w:tc>
        <w:tc>
          <w:tcPr>
            <w:tcW w:w="3117" w:type="pct"/>
            <w:shd w:val="clear" w:color="auto" w:fill="C2D69B" w:themeFill="accent3" w:themeFillTint="99"/>
          </w:tcPr>
          <w:p w:rsidR="00C8447D" w:rsidRPr="00210C7D" w:rsidRDefault="00C8447D" w:rsidP="00C8447D">
            <w:pPr>
              <w:suppressAutoHyphens/>
              <w:spacing w:before="30" w:after="30" w:line="240" w:lineRule="auto"/>
              <w:rPr>
                <w:rFonts w:cs="Arial"/>
              </w:rPr>
            </w:pPr>
            <w:r w:rsidRPr="00210C7D">
              <w:rPr>
                <w:rFonts w:cs="Arial"/>
              </w:rPr>
              <w:t>7. Równowaga społeczna.</w:t>
            </w:r>
          </w:p>
        </w:tc>
      </w:tr>
      <w:tr w:rsidR="00C8447D" w:rsidRPr="00210C7D" w:rsidTr="00C8447D">
        <w:tc>
          <w:tcPr>
            <w:tcW w:w="1883" w:type="pct"/>
            <w:shd w:val="clear" w:color="auto" w:fill="EAF1DD" w:themeFill="accent3" w:themeFillTint="33"/>
          </w:tcPr>
          <w:p w:rsidR="00C8447D" w:rsidRPr="00210C7D" w:rsidRDefault="00C8447D" w:rsidP="00C8447D">
            <w:pPr>
              <w:suppressAutoHyphens/>
              <w:spacing w:before="30" w:after="30" w:line="240" w:lineRule="auto"/>
              <w:rPr>
                <w:rFonts w:cs="Arial"/>
              </w:rPr>
            </w:pPr>
            <w:r w:rsidRPr="00210C7D">
              <w:rPr>
                <w:rFonts w:cs="Arial"/>
              </w:rPr>
              <w:t>Numer i nazwa działania</w:t>
            </w:r>
          </w:p>
        </w:tc>
        <w:tc>
          <w:tcPr>
            <w:tcW w:w="3117" w:type="pct"/>
            <w:shd w:val="clear" w:color="auto" w:fill="EAF1DD" w:themeFill="accent3" w:themeFillTint="33"/>
          </w:tcPr>
          <w:p w:rsidR="00C8447D" w:rsidRPr="00210C7D" w:rsidRDefault="00C8447D" w:rsidP="00C8447D">
            <w:pPr>
              <w:keepNext/>
              <w:keepLines/>
              <w:spacing w:before="200"/>
              <w:outlineLvl w:val="2"/>
              <w:rPr>
                <w:bCs/>
              </w:rPr>
            </w:pPr>
            <w:bookmarkStart w:id="51" w:name="_Toc471118475"/>
            <w:bookmarkStart w:id="52" w:name="_Toc494451113"/>
            <w:bookmarkStart w:id="53" w:name="_Toc523476614"/>
            <w:r w:rsidRPr="00210C7D">
              <w:rPr>
                <w:bCs/>
              </w:rPr>
              <w:t>7.1 Programy aktywnej integracji realizowane przez ośrodki pomocy społecznej.</w:t>
            </w:r>
            <w:bookmarkEnd w:id="51"/>
            <w:bookmarkEnd w:id="52"/>
            <w:bookmarkEnd w:id="53"/>
          </w:p>
        </w:tc>
      </w:tr>
      <w:tr w:rsidR="00C8447D" w:rsidRPr="00210C7D" w:rsidTr="00C8447D">
        <w:tc>
          <w:tcPr>
            <w:tcW w:w="1883" w:type="pct"/>
            <w:shd w:val="clear" w:color="auto" w:fill="auto"/>
          </w:tcPr>
          <w:p w:rsidR="00C8447D" w:rsidRPr="00210C7D" w:rsidRDefault="00C8447D" w:rsidP="00C8447D">
            <w:pPr>
              <w:suppressAutoHyphens/>
              <w:spacing w:before="30" w:after="30" w:line="240" w:lineRule="auto"/>
              <w:rPr>
                <w:rFonts w:cs="Arial"/>
              </w:rPr>
            </w:pPr>
            <w:r w:rsidRPr="00210C7D">
              <w:rPr>
                <w:rFonts w:cs="Arial"/>
              </w:rPr>
              <w:t>Priorytet inwestycyjny</w:t>
            </w:r>
          </w:p>
        </w:tc>
        <w:tc>
          <w:tcPr>
            <w:tcW w:w="3117" w:type="pct"/>
            <w:shd w:val="clear" w:color="auto" w:fill="auto"/>
          </w:tcPr>
          <w:p w:rsidR="00C8447D" w:rsidRPr="00210C7D" w:rsidRDefault="00C8447D" w:rsidP="00C8447D">
            <w:pPr>
              <w:suppressAutoHyphens/>
              <w:spacing w:before="30" w:after="30" w:line="240" w:lineRule="auto"/>
              <w:rPr>
                <w:rFonts w:cs="Arial"/>
              </w:rPr>
            </w:pPr>
            <w:r w:rsidRPr="00210C7D">
              <w:rPr>
                <w:rFonts w:cs="Arial"/>
              </w:rPr>
              <w:t>9i</w:t>
            </w:r>
          </w:p>
        </w:tc>
      </w:tr>
      <w:tr w:rsidR="00C8447D" w:rsidRPr="00210C7D" w:rsidTr="00C8447D">
        <w:tc>
          <w:tcPr>
            <w:tcW w:w="5000" w:type="pct"/>
            <w:gridSpan w:val="2"/>
            <w:shd w:val="clear" w:color="auto" w:fill="auto"/>
          </w:tcPr>
          <w:p w:rsidR="00C8447D" w:rsidRPr="00210C7D" w:rsidRDefault="00C8447D" w:rsidP="00C8447D">
            <w:pPr>
              <w:spacing w:line="240" w:lineRule="auto"/>
              <w:jc w:val="center"/>
              <w:rPr>
                <w:rFonts w:cs="Arial"/>
              </w:rPr>
            </w:pPr>
            <w:r w:rsidRPr="00210C7D">
              <w:rPr>
                <w:b/>
              </w:rPr>
              <w:t>KRYTERIA DOSTĘPU</w:t>
            </w:r>
          </w:p>
        </w:tc>
      </w:tr>
      <w:tr w:rsidR="00C8447D" w:rsidRPr="00210C7D" w:rsidTr="00C8447D">
        <w:tc>
          <w:tcPr>
            <w:tcW w:w="1883" w:type="pct"/>
            <w:shd w:val="clear" w:color="auto" w:fill="auto"/>
          </w:tcPr>
          <w:p w:rsidR="00C8447D" w:rsidRPr="00210C7D" w:rsidRDefault="00C8447D" w:rsidP="00C8447D">
            <w:pPr>
              <w:suppressAutoHyphens/>
              <w:spacing w:before="30" w:after="30" w:line="240" w:lineRule="auto"/>
              <w:rPr>
                <w:rFonts w:cs="Arial"/>
              </w:rPr>
            </w:pPr>
            <w:r w:rsidRPr="00210C7D">
              <w:rPr>
                <w:rFonts w:cs="Arial"/>
              </w:rPr>
              <w:t>Kryterium 1</w:t>
            </w:r>
          </w:p>
        </w:tc>
        <w:tc>
          <w:tcPr>
            <w:tcW w:w="3117" w:type="pct"/>
            <w:shd w:val="clear" w:color="auto" w:fill="auto"/>
          </w:tcPr>
          <w:p w:rsidR="00C8447D" w:rsidRPr="00210C7D" w:rsidRDefault="00C8447D" w:rsidP="00C8447D">
            <w:pPr>
              <w:shd w:val="clear" w:color="auto" w:fill="FFFFFF"/>
              <w:spacing w:after="120" w:line="240" w:lineRule="auto"/>
              <w:ind w:right="5"/>
              <w:rPr>
                <w:rFonts w:cs="Arial"/>
                <w:color w:val="000000"/>
              </w:rPr>
            </w:pPr>
            <w:r w:rsidRPr="00210C7D">
              <w:rPr>
                <w:rFonts w:cs="Arial"/>
              </w:rPr>
              <w:t xml:space="preserve">Beneficjent zobowiązuje się do osiągnięcia następujących poziomów </w:t>
            </w:r>
            <w:r w:rsidRPr="00210C7D">
              <w:rPr>
                <w:rFonts w:cs="Arial"/>
                <w:color w:val="000000"/>
              </w:rPr>
              <w:t>efektywności społecznej i efektywności zatrudnieniowej:</w:t>
            </w:r>
          </w:p>
          <w:p w:rsidR="00C8447D" w:rsidRPr="00210C7D" w:rsidRDefault="00C8447D" w:rsidP="00C8447D">
            <w:pPr>
              <w:shd w:val="clear" w:color="auto" w:fill="FFFFFF"/>
              <w:spacing w:after="120" w:line="240" w:lineRule="auto"/>
              <w:ind w:right="5"/>
              <w:rPr>
                <w:rFonts w:cs="Arial"/>
              </w:rPr>
            </w:pPr>
            <w:r w:rsidRPr="00210C7D">
              <w:rPr>
                <w:rFonts w:cs="Arial"/>
              </w:rPr>
              <w:t>- w odniesieniu do osób lub środowisk zagrożonych ubóstwem lub wykluczeniem społecznym,</w:t>
            </w:r>
            <w:r>
              <w:rPr>
                <w:rFonts w:cs="Arial"/>
              </w:rPr>
              <w:t xml:space="preserve"> niebędących  osobami z niepełnosprawnościami,</w:t>
            </w:r>
            <w:r w:rsidRPr="00210C7D">
              <w:rPr>
                <w:rFonts w:cs="Arial"/>
              </w:rPr>
              <w:t xml:space="preserve"> minimalny poziom efektywności społecznej wynosi </w:t>
            </w:r>
            <w:r w:rsidRPr="00210C7D">
              <w:rPr>
                <w:rFonts w:cs="Arial"/>
                <w:color w:val="000000"/>
              </w:rPr>
              <w:t>34%</w:t>
            </w:r>
            <w:r w:rsidRPr="00210C7D">
              <w:rPr>
                <w:rFonts w:cs="Arial"/>
                <w:color w:val="FFC000"/>
              </w:rPr>
              <w:t xml:space="preserve">, </w:t>
            </w:r>
            <w:r w:rsidRPr="00210C7D">
              <w:rPr>
                <w:rFonts w:cs="Arial"/>
              </w:rPr>
              <w:t>minimalny poziom efektywności zatrudnieniowej – 25%;</w:t>
            </w:r>
          </w:p>
          <w:p w:rsidR="00C8447D" w:rsidRPr="00210C7D" w:rsidRDefault="00C8447D" w:rsidP="00C8447D">
            <w:pPr>
              <w:shd w:val="clear" w:color="auto" w:fill="FFFFFF"/>
              <w:spacing w:after="120" w:line="240" w:lineRule="auto"/>
              <w:ind w:right="5"/>
              <w:rPr>
                <w:rFonts w:cs="Arial"/>
              </w:rPr>
            </w:pPr>
            <w:r w:rsidRPr="00210C7D">
              <w:rPr>
                <w:rFonts w:cs="Arial"/>
              </w:rPr>
              <w:t xml:space="preserve">- w odniesieniu do osób </w:t>
            </w:r>
            <w:r>
              <w:rPr>
                <w:rFonts w:cs="Arial"/>
              </w:rPr>
              <w:t xml:space="preserve">z niepełnosprawnościami </w:t>
            </w:r>
            <w:r w:rsidRPr="00210C7D">
              <w:rPr>
                <w:rFonts w:cs="Arial"/>
              </w:rPr>
              <w:t xml:space="preserve">minimalny poziom efektywności społecznej- wynosi </w:t>
            </w:r>
            <w:r w:rsidRPr="00210C7D">
              <w:rPr>
                <w:rFonts w:cs="Arial"/>
                <w:color w:val="000000"/>
              </w:rPr>
              <w:t xml:space="preserve">34%, </w:t>
            </w:r>
            <w:r w:rsidRPr="00210C7D">
              <w:rPr>
                <w:rFonts w:cs="Arial"/>
              </w:rPr>
              <w:t>minimalny poziom efektywności zatrudnieniowej – 12%.</w:t>
            </w:r>
          </w:p>
          <w:p w:rsidR="00C8447D" w:rsidRPr="00210C7D" w:rsidRDefault="00C8447D" w:rsidP="00C8447D">
            <w:pPr>
              <w:suppressAutoHyphens/>
              <w:spacing w:before="30" w:after="30" w:line="240" w:lineRule="auto"/>
              <w:rPr>
                <w:rFonts w:cs="Arial"/>
              </w:rPr>
            </w:pPr>
            <w:r w:rsidRPr="00210C7D">
              <w:rPr>
                <w:rFonts w:cs="Arial"/>
              </w:rPr>
              <w:t>Informację na temat tego wymogu Beneficjent zawiera w we wniosku o dofinansowanie.</w:t>
            </w:r>
          </w:p>
        </w:tc>
      </w:tr>
      <w:tr w:rsidR="00C8447D" w:rsidRPr="00210C7D" w:rsidTr="00C8447D">
        <w:tc>
          <w:tcPr>
            <w:tcW w:w="1883" w:type="pct"/>
            <w:shd w:val="clear" w:color="auto" w:fill="auto"/>
          </w:tcPr>
          <w:p w:rsidR="00C8447D" w:rsidRPr="00210C7D" w:rsidRDefault="00C8447D" w:rsidP="00C8447D">
            <w:pPr>
              <w:suppressAutoHyphens/>
              <w:spacing w:before="30" w:after="30" w:line="240" w:lineRule="auto"/>
              <w:rPr>
                <w:rFonts w:cs="Arial"/>
              </w:rPr>
            </w:pPr>
            <w:r w:rsidRPr="00210C7D">
              <w:rPr>
                <w:rFonts w:cs="Arial"/>
              </w:rPr>
              <w:t xml:space="preserve">Uzasadnianie  </w:t>
            </w:r>
          </w:p>
        </w:tc>
        <w:tc>
          <w:tcPr>
            <w:tcW w:w="3117" w:type="pct"/>
            <w:shd w:val="clear" w:color="auto" w:fill="auto"/>
          </w:tcPr>
          <w:p w:rsidR="00C8447D" w:rsidRDefault="00C8447D" w:rsidP="00C8447D">
            <w:pPr>
              <w:suppressAutoHyphens/>
              <w:spacing w:before="30" w:after="30" w:line="240" w:lineRule="auto"/>
            </w:pPr>
            <w:r w:rsidRPr="00210C7D">
              <w:rPr>
                <w:rFonts w:cs="Arial"/>
              </w:rPr>
              <w:t xml:space="preserve">Efektywność społeczna i efektywność zatrudnieniowa pokazuje efekty reintegracji uczestników projektu osiągnięte w wyniku realizacji ścieżki udziału w projekcie i jest mierzona wśród uczestników w projekcie względem ich sytuacji (stopnia wykluczenia społecznego) momencie rozpoczęcia udziału w projekcie. Diagnozy uczestników dokonuje pracownik socjalny. </w:t>
            </w:r>
            <w:r>
              <w:t>Kryterium efektywności społecznej określa odsetek uczestników projektu, którzy po zakończeniu udziału w projekcie dokonali postępu w procesie aktywizacji społeczno-zawodowej i zmniejszenia dystansu do zatrudnienia, przy czym postęp powinien być</w:t>
            </w:r>
          </w:p>
          <w:p w:rsidR="00C8447D" w:rsidRDefault="00C8447D" w:rsidP="00C8447D">
            <w:pPr>
              <w:suppressAutoHyphens/>
              <w:spacing w:before="30" w:after="30" w:line="240" w:lineRule="auto"/>
            </w:pPr>
            <w:r>
              <w:t>rozumiany m.in. jako:</w:t>
            </w:r>
          </w:p>
          <w:p w:rsidR="00C8447D" w:rsidRDefault="00C8447D" w:rsidP="00C8447D">
            <w:pPr>
              <w:suppressAutoHyphens/>
              <w:spacing w:before="30" w:after="30" w:line="240" w:lineRule="auto"/>
            </w:pPr>
            <w:r>
              <w:t>a) rozpoczęcie nauki;</w:t>
            </w:r>
          </w:p>
          <w:p w:rsidR="00C8447D" w:rsidRDefault="00C8447D" w:rsidP="00C8447D">
            <w:pPr>
              <w:suppressAutoHyphens/>
              <w:spacing w:before="30" w:after="30" w:line="240" w:lineRule="auto"/>
            </w:pPr>
            <w:r>
              <w:t>b) wzmocnienie motywacji do pracy po projekcie;</w:t>
            </w:r>
          </w:p>
          <w:p w:rsidR="00C8447D" w:rsidRDefault="00C8447D" w:rsidP="00C8447D">
            <w:pPr>
              <w:suppressAutoHyphens/>
              <w:spacing w:before="30" w:after="30" w:line="240" w:lineRule="auto"/>
            </w:pPr>
            <w:r>
              <w:t>c) zwiększenie pewności siebie i własnych umiejętności;</w:t>
            </w:r>
          </w:p>
          <w:p w:rsidR="00C8447D" w:rsidRDefault="00C8447D" w:rsidP="00C8447D">
            <w:pPr>
              <w:suppressAutoHyphens/>
              <w:spacing w:before="30" w:after="30" w:line="240" w:lineRule="auto"/>
            </w:pPr>
            <w:r>
              <w:t>d) poprawa umiejętności rozwiązywania pojawiających się problemów;</w:t>
            </w:r>
          </w:p>
          <w:p w:rsidR="00C8447D" w:rsidRDefault="00C8447D" w:rsidP="00C8447D">
            <w:pPr>
              <w:suppressAutoHyphens/>
              <w:spacing w:before="30" w:after="30" w:line="240" w:lineRule="auto"/>
            </w:pPr>
            <w:r>
              <w:t>e) podjęcie wolontariatu;</w:t>
            </w:r>
          </w:p>
          <w:p w:rsidR="00C8447D" w:rsidRDefault="00C8447D" w:rsidP="00C8447D">
            <w:pPr>
              <w:suppressAutoHyphens/>
              <w:spacing w:before="30" w:after="30" w:line="240" w:lineRule="auto"/>
            </w:pPr>
            <w:r>
              <w:t>f) poprawa stanu zdrowia;</w:t>
            </w:r>
          </w:p>
          <w:p w:rsidR="00C8447D" w:rsidRDefault="00C8447D" w:rsidP="00C8447D">
            <w:pPr>
              <w:suppressAutoHyphens/>
              <w:spacing w:before="30" w:after="30" w:line="240" w:lineRule="auto"/>
            </w:pPr>
            <w:r>
              <w:t>g) ograniczenie nałogów;</w:t>
            </w:r>
          </w:p>
          <w:p w:rsidR="00C8447D" w:rsidRDefault="00C8447D" w:rsidP="00C8447D">
            <w:pPr>
              <w:suppressAutoHyphens/>
              <w:spacing w:before="30" w:after="30" w:line="240" w:lineRule="auto"/>
            </w:pPr>
            <w:r>
              <w:t xml:space="preserve">h) doświadczenie widocznej poprawy w funkcjonowaniu (w przypadku osób z niepełnosprawnościami) </w:t>
            </w:r>
          </w:p>
          <w:p w:rsidR="00C8447D" w:rsidRDefault="00C8447D" w:rsidP="00C8447D">
            <w:pPr>
              <w:suppressAutoHyphens/>
              <w:spacing w:before="30" w:after="30" w:line="240" w:lineRule="auto"/>
            </w:pPr>
            <w:r>
              <w:t>Kryterium efektywności zatrudnieniowej określa odsetek uczestników projektu, którzy znaleźli się w jednej z poniższych sytuacji:</w:t>
            </w:r>
          </w:p>
          <w:p w:rsidR="00C8447D" w:rsidRDefault="00C8447D" w:rsidP="00C8447D">
            <w:pPr>
              <w:suppressAutoHyphens/>
              <w:spacing w:before="30" w:after="30" w:line="240" w:lineRule="auto"/>
            </w:pPr>
            <w:r>
              <w:t>a) jako osoby bierne zawodowo lub bezrobotne w momencie przystąpienia do projektu, podjęli zatrudnienie po zakończeniu udziału w projekcie lub w trakcie jego trwania;</w:t>
            </w:r>
          </w:p>
          <w:p w:rsidR="00C8447D" w:rsidRDefault="00C8447D" w:rsidP="00C8447D">
            <w:pPr>
              <w:suppressAutoHyphens/>
              <w:spacing w:before="30" w:after="30" w:line="240" w:lineRule="auto"/>
            </w:pPr>
            <w:r>
              <w:t>b) jako osoby bierne zawodowo w momencie przystąpienia do projektu, zaczęli poszukiwać pracy po zakończeniu udziału w projekcie;</w:t>
            </w:r>
          </w:p>
          <w:p w:rsidR="00C8447D" w:rsidRDefault="00C8447D" w:rsidP="00C8447D">
            <w:pPr>
              <w:suppressAutoHyphens/>
              <w:spacing w:before="30" w:after="30" w:line="240" w:lineRule="auto"/>
            </w:pPr>
            <w:r>
              <w:t>c) jako osoby bierne zawodowo lub bezrobotne w momencie przystąpienia do projektu, podjęli dalszą aktywizację zawodową, w tym w projekcie realizowanym w ramach PI 9v lub CT 8 (PI 8i, 8ii, 8iii lub 8iv), po zakończeniu udziału w projekcie lub w trakcie jego trwania;</w:t>
            </w:r>
          </w:p>
          <w:p w:rsidR="00C8447D" w:rsidRDefault="00C8447D" w:rsidP="00C8447D">
            <w:pPr>
              <w:suppressAutoHyphens/>
              <w:spacing w:before="30" w:after="30" w:line="240" w:lineRule="auto"/>
            </w:pPr>
            <w:r>
              <w:t>d) jako uczestnicy CIS lub KIS w trakcie trwania projektu lub po jego zakończeniu podjęli zatrudnienie w ramach zatrudnienia wspieranego;</w:t>
            </w:r>
          </w:p>
          <w:p w:rsidR="00C8447D" w:rsidRDefault="00C8447D" w:rsidP="00C8447D">
            <w:pPr>
              <w:suppressAutoHyphens/>
              <w:spacing w:before="30" w:after="30" w:line="240" w:lineRule="auto"/>
            </w:pPr>
            <w:r>
              <w:t>e) jako osoby zatrudnione w ZAZ lub uczestniczące w WTZ w trakcie trwania projektu lub po jego zakończeniu podjęli zatrudnienie na otwartym rynku pracy, w tym w PS.</w:t>
            </w:r>
          </w:p>
          <w:p w:rsidR="00C8447D" w:rsidRPr="00997A69" w:rsidRDefault="00C8447D" w:rsidP="00C8447D">
            <w:pPr>
              <w:suppressAutoHyphens/>
              <w:spacing w:before="30" w:after="30" w:line="240" w:lineRule="auto"/>
            </w:pPr>
            <w:r w:rsidRPr="00210C7D">
              <w:rPr>
                <w:rFonts w:cs="Arial"/>
              </w:rPr>
              <w:t>Efektywność społeczna jest mierzona wśród osób zagrożonych ubóstwem lub wykluczeniem społecznym, które skorzystały z usług aktywnej integracji o charakterze społecznym lub edukacyjnym, a efektywność zatrudnieniowa wśród osób zagrożonych ubóstwem lub wykluczeniem społecznym, które skorzystały z usług aktywnej integracji o charakterze zawodowym. Beneficjenci i uczestnicy zobowiązują się do przedstawienia informacji niezbędnych do weryfikacji tych kryteriów, która odbywa się w terminie do trzech miesięcy od zakończenia udziału w projekcie.</w:t>
            </w:r>
          </w:p>
        </w:tc>
      </w:tr>
      <w:tr w:rsidR="00C8447D" w:rsidRPr="00210C7D" w:rsidTr="00C8447D">
        <w:tc>
          <w:tcPr>
            <w:tcW w:w="1883" w:type="pct"/>
            <w:shd w:val="clear" w:color="auto" w:fill="auto"/>
          </w:tcPr>
          <w:p w:rsidR="00C8447D" w:rsidRPr="00210C7D" w:rsidRDefault="00C8447D" w:rsidP="00C8447D">
            <w:pPr>
              <w:suppressAutoHyphens/>
              <w:spacing w:before="30" w:after="30" w:line="240" w:lineRule="auto"/>
              <w:rPr>
                <w:rFonts w:cs="Arial"/>
              </w:rPr>
            </w:pPr>
            <w:r w:rsidRPr="00210C7D">
              <w:rPr>
                <w:rFonts w:cs="Arial"/>
              </w:rPr>
              <w:t>Kryterium 2</w:t>
            </w:r>
          </w:p>
        </w:tc>
        <w:tc>
          <w:tcPr>
            <w:tcW w:w="3117" w:type="pct"/>
            <w:shd w:val="clear" w:color="auto" w:fill="auto"/>
          </w:tcPr>
          <w:p w:rsidR="00C8447D" w:rsidRPr="00210C7D" w:rsidRDefault="00C8447D" w:rsidP="00C8447D">
            <w:pPr>
              <w:shd w:val="clear" w:color="auto" w:fill="FFFFFF"/>
              <w:spacing w:after="120" w:line="240" w:lineRule="auto"/>
              <w:ind w:right="5"/>
              <w:rPr>
                <w:rFonts w:cs="Arial"/>
              </w:rPr>
            </w:pPr>
            <w:r w:rsidRPr="00210C7D">
              <w:rPr>
                <w:rFonts w:cs="Arial"/>
              </w:rPr>
              <w:t xml:space="preserve">Średni koszt wsparcia w przeliczeniu  na jednego uczestnika projektu nie może być wyższy niż 10 000 zł Koszt liczony jest jako suma wydatków kwalifikowalnych projektu w odniesieniu do liczby uczestników. </w:t>
            </w:r>
          </w:p>
          <w:p w:rsidR="00C8447D" w:rsidRPr="00210C7D" w:rsidRDefault="00C8447D" w:rsidP="00C8447D">
            <w:pPr>
              <w:suppressAutoHyphens/>
              <w:spacing w:before="30" w:after="30" w:line="240" w:lineRule="auto"/>
              <w:rPr>
                <w:rFonts w:cs="Arial"/>
              </w:rPr>
            </w:pPr>
            <w:r w:rsidRPr="00210C7D">
              <w:rPr>
                <w:rFonts w:cs="Arial"/>
              </w:rPr>
              <w:t>Informację na temat tego wymogu Beneficjent zawiera w we wniosku o dofinansowanie.</w:t>
            </w:r>
            <w:r w:rsidRPr="00210C7D">
              <w:t xml:space="preserve"> </w:t>
            </w:r>
          </w:p>
        </w:tc>
      </w:tr>
      <w:tr w:rsidR="00C8447D" w:rsidRPr="00210C7D" w:rsidTr="00C8447D">
        <w:tc>
          <w:tcPr>
            <w:tcW w:w="1883" w:type="pct"/>
            <w:shd w:val="clear" w:color="auto" w:fill="auto"/>
          </w:tcPr>
          <w:p w:rsidR="00C8447D" w:rsidRPr="00210C7D" w:rsidRDefault="00C8447D" w:rsidP="00C8447D">
            <w:pPr>
              <w:suppressAutoHyphens/>
              <w:spacing w:before="30" w:after="30" w:line="240" w:lineRule="auto"/>
              <w:rPr>
                <w:rFonts w:cs="Arial"/>
              </w:rPr>
            </w:pPr>
            <w:r w:rsidRPr="00210C7D">
              <w:rPr>
                <w:rFonts w:cs="Arial"/>
              </w:rPr>
              <w:t>Uzasadnienie</w:t>
            </w:r>
          </w:p>
        </w:tc>
        <w:tc>
          <w:tcPr>
            <w:tcW w:w="3117" w:type="pct"/>
            <w:shd w:val="clear" w:color="auto" w:fill="auto"/>
          </w:tcPr>
          <w:p w:rsidR="00C8447D" w:rsidRPr="00210C7D" w:rsidRDefault="00C8447D" w:rsidP="00C8447D">
            <w:pPr>
              <w:suppressAutoHyphens/>
              <w:spacing w:before="30" w:after="30" w:line="240" w:lineRule="auto"/>
              <w:rPr>
                <w:rFonts w:cs="Arial"/>
              </w:rPr>
            </w:pPr>
            <w:r w:rsidRPr="00210C7D">
              <w:rPr>
                <w:rFonts w:cs="Arial"/>
              </w:rPr>
              <w:t>Zastosowanie kryterium wynika z ograniczonej alokacji dostępnej w ramach Działania 7.1 oraz konieczności osiągnięcia określonych wartości wskaźników produktu w zakresie aktywizacji zawodowej osób biernych zawodowo.</w:t>
            </w:r>
          </w:p>
        </w:tc>
      </w:tr>
      <w:tr w:rsidR="00C8447D" w:rsidRPr="00210C7D" w:rsidTr="00C8447D">
        <w:tc>
          <w:tcPr>
            <w:tcW w:w="1883" w:type="pct"/>
            <w:shd w:val="clear" w:color="auto" w:fill="auto"/>
          </w:tcPr>
          <w:p w:rsidR="00C8447D" w:rsidRPr="00210C7D" w:rsidRDefault="00C8447D" w:rsidP="00C8447D">
            <w:pPr>
              <w:suppressAutoHyphens/>
              <w:spacing w:before="30" w:after="30" w:line="240" w:lineRule="auto"/>
              <w:rPr>
                <w:rFonts w:cs="Arial"/>
              </w:rPr>
            </w:pPr>
            <w:r w:rsidRPr="00210C7D">
              <w:rPr>
                <w:rFonts w:cs="Arial"/>
              </w:rPr>
              <w:t>Kryterium 3</w:t>
            </w:r>
          </w:p>
        </w:tc>
        <w:tc>
          <w:tcPr>
            <w:tcW w:w="3117" w:type="pct"/>
            <w:shd w:val="clear" w:color="auto" w:fill="auto"/>
          </w:tcPr>
          <w:p w:rsidR="00C8447D" w:rsidRPr="00210C7D" w:rsidRDefault="00C8447D" w:rsidP="00C8447D">
            <w:pPr>
              <w:suppressAutoHyphens/>
              <w:spacing w:before="30" w:after="30" w:line="240" w:lineRule="auto"/>
              <w:rPr>
                <w:rFonts w:cs="Arial"/>
              </w:rPr>
            </w:pPr>
            <w:r w:rsidRPr="00210C7D">
              <w:rPr>
                <w:rFonts w:cs="Arial"/>
              </w:rPr>
              <w:t xml:space="preserve">Projektodawca zapewnia pierwszeństwo udziału w projekcie osobom: </w:t>
            </w:r>
          </w:p>
          <w:p w:rsidR="00C8447D" w:rsidRPr="00210C7D" w:rsidRDefault="00C8447D" w:rsidP="00C8447D">
            <w:pPr>
              <w:suppressAutoHyphens/>
              <w:spacing w:before="30" w:after="30" w:line="240" w:lineRule="auto"/>
              <w:rPr>
                <w:rFonts w:cs="Arial"/>
              </w:rPr>
            </w:pPr>
            <w:r w:rsidRPr="00210C7D">
              <w:rPr>
                <w:rFonts w:cs="Arial"/>
              </w:rPr>
              <w:t>a) o znacznym lub umiarkowanym stopniu niepełnosprawności;</w:t>
            </w:r>
          </w:p>
          <w:p w:rsidR="00C8447D" w:rsidRPr="00210C7D" w:rsidRDefault="00C8447D" w:rsidP="00C8447D">
            <w:pPr>
              <w:suppressAutoHyphens/>
              <w:spacing w:before="30" w:after="30" w:line="240" w:lineRule="auto"/>
              <w:rPr>
                <w:rFonts w:cs="Arial"/>
              </w:rPr>
            </w:pPr>
            <w:r w:rsidRPr="00210C7D">
              <w:rPr>
                <w:rFonts w:cs="Arial"/>
              </w:rPr>
              <w:t>b) z niepełnosprawnością sprzężoną oraz osob</w:t>
            </w:r>
            <w:r>
              <w:rPr>
                <w:rFonts w:cs="Arial"/>
              </w:rPr>
              <w:t>om</w:t>
            </w:r>
            <w:r w:rsidRPr="00210C7D">
              <w:rPr>
                <w:rFonts w:cs="Arial"/>
              </w:rPr>
              <w:t xml:space="preserve"> z zaburzeniami psychicznymi, w tym osob</w:t>
            </w:r>
            <w:r>
              <w:rPr>
                <w:rFonts w:cs="Arial"/>
              </w:rPr>
              <w:t>om</w:t>
            </w:r>
            <w:r w:rsidRPr="00210C7D">
              <w:rPr>
                <w:rFonts w:cs="Arial"/>
              </w:rPr>
              <w:t xml:space="preserve"> z niepełnosprawnością intelektualną i osob</w:t>
            </w:r>
            <w:r>
              <w:rPr>
                <w:rFonts w:cs="Arial"/>
              </w:rPr>
              <w:t>om</w:t>
            </w:r>
            <w:r w:rsidRPr="00210C7D">
              <w:rPr>
                <w:rFonts w:cs="Arial"/>
              </w:rPr>
              <w:t xml:space="preserve"> z całościowymi zaburzeniami rozwojowymi (w rozumieniu zgodnym z Międzynarodową Klasyfikacją Chorób i Problemów Zdrowotnych) .</w:t>
            </w:r>
          </w:p>
          <w:p w:rsidR="00C8447D" w:rsidRPr="00210C7D" w:rsidRDefault="00C8447D" w:rsidP="00C8447D">
            <w:pPr>
              <w:suppressAutoHyphens/>
              <w:spacing w:before="30" w:after="30" w:line="240" w:lineRule="auto"/>
              <w:rPr>
                <w:rFonts w:cs="Arial"/>
              </w:rPr>
            </w:pPr>
            <w:r w:rsidRPr="00210C7D">
              <w:rPr>
                <w:rFonts w:cs="Arial"/>
              </w:rPr>
              <w:t>Kryterium weryfikowane będzie w oparciu o zapisy wniosku o dofinansowanie.</w:t>
            </w:r>
          </w:p>
        </w:tc>
      </w:tr>
      <w:tr w:rsidR="00C8447D" w:rsidRPr="00210C7D" w:rsidTr="00C8447D">
        <w:tc>
          <w:tcPr>
            <w:tcW w:w="1883" w:type="pct"/>
            <w:shd w:val="clear" w:color="auto" w:fill="auto"/>
          </w:tcPr>
          <w:p w:rsidR="00C8447D" w:rsidRPr="00210C7D" w:rsidRDefault="00C8447D" w:rsidP="00C8447D">
            <w:pPr>
              <w:suppressAutoHyphens/>
              <w:spacing w:before="30" w:after="30" w:line="240" w:lineRule="auto"/>
              <w:rPr>
                <w:rFonts w:cs="Arial"/>
              </w:rPr>
            </w:pPr>
            <w:r w:rsidRPr="00210C7D">
              <w:rPr>
                <w:rFonts w:cs="Arial"/>
              </w:rPr>
              <w:t>Uzasadnienie</w:t>
            </w:r>
          </w:p>
        </w:tc>
        <w:tc>
          <w:tcPr>
            <w:tcW w:w="3117" w:type="pct"/>
            <w:shd w:val="clear" w:color="auto" w:fill="auto"/>
          </w:tcPr>
          <w:p w:rsidR="00C8447D" w:rsidRPr="00210C7D" w:rsidRDefault="00C8447D" w:rsidP="00C8447D">
            <w:pPr>
              <w:shd w:val="clear" w:color="auto" w:fill="FFFFFF"/>
              <w:spacing w:after="120" w:line="240" w:lineRule="auto"/>
              <w:ind w:right="5"/>
              <w:rPr>
                <w:rFonts w:cs="Arial"/>
              </w:rPr>
            </w:pPr>
            <w:r w:rsidRPr="00210C7D">
              <w:t xml:space="preserve">Kryterium zapewnia </w:t>
            </w:r>
            <w:r w:rsidRPr="00210C7D">
              <w:rPr>
                <w:rFonts w:cs="Arial"/>
              </w:rPr>
              <w:t>pierwszeństwo udziału w projekcie ww. zgodnie z Wytycznymi w zakresie realizacji przedsięwzięć w obszarze włączenia społecznego i zwalczania ubóstwa z wykorzystaniem środków Europejskiego Funduszu Społecznego i Europejskiego Funduszu Rozwoju Regionalnego na lata 2014-2020.</w:t>
            </w:r>
          </w:p>
        </w:tc>
      </w:tr>
      <w:tr w:rsidR="00C8447D" w:rsidRPr="00210C7D" w:rsidTr="00C8447D">
        <w:tc>
          <w:tcPr>
            <w:tcW w:w="1883" w:type="pct"/>
            <w:shd w:val="clear" w:color="auto" w:fill="auto"/>
          </w:tcPr>
          <w:p w:rsidR="00C8447D" w:rsidRPr="00210C7D" w:rsidRDefault="00C8447D" w:rsidP="00C8447D">
            <w:pPr>
              <w:suppressAutoHyphens/>
              <w:spacing w:before="30" w:after="30" w:line="240" w:lineRule="auto"/>
              <w:rPr>
                <w:rFonts w:cs="Arial"/>
              </w:rPr>
            </w:pPr>
            <w:r w:rsidRPr="00210C7D">
              <w:rPr>
                <w:rFonts w:cs="Arial"/>
              </w:rPr>
              <w:t>Kryterium 4</w:t>
            </w:r>
          </w:p>
        </w:tc>
        <w:tc>
          <w:tcPr>
            <w:tcW w:w="3117" w:type="pct"/>
            <w:shd w:val="clear" w:color="auto" w:fill="auto"/>
          </w:tcPr>
          <w:p w:rsidR="00C8447D" w:rsidRPr="00210C7D" w:rsidRDefault="00C8447D" w:rsidP="00C8447D">
            <w:pPr>
              <w:shd w:val="clear" w:color="auto" w:fill="FFFFFF"/>
              <w:spacing w:after="120" w:line="240" w:lineRule="auto"/>
              <w:ind w:right="5"/>
              <w:rPr>
                <w:rFonts w:cs="Arial"/>
              </w:rPr>
            </w:pPr>
            <w:r w:rsidRPr="00210C7D">
              <w:rPr>
                <w:rFonts w:cs="Arial"/>
              </w:rPr>
              <w:t>Projektodawca zapewnia pierwszeństwo udziału w projekcie osobom lub rodzinom zagrożony</w:t>
            </w:r>
            <w:r>
              <w:rPr>
                <w:rFonts w:cs="Arial"/>
              </w:rPr>
              <w:t>m</w:t>
            </w:r>
            <w:r w:rsidRPr="00210C7D">
              <w:rPr>
                <w:rFonts w:cs="Arial"/>
              </w:rPr>
              <w:t xml:space="preserve"> ubóstwem lub wykluczeniem społecznym doświadczający</w:t>
            </w:r>
            <w:r>
              <w:rPr>
                <w:rFonts w:cs="Arial"/>
              </w:rPr>
              <w:t>m</w:t>
            </w:r>
            <w:r w:rsidRPr="00210C7D">
              <w:rPr>
                <w:rFonts w:cs="Arial"/>
              </w:rPr>
              <w:t xml:space="preserve"> wielokrotnego wykluczenia społecznego.</w:t>
            </w:r>
          </w:p>
          <w:p w:rsidR="00C8447D" w:rsidRPr="00210C7D" w:rsidRDefault="00C8447D" w:rsidP="00C8447D">
            <w:pPr>
              <w:shd w:val="clear" w:color="auto" w:fill="FFFFFF"/>
              <w:spacing w:after="120" w:line="240" w:lineRule="auto"/>
              <w:ind w:right="5"/>
              <w:rPr>
                <w:rFonts w:cs="Arial"/>
              </w:rPr>
            </w:pPr>
            <w:r w:rsidRPr="00210C7D">
              <w:rPr>
                <w:rFonts w:cs="Arial"/>
              </w:rPr>
              <w:t>Kryterium weryfikowane będzie w oparciu o zapisy wniosku o dofinansowanie.</w:t>
            </w:r>
          </w:p>
        </w:tc>
      </w:tr>
      <w:tr w:rsidR="00C8447D" w:rsidRPr="00210C7D" w:rsidTr="00C8447D">
        <w:trPr>
          <w:trHeight w:val="1302"/>
        </w:trPr>
        <w:tc>
          <w:tcPr>
            <w:tcW w:w="1883" w:type="pct"/>
            <w:tcBorders>
              <w:bottom w:val="single" w:sz="4" w:space="0" w:color="auto"/>
            </w:tcBorders>
            <w:shd w:val="clear" w:color="auto" w:fill="auto"/>
          </w:tcPr>
          <w:p w:rsidR="00C8447D" w:rsidRPr="00210C7D" w:rsidRDefault="00C8447D" w:rsidP="00C8447D">
            <w:pPr>
              <w:suppressAutoHyphens/>
              <w:spacing w:before="30" w:after="30" w:line="240" w:lineRule="auto"/>
              <w:rPr>
                <w:rFonts w:cs="Arial"/>
              </w:rPr>
            </w:pPr>
            <w:r w:rsidRPr="00210C7D">
              <w:rPr>
                <w:rFonts w:cs="Arial"/>
              </w:rPr>
              <w:t>Uzasadnienie</w:t>
            </w:r>
          </w:p>
        </w:tc>
        <w:tc>
          <w:tcPr>
            <w:tcW w:w="3117" w:type="pct"/>
            <w:tcBorders>
              <w:bottom w:val="single" w:sz="4" w:space="0" w:color="auto"/>
            </w:tcBorders>
            <w:shd w:val="clear" w:color="auto" w:fill="auto"/>
          </w:tcPr>
          <w:p w:rsidR="00C8447D" w:rsidRPr="00210C7D" w:rsidRDefault="00C8447D" w:rsidP="00C8447D">
            <w:pPr>
              <w:shd w:val="clear" w:color="auto" w:fill="FFFFFF"/>
              <w:spacing w:after="120" w:line="240" w:lineRule="auto"/>
              <w:ind w:right="5"/>
              <w:rPr>
                <w:color w:val="000000"/>
              </w:rPr>
            </w:pPr>
            <w:r w:rsidRPr="00210C7D">
              <w:rPr>
                <w:color w:val="000000"/>
              </w:rPr>
              <w:t>Często problemy dotykające te grupy nakładają się na siebie, co powoduje niską jakość życia i utrudnia powrót do właściwego funkcjonowania w społeczeństwie. Dlatego też te osoby i rodziny ze względu na złożoność przyczyn wykluczenia wymagają wsparcia w pierwszej kolejności.</w:t>
            </w:r>
          </w:p>
        </w:tc>
      </w:tr>
      <w:tr w:rsidR="00C8447D" w:rsidRPr="00210C7D" w:rsidTr="00C8447D">
        <w:trPr>
          <w:trHeight w:val="551"/>
        </w:trPr>
        <w:tc>
          <w:tcPr>
            <w:tcW w:w="1883" w:type="pct"/>
            <w:tcBorders>
              <w:top w:val="single" w:sz="4" w:space="0" w:color="auto"/>
              <w:bottom w:val="single" w:sz="4" w:space="0" w:color="auto"/>
            </w:tcBorders>
            <w:shd w:val="clear" w:color="auto" w:fill="auto"/>
          </w:tcPr>
          <w:p w:rsidR="00C8447D" w:rsidRPr="00210C7D" w:rsidRDefault="00C8447D" w:rsidP="00C8447D">
            <w:pPr>
              <w:suppressAutoHyphens/>
              <w:spacing w:before="30" w:after="30" w:line="240" w:lineRule="auto"/>
              <w:rPr>
                <w:rFonts w:cs="Arial"/>
              </w:rPr>
            </w:pPr>
            <w:r w:rsidRPr="00210C7D">
              <w:rPr>
                <w:rFonts w:cs="Arial"/>
              </w:rPr>
              <w:t xml:space="preserve">Kryterium 5 </w:t>
            </w:r>
          </w:p>
        </w:tc>
        <w:tc>
          <w:tcPr>
            <w:tcW w:w="3117" w:type="pct"/>
            <w:tcBorders>
              <w:top w:val="single" w:sz="4" w:space="0" w:color="auto"/>
              <w:bottom w:val="single" w:sz="4" w:space="0" w:color="auto"/>
            </w:tcBorders>
            <w:shd w:val="clear" w:color="auto" w:fill="auto"/>
          </w:tcPr>
          <w:p w:rsidR="00C8447D" w:rsidRPr="00210C7D" w:rsidRDefault="00C8447D" w:rsidP="00C8447D">
            <w:pPr>
              <w:shd w:val="clear" w:color="auto" w:fill="FFFFFF"/>
              <w:spacing w:after="120" w:line="240" w:lineRule="auto"/>
              <w:ind w:right="5"/>
              <w:rPr>
                <w:color w:val="000000"/>
              </w:rPr>
            </w:pPr>
            <w:r w:rsidRPr="00210C7D">
              <w:rPr>
                <w:color w:val="000000"/>
              </w:rPr>
              <w:t xml:space="preserve">Projektodawca zapewnia pierwszeństwo udziału w projekcie osobom korzystającym z POPŻ.  </w:t>
            </w:r>
          </w:p>
          <w:p w:rsidR="00C8447D" w:rsidRPr="00210C7D" w:rsidRDefault="00C8447D" w:rsidP="00C8447D">
            <w:pPr>
              <w:shd w:val="clear" w:color="auto" w:fill="FFFFFF"/>
              <w:spacing w:after="120" w:line="240" w:lineRule="auto"/>
              <w:ind w:right="5"/>
              <w:rPr>
                <w:color w:val="000000"/>
              </w:rPr>
            </w:pPr>
            <w:r w:rsidRPr="00210C7D">
              <w:rPr>
                <w:color w:val="000000"/>
              </w:rPr>
              <w:t>Kryterium weryfikowane będzie w oparciu o zapisy wniosku o dofinansowanie.</w:t>
            </w:r>
          </w:p>
        </w:tc>
      </w:tr>
      <w:tr w:rsidR="00C8447D" w:rsidRPr="00210C7D" w:rsidTr="00C8447D">
        <w:trPr>
          <w:trHeight w:val="651"/>
        </w:trPr>
        <w:tc>
          <w:tcPr>
            <w:tcW w:w="1883" w:type="pct"/>
            <w:tcBorders>
              <w:top w:val="single" w:sz="4" w:space="0" w:color="auto"/>
            </w:tcBorders>
            <w:shd w:val="clear" w:color="auto" w:fill="auto"/>
          </w:tcPr>
          <w:p w:rsidR="00C8447D" w:rsidRPr="00210C7D" w:rsidRDefault="00C8447D" w:rsidP="00C8447D">
            <w:pPr>
              <w:suppressAutoHyphens/>
              <w:spacing w:before="30" w:after="30" w:line="240" w:lineRule="auto"/>
              <w:rPr>
                <w:rFonts w:cs="Arial"/>
              </w:rPr>
            </w:pPr>
            <w:r w:rsidRPr="00210C7D">
              <w:rPr>
                <w:rFonts w:cs="Arial"/>
              </w:rPr>
              <w:t>Uzasadnienie</w:t>
            </w:r>
          </w:p>
        </w:tc>
        <w:tc>
          <w:tcPr>
            <w:tcW w:w="3117" w:type="pct"/>
            <w:tcBorders>
              <w:top w:val="single" w:sz="4" w:space="0" w:color="auto"/>
            </w:tcBorders>
            <w:shd w:val="clear" w:color="auto" w:fill="auto"/>
          </w:tcPr>
          <w:p w:rsidR="00C8447D" w:rsidRPr="00210C7D" w:rsidRDefault="00C8447D" w:rsidP="00C8447D">
            <w:pPr>
              <w:shd w:val="clear" w:color="auto" w:fill="FFFFFF"/>
              <w:spacing w:after="120" w:line="240" w:lineRule="auto"/>
              <w:ind w:right="5"/>
              <w:rPr>
                <w:color w:val="000000"/>
              </w:rPr>
            </w:pPr>
            <w:r w:rsidRPr="00210C7D">
              <w:rPr>
                <w:color w:val="000000"/>
              </w:rPr>
              <w:t xml:space="preserve">Kryterium zapewnia komplementarność wsparcia w ramach RPO oraz POPŻ zgodnie z wytycznymi dotyczącymi ubóstwa i wykluczenia społecznego. </w:t>
            </w:r>
          </w:p>
          <w:p w:rsidR="00C8447D" w:rsidRPr="00210C7D" w:rsidRDefault="00C8447D" w:rsidP="00C8447D">
            <w:pPr>
              <w:shd w:val="clear" w:color="auto" w:fill="FFFFFF"/>
              <w:spacing w:after="120" w:line="240" w:lineRule="auto"/>
              <w:ind w:right="5"/>
              <w:rPr>
                <w:color w:val="000000"/>
              </w:rPr>
            </w:pPr>
            <w:r w:rsidRPr="00210C7D">
              <w:rPr>
                <w:color w:val="000000"/>
              </w:rPr>
              <w:t>Zakres wsparcia dla tych osób lub rodzin nie będzie powielał działań, które dana osoba lub rodzina otrzymała lub otrzymuje z POPŻ w ramach działań towarzyszących.</w:t>
            </w:r>
          </w:p>
        </w:tc>
      </w:tr>
      <w:tr w:rsidR="00C8447D" w:rsidRPr="00210C7D" w:rsidTr="00C8447D">
        <w:tc>
          <w:tcPr>
            <w:tcW w:w="1883" w:type="pct"/>
            <w:shd w:val="clear" w:color="auto" w:fill="auto"/>
          </w:tcPr>
          <w:p w:rsidR="00C8447D" w:rsidRPr="00210C7D" w:rsidRDefault="00C8447D" w:rsidP="00C8447D">
            <w:pPr>
              <w:suppressAutoHyphens/>
              <w:spacing w:before="30" w:after="30" w:line="240" w:lineRule="auto"/>
              <w:rPr>
                <w:rFonts w:cs="Arial"/>
              </w:rPr>
            </w:pPr>
            <w:r w:rsidRPr="00210C7D">
              <w:rPr>
                <w:rFonts w:cs="Arial"/>
              </w:rPr>
              <w:t>Kryterium 6</w:t>
            </w:r>
          </w:p>
        </w:tc>
        <w:tc>
          <w:tcPr>
            <w:tcW w:w="3117" w:type="pct"/>
            <w:shd w:val="clear" w:color="auto" w:fill="auto"/>
          </w:tcPr>
          <w:p w:rsidR="00C8447D" w:rsidRPr="00210C7D" w:rsidRDefault="00C8447D" w:rsidP="00C8447D">
            <w:pPr>
              <w:shd w:val="clear" w:color="auto" w:fill="FFFFFF"/>
              <w:spacing w:after="120" w:line="240" w:lineRule="auto"/>
              <w:ind w:right="5"/>
              <w:rPr>
                <w:rFonts w:cs="Arial"/>
              </w:rPr>
            </w:pPr>
            <w:r w:rsidRPr="00210C7D">
              <w:rPr>
                <w:rFonts w:cs="Arial"/>
              </w:rPr>
              <w:t>Każdy uczestnik projektu otrzyma wsparcie przy pomocy przynajmniej jednej z form wsparcia:</w:t>
            </w:r>
          </w:p>
          <w:p w:rsidR="00C8447D" w:rsidRPr="00210C7D" w:rsidRDefault="00C8447D" w:rsidP="00C8447D">
            <w:pPr>
              <w:shd w:val="clear" w:color="auto" w:fill="FFFFFF"/>
              <w:spacing w:after="120" w:line="240" w:lineRule="auto"/>
              <w:ind w:right="5"/>
              <w:rPr>
                <w:rFonts w:cs="Arial"/>
                <w:color w:val="000000"/>
              </w:rPr>
            </w:pPr>
            <w:r w:rsidRPr="00210C7D">
              <w:rPr>
                <w:rFonts w:cs="Arial"/>
                <w:color w:val="000000"/>
              </w:rPr>
              <w:t>- Program Aktywizacja i Integracja,</w:t>
            </w:r>
          </w:p>
          <w:p w:rsidR="00C8447D" w:rsidRPr="00210C7D" w:rsidRDefault="00C8447D" w:rsidP="00C8447D">
            <w:pPr>
              <w:shd w:val="clear" w:color="auto" w:fill="FFFFFF"/>
              <w:spacing w:after="120" w:line="240" w:lineRule="auto"/>
              <w:ind w:right="5"/>
              <w:rPr>
                <w:rFonts w:cs="Arial"/>
              </w:rPr>
            </w:pPr>
            <w:r w:rsidRPr="00210C7D">
              <w:rPr>
                <w:rFonts w:cs="Arial"/>
              </w:rPr>
              <w:t xml:space="preserve">- kontrakt socjalny lub równoważny, </w:t>
            </w:r>
          </w:p>
          <w:p w:rsidR="00C8447D" w:rsidRPr="00210C7D" w:rsidRDefault="00C8447D" w:rsidP="00C8447D">
            <w:pPr>
              <w:shd w:val="clear" w:color="auto" w:fill="FFFFFF"/>
              <w:spacing w:after="120" w:line="240" w:lineRule="auto"/>
              <w:ind w:right="5"/>
              <w:rPr>
                <w:rFonts w:cs="Arial"/>
              </w:rPr>
            </w:pPr>
            <w:r w:rsidRPr="00210C7D">
              <w:rPr>
                <w:rFonts w:cs="Arial"/>
              </w:rPr>
              <w:t xml:space="preserve">- program aktywności lokalnej, </w:t>
            </w:r>
          </w:p>
          <w:p w:rsidR="00C8447D" w:rsidRPr="00210C7D" w:rsidRDefault="00C8447D" w:rsidP="00C8447D">
            <w:pPr>
              <w:shd w:val="clear" w:color="auto" w:fill="FFFFFF"/>
              <w:spacing w:after="120" w:line="240" w:lineRule="auto"/>
              <w:ind w:right="5"/>
              <w:rPr>
                <w:rFonts w:cs="Arial"/>
                <w:color w:val="000000"/>
              </w:rPr>
            </w:pPr>
            <w:r w:rsidRPr="00210C7D">
              <w:rPr>
                <w:rFonts w:cs="Arial"/>
                <w:color w:val="000000"/>
              </w:rPr>
              <w:t xml:space="preserve">- projekt socjalny, </w:t>
            </w:r>
          </w:p>
          <w:p w:rsidR="00C8447D" w:rsidRPr="00210C7D" w:rsidRDefault="00C8447D" w:rsidP="00C8447D">
            <w:pPr>
              <w:shd w:val="clear" w:color="auto" w:fill="FFFFFF"/>
              <w:spacing w:after="120" w:line="240" w:lineRule="auto"/>
              <w:ind w:right="5"/>
              <w:rPr>
                <w:rFonts w:cs="Arial"/>
                <w:color w:val="FFC000"/>
              </w:rPr>
            </w:pPr>
            <w:r w:rsidRPr="00210C7D">
              <w:rPr>
                <w:rFonts w:cs="Arial"/>
                <w:color w:val="000000"/>
              </w:rPr>
              <w:t xml:space="preserve">- program specjalny, </w:t>
            </w:r>
          </w:p>
          <w:p w:rsidR="00C8447D" w:rsidRPr="00210C7D" w:rsidRDefault="00C8447D" w:rsidP="00C8447D">
            <w:pPr>
              <w:shd w:val="clear" w:color="auto" w:fill="FFFFFF"/>
              <w:spacing w:after="120" w:line="240" w:lineRule="auto"/>
              <w:ind w:right="5"/>
              <w:rPr>
                <w:rFonts w:cs="Arial"/>
              </w:rPr>
            </w:pPr>
            <w:r w:rsidRPr="00210C7D">
              <w:rPr>
                <w:rFonts w:cs="Arial"/>
              </w:rPr>
              <w:t>-program integracji społecznej i zawodowej osób z niepełnosprawnościami.</w:t>
            </w:r>
          </w:p>
          <w:p w:rsidR="00C8447D" w:rsidRPr="00210C7D" w:rsidRDefault="00C8447D" w:rsidP="00C8447D">
            <w:pPr>
              <w:suppressAutoHyphens/>
              <w:spacing w:before="30" w:after="30" w:line="240" w:lineRule="auto"/>
              <w:rPr>
                <w:rFonts w:cs="Arial"/>
              </w:rPr>
            </w:pPr>
            <w:r w:rsidRPr="00210C7D">
              <w:rPr>
                <w:rFonts w:cs="Arial"/>
              </w:rPr>
              <w:t>Kryterium weryfikowane będzie w oparciu o zapisy wniosku o dofinansowanie.</w:t>
            </w:r>
          </w:p>
        </w:tc>
      </w:tr>
      <w:tr w:rsidR="00C8447D" w:rsidRPr="00210C7D" w:rsidTr="00C8447D">
        <w:trPr>
          <w:trHeight w:val="2128"/>
        </w:trPr>
        <w:tc>
          <w:tcPr>
            <w:tcW w:w="1883" w:type="pct"/>
            <w:tcBorders>
              <w:bottom w:val="single" w:sz="4" w:space="0" w:color="auto"/>
            </w:tcBorders>
            <w:shd w:val="clear" w:color="auto" w:fill="auto"/>
          </w:tcPr>
          <w:p w:rsidR="00C8447D" w:rsidRPr="00210C7D" w:rsidRDefault="00C8447D" w:rsidP="00C8447D">
            <w:pPr>
              <w:suppressAutoHyphens/>
              <w:spacing w:before="30" w:after="30" w:line="240" w:lineRule="auto"/>
              <w:rPr>
                <w:rFonts w:cs="Arial"/>
              </w:rPr>
            </w:pPr>
            <w:r w:rsidRPr="00210C7D">
              <w:rPr>
                <w:rFonts w:cs="Arial"/>
              </w:rPr>
              <w:t>Uzasadnienie</w:t>
            </w:r>
          </w:p>
        </w:tc>
        <w:tc>
          <w:tcPr>
            <w:tcW w:w="3117" w:type="pct"/>
            <w:tcBorders>
              <w:bottom w:val="single" w:sz="4" w:space="0" w:color="auto"/>
            </w:tcBorders>
            <w:shd w:val="clear" w:color="auto" w:fill="auto"/>
          </w:tcPr>
          <w:p w:rsidR="00C8447D" w:rsidRPr="00210C7D" w:rsidRDefault="00C8447D" w:rsidP="00C8447D">
            <w:pPr>
              <w:suppressAutoHyphens/>
              <w:spacing w:before="30" w:after="30" w:line="240" w:lineRule="auto"/>
              <w:rPr>
                <w:rFonts w:cs="Arial"/>
              </w:rPr>
            </w:pPr>
            <w:r w:rsidRPr="00210C7D">
              <w:rPr>
                <w:rFonts w:cs="Arial"/>
              </w:rPr>
              <w:t xml:space="preserve">Realizacja takich form wsparcia w projekcie, niezbędna  jest jako narzędzie zastosowane w celu pozytywnego wywarcia wpływu na to, by zmienić postawę życiową  jednostki czy też całej rodziny. Wsparcie to powinno  przyczynić się  do objęcia pomocą  osób indywidulanych, otoczenia tych osób i lokalnych społeczności. Działania te powinny  mieć wpływ  na aktywizację społeczną osób z niepełnosprawnościami.  </w:t>
            </w:r>
          </w:p>
        </w:tc>
      </w:tr>
      <w:tr w:rsidR="00C8447D" w:rsidRPr="00210C7D" w:rsidTr="00C8447D">
        <w:trPr>
          <w:trHeight w:val="701"/>
        </w:trPr>
        <w:tc>
          <w:tcPr>
            <w:tcW w:w="1883" w:type="pct"/>
            <w:tcBorders>
              <w:top w:val="single" w:sz="4" w:space="0" w:color="auto"/>
              <w:bottom w:val="single" w:sz="4" w:space="0" w:color="auto"/>
            </w:tcBorders>
            <w:shd w:val="clear" w:color="auto" w:fill="auto"/>
          </w:tcPr>
          <w:p w:rsidR="00C8447D" w:rsidRPr="00210C7D" w:rsidRDefault="00C8447D" w:rsidP="00C8447D">
            <w:pPr>
              <w:suppressAutoHyphens/>
              <w:spacing w:before="30" w:after="30" w:line="240" w:lineRule="auto"/>
              <w:rPr>
                <w:rFonts w:cs="Arial"/>
              </w:rPr>
            </w:pPr>
            <w:r w:rsidRPr="00210C7D">
              <w:rPr>
                <w:rFonts w:cs="Arial"/>
              </w:rPr>
              <w:t>Kryterium 7</w:t>
            </w:r>
          </w:p>
        </w:tc>
        <w:tc>
          <w:tcPr>
            <w:tcW w:w="3117" w:type="pct"/>
            <w:tcBorders>
              <w:top w:val="single" w:sz="4" w:space="0" w:color="auto"/>
              <w:bottom w:val="single" w:sz="4" w:space="0" w:color="auto"/>
            </w:tcBorders>
            <w:shd w:val="clear" w:color="auto" w:fill="auto"/>
          </w:tcPr>
          <w:p w:rsidR="00C8447D" w:rsidRPr="00210C7D" w:rsidRDefault="00C8447D" w:rsidP="00C8447D">
            <w:pPr>
              <w:suppressAutoHyphens/>
              <w:spacing w:before="30" w:after="30" w:line="240" w:lineRule="auto"/>
              <w:rPr>
                <w:rFonts w:cs="Arial"/>
              </w:rPr>
            </w:pPr>
            <w:r w:rsidRPr="00210C7D">
              <w:rPr>
                <w:rFonts w:cs="Arial"/>
              </w:rPr>
              <w:t>Beneficjent zapewnia że, projekt będzie realizowany na zasadzie partnerstwa z udziałem jednego lub wielu, następujących Partnerów:</w:t>
            </w:r>
          </w:p>
          <w:p w:rsidR="00C8447D" w:rsidRPr="00210C7D" w:rsidRDefault="00C8447D" w:rsidP="00C8447D">
            <w:pPr>
              <w:suppressAutoHyphens/>
              <w:spacing w:before="30" w:after="30" w:line="240" w:lineRule="auto"/>
              <w:rPr>
                <w:rFonts w:cs="Arial"/>
              </w:rPr>
            </w:pPr>
            <w:r w:rsidRPr="00210C7D">
              <w:rPr>
                <w:rFonts w:cs="Arial"/>
              </w:rPr>
              <w:t>-  ośrodki pomocy społecznej</w:t>
            </w:r>
          </w:p>
          <w:p w:rsidR="00C8447D" w:rsidRPr="00210C7D" w:rsidRDefault="00C8447D" w:rsidP="00C8447D">
            <w:pPr>
              <w:suppressAutoHyphens/>
              <w:spacing w:before="30" w:after="30" w:line="240" w:lineRule="auto"/>
              <w:rPr>
                <w:rFonts w:cs="Arial"/>
              </w:rPr>
            </w:pPr>
            <w:r w:rsidRPr="00210C7D">
              <w:rPr>
                <w:rFonts w:cs="Arial"/>
              </w:rPr>
              <w:t xml:space="preserve">-  jednostki samorządu terytorialnego (JST) ich związki,  </w:t>
            </w:r>
          </w:p>
          <w:p w:rsidR="00C8447D" w:rsidRPr="00210C7D" w:rsidRDefault="00C8447D" w:rsidP="00C8447D">
            <w:pPr>
              <w:suppressAutoHyphens/>
              <w:spacing w:before="30" w:after="30" w:line="240" w:lineRule="auto"/>
              <w:rPr>
                <w:rFonts w:cs="Arial"/>
              </w:rPr>
            </w:pPr>
            <w:r w:rsidRPr="00210C7D">
              <w:rPr>
                <w:rFonts w:cs="Arial"/>
              </w:rPr>
              <w:t xml:space="preserve">   stowarzyszenia i porozumienia, </w:t>
            </w:r>
          </w:p>
          <w:p w:rsidR="00C8447D" w:rsidRPr="00210C7D" w:rsidRDefault="00C8447D" w:rsidP="00C8447D">
            <w:pPr>
              <w:suppressAutoHyphens/>
              <w:spacing w:before="30" w:after="30" w:line="240" w:lineRule="auto"/>
              <w:rPr>
                <w:rFonts w:cs="Arial"/>
              </w:rPr>
            </w:pPr>
            <w:r w:rsidRPr="00210C7D">
              <w:rPr>
                <w:rFonts w:cs="Arial"/>
              </w:rPr>
              <w:t xml:space="preserve">-  jednostki organizacyjne JST posiadające osobowość </w:t>
            </w:r>
          </w:p>
          <w:p w:rsidR="00C8447D" w:rsidRPr="00210C7D" w:rsidRDefault="00C8447D" w:rsidP="00C8447D">
            <w:pPr>
              <w:suppressAutoHyphens/>
              <w:spacing w:before="30" w:after="30" w:line="240" w:lineRule="auto"/>
              <w:rPr>
                <w:rFonts w:cs="Arial"/>
              </w:rPr>
            </w:pPr>
            <w:r w:rsidRPr="00210C7D">
              <w:rPr>
                <w:rFonts w:cs="Arial"/>
              </w:rPr>
              <w:t xml:space="preserve">   prawną,</w:t>
            </w:r>
          </w:p>
          <w:p w:rsidR="00C8447D" w:rsidRPr="00210C7D" w:rsidRDefault="00C8447D" w:rsidP="00C8447D">
            <w:pPr>
              <w:suppressAutoHyphens/>
              <w:spacing w:before="30" w:after="30" w:line="240" w:lineRule="auto"/>
              <w:rPr>
                <w:rFonts w:cs="Arial"/>
              </w:rPr>
            </w:pPr>
            <w:r w:rsidRPr="00210C7D">
              <w:rPr>
                <w:rFonts w:cs="Arial"/>
              </w:rPr>
              <w:t>-  organizacje pozarządowe,</w:t>
            </w:r>
          </w:p>
          <w:p w:rsidR="00C8447D" w:rsidRPr="00210C7D" w:rsidRDefault="00C8447D" w:rsidP="00C8447D">
            <w:pPr>
              <w:tabs>
                <w:tab w:val="left" w:pos="197"/>
              </w:tabs>
              <w:suppressAutoHyphens/>
              <w:spacing w:before="30" w:after="30" w:line="240" w:lineRule="auto"/>
              <w:rPr>
                <w:rFonts w:cs="Arial"/>
              </w:rPr>
            </w:pPr>
            <w:r w:rsidRPr="00210C7D">
              <w:rPr>
                <w:rFonts w:cs="Arial"/>
              </w:rPr>
              <w:t>- przedsiębiorstwa i ich związki i stowarzyszenia (mikroprzedsiębiorstwa, małe i średnie przedsiębiorstwa), w tym osoby fizyczne prowadzące działalność gospodarczą,</w:t>
            </w:r>
          </w:p>
          <w:p w:rsidR="00C8447D" w:rsidRPr="00210C7D" w:rsidRDefault="00C8447D" w:rsidP="00C8447D">
            <w:pPr>
              <w:suppressAutoHyphens/>
              <w:spacing w:before="30" w:after="30" w:line="240" w:lineRule="auto"/>
              <w:rPr>
                <w:rFonts w:cs="Arial"/>
              </w:rPr>
            </w:pPr>
            <w:r w:rsidRPr="00210C7D">
              <w:rPr>
                <w:rFonts w:cs="Arial"/>
              </w:rPr>
              <w:t xml:space="preserve">-  osoby fizyczne prowadzące działalność oświatową na </w:t>
            </w:r>
          </w:p>
          <w:p w:rsidR="00C8447D" w:rsidRPr="00210C7D" w:rsidRDefault="00C8447D" w:rsidP="00C8447D">
            <w:pPr>
              <w:suppressAutoHyphens/>
              <w:spacing w:before="30" w:after="30" w:line="240" w:lineRule="auto"/>
              <w:rPr>
                <w:rFonts w:cs="Arial"/>
              </w:rPr>
            </w:pPr>
            <w:r w:rsidRPr="00210C7D">
              <w:rPr>
                <w:rFonts w:cs="Arial"/>
              </w:rPr>
              <w:t xml:space="preserve">   podstawie odrębnych przepisów,</w:t>
            </w:r>
          </w:p>
          <w:p w:rsidR="00C8447D" w:rsidRPr="00210C7D" w:rsidRDefault="00C8447D" w:rsidP="00C8447D">
            <w:pPr>
              <w:suppressAutoHyphens/>
              <w:spacing w:before="30" w:after="30" w:line="240" w:lineRule="auto"/>
              <w:rPr>
                <w:rFonts w:cs="Arial"/>
              </w:rPr>
            </w:pPr>
            <w:r w:rsidRPr="00210C7D">
              <w:rPr>
                <w:rFonts w:cs="Arial"/>
              </w:rPr>
              <w:t>-  instytucje rynku pracy,</w:t>
            </w:r>
          </w:p>
          <w:p w:rsidR="00C8447D" w:rsidRPr="00210C7D" w:rsidRDefault="00C8447D" w:rsidP="00C8447D">
            <w:pPr>
              <w:suppressAutoHyphens/>
              <w:spacing w:before="30" w:after="30" w:line="240" w:lineRule="auto"/>
              <w:rPr>
                <w:rFonts w:cs="Arial"/>
              </w:rPr>
            </w:pPr>
            <w:r w:rsidRPr="00210C7D">
              <w:rPr>
                <w:rFonts w:cs="Arial"/>
              </w:rPr>
              <w:t>-  podmioty ekonomii społecznej,</w:t>
            </w:r>
          </w:p>
          <w:p w:rsidR="00C8447D" w:rsidRPr="00210C7D" w:rsidRDefault="00C8447D" w:rsidP="00C8447D">
            <w:pPr>
              <w:suppressAutoHyphens/>
              <w:spacing w:before="30" w:after="30" w:line="240" w:lineRule="auto"/>
              <w:rPr>
                <w:rFonts w:cs="Arial"/>
              </w:rPr>
            </w:pPr>
            <w:r w:rsidRPr="00210C7D">
              <w:rPr>
                <w:rFonts w:cs="Arial"/>
              </w:rPr>
              <w:t>-  podmioty działające w obszarze rynku pracy, zajmujące się aktywizacją osób wykluczonych społecznie, zagrożonych ubóstwem itp. (w tym jednostki pomocy społecznej).</w:t>
            </w:r>
          </w:p>
          <w:p w:rsidR="00C8447D" w:rsidRPr="00210C7D" w:rsidRDefault="00C8447D" w:rsidP="00C8447D">
            <w:pPr>
              <w:suppressAutoHyphens/>
              <w:spacing w:before="30" w:after="30" w:line="240" w:lineRule="auto"/>
              <w:rPr>
                <w:rFonts w:cs="Arial"/>
              </w:rPr>
            </w:pPr>
            <w:r w:rsidRPr="00210C7D">
              <w:rPr>
                <w:rFonts w:cs="Arial"/>
              </w:rPr>
              <w:t>Kryterium weryfikowane będzie w oparciu o zapisy wniosku o dofinansowanie.</w:t>
            </w:r>
          </w:p>
        </w:tc>
      </w:tr>
      <w:tr w:rsidR="00C8447D" w:rsidRPr="00210C7D" w:rsidTr="00C8447D">
        <w:trPr>
          <w:trHeight w:val="764"/>
        </w:trPr>
        <w:tc>
          <w:tcPr>
            <w:tcW w:w="1883" w:type="pct"/>
            <w:tcBorders>
              <w:top w:val="single" w:sz="4" w:space="0" w:color="auto"/>
            </w:tcBorders>
            <w:shd w:val="clear" w:color="auto" w:fill="auto"/>
          </w:tcPr>
          <w:p w:rsidR="00C8447D" w:rsidRPr="00210C7D" w:rsidRDefault="00C8447D" w:rsidP="00C8447D">
            <w:pPr>
              <w:suppressAutoHyphens/>
              <w:spacing w:before="30" w:after="30" w:line="240" w:lineRule="auto"/>
              <w:rPr>
                <w:rFonts w:cs="Arial"/>
              </w:rPr>
            </w:pPr>
            <w:r w:rsidRPr="00210C7D">
              <w:rPr>
                <w:rFonts w:cs="Arial"/>
              </w:rPr>
              <w:t>Uzasadnienie</w:t>
            </w:r>
          </w:p>
        </w:tc>
        <w:tc>
          <w:tcPr>
            <w:tcW w:w="3117" w:type="pct"/>
            <w:tcBorders>
              <w:top w:val="single" w:sz="4" w:space="0" w:color="auto"/>
            </w:tcBorders>
            <w:shd w:val="clear" w:color="auto" w:fill="auto"/>
          </w:tcPr>
          <w:p w:rsidR="00C8447D" w:rsidRPr="00210C7D" w:rsidRDefault="00C8447D" w:rsidP="00C8447D">
            <w:pPr>
              <w:suppressAutoHyphens/>
              <w:spacing w:before="30" w:after="30" w:line="240" w:lineRule="auto"/>
              <w:rPr>
                <w:rFonts w:cs="Arial"/>
              </w:rPr>
            </w:pPr>
            <w:r w:rsidRPr="00210C7D">
              <w:rPr>
                <w:rFonts w:cs="Arial"/>
              </w:rPr>
              <w:t>Realizacja w partnerstwie umożliwi pobudzenie i zintensyfikowanie współpracy z sektorem społecznym, prywatnym i publicznym.</w:t>
            </w:r>
          </w:p>
        </w:tc>
      </w:tr>
      <w:tr w:rsidR="00C8447D" w:rsidRPr="00210C7D" w:rsidTr="00C8447D">
        <w:tc>
          <w:tcPr>
            <w:tcW w:w="1883" w:type="pct"/>
            <w:shd w:val="clear" w:color="auto" w:fill="auto"/>
          </w:tcPr>
          <w:p w:rsidR="00C8447D" w:rsidRPr="00210C7D" w:rsidRDefault="00C8447D" w:rsidP="00C8447D">
            <w:pPr>
              <w:suppressAutoHyphens/>
              <w:spacing w:before="30" w:after="30" w:line="240" w:lineRule="auto"/>
              <w:rPr>
                <w:rFonts w:cs="Arial"/>
              </w:rPr>
            </w:pPr>
            <w:r w:rsidRPr="00210C7D">
              <w:rPr>
                <w:rFonts w:cs="Arial"/>
              </w:rPr>
              <w:t>Kryterium 8</w:t>
            </w:r>
          </w:p>
        </w:tc>
        <w:tc>
          <w:tcPr>
            <w:tcW w:w="3117" w:type="pct"/>
            <w:shd w:val="clear" w:color="auto" w:fill="auto"/>
          </w:tcPr>
          <w:p w:rsidR="00C8447D" w:rsidRPr="00210C7D" w:rsidRDefault="00C8447D" w:rsidP="00C8447D">
            <w:pPr>
              <w:shd w:val="clear" w:color="auto" w:fill="FFFFFF"/>
              <w:spacing w:after="120" w:line="240" w:lineRule="auto"/>
              <w:ind w:right="5"/>
              <w:rPr>
                <w:rFonts w:cs="Arial"/>
              </w:rPr>
            </w:pPr>
            <w:r>
              <w:rPr>
                <w:rFonts w:cs="Arial"/>
              </w:rPr>
              <w:t>Usługi aktywnej integracji o charakterze zawodowym wdrażane są w projekcie przez podmiot wyspecjalizowany w zakresie aktywizacji zawodowej, z którym Beneficjent podpisuje umowę/porozumienie.</w:t>
            </w:r>
          </w:p>
          <w:p w:rsidR="00C8447D" w:rsidRPr="00210C7D" w:rsidRDefault="00C8447D" w:rsidP="00C8447D">
            <w:pPr>
              <w:shd w:val="clear" w:color="auto" w:fill="FFFFFF"/>
              <w:spacing w:after="120" w:line="240" w:lineRule="auto"/>
              <w:ind w:right="5"/>
              <w:rPr>
                <w:rFonts w:cs="Arial"/>
                <w:color w:val="000000"/>
              </w:rPr>
            </w:pPr>
            <w:r w:rsidRPr="00210C7D">
              <w:rPr>
                <w:rFonts w:cs="Arial"/>
                <w:color w:val="000000"/>
              </w:rPr>
              <w:t>W przypadku, gdy na etapie składania wniosku, Beneficjent nie posiada podpisanej umowy/porozumienia, zobowiązuje się do złożenia ww. dokumentu do dnia rozpoczęcia wsparcia w ramach projektu.</w:t>
            </w:r>
          </w:p>
          <w:p w:rsidR="00C8447D" w:rsidRPr="00210C7D" w:rsidRDefault="00C8447D" w:rsidP="00C8447D">
            <w:pPr>
              <w:suppressAutoHyphens/>
              <w:spacing w:before="30" w:after="30" w:line="240" w:lineRule="auto"/>
              <w:rPr>
                <w:rFonts w:cs="Arial"/>
              </w:rPr>
            </w:pPr>
            <w:r w:rsidRPr="00210C7D">
              <w:rPr>
                <w:rFonts w:cs="Arial"/>
                <w:color w:val="000000"/>
              </w:rPr>
              <w:t>Informację na temat tego wymogu Beneficjent zawiera w we wniosku o dofinansowanie.</w:t>
            </w:r>
            <w:r w:rsidRPr="00210C7D">
              <w:rPr>
                <w:color w:val="000000"/>
              </w:rPr>
              <w:t xml:space="preserve"> </w:t>
            </w:r>
          </w:p>
        </w:tc>
      </w:tr>
      <w:tr w:rsidR="00C8447D" w:rsidRPr="00210C7D" w:rsidTr="00C8447D">
        <w:tc>
          <w:tcPr>
            <w:tcW w:w="1883" w:type="pct"/>
            <w:shd w:val="clear" w:color="auto" w:fill="auto"/>
          </w:tcPr>
          <w:p w:rsidR="00C8447D" w:rsidRPr="00210C7D" w:rsidRDefault="00C8447D" w:rsidP="00C8447D">
            <w:pPr>
              <w:suppressAutoHyphens/>
              <w:spacing w:before="30" w:after="30" w:line="240" w:lineRule="auto"/>
              <w:rPr>
                <w:rFonts w:cs="Arial"/>
              </w:rPr>
            </w:pPr>
            <w:r w:rsidRPr="00210C7D">
              <w:rPr>
                <w:rFonts w:cs="Arial"/>
              </w:rPr>
              <w:t>Uzasadnienie</w:t>
            </w:r>
          </w:p>
        </w:tc>
        <w:tc>
          <w:tcPr>
            <w:tcW w:w="3117" w:type="pct"/>
            <w:shd w:val="clear" w:color="auto" w:fill="auto"/>
          </w:tcPr>
          <w:p w:rsidR="00C8447D" w:rsidRPr="00210C7D" w:rsidRDefault="00C8447D" w:rsidP="00C8447D">
            <w:pPr>
              <w:shd w:val="clear" w:color="auto" w:fill="FFFFFF"/>
              <w:spacing w:after="120" w:line="240" w:lineRule="auto"/>
              <w:ind w:right="5"/>
              <w:rPr>
                <w:rFonts w:cs="Arial"/>
              </w:rPr>
            </w:pPr>
            <w:r w:rsidRPr="00210C7D">
              <w:rPr>
                <w:rFonts w:cs="Arial"/>
                <w:bCs/>
              </w:rPr>
              <w:t>K</w:t>
            </w:r>
            <w:r w:rsidRPr="00210C7D">
              <w:rPr>
                <w:rFonts w:cs="Arial"/>
              </w:rPr>
              <w:t xml:space="preserve">ryterium wynika z </w:t>
            </w:r>
            <w:r w:rsidRPr="00210C7D">
              <w:rPr>
                <w:rFonts w:cs="Arial"/>
                <w:i/>
              </w:rPr>
              <w:t>Wytycznych w zakresie realizacji przedsięwzięć w obszarze włączenia społecznego i zwalczania ubóstwa z wykorzystaniem środków Europejskiego Funduszu Społecznego i Europejskiego Funduszu Rozwoju Regionalnego na lata 2014-2020.</w:t>
            </w:r>
            <w:r w:rsidRPr="00210C7D">
              <w:rPr>
                <w:rFonts w:cs="Arial"/>
              </w:rPr>
              <w:t xml:space="preserve"> Kryterium ma na celu zapewnienie wysokiej jakości usług w ramach realizacji instrumentów aktywizacji zawodowej. Zapis w </w:t>
            </w:r>
            <w:r w:rsidRPr="00210C7D">
              <w:rPr>
                <w:rFonts w:cs="Arial"/>
                <w:i/>
              </w:rPr>
              <w:t xml:space="preserve">Wytycznych, </w:t>
            </w:r>
            <w:r w:rsidRPr="00210C7D">
              <w:rPr>
                <w:rFonts w:cs="Arial"/>
              </w:rPr>
              <w:t>podrozdział 4.6 pkt7 i 8.</w:t>
            </w:r>
          </w:p>
          <w:p w:rsidR="00C8447D" w:rsidRPr="00210C7D" w:rsidRDefault="00C8447D" w:rsidP="00C8447D">
            <w:pPr>
              <w:spacing w:after="120" w:line="240" w:lineRule="auto"/>
              <w:ind w:right="-6"/>
              <w:rPr>
                <w:rFonts w:cs="Arial"/>
              </w:rPr>
            </w:pPr>
            <w:r w:rsidRPr="00210C7D">
              <w:rPr>
                <w:rFonts w:cs="Arial"/>
              </w:rPr>
              <w:t xml:space="preserve">OPS nie wdrażają samodzielnie usług aktywnej integracji o charakterze zawodowym. Wdrożenie tych usług w ramach projektów ww. jednostek jest możliwe wyłącznie przez podmioty wyspecjalizowane w zakresie aktywizacji zawodowej, w szczególności: </w:t>
            </w:r>
          </w:p>
          <w:p w:rsidR="00C8447D" w:rsidRPr="00210C7D" w:rsidRDefault="00C8447D" w:rsidP="00C8447D">
            <w:pPr>
              <w:numPr>
                <w:ilvl w:val="0"/>
                <w:numId w:val="24"/>
              </w:numPr>
              <w:spacing w:after="160" w:line="240" w:lineRule="auto"/>
              <w:ind w:left="723" w:right="6"/>
              <w:rPr>
                <w:rFonts w:cs="Arial"/>
              </w:rPr>
            </w:pPr>
            <w:r w:rsidRPr="00210C7D">
              <w:rPr>
                <w:rFonts w:cs="Arial"/>
              </w:rPr>
              <w:t xml:space="preserve">PUP i inne instytucje rynku pracy, o których mowa w ustawie z dnia 20kwietnia 2004 r. o promocji zatrudnienia i instytucjach rynku pracy; </w:t>
            </w:r>
          </w:p>
          <w:p w:rsidR="00C8447D" w:rsidRPr="00210C7D" w:rsidRDefault="00C8447D" w:rsidP="00C8447D">
            <w:pPr>
              <w:numPr>
                <w:ilvl w:val="0"/>
                <w:numId w:val="24"/>
              </w:numPr>
              <w:spacing w:after="160" w:line="240" w:lineRule="auto"/>
              <w:ind w:right="6"/>
              <w:rPr>
                <w:rFonts w:cs="Arial"/>
              </w:rPr>
            </w:pPr>
            <w:r w:rsidRPr="00210C7D">
              <w:rPr>
                <w:rFonts w:cs="Arial"/>
              </w:rPr>
              <w:t>CIS i KIS w zakresie reintegracji społecznej i zawodowej zgodnie z ustawą z dnia 13 czerwca 2003 r. o zatrudnieniu socjalnym;</w:t>
            </w:r>
          </w:p>
          <w:p w:rsidR="00C8447D" w:rsidRPr="00210C7D" w:rsidRDefault="00C8447D" w:rsidP="00C8447D">
            <w:pPr>
              <w:numPr>
                <w:ilvl w:val="0"/>
                <w:numId w:val="24"/>
              </w:numPr>
              <w:spacing w:after="160" w:line="240" w:lineRule="auto"/>
              <w:ind w:right="6"/>
              <w:rPr>
                <w:rFonts w:cs="Arial"/>
              </w:rPr>
            </w:pPr>
            <w:r w:rsidRPr="00210C7D">
              <w:rPr>
                <w:rFonts w:cs="Arial"/>
              </w:rPr>
              <w:t>PS;</w:t>
            </w:r>
          </w:p>
          <w:p w:rsidR="00C8447D" w:rsidRPr="00210C7D" w:rsidRDefault="00C8447D" w:rsidP="00C8447D">
            <w:pPr>
              <w:numPr>
                <w:ilvl w:val="0"/>
                <w:numId w:val="24"/>
              </w:numPr>
              <w:spacing w:after="160" w:line="240" w:lineRule="auto"/>
              <w:ind w:left="723" w:right="6"/>
              <w:rPr>
                <w:rFonts w:cs="Arial"/>
              </w:rPr>
            </w:pPr>
            <w:r w:rsidRPr="00210C7D">
              <w:rPr>
                <w:rFonts w:cs="Arial"/>
              </w:rPr>
              <w:t>organizacje pozarządowe, o których mowa w ustawie z dnia 24 kwietnia 2003 r. o działalności pożytku publicznego i o wolontariacie.</w:t>
            </w:r>
          </w:p>
          <w:p w:rsidR="00C8447D" w:rsidRPr="00210C7D" w:rsidRDefault="00C8447D" w:rsidP="00C8447D">
            <w:pPr>
              <w:spacing w:line="240" w:lineRule="auto"/>
              <w:ind w:left="723" w:right="6"/>
              <w:rPr>
                <w:rFonts w:cs="Arial"/>
              </w:rPr>
            </w:pPr>
          </w:p>
          <w:p w:rsidR="00C8447D" w:rsidRPr="00210C7D" w:rsidRDefault="00C8447D" w:rsidP="00C8447D">
            <w:pPr>
              <w:shd w:val="clear" w:color="auto" w:fill="FFFFFF"/>
              <w:spacing w:after="120" w:line="240" w:lineRule="auto"/>
              <w:ind w:right="5"/>
              <w:rPr>
                <w:rFonts w:cs="Arial"/>
              </w:rPr>
            </w:pPr>
            <w:r w:rsidRPr="00210C7D">
              <w:rPr>
                <w:rFonts w:cs="Arial"/>
              </w:rPr>
              <w:t xml:space="preserve">Usługi aktywnej integracji o charakterze zawodowym są realizowane przez: </w:t>
            </w:r>
          </w:p>
          <w:p w:rsidR="00C8447D" w:rsidRPr="00210C7D" w:rsidRDefault="00C8447D" w:rsidP="00C8447D">
            <w:pPr>
              <w:numPr>
                <w:ilvl w:val="0"/>
                <w:numId w:val="14"/>
              </w:numPr>
              <w:shd w:val="clear" w:color="auto" w:fill="FFFFFF"/>
              <w:spacing w:after="120" w:line="240" w:lineRule="auto"/>
              <w:ind w:right="5"/>
              <w:contextualSpacing/>
              <w:rPr>
                <w:rFonts w:cs="Arial"/>
              </w:rPr>
            </w:pPr>
            <w:r w:rsidRPr="00210C7D">
              <w:rPr>
                <w:rFonts w:cs="Arial"/>
              </w:rPr>
              <w:t xml:space="preserve">partnerów OPS w ramach projektów partnerskich </w:t>
            </w:r>
          </w:p>
          <w:p w:rsidR="00C8447D" w:rsidRPr="00210C7D" w:rsidRDefault="00C8447D" w:rsidP="00C8447D">
            <w:pPr>
              <w:numPr>
                <w:ilvl w:val="0"/>
                <w:numId w:val="14"/>
              </w:numPr>
              <w:shd w:val="clear" w:color="auto" w:fill="FFFFFF"/>
              <w:spacing w:after="120" w:line="240" w:lineRule="auto"/>
              <w:ind w:right="5"/>
              <w:contextualSpacing/>
              <w:rPr>
                <w:rFonts w:cs="Arial"/>
              </w:rPr>
            </w:pPr>
            <w:r w:rsidRPr="00210C7D">
              <w:rPr>
                <w:rFonts w:cs="Arial"/>
              </w:rPr>
              <w:t xml:space="preserve">PUP na podstawie porozumienia o realizacji Programu Aktywizacja i Integracja, o którym mowa w ustawie z dnia 20 kwietnia 2004 r. o promocji zatrudnienia i instytucjach rynku pracy i na zasadach określonych w tej ustawie; </w:t>
            </w:r>
          </w:p>
          <w:p w:rsidR="00C8447D" w:rsidRPr="00210C7D" w:rsidRDefault="00C8447D" w:rsidP="00C8447D">
            <w:pPr>
              <w:numPr>
                <w:ilvl w:val="0"/>
                <w:numId w:val="14"/>
              </w:numPr>
              <w:shd w:val="clear" w:color="auto" w:fill="FFFFFF"/>
              <w:spacing w:after="120" w:line="240" w:lineRule="auto"/>
              <w:ind w:right="5"/>
              <w:contextualSpacing/>
              <w:rPr>
                <w:rFonts w:cs="Arial"/>
              </w:rPr>
            </w:pPr>
            <w:r w:rsidRPr="00210C7D">
              <w:rPr>
                <w:rFonts w:cs="Arial"/>
              </w:rPr>
              <w:t xml:space="preserve">podmioty wybrane w ramach zlecenia zadania publicznego na zasadach określonych w ustawie z dnia 24 kwietnia 2003 r. o działalności pożytku publicznego i o wolontariacie lub zgodnie z art. 15a ustawy z dnia 27 kwietnia 2006 r.o spółdzielniach socjalnych; </w:t>
            </w:r>
          </w:p>
          <w:p w:rsidR="00C8447D" w:rsidRPr="00210C7D" w:rsidRDefault="00C8447D" w:rsidP="00C8447D">
            <w:pPr>
              <w:numPr>
                <w:ilvl w:val="0"/>
                <w:numId w:val="14"/>
              </w:numPr>
              <w:shd w:val="clear" w:color="auto" w:fill="FFFFFF"/>
              <w:spacing w:after="120" w:line="240" w:lineRule="auto"/>
              <w:ind w:right="5"/>
              <w:contextualSpacing/>
              <w:rPr>
                <w:rFonts w:cs="Arial"/>
              </w:rPr>
            </w:pPr>
            <w:r w:rsidRPr="00210C7D">
              <w:rPr>
                <w:rFonts w:cs="Arial"/>
              </w:rPr>
              <w:t>podmioty danej jednostki samorządu terytorialnego wyspecjalizowane w zakresie reintegracji zawodowej, o ile zostaną wskazane we wniosku o dofinansowanie projektu jako realizatorzy projektu;</w:t>
            </w:r>
          </w:p>
          <w:p w:rsidR="00C8447D" w:rsidRPr="00210C7D" w:rsidRDefault="00C8447D" w:rsidP="00C8447D">
            <w:pPr>
              <w:numPr>
                <w:ilvl w:val="0"/>
                <w:numId w:val="14"/>
              </w:numPr>
              <w:shd w:val="clear" w:color="auto" w:fill="FFFFFF"/>
              <w:spacing w:after="120" w:line="240" w:lineRule="auto"/>
              <w:ind w:right="5"/>
              <w:contextualSpacing/>
              <w:rPr>
                <w:rFonts w:cs="Arial"/>
              </w:rPr>
            </w:pPr>
            <w:r w:rsidRPr="00210C7D">
              <w:rPr>
                <w:rFonts w:cs="Arial"/>
              </w:rPr>
              <w:t>podmioty wybrane na zasadach dotyczących udzielania zamówień określonych w Wytycznych w zakresie kwalifikowalności wydatków w ramach Europejskiego Funduszu Rozwoju Regionalnego, Europejskiego Funduszu Społecznego oraz Funduszu Spójności na lata 2014-2020.</w:t>
            </w:r>
          </w:p>
        </w:tc>
      </w:tr>
      <w:tr w:rsidR="00C8447D" w:rsidRPr="00210C7D" w:rsidTr="00C8447D">
        <w:tc>
          <w:tcPr>
            <w:tcW w:w="1883" w:type="pct"/>
            <w:shd w:val="clear" w:color="auto" w:fill="auto"/>
          </w:tcPr>
          <w:p w:rsidR="00C8447D" w:rsidRPr="00210C7D" w:rsidRDefault="00C8447D" w:rsidP="00C8447D">
            <w:pPr>
              <w:suppressAutoHyphens/>
              <w:spacing w:before="30" w:after="30" w:line="240" w:lineRule="auto"/>
              <w:rPr>
                <w:rFonts w:cs="Arial"/>
              </w:rPr>
            </w:pPr>
            <w:r w:rsidRPr="00210C7D">
              <w:rPr>
                <w:rFonts w:cs="Arial"/>
              </w:rPr>
              <w:t>Kryterium 9</w:t>
            </w:r>
          </w:p>
        </w:tc>
        <w:tc>
          <w:tcPr>
            <w:tcW w:w="3117" w:type="pct"/>
            <w:shd w:val="clear" w:color="auto" w:fill="auto"/>
          </w:tcPr>
          <w:p w:rsidR="00C8447D" w:rsidRPr="00210C7D" w:rsidRDefault="00C8447D" w:rsidP="00C8447D">
            <w:pPr>
              <w:shd w:val="clear" w:color="auto" w:fill="FFFFFF"/>
              <w:spacing w:after="120" w:line="240" w:lineRule="auto"/>
              <w:ind w:right="5"/>
            </w:pPr>
            <w:r w:rsidRPr="00210C7D">
              <w:rPr>
                <w:rFonts w:cs="Arial"/>
                <w:bCs/>
              </w:rPr>
              <w:t>Każdy uczestnik/uczestniczka projektu musi być objęty ścieżką reintegracji.</w:t>
            </w:r>
            <w:r w:rsidRPr="00210C7D">
              <w:t xml:space="preserve"> </w:t>
            </w:r>
          </w:p>
          <w:p w:rsidR="00C8447D" w:rsidRPr="00210C7D" w:rsidRDefault="00C8447D" w:rsidP="00C8447D">
            <w:pPr>
              <w:suppressAutoHyphens/>
              <w:spacing w:before="30" w:after="30" w:line="240" w:lineRule="auto"/>
              <w:rPr>
                <w:rFonts w:cs="Arial"/>
              </w:rPr>
            </w:pPr>
            <w:r w:rsidRPr="00210C7D">
              <w:rPr>
                <w:rFonts w:cs="Arial"/>
              </w:rPr>
              <w:t>Informację na temat tego wymogu Beneficjent zawiera w we wniosku o dofinansowanie.</w:t>
            </w:r>
          </w:p>
        </w:tc>
      </w:tr>
      <w:tr w:rsidR="00C8447D" w:rsidRPr="00210C7D" w:rsidTr="00C8447D">
        <w:tc>
          <w:tcPr>
            <w:tcW w:w="1883" w:type="pct"/>
            <w:shd w:val="clear" w:color="auto" w:fill="auto"/>
          </w:tcPr>
          <w:p w:rsidR="00C8447D" w:rsidRPr="00210C7D" w:rsidRDefault="00C8447D" w:rsidP="00C8447D">
            <w:pPr>
              <w:suppressAutoHyphens/>
              <w:spacing w:before="30" w:after="30" w:line="240" w:lineRule="auto"/>
              <w:rPr>
                <w:rFonts w:cs="Arial"/>
              </w:rPr>
            </w:pPr>
            <w:r w:rsidRPr="00210C7D">
              <w:rPr>
                <w:rFonts w:cs="Arial"/>
              </w:rPr>
              <w:t>Uzasadnienie</w:t>
            </w:r>
          </w:p>
        </w:tc>
        <w:tc>
          <w:tcPr>
            <w:tcW w:w="3117" w:type="pct"/>
            <w:shd w:val="clear" w:color="auto" w:fill="auto"/>
          </w:tcPr>
          <w:p w:rsidR="00C8447D" w:rsidRPr="00210C7D" w:rsidRDefault="00C8447D" w:rsidP="00C8447D">
            <w:pPr>
              <w:shd w:val="clear" w:color="auto" w:fill="FFFFFF"/>
              <w:spacing w:after="120" w:line="240" w:lineRule="auto"/>
              <w:ind w:right="5"/>
              <w:rPr>
                <w:rFonts w:cs="Arial"/>
                <w:bCs/>
              </w:rPr>
            </w:pPr>
            <w:r w:rsidRPr="00210C7D">
              <w:rPr>
                <w:rFonts w:cs="Arial"/>
                <w:bCs/>
              </w:rPr>
              <w:t>Kryterium zapewnia, że proces wsparcia osób, rodzin i środowisk zagrożonych ubóstwem lub wykluczeniem społecznym odbywa się w oparciu o ścieżkę reintegracji, stworzoną indywidualnie dla każdej osoby, rodziny, środowiska zagrożonego ubóstwem lub wykluczeniem społecznym, z uwzględnieniem diagnozy sytuacji problemowej, zasobów, potencjału, predyspozycji, potrzeb.</w:t>
            </w:r>
          </w:p>
          <w:p w:rsidR="00C8447D" w:rsidRPr="00210C7D" w:rsidRDefault="00C8447D" w:rsidP="00C8447D">
            <w:pPr>
              <w:suppressAutoHyphens/>
              <w:spacing w:before="30" w:after="30" w:line="240" w:lineRule="auto"/>
              <w:rPr>
                <w:rFonts w:cs="Arial"/>
              </w:rPr>
            </w:pPr>
            <w:r w:rsidRPr="00210C7D">
              <w:rPr>
                <w:rFonts w:cs="Arial"/>
                <w:bCs/>
              </w:rPr>
              <w:t xml:space="preserve">Stosowanie ścieżki reintegracji pozwoli na dostosowanie działań indywidualnie do uczestnika projektu. </w:t>
            </w:r>
          </w:p>
        </w:tc>
      </w:tr>
      <w:tr w:rsidR="00C8447D" w:rsidRPr="00210C7D" w:rsidTr="00C8447D">
        <w:tc>
          <w:tcPr>
            <w:tcW w:w="1883" w:type="pct"/>
            <w:shd w:val="clear" w:color="auto" w:fill="auto"/>
          </w:tcPr>
          <w:p w:rsidR="00C8447D" w:rsidRPr="00210C7D" w:rsidRDefault="00C8447D" w:rsidP="00C8447D">
            <w:pPr>
              <w:suppressAutoHyphens/>
              <w:spacing w:before="30" w:after="30" w:line="240" w:lineRule="auto"/>
              <w:rPr>
                <w:rFonts w:cs="Arial"/>
              </w:rPr>
            </w:pPr>
            <w:r w:rsidRPr="00210C7D">
              <w:rPr>
                <w:rFonts w:cs="Arial"/>
                <w:color w:val="000000"/>
              </w:rPr>
              <w:t>Kryterium 10</w:t>
            </w:r>
          </w:p>
        </w:tc>
        <w:tc>
          <w:tcPr>
            <w:tcW w:w="3117" w:type="pct"/>
            <w:shd w:val="clear" w:color="auto" w:fill="auto"/>
          </w:tcPr>
          <w:p w:rsidR="00C8447D" w:rsidRPr="00210C7D" w:rsidRDefault="00C8447D" w:rsidP="00C8447D">
            <w:pPr>
              <w:suppressAutoHyphens/>
              <w:spacing w:before="30" w:after="30" w:line="240" w:lineRule="auto"/>
              <w:rPr>
                <w:rFonts w:cs="Arial"/>
              </w:rPr>
            </w:pPr>
            <w:r w:rsidRPr="00210C7D">
              <w:rPr>
                <w:color w:val="000000"/>
              </w:rPr>
              <w:t xml:space="preserve">W przypadku projektów przewidujących szkolenia, szkolenie kończy się dokumentem potwierdzającym </w:t>
            </w:r>
            <w:r>
              <w:rPr>
                <w:color w:val="000000"/>
              </w:rPr>
              <w:t xml:space="preserve">zdobycie </w:t>
            </w:r>
            <w:r w:rsidRPr="00210C7D">
              <w:rPr>
                <w:color w:val="000000"/>
              </w:rPr>
              <w:t>kwalifikacj</w:t>
            </w:r>
            <w:r>
              <w:rPr>
                <w:color w:val="000000"/>
              </w:rPr>
              <w:t>i lub podniesienie kompetencji uczestników.</w:t>
            </w:r>
            <w:r w:rsidRPr="00210C7D">
              <w:rPr>
                <w:color w:val="000000"/>
              </w:rPr>
              <w:t xml:space="preserve"> </w:t>
            </w:r>
          </w:p>
        </w:tc>
      </w:tr>
      <w:tr w:rsidR="00C8447D" w:rsidRPr="00210C7D" w:rsidTr="00C8447D">
        <w:tc>
          <w:tcPr>
            <w:tcW w:w="1883" w:type="pct"/>
            <w:shd w:val="clear" w:color="auto" w:fill="auto"/>
          </w:tcPr>
          <w:p w:rsidR="00C8447D" w:rsidRPr="00210C7D" w:rsidRDefault="00C8447D" w:rsidP="00C8447D">
            <w:pPr>
              <w:suppressAutoHyphens/>
              <w:spacing w:before="30" w:after="30" w:line="240" w:lineRule="auto"/>
              <w:rPr>
                <w:rFonts w:cs="Arial"/>
              </w:rPr>
            </w:pPr>
            <w:r w:rsidRPr="00210C7D">
              <w:rPr>
                <w:rFonts w:cs="Arial"/>
                <w:color w:val="000000"/>
              </w:rPr>
              <w:t>Uzasadnienie</w:t>
            </w:r>
          </w:p>
        </w:tc>
        <w:tc>
          <w:tcPr>
            <w:tcW w:w="3117" w:type="pct"/>
            <w:shd w:val="clear" w:color="auto" w:fill="auto"/>
          </w:tcPr>
          <w:p w:rsidR="00C8447D" w:rsidRDefault="00C8447D" w:rsidP="00C8447D">
            <w:pPr>
              <w:autoSpaceDE w:val="0"/>
              <w:autoSpaceDN w:val="0"/>
              <w:adjustRightInd w:val="0"/>
              <w:spacing w:line="240" w:lineRule="auto"/>
              <w:rPr>
                <w:rFonts w:cs="Arial"/>
              </w:rPr>
            </w:pPr>
            <w:r>
              <w:rPr>
                <w:rFonts w:cs="Arial"/>
              </w:rPr>
              <w:t>Kryterium przyczyni się do podniesienia jakości szkoleń oferowanych w ramach RPO-L2020.</w:t>
            </w:r>
          </w:p>
          <w:p w:rsidR="00C8447D" w:rsidRPr="00141C6A" w:rsidRDefault="00C8447D" w:rsidP="00C8447D">
            <w:pPr>
              <w:spacing w:line="240" w:lineRule="auto"/>
              <w:rPr>
                <w:rFonts w:cs="Arial"/>
              </w:rPr>
            </w:pPr>
            <w:r>
              <w:rPr>
                <w:rFonts w:cs="Arial"/>
              </w:rPr>
              <w:t xml:space="preserve">Kryterium ma zapewnić, że uczestnicy szkolenia będą mieli możliwość nabycia kwalifikacji lub podniesienia kompetencji rozumianych zgodnie z definicjami zawartymi w </w:t>
            </w:r>
            <w:r w:rsidRPr="00141C6A">
              <w:rPr>
                <w:rFonts w:cs="Arial"/>
              </w:rPr>
              <w:t xml:space="preserve">Wytycznych w zakresie monitorowania postępu rzeczowego realizacji programów operacyjnych na lata 2014-2020 </w:t>
            </w:r>
            <w:r w:rsidRPr="00141C6A">
              <w:t>” (załącznik nr 2 Wspólna Lista Wskaźników Kluczowych i załącznik nr 8 Informacje dotyczące uzyskiwania kwalifikacji)</w:t>
            </w:r>
            <w:r w:rsidRPr="00141C6A">
              <w:rPr>
                <w:rFonts w:cs="Arial"/>
              </w:rPr>
              <w:t>.</w:t>
            </w:r>
          </w:p>
          <w:p w:rsidR="00C8447D" w:rsidRPr="00141C6A" w:rsidRDefault="00C8447D" w:rsidP="00C8447D">
            <w:pPr>
              <w:autoSpaceDE w:val="0"/>
              <w:autoSpaceDN w:val="0"/>
              <w:adjustRightInd w:val="0"/>
              <w:spacing w:line="240" w:lineRule="auto"/>
              <w:rPr>
                <w:rFonts w:cs="Arial"/>
              </w:rPr>
            </w:pPr>
            <w:r w:rsidRPr="00141C6A">
              <w:t>Nabycie kompetencji weryfikowane jest zgodnie z ww. Wytycznymi.</w:t>
            </w:r>
          </w:p>
          <w:p w:rsidR="00C8447D" w:rsidRPr="00141C6A" w:rsidRDefault="00C8447D" w:rsidP="00C8447D">
            <w:pPr>
              <w:autoSpaceDE w:val="0"/>
              <w:autoSpaceDN w:val="0"/>
              <w:adjustRightInd w:val="0"/>
              <w:spacing w:line="240" w:lineRule="auto"/>
              <w:rPr>
                <w:rFonts w:cs="Arial"/>
              </w:rPr>
            </w:pPr>
            <w:r w:rsidRPr="00141C6A">
              <w:rPr>
                <w:rFonts w:cs="Arial"/>
                <w:iCs/>
              </w:rPr>
              <w:t xml:space="preserve">Kwalifikacje należy rozumieć jako formalny wynik oceny </w:t>
            </w:r>
            <w:r w:rsidRPr="00141C6A">
              <w:rPr>
                <w:rFonts w:cs="Arial"/>
                <w:iCs/>
              </w:rPr>
              <w:br/>
              <w:t>i walidacji, który uzyskuje się w sytuacji, kiedy właściwy organ uznaje, że dana osoba osiągnęła efekty uczenia się spełniające określone standardy.</w:t>
            </w:r>
          </w:p>
          <w:p w:rsidR="00C8447D" w:rsidRPr="00210C7D" w:rsidRDefault="00C8447D" w:rsidP="00C8447D">
            <w:pPr>
              <w:spacing w:line="240" w:lineRule="auto"/>
              <w:rPr>
                <w:rFonts w:cs="Arial"/>
              </w:rPr>
            </w:pPr>
            <w:r w:rsidRPr="00141C6A">
              <w:rPr>
                <w:rFonts w:cs="Arial"/>
              </w:rPr>
              <w:t>Weryfikacja spełniania kryterium będzie odbywać się na podstawie treści wniosku o dofinansowanie.</w:t>
            </w:r>
          </w:p>
        </w:tc>
      </w:tr>
    </w:tbl>
    <w:p w:rsidR="00C8447D" w:rsidRPr="00D33B20" w:rsidRDefault="00C8447D" w:rsidP="00C8447D"/>
    <w:p w:rsidR="00C8447D" w:rsidRPr="003D04E0" w:rsidRDefault="00C8447D" w:rsidP="00C8447D">
      <w:pPr>
        <w:rPr>
          <w:b/>
          <w:szCs w:val="22"/>
        </w:rPr>
      </w:pPr>
    </w:p>
    <w:tbl>
      <w:tblPr>
        <w:tblW w:w="5000" w:type="pct"/>
        <w:tbl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insideH w:val="single" w:sz="8" w:space="0" w:color="948A54" w:themeColor="background2" w:themeShade="80"/>
          <w:insideV w:val="single" w:sz="8" w:space="0" w:color="948A54" w:themeColor="background2" w:themeShade="80"/>
        </w:tblBorders>
        <w:tblLook w:val="01E0" w:firstRow="1" w:lastRow="1" w:firstColumn="1" w:lastColumn="1" w:noHBand="0" w:noVBand="0"/>
      </w:tblPr>
      <w:tblGrid>
        <w:gridCol w:w="3511"/>
        <w:gridCol w:w="5777"/>
      </w:tblGrid>
      <w:tr w:rsidR="00C8447D" w:rsidRPr="003D04E0" w:rsidTr="00C8447D">
        <w:tc>
          <w:tcPr>
            <w:tcW w:w="1890" w:type="pct"/>
            <w:shd w:val="clear" w:color="auto" w:fill="C2D69B" w:themeFill="accent3" w:themeFillTint="99"/>
            <w:hideMark/>
          </w:tcPr>
          <w:p w:rsidR="00C8447D" w:rsidRPr="003D04E0" w:rsidRDefault="00C8447D" w:rsidP="00C8447D">
            <w:pPr>
              <w:suppressAutoHyphens/>
              <w:spacing w:before="30" w:after="30" w:line="240" w:lineRule="auto"/>
              <w:jc w:val="left"/>
              <w:rPr>
                <w:rFonts w:cs="Arial"/>
              </w:rPr>
            </w:pPr>
            <w:r w:rsidRPr="003D04E0">
              <w:rPr>
                <w:rFonts w:cs="Arial"/>
                <w:szCs w:val="22"/>
              </w:rPr>
              <w:t>Numer i nazwa osi priorytetowej</w:t>
            </w:r>
          </w:p>
        </w:tc>
        <w:tc>
          <w:tcPr>
            <w:tcW w:w="3110" w:type="pct"/>
            <w:shd w:val="clear" w:color="auto" w:fill="C2D69B" w:themeFill="accent3" w:themeFillTint="99"/>
          </w:tcPr>
          <w:p w:rsidR="00C8447D" w:rsidRPr="005D3A94" w:rsidRDefault="00C8447D" w:rsidP="00C8447D">
            <w:pPr>
              <w:suppressAutoHyphens/>
              <w:spacing w:before="30" w:after="30" w:line="240" w:lineRule="auto"/>
              <w:jc w:val="left"/>
              <w:rPr>
                <w:rFonts w:cs="Arial"/>
                <w:szCs w:val="22"/>
              </w:rPr>
            </w:pPr>
            <w:r w:rsidRPr="005D3A94">
              <w:rPr>
                <w:rFonts w:cs="Arial"/>
                <w:szCs w:val="22"/>
              </w:rPr>
              <w:t>7. Równowaga społeczna.</w:t>
            </w:r>
          </w:p>
        </w:tc>
      </w:tr>
      <w:tr w:rsidR="00C8447D" w:rsidRPr="003D04E0" w:rsidTr="00C8447D">
        <w:tc>
          <w:tcPr>
            <w:tcW w:w="1890" w:type="pct"/>
            <w:shd w:val="clear" w:color="auto" w:fill="EAF1DD" w:themeFill="accent3" w:themeFillTint="33"/>
          </w:tcPr>
          <w:p w:rsidR="00C8447D" w:rsidRPr="003D04E0" w:rsidRDefault="00C8447D" w:rsidP="00C8447D">
            <w:pPr>
              <w:suppressAutoHyphens/>
              <w:spacing w:before="30" w:after="30" w:line="240" w:lineRule="auto"/>
              <w:jc w:val="left"/>
              <w:rPr>
                <w:rFonts w:cs="Arial"/>
              </w:rPr>
            </w:pPr>
            <w:r w:rsidRPr="003D04E0">
              <w:rPr>
                <w:rFonts w:cs="Arial"/>
                <w:szCs w:val="22"/>
              </w:rPr>
              <w:t>Numer i nazwa działania</w:t>
            </w:r>
          </w:p>
        </w:tc>
        <w:tc>
          <w:tcPr>
            <w:tcW w:w="3110" w:type="pct"/>
            <w:shd w:val="clear" w:color="auto" w:fill="EAF1DD" w:themeFill="accent3" w:themeFillTint="33"/>
          </w:tcPr>
          <w:p w:rsidR="00C8447D" w:rsidRPr="005D3A94" w:rsidRDefault="00C8447D" w:rsidP="00C8447D">
            <w:pPr>
              <w:suppressAutoHyphens/>
              <w:spacing w:before="30" w:after="30" w:line="240" w:lineRule="auto"/>
              <w:rPr>
                <w:rFonts w:cs="Arial"/>
                <w:szCs w:val="22"/>
              </w:rPr>
            </w:pPr>
            <w:bookmarkStart w:id="54" w:name="_Toc511194903"/>
            <w:bookmarkStart w:id="55" w:name="_Toc523476615"/>
            <w:r w:rsidRPr="00143AB5">
              <w:rPr>
                <w:rStyle w:val="Nagwek3Znak"/>
              </w:rPr>
              <w:t>7.2 Programy aktywnej integracji realizowane przez powiatowe centra pomocy rodzinie</w:t>
            </w:r>
            <w:bookmarkEnd w:id="54"/>
            <w:bookmarkEnd w:id="55"/>
            <w:r w:rsidRPr="005D3A94">
              <w:rPr>
                <w:rFonts w:cs="Arial"/>
                <w:szCs w:val="22"/>
              </w:rPr>
              <w:t>.</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Kryterium 1</w:t>
            </w:r>
          </w:p>
        </w:tc>
        <w:tc>
          <w:tcPr>
            <w:tcW w:w="3110" w:type="pct"/>
          </w:tcPr>
          <w:p w:rsidR="00C8447D" w:rsidRPr="00210C7D" w:rsidRDefault="00C8447D" w:rsidP="00C8447D">
            <w:pPr>
              <w:suppressAutoHyphens/>
              <w:spacing w:before="30" w:after="30" w:line="240" w:lineRule="auto"/>
              <w:rPr>
                <w:rFonts w:cs="Arial"/>
                <w:color w:val="000000"/>
              </w:rPr>
            </w:pPr>
            <w:r w:rsidRPr="00210C7D">
              <w:rPr>
                <w:rFonts w:cs="Arial"/>
              </w:rPr>
              <w:t xml:space="preserve">Beneficjent zobowiązuje się do osiągnięcia następujących poziomów </w:t>
            </w:r>
            <w:r w:rsidRPr="00210C7D">
              <w:rPr>
                <w:rFonts w:cs="Arial"/>
                <w:color w:val="000000"/>
              </w:rPr>
              <w:t>efektywności społecznej i efektywności zatrudnieniowej:</w:t>
            </w:r>
          </w:p>
          <w:p w:rsidR="00C8447D" w:rsidRPr="00210C7D" w:rsidRDefault="00C8447D" w:rsidP="00C8447D">
            <w:pPr>
              <w:shd w:val="clear" w:color="auto" w:fill="FFFFFF"/>
              <w:spacing w:after="120" w:line="240" w:lineRule="auto"/>
              <w:ind w:right="5"/>
              <w:rPr>
                <w:rFonts w:cs="Arial"/>
              </w:rPr>
            </w:pPr>
            <w:r w:rsidRPr="00210C7D">
              <w:rPr>
                <w:rFonts w:cs="Arial"/>
              </w:rPr>
              <w:t>- w odniesieniu do osób lub środowisk zagrożonych ubóstwem lub wykluczeniem społecznym,</w:t>
            </w:r>
            <w:r>
              <w:rPr>
                <w:rFonts w:cs="Arial"/>
              </w:rPr>
              <w:t xml:space="preserve">  niebędących  osobami z niepełnosprawnościami,</w:t>
            </w:r>
            <w:r w:rsidRPr="00210C7D">
              <w:rPr>
                <w:rFonts w:cs="Arial"/>
              </w:rPr>
              <w:t xml:space="preserve"> minimalny poziom efektywności społecznej wynosi </w:t>
            </w:r>
            <w:r w:rsidRPr="00210C7D">
              <w:rPr>
                <w:rFonts w:cs="Arial"/>
                <w:color w:val="000000"/>
              </w:rPr>
              <w:t>34%</w:t>
            </w:r>
            <w:r w:rsidRPr="00210C7D">
              <w:rPr>
                <w:rFonts w:cs="Arial"/>
                <w:color w:val="FFC000"/>
              </w:rPr>
              <w:t xml:space="preserve">, </w:t>
            </w:r>
            <w:r w:rsidRPr="00210C7D">
              <w:rPr>
                <w:rFonts w:cs="Arial"/>
              </w:rPr>
              <w:t>minimalny poziom efektywności zatrudnieniowej – 25%;</w:t>
            </w:r>
          </w:p>
          <w:p w:rsidR="00C8447D" w:rsidRPr="00210C7D" w:rsidRDefault="00C8447D" w:rsidP="00C8447D">
            <w:pPr>
              <w:shd w:val="clear" w:color="auto" w:fill="FFFFFF"/>
              <w:spacing w:after="120" w:line="240" w:lineRule="auto"/>
              <w:ind w:right="5"/>
              <w:rPr>
                <w:rFonts w:cs="Arial"/>
              </w:rPr>
            </w:pPr>
            <w:r w:rsidRPr="00210C7D">
              <w:rPr>
                <w:rFonts w:cs="Arial"/>
              </w:rPr>
              <w:t xml:space="preserve">- w odniesieniu do osób z niepełnosprawnościami, minimalny poziom efektywności społecznej- wynosi </w:t>
            </w:r>
            <w:r w:rsidRPr="00210C7D">
              <w:rPr>
                <w:rFonts w:cs="Arial"/>
                <w:color w:val="000000"/>
              </w:rPr>
              <w:t xml:space="preserve">34%, </w:t>
            </w:r>
            <w:r w:rsidRPr="00210C7D">
              <w:rPr>
                <w:rFonts w:cs="Arial"/>
              </w:rPr>
              <w:t>minimalny poziom efektywności zatrudnieniowej – 12%.</w:t>
            </w:r>
          </w:p>
          <w:p w:rsidR="00C8447D" w:rsidRPr="005D3A94" w:rsidRDefault="00C8447D" w:rsidP="00C8447D">
            <w:pPr>
              <w:suppressAutoHyphens/>
              <w:spacing w:before="30" w:after="30" w:line="240" w:lineRule="auto"/>
              <w:rPr>
                <w:rFonts w:cs="Arial"/>
                <w:szCs w:val="22"/>
              </w:rPr>
            </w:pPr>
            <w:r w:rsidRPr="00210C7D">
              <w:rPr>
                <w:rFonts w:cs="Arial"/>
              </w:rPr>
              <w:t>Informację na temat tego wymogu Beneficjent zawiera w we wniosku o dofinansowanie.</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 xml:space="preserve">Uzasadnianie  </w:t>
            </w:r>
          </w:p>
        </w:tc>
        <w:tc>
          <w:tcPr>
            <w:tcW w:w="3110" w:type="pct"/>
          </w:tcPr>
          <w:p w:rsidR="00C8447D" w:rsidRDefault="00C8447D" w:rsidP="00C8447D">
            <w:pPr>
              <w:spacing w:line="240" w:lineRule="auto"/>
            </w:pPr>
            <w:r w:rsidRPr="00210C7D">
              <w:rPr>
                <w:rFonts w:cs="Arial"/>
              </w:rPr>
              <w:t xml:space="preserve">Efektywność społeczna i efektywność zatrudnieniowa pokazuje efekty reintegracji uczestników projektu osiągnięte w wyniku realizacji ścieżki udziału w projekcie i jest mierzona wśród uczestników w projekcie względem ich sytuacji (stopnia wykluczenia społecznego) momencie rozpoczęcia udziału w projekcie. Diagnozy uczestników dokonuje pracownik socjalny. </w:t>
            </w:r>
          </w:p>
          <w:p w:rsidR="00C8447D" w:rsidRDefault="00C8447D" w:rsidP="00C8447D">
            <w:pPr>
              <w:spacing w:line="240" w:lineRule="auto"/>
            </w:pPr>
            <w:r>
              <w:t>Kryterium  efektywności społecznej określa odsetek uczestników projektu, którzy po zakończeniu udziału w projekcie dokonali postępu w procesie aktywizacji społeczno-zawodowej i zmniejszenia dystansu do zatrudnienia, przy czym postęp powinien być rozumiany m.in. jako:</w:t>
            </w:r>
          </w:p>
          <w:p w:rsidR="00C8447D" w:rsidRDefault="00C8447D" w:rsidP="00C8447D">
            <w:pPr>
              <w:spacing w:line="240" w:lineRule="auto"/>
            </w:pPr>
            <w:r>
              <w:t>a) rozpoczęcie nauki;</w:t>
            </w:r>
          </w:p>
          <w:p w:rsidR="00C8447D" w:rsidRDefault="00C8447D" w:rsidP="00C8447D">
            <w:pPr>
              <w:spacing w:line="240" w:lineRule="auto"/>
            </w:pPr>
            <w:r>
              <w:t>b) wzmocnienie motywacji do pracy po projekcie;</w:t>
            </w:r>
          </w:p>
          <w:p w:rsidR="00C8447D" w:rsidRDefault="00C8447D" w:rsidP="00C8447D">
            <w:pPr>
              <w:spacing w:line="240" w:lineRule="auto"/>
            </w:pPr>
            <w:r>
              <w:t>c) zwiększenie pewności siebie i własnych umiejętności;</w:t>
            </w:r>
          </w:p>
          <w:p w:rsidR="00C8447D" w:rsidRDefault="00C8447D" w:rsidP="00C8447D">
            <w:pPr>
              <w:spacing w:line="240" w:lineRule="auto"/>
            </w:pPr>
            <w:r>
              <w:t>d) poprawa umiejętności rozwiązywania pojawiających się problemów;</w:t>
            </w:r>
          </w:p>
          <w:p w:rsidR="00C8447D" w:rsidRDefault="00C8447D" w:rsidP="00C8447D">
            <w:pPr>
              <w:spacing w:line="240" w:lineRule="auto"/>
            </w:pPr>
            <w:r>
              <w:t>e) podjęcie wolontariatu;</w:t>
            </w:r>
          </w:p>
          <w:p w:rsidR="00C8447D" w:rsidRDefault="00C8447D" w:rsidP="00C8447D">
            <w:pPr>
              <w:spacing w:line="240" w:lineRule="auto"/>
            </w:pPr>
            <w:r>
              <w:t>f) poprawa stanu zdrowia;</w:t>
            </w:r>
          </w:p>
          <w:p w:rsidR="00C8447D" w:rsidRDefault="00C8447D" w:rsidP="00C8447D">
            <w:pPr>
              <w:spacing w:line="240" w:lineRule="auto"/>
            </w:pPr>
            <w:r>
              <w:t>g) ograniczenie nałogów;</w:t>
            </w:r>
          </w:p>
          <w:p w:rsidR="00C8447D" w:rsidRDefault="00C8447D" w:rsidP="00C8447D">
            <w:pPr>
              <w:spacing w:line="240" w:lineRule="auto"/>
            </w:pPr>
            <w:r>
              <w:t xml:space="preserve">h) doświadczenie widocznej poprawy w funkcjonowaniu (w przypadku osób z niepełnosprawnościami) </w:t>
            </w:r>
          </w:p>
          <w:p w:rsidR="00C8447D" w:rsidRDefault="00C8447D" w:rsidP="00C8447D">
            <w:pPr>
              <w:spacing w:line="240" w:lineRule="auto"/>
            </w:pPr>
            <w:r>
              <w:t>Kryterium efektywności zatrudnieniowej określa odsetek uczestników projektu, którzy znaleźli się w jednej z poniższych sytuacji:</w:t>
            </w:r>
          </w:p>
          <w:p w:rsidR="00C8447D" w:rsidRDefault="00C8447D" w:rsidP="00C8447D">
            <w:pPr>
              <w:spacing w:line="240" w:lineRule="auto"/>
            </w:pPr>
            <w:r>
              <w:t>a) jako osoby bierne zawodowo lub bezrobotne w momencie przystąpienia do projektu, podjęli zatrudnienie po zakończeniu udziału w projekcie lub w trakcie jego trwania;</w:t>
            </w:r>
          </w:p>
          <w:p w:rsidR="00C8447D" w:rsidRDefault="00C8447D" w:rsidP="00C8447D">
            <w:pPr>
              <w:spacing w:line="240" w:lineRule="auto"/>
            </w:pPr>
            <w:r>
              <w:t>b) jako osoby bierne zawodowo w momencie przystąpienia do projektu, zaczęli poszukiwać pracy po zakończeniu udziału w projekcie;</w:t>
            </w:r>
          </w:p>
          <w:p w:rsidR="00C8447D" w:rsidRDefault="00C8447D" w:rsidP="00C8447D">
            <w:pPr>
              <w:spacing w:line="240" w:lineRule="auto"/>
            </w:pPr>
            <w:r>
              <w:t>c) jako osoby bierne zawodowo lub bezrobotne w momencie przystąpienia do projektu, podjęli dalszą aktywizację zawodową, w tym w projekcie realizowanym w ramach PI 9v lub CT 8 (PI 8i, 8ii, 8iii lub 8iv), po zakończeniu udziału w projekcie lub w trakcie jego trwania;</w:t>
            </w:r>
          </w:p>
          <w:p w:rsidR="00C8447D" w:rsidRDefault="00C8447D" w:rsidP="00C8447D">
            <w:pPr>
              <w:spacing w:line="240" w:lineRule="auto"/>
            </w:pPr>
            <w:r>
              <w:t>d) jako uczestnicy CIS lub KIS w trakcie trwania projektu lub po jego zakończeniu podjęli zatrudnienie w ramach zatrudnienia wspieranego;</w:t>
            </w:r>
          </w:p>
          <w:p w:rsidR="00C8447D" w:rsidRDefault="00C8447D" w:rsidP="00C8447D">
            <w:pPr>
              <w:spacing w:line="240" w:lineRule="auto"/>
            </w:pPr>
            <w:r>
              <w:t>e) jako osoby zatrudnione w ZAZ lub uczestniczące w WTZ w trakcie trwania projektu lub po jego zakończeniu podjęli zatrudnienie na otwartym rynku pracy, w tym w PS.</w:t>
            </w:r>
          </w:p>
          <w:p w:rsidR="00C8447D" w:rsidRPr="005D3A94" w:rsidRDefault="00C8447D" w:rsidP="00C8447D">
            <w:pPr>
              <w:spacing w:line="240" w:lineRule="auto"/>
              <w:rPr>
                <w:rFonts w:cs="Arial"/>
                <w:szCs w:val="22"/>
              </w:rPr>
            </w:pPr>
            <w:r w:rsidRPr="00210C7D">
              <w:rPr>
                <w:rFonts w:cs="Arial"/>
              </w:rPr>
              <w:t>Efektywność społeczna jest mierzona wśród osób zagrożonych ubóstwem lub wykluczeniem społecznym, które skorzystały z usług aktywnej integracji o charakterze społecznym lub edukacyjnym, a efektywność zatrudnieniowa wśród osób zagrożonych ubóstwem lub wykluczeniem społecznym, które skorzystały z usług aktywnej integracji o charakterze zawodowym. Beneficjenci i uczestnicy zobowiązują się do przedstawienia informacji niezbędnych do weryfikacji tych kryteriów, która odbywa się w terminie do trzech miesięcy od zakończenia udziału w projekcie.</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Kryterium 2</w:t>
            </w:r>
          </w:p>
        </w:tc>
        <w:tc>
          <w:tcPr>
            <w:tcW w:w="3110" w:type="pct"/>
          </w:tcPr>
          <w:p w:rsidR="00C8447D" w:rsidRPr="00210C7D" w:rsidRDefault="00C8447D" w:rsidP="00C8447D">
            <w:pPr>
              <w:spacing w:line="240" w:lineRule="auto"/>
              <w:rPr>
                <w:rFonts w:cs="Arial"/>
              </w:rPr>
            </w:pPr>
            <w:r w:rsidRPr="00210C7D">
              <w:rPr>
                <w:rFonts w:cs="Arial"/>
              </w:rPr>
              <w:t xml:space="preserve">Średni koszt wsparcia w przeliczeniu  na jednego uczestnika projektu nie może być wyższy niż 10 000 zł Koszt liczony jest jako suma wydatków kwalifikowalnych projektu w odniesieniu do liczby uczestników. </w:t>
            </w:r>
          </w:p>
          <w:p w:rsidR="00C8447D" w:rsidRPr="005D3A94" w:rsidRDefault="00C8447D" w:rsidP="00C8447D">
            <w:pPr>
              <w:spacing w:line="240" w:lineRule="auto"/>
              <w:rPr>
                <w:rFonts w:cs="Arial"/>
                <w:szCs w:val="22"/>
              </w:rPr>
            </w:pPr>
            <w:r w:rsidRPr="00210C7D">
              <w:rPr>
                <w:rFonts w:cs="Arial"/>
              </w:rPr>
              <w:t>Informację na temat tego wymogu Beneficjent zawiera w we wniosku o dofinansowanie.</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 xml:space="preserve">Uzasadnianie  </w:t>
            </w:r>
          </w:p>
        </w:tc>
        <w:tc>
          <w:tcPr>
            <w:tcW w:w="3110" w:type="pct"/>
          </w:tcPr>
          <w:p w:rsidR="00C8447D" w:rsidRPr="005D3A94" w:rsidRDefault="00C8447D" w:rsidP="00C8447D">
            <w:pPr>
              <w:shd w:val="clear" w:color="auto" w:fill="FFFFFF"/>
              <w:spacing w:after="120" w:line="240" w:lineRule="auto"/>
              <w:ind w:right="5"/>
              <w:rPr>
                <w:rFonts w:cs="Arial"/>
                <w:szCs w:val="22"/>
              </w:rPr>
            </w:pPr>
            <w:r w:rsidRPr="00210C7D">
              <w:rPr>
                <w:rFonts w:cs="Arial"/>
              </w:rPr>
              <w:t>Zastosowanie kryterium wynika z ograniczonej alokacji dostępnej w ramach Działania 7.</w:t>
            </w:r>
            <w:r>
              <w:rPr>
                <w:rFonts w:cs="Arial"/>
              </w:rPr>
              <w:t>2</w:t>
            </w:r>
            <w:r w:rsidRPr="00210C7D">
              <w:rPr>
                <w:rFonts w:cs="Arial"/>
              </w:rPr>
              <w:t xml:space="preserve"> oraz konieczności osiągnięcia określonych wartości wskaźników produktu w zakresie aktywizacji zawodowej osób biernych zawodowo.</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Kryterium 3</w:t>
            </w:r>
          </w:p>
        </w:tc>
        <w:tc>
          <w:tcPr>
            <w:tcW w:w="3110" w:type="pct"/>
          </w:tcPr>
          <w:p w:rsidR="00C8447D" w:rsidRPr="00210C7D" w:rsidRDefault="00C8447D" w:rsidP="00C8447D">
            <w:pPr>
              <w:shd w:val="clear" w:color="auto" w:fill="FFFFFF"/>
              <w:spacing w:after="120" w:line="240" w:lineRule="auto"/>
              <w:ind w:right="5"/>
              <w:rPr>
                <w:rFonts w:cs="Arial"/>
              </w:rPr>
            </w:pPr>
            <w:r w:rsidRPr="00210C7D">
              <w:rPr>
                <w:rFonts w:cs="Arial"/>
              </w:rPr>
              <w:t xml:space="preserve">Projektodawca zapewnia pierwszeństwo udziału w projekcie osobom: </w:t>
            </w:r>
          </w:p>
          <w:p w:rsidR="00C8447D" w:rsidRPr="00210C7D" w:rsidRDefault="00C8447D" w:rsidP="00C8447D">
            <w:pPr>
              <w:suppressAutoHyphens/>
              <w:spacing w:before="30" w:after="30" w:line="240" w:lineRule="auto"/>
              <w:rPr>
                <w:rFonts w:cs="Arial"/>
              </w:rPr>
            </w:pPr>
            <w:r w:rsidRPr="00210C7D">
              <w:rPr>
                <w:rFonts w:cs="Arial"/>
              </w:rPr>
              <w:t>a) o znacznym lub umiarkowanym stopniu niepełnosprawności;</w:t>
            </w:r>
          </w:p>
          <w:p w:rsidR="00C8447D" w:rsidRPr="00210C7D" w:rsidRDefault="00C8447D" w:rsidP="00C8447D">
            <w:pPr>
              <w:suppressAutoHyphens/>
              <w:spacing w:before="30" w:after="30" w:line="240" w:lineRule="auto"/>
              <w:rPr>
                <w:rFonts w:cs="Arial"/>
              </w:rPr>
            </w:pPr>
            <w:r w:rsidRPr="00210C7D">
              <w:rPr>
                <w:rFonts w:cs="Arial"/>
              </w:rPr>
              <w:t>b) z niepełnosprawnością sprzężoną oraz osob</w:t>
            </w:r>
            <w:r>
              <w:rPr>
                <w:rFonts w:cs="Arial"/>
              </w:rPr>
              <w:t>om</w:t>
            </w:r>
            <w:r w:rsidRPr="00210C7D">
              <w:rPr>
                <w:rFonts w:cs="Arial"/>
              </w:rPr>
              <w:t xml:space="preserve"> z zaburzeniami psychicznymi, w tym osob</w:t>
            </w:r>
            <w:r>
              <w:rPr>
                <w:rFonts w:cs="Arial"/>
              </w:rPr>
              <w:t>om</w:t>
            </w:r>
            <w:r w:rsidRPr="00210C7D">
              <w:rPr>
                <w:rFonts w:cs="Arial"/>
              </w:rPr>
              <w:t xml:space="preserve"> z niepełnosprawnością intelektualną i osob</w:t>
            </w:r>
            <w:r>
              <w:rPr>
                <w:rFonts w:cs="Arial"/>
              </w:rPr>
              <w:t>om</w:t>
            </w:r>
            <w:r w:rsidRPr="00210C7D">
              <w:rPr>
                <w:rFonts w:cs="Arial"/>
              </w:rPr>
              <w:t xml:space="preserve"> z całościowymi zaburzeniami rozwojowymi (w rozumieniu zgodnym z Międzynarodową Klasyfikacją Chorób i Problemów Zdrowotnych) .</w:t>
            </w:r>
          </w:p>
          <w:p w:rsidR="00C8447D" w:rsidRPr="005D3A94" w:rsidRDefault="00C8447D" w:rsidP="00C8447D">
            <w:pPr>
              <w:shd w:val="clear" w:color="auto" w:fill="FFFFFF"/>
              <w:spacing w:after="120" w:line="240" w:lineRule="auto"/>
              <w:ind w:right="5"/>
              <w:rPr>
                <w:rFonts w:cs="Arial"/>
                <w:szCs w:val="22"/>
              </w:rPr>
            </w:pPr>
            <w:r w:rsidRPr="00210C7D">
              <w:rPr>
                <w:rFonts w:cs="Arial"/>
              </w:rPr>
              <w:t>Kryterium weryfikowane będzie w oparciu o zapisy wniosku o dofinansowanie.</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 xml:space="preserve">Uzasadnianie  </w:t>
            </w:r>
          </w:p>
        </w:tc>
        <w:tc>
          <w:tcPr>
            <w:tcW w:w="3110" w:type="pct"/>
          </w:tcPr>
          <w:p w:rsidR="00C8447D" w:rsidRPr="005D3A94" w:rsidRDefault="00C8447D" w:rsidP="00C8447D">
            <w:pPr>
              <w:shd w:val="clear" w:color="auto" w:fill="FFFFFF"/>
              <w:spacing w:after="120" w:line="240" w:lineRule="auto"/>
              <w:ind w:right="5"/>
              <w:rPr>
                <w:rFonts w:cs="Arial"/>
                <w:szCs w:val="22"/>
              </w:rPr>
            </w:pPr>
            <w:r w:rsidRPr="00210C7D">
              <w:t xml:space="preserve">Kryterium zapewnia </w:t>
            </w:r>
            <w:r w:rsidRPr="00210C7D">
              <w:rPr>
                <w:rFonts w:cs="Arial"/>
              </w:rPr>
              <w:t>pierwszeństwo udziału w projekcie ww. zgodnie z Wytycznymi w zakresie realizacji przedsięwzięć w obszarze włączenia społecznego i zwalczania ubóstwa z wykorzystaniem środków Europejskiego Funduszu Społecznego i Europejskiego Funduszu Rozwoju Regionalnego na lata 2014-2020.</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Kryterium 4</w:t>
            </w:r>
          </w:p>
        </w:tc>
        <w:tc>
          <w:tcPr>
            <w:tcW w:w="3110" w:type="pct"/>
          </w:tcPr>
          <w:p w:rsidR="00C8447D" w:rsidRPr="00210C7D" w:rsidRDefault="00C8447D" w:rsidP="00C8447D">
            <w:pPr>
              <w:shd w:val="clear" w:color="auto" w:fill="FFFFFF"/>
              <w:spacing w:after="120" w:line="240" w:lineRule="auto"/>
              <w:ind w:right="5"/>
              <w:rPr>
                <w:rFonts w:cs="Arial"/>
              </w:rPr>
            </w:pPr>
            <w:r w:rsidRPr="00210C7D">
              <w:rPr>
                <w:rFonts w:cs="Arial"/>
              </w:rPr>
              <w:t>Projektodawca zapewnia pierwszeństwo udziału w projekcie osobom lub rodzinom zagrożony</w:t>
            </w:r>
            <w:r>
              <w:rPr>
                <w:rFonts w:cs="Arial"/>
              </w:rPr>
              <w:t>m</w:t>
            </w:r>
            <w:r w:rsidRPr="00210C7D">
              <w:rPr>
                <w:rFonts w:cs="Arial"/>
              </w:rPr>
              <w:t xml:space="preserve"> ubóstwem lub wykluczeniem społecznym doświadczający</w:t>
            </w:r>
            <w:r>
              <w:rPr>
                <w:rFonts w:cs="Arial"/>
              </w:rPr>
              <w:t>m</w:t>
            </w:r>
            <w:r w:rsidRPr="00210C7D">
              <w:rPr>
                <w:rFonts w:cs="Arial"/>
              </w:rPr>
              <w:t xml:space="preserve"> wielokrotnego wykluczenia społecznego.</w:t>
            </w:r>
          </w:p>
          <w:p w:rsidR="00C8447D" w:rsidRPr="005D3A94" w:rsidRDefault="00C8447D" w:rsidP="00C8447D">
            <w:pPr>
              <w:shd w:val="clear" w:color="auto" w:fill="FFFFFF"/>
              <w:spacing w:after="120" w:line="240" w:lineRule="auto"/>
              <w:ind w:right="5"/>
              <w:rPr>
                <w:rFonts w:cs="Arial"/>
                <w:szCs w:val="22"/>
              </w:rPr>
            </w:pPr>
            <w:r w:rsidRPr="00210C7D">
              <w:rPr>
                <w:rFonts w:cs="Arial"/>
              </w:rPr>
              <w:t>Kryterium weryfikowane będzie w oparciu o zapisy wniosku o dofinansowanie.</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 xml:space="preserve">Uzasadnianie  </w:t>
            </w:r>
          </w:p>
        </w:tc>
        <w:tc>
          <w:tcPr>
            <w:tcW w:w="3110" w:type="pct"/>
          </w:tcPr>
          <w:p w:rsidR="00C8447D" w:rsidRPr="005D3A94" w:rsidRDefault="00C8447D" w:rsidP="00C8447D">
            <w:pPr>
              <w:shd w:val="clear" w:color="auto" w:fill="FFFFFF"/>
              <w:spacing w:after="120" w:line="240" w:lineRule="auto"/>
              <w:ind w:right="5"/>
              <w:rPr>
                <w:rFonts w:cs="Arial"/>
                <w:szCs w:val="22"/>
              </w:rPr>
            </w:pPr>
            <w:r w:rsidRPr="00210C7D">
              <w:rPr>
                <w:color w:val="000000"/>
              </w:rPr>
              <w:t>Często problemy dotykające te grupy nakładają się na siebie, co powoduje niską jakość życia i utrudnia powrót do właściwego funkcjonowania w społeczeństwie. Dlatego też te osoby i rodziny ze względu na złożoność przyczyn wykluczenia wymagają wsparcia w pierwszej kolejności.</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Kryterium 5</w:t>
            </w:r>
          </w:p>
        </w:tc>
        <w:tc>
          <w:tcPr>
            <w:tcW w:w="3110" w:type="pct"/>
          </w:tcPr>
          <w:p w:rsidR="00C8447D" w:rsidRPr="00210C7D" w:rsidRDefault="00C8447D" w:rsidP="00C8447D">
            <w:pPr>
              <w:shd w:val="clear" w:color="auto" w:fill="FFFFFF"/>
              <w:spacing w:after="120" w:line="240" w:lineRule="auto"/>
              <w:ind w:right="5"/>
              <w:rPr>
                <w:color w:val="000000"/>
              </w:rPr>
            </w:pPr>
            <w:r w:rsidRPr="00210C7D">
              <w:rPr>
                <w:color w:val="000000"/>
              </w:rPr>
              <w:t xml:space="preserve">Projektodawca zapewnia pierwszeństwo udziału w projekcie osobom korzystającym z POPŻ.  </w:t>
            </w:r>
          </w:p>
          <w:p w:rsidR="00C8447D" w:rsidRPr="005D3A94" w:rsidRDefault="00C8447D" w:rsidP="00C8447D">
            <w:pPr>
              <w:shd w:val="clear" w:color="auto" w:fill="FFFFFF"/>
              <w:spacing w:after="120" w:line="240" w:lineRule="auto"/>
              <w:ind w:right="5"/>
              <w:rPr>
                <w:rFonts w:cs="Arial"/>
                <w:szCs w:val="22"/>
              </w:rPr>
            </w:pPr>
            <w:r w:rsidRPr="00210C7D">
              <w:rPr>
                <w:color w:val="000000"/>
              </w:rPr>
              <w:t>Kryterium weryfikowane będzie w oparciu o zapisy wniosku o dofinansowanie.</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Uzasadnienie</w:t>
            </w:r>
          </w:p>
        </w:tc>
        <w:tc>
          <w:tcPr>
            <w:tcW w:w="3110" w:type="pct"/>
          </w:tcPr>
          <w:p w:rsidR="00C8447D" w:rsidRPr="00210C7D" w:rsidRDefault="00C8447D" w:rsidP="00C8447D">
            <w:pPr>
              <w:autoSpaceDE w:val="0"/>
              <w:autoSpaceDN w:val="0"/>
              <w:adjustRightInd w:val="0"/>
              <w:spacing w:line="240" w:lineRule="auto"/>
              <w:rPr>
                <w:color w:val="000000"/>
              </w:rPr>
            </w:pPr>
            <w:r w:rsidRPr="00210C7D">
              <w:rPr>
                <w:color w:val="000000"/>
              </w:rPr>
              <w:t xml:space="preserve">Kryterium zapewnia komplementarność wsparcia w ramach RPO oraz POPŻ zgodnie z wytycznymi dotyczącymi ubóstwa i wykluczenia społecznego. </w:t>
            </w:r>
          </w:p>
          <w:p w:rsidR="00C8447D" w:rsidRPr="005D3A94" w:rsidRDefault="00C8447D" w:rsidP="00C8447D">
            <w:pPr>
              <w:autoSpaceDE w:val="0"/>
              <w:autoSpaceDN w:val="0"/>
              <w:adjustRightInd w:val="0"/>
              <w:spacing w:line="240" w:lineRule="auto"/>
              <w:rPr>
                <w:rFonts w:cs="Arial"/>
                <w:szCs w:val="22"/>
              </w:rPr>
            </w:pPr>
            <w:r w:rsidRPr="00210C7D">
              <w:rPr>
                <w:color w:val="000000"/>
              </w:rPr>
              <w:t>Zakres wsparcia dla tych osób lub rodzin nie będzie powielał działań, które dana osoba lub rodzina otrzymała lub otrzymuje z POPŻ w ramach działań towarzyszących.</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Kryterium 6</w:t>
            </w:r>
          </w:p>
        </w:tc>
        <w:tc>
          <w:tcPr>
            <w:tcW w:w="3110" w:type="pct"/>
          </w:tcPr>
          <w:p w:rsidR="00C8447D" w:rsidRPr="00210C7D" w:rsidRDefault="00C8447D" w:rsidP="00C8447D">
            <w:pPr>
              <w:autoSpaceDE w:val="0"/>
              <w:autoSpaceDN w:val="0"/>
              <w:adjustRightInd w:val="0"/>
              <w:spacing w:line="240" w:lineRule="auto"/>
              <w:rPr>
                <w:rFonts w:cs="Arial"/>
              </w:rPr>
            </w:pPr>
            <w:r w:rsidRPr="00210C7D">
              <w:rPr>
                <w:rFonts w:cs="Arial"/>
              </w:rPr>
              <w:t>Każdy uczestnik projektu otrzyma wsparcie przy pomocy przynajmniej jednej z form wsparcia:</w:t>
            </w:r>
          </w:p>
          <w:p w:rsidR="00C8447D" w:rsidRPr="00210C7D" w:rsidRDefault="00C8447D" w:rsidP="00C8447D">
            <w:pPr>
              <w:shd w:val="clear" w:color="auto" w:fill="FFFFFF"/>
              <w:spacing w:after="120" w:line="240" w:lineRule="auto"/>
              <w:ind w:right="5"/>
              <w:rPr>
                <w:rFonts w:cs="Arial"/>
                <w:color w:val="000000"/>
              </w:rPr>
            </w:pPr>
            <w:r w:rsidRPr="00210C7D">
              <w:rPr>
                <w:rFonts w:cs="Arial"/>
                <w:color w:val="000000"/>
              </w:rPr>
              <w:t>- Program Aktywizacja i Integracja,</w:t>
            </w:r>
          </w:p>
          <w:p w:rsidR="00C8447D" w:rsidRPr="00210C7D" w:rsidRDefault="00C8447D" w:rsidP="00C8447D">
            <w:pPr>
              <w:shd w:val="clear" w:color="auto" w:fill="FFFFFF"/>
              <w:spacing w:after="120" w:line="240" w:lineRule="auto"/>
              <w:ind w:right="5"/>
              <w:rPr>
                <w:rFonts w:cs="Arial"/>
              </w:rPr>
            </w:pPr>
            <w:r w:rsidRPr="00210C7D">
              <w:rPr>
                <w:rFonts w:cs="Arial"/>
              </w:rPr>
              <w:t xml:space="preserve">- kontrakt socjalny lub równoważny, </w:t>
            </w:r>
          </w:p>
          <w:p w:rsidR="00C8447D" w:rsidRPr="00210C7D" w:rsidRDefault="00C8447D" w:rsidP="00C8447D">
            <w:pPr>
              <w:shd w:val="clear" w:color="auto" w:fill="FFFFFF"/>
              <w:spacing w:after="120" w:line="240" w:lineRule="auto"/>
              <w:ind w:right="5"/>
              <w:rPr>
                <w:rFonts w:cs="Arial"/>
              </w:rPr>
            </w:pPr>
            <w:r w:rsidRPr="00210C7D">
              <w:rPr>
                <w:rFonts w:cs="Arial"/>
              </w:rPr>
              <w:t xml:space="preserve">- program aktywności lokalnej, </w:t>
            </w:r>
          </w:p>
          <w:p w:rsidR="00C8447D" w:rsidRPr="00210C7D" w:rsidRDefault="00C8447D" w:rsidP="00C8447D">
            <w:pPr>
              <w:shd w:val="clear" w:color="auto" w:fill="FFFFFF"/>
              <w:spacing w:after="120" w:line="240" w:lineRule="auto"/>
              <w:ind w:right="5"/>
              <w:rPr>
                <w:rFonts w:cs="Arial"/>
                <w:color w:val="000000"/>
              </w:rPr>
            </w:pPr>
            <w:r w:rsidRPr="00210C7D">
              <w:rPr>
                <w:rFonts w:cs="Arial"/>
                <w:color w:val="000000"/>
              </w:rPr>
              <w:t xml:space="preserve">- projekt socjalny, </w:t>
            </w:r>
          </w:p>
          <w:p w:rsidR="00C8447D" w:rsidRPr="00210C7D" w:rsidRDefault="00C8447D" w:rsidP="00C8447D">
            <w:pPr>
              <w:shd w:val="clear" w:color="auto" w:fill="FFFFFF"/>
              <w:spacing w:after="120" w:line="240" w:lineRule="auto"/>
              <w:ind w:right="5"/>
              <w:rPr>
                <w:rFonts w:cs="Arial"/>
                <w:color w:val="FFC000"/>
              </w:rPr>
            </w:pPr>
            <w:r w:rsidRPr="00210C7D">
              <w:rPr>
                <w:rFonts w:cs="Arial"/>
                <w:color w:val="000000"/>
              </w:rPr>
              <w:t xml:space="preserve">- program specjalny, </w:t>
            </w:r>
          </w:p>
          <w:p w:rsidR="00C8447D" w:rsidRPr="00210C7D" w:rsidRDefault="00C8447D" w:rsidP="00C8447D">
            <w:pPr>
              <w:shd w:val="clear" w:color="auto" w:fill="FFFFFF"/>
              <w:spacing w:after="120" w:line="240" w:lineRule="auto"/>
              <w:ind w:right="5"/>
              <w:rPr>
                <w:rFonts w:cs="Arial"/>
              </w:rPr>
            </w:pPr>
            <w:r w:rsidRPr="00210C7D">
              <w:rPr>
                <w:rFonts w:cs="Arial"/>
              </w:rPr>
              <w:t>-program integracji społecznej i zawodowej osób z niepełnosprawnościami.</w:t>
            </w:r>
          </w:p>
          <w:p w:rsidR="00C8447D" w:rsidRPr="005D3A94" w:rsidRDefault="00C8447D" w:rsidP="00C8447D">
            <w:pPr>
              <w:autoSpaceDE w:val="0"/>
              <w:autoSpaceDN w:val="0"/>
              <w:adjustRightInd w:val="0"/>
              <w:spacing w:line="240" w:lineRule="auto"/>
              <w:rPr>
                <w:rFonts w:cs="Arial"/>
                <w:szCs w:val="22"/>
              </w:rPr>
            </w:pPr>
            <w:r w:rsidRPr="00210C7D">
              <w:rPr>
                <w:rFonts w:cs="Arial"/>
              </w:rPr>
              <w:t>Kryterium weryfikowane będzie w oparciu o zapisy wniosku o dofinansowanie.</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Uzasadnienie</w:t>
            </w:r>
          </w:p>
        </w:tc>
        <w:tc>
          <w:tcPr>
            <w:tcW w:w="3110" w:type="pct"/>
          </w:tcPr>
          <w:p w:rsidR="00C8447D" w:rsidRPr="005D3A94" w:rsidRDefault="00C8447D" w:rsidP="00C8447D">
            <w:pPr>
              <w:autoSpaceDE w:val="0"/>
              <w:autoSpaceDN w:val="0"/>
              <w:adjustRightInd w:val="0"/>
              <w:spacing w:line="240" w:lineRule="auto"/>
              <w:rPr>
                <w:rFonts w:cs="Arial"/>
                <w:szCs w:val="22"/>
              </w:rPr>
            </w:pPr>
            <w:r w:rsidRPr="00210C7D">
              <w:rPr>
                <w:rFonts w:cs="Arial"/>
              </w:rPr>
              <w:t xml:space="preserve">Realizacja takich form wsparcia w projekcie, niezbędna  jest jako narzędzie zastosowane w celu pozytywnego wywarcia wpływu na to, by zmienić postawę życiową  jednostki czy też całej rodziny. Wsparcie to powinno  przyczynić się  do objęcia pomocą  osób indywidulanych, otoczenia tych osób i lokalnych społeczności. Działania te powinny  mieć wpływ  na aktywizację społeczną osób z niepełnosprawnościami.  </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Kryterium 7</w:t>
            </w:r>
          </w:p>
        </w:tc>
        <w:tc>
          <w:tcPr>
            <w:tcW w:w="3110" w:type="pct"/>
          </w:tcPr>
          <w:p w:rsidR="00C8447D" w:rsidRPr="00210C7D" w:rsidRDefault="00C8447D" w:rsidP="00C8447D">
            <w:pPr>
              <w:autoSpaceDE w:val="0"/>
              <w:autoSpaceDN w:val="0"/>
              <w:adjustRightInd w:val="0"/>
              <w:spacing w:line="240" w:lineRule="auto"/>
              <w:rPr>
                <w:rFonts w:cs="Arial"/>
              </w:rPr>
            </w:pPr>
            <w:r w:rsidRPr="00210C7D">
              <w:rPr>
                <w:rFonts w:cs="Arial"/>
              </w:rPr>
              <w:t>Beneficjent zapewnia że, projekt będzie realizowany na zasadzie partnerstwa z udziałem jednego lub wielu, następujących Partnerów:</w:t>
            </w:r>
          </w:p>
          <w:p w:rsidR="00C8447D" w:rsidRPr="00210C7D" w:rsidRDefault="00C8447D" w:rsidP="00C8447D">
            <w:pPr>
              <w:suppressAutoHyphens/>
              <w:spacing w:before="30" w:after="30" w:line="240" w:lineRule="auto"/>
              <w:rPr>
                <w:rFonts w:cs="Arial"/>
              </w:rPr>
            </w:pPr>
            <w:r w:rsidRPr="00210C7D">
              <w:rPr>
                <w:rFonts w:cs="Arial"/>
              </w:rPr>
              <w:t>-  ośrodki pomocy społecznej</w:t>
            </w:r>
          </w:p>
          <w:p w:rsidR="00C8447D" w:rsidRPr="00210C7D" w:rsidRDefault="00C8447D" w:rsidP="00C8447D">
            <w:pPr>
              <w:suppressAutoHyphens/>
              <w:spacing w:before="30" w:after="30" w:line="240" w:lineRule="auto"/>
              <w:rPr>
                <w:rFonts w:cs="Arial"/>
              </w:rPr>
            </w:pPr>
            <w:r w:rsidRPr="00210C7D">
              <w:rPr>
                <w:rFonts w:cs="Arial"/>
              </w:rPr>
              <w:t xml:space="preserve">-  jednostki samorządu terytorialnego (JST) ich związki,  </w:t>
            </w:r>
          </w:p>
          <w:p w:rsidR="00C8447D" w:rsidRPr="00210C7D" w:rsidRDefault="00C8447D" w:rsidP="00C8447D">
            <w:pPr>
              <w:suppressAutoHyphens/>
              <w:spacing w:before="30" w:after="30" w:line="240" w:lineRule="auto"/>
              <w:rPr>
                <w:rFonts w:cs="Arial"/>
              </w:rPr>
            </w:pPr>
            <w:r w:rsidRPr="00210C7D">
              <w:rPr>
                <w:rFonts w:cs="Arial"/>
              </w:rPr>
              <w:t xml:space="preserve">   stowarzyszenia i porozumienia, </w:t>
            </w:r>
          </w:p>
          <w:p w:rsidR="00C8447D" w:rsidRPr="00210C7D" w:rsidRDefault="00C8447D" w:rsidP="00C8447D">
            <w:pPr>
              <w:suppressAutoHyphens/>
              <w:spacing w:before="30" w:after="30" w:line="240" w:lineRule="auto"/>
              <w:rPr>
                <w:rFonts w:cs="Arial"/>
              </w:rPr>
            </w:pPr>
            <w:r w:rsidRPr="00210C7D">
              <w:rPr>
                <w:rFonts w:cs="Arial"/>
              </w:rPr>
              <w:t xml:space="preserve">-  jednostki organizacyjne JST posiadające osobowość </w:t>
            </w:r>
          </w:p>
          <w:p w:rsidR="00C8447D" w:rsidRPr="00210C7D" w:rsidRDefault="00C8447D" w:rsidP="00C8447D">
            <w:pPr>
              <w:suppressAutoHyphens/>
              <w:spacing w:before="30" w:after="30" w:line="240" w:lineRule="auto"/>
              <w:rPr>
                <w:rFonts w:cs="Arial"/>
              </w:rPr>
            </w:pPr>
            <w:r w:rsidRPr="00210C7D">
              <w:rPr>
                <w:rFonts w:cs="Arial"/>
              </w:rPr>
              <w:t xml:space="preserve">   prawną,</w:t>
            </w:r>
          </w:p>
          <w:p w:rsidR="00C8447D" w:rsidRPr="00210C7D" w:rsidRDefault="00C8447D" w:rsidP="00C8447D">
            <w:pPr>
              <w:suppressAutoHyphens/>
              <w:spacing w:before="30" w:after="30" w:line="240" w:lineRule="auto"/>
              <w:rPr>
                <w:rFonts w:cs="Arial"/>
              </w:rPr>
            </w:pPr>
            <w:r w:rsidRPr="00210C7D">
              <w:rPr>
                <w:rFonts w:cs="Arial"/>
              </w:rPr>
              <w:t>-  organizacje pozarządowe,</w:t>
            </w:r>
          </w:p>
          <w:p w:rsidR="00C8447D" w:rsidRPr="00210C7D" w:rsidRDefault="00C8447D" w:rsidP="00C8447D">
            <w:pPr>
              <w:tabs>
                <w:tab w:val="left" w:pos="197"/>
              </w:tabs>
              <w:suppressAutoHyphens/>
              <w:spacing w:before="30" w:after="30" w:line="240" w:lineRule="auto"/>
              <w:rPr>
                <w:rFonts w:cs="Arial"/>
              </w:rPr>
            </w:pPr>
            <w:r w:rsidRPr="00210C7D">
              <w:rPr>
                <w:rFonts w:cs="Arial"/>
              </w:rPr>
              <w:t>- przedsiębiorstwa i ich związki i stowarzyszenia (mikroprzedsiębiorstwa, małe i średnie przedsiębiorstwa), w tym osoby fizyczne prowadzące działalność gospodarczą,</w:t>
            </w:r>
          </w:p>
          <w:p w:rsidR="00C8447D" w:rsidRPr="00210C7D" w:rsidRDefault="00C8447D" w:rsidP="00C8447D">
            <w:pPr>
              <w:suppressAutoHyphens/>
              <w:spacing w:before="30" w:after="30" w:line="240" w:lineRule="auto"/>
              <w:rPr>
                <w:rFonts w:cs="Arial"/>
              </w:rPr>
            </w:pPr>
            <w:r w:rsidRPr="00210C7D">
              <w:rPr>
                <w:rFonts w:cs="Arial"/>
              </w:rPr>
              <w:t xml:space="preserve">-  osoby fizyczne prowadzące działalność oświatową na </w:t>
            </w:r>
          </w:p>
          <w:p w:rsidR="00C8447D" w:rsidRPr="00210C7D" w:rsidRDefault="00C8447D" w:rsidP="00C8447D">
            <w:pPr>
              <w:suppressAutoHyphens/>
              <w:spacing w:before="30" w:after="30" w:line="240" w:lineRule="auto"/>
              <w:rPr>
                <w:rFonts w:cs="Arial"/>
              </w:rPr>
            </w:pPr>
            <w:r w:rsidRPr="00210C7D">
              <w:rPr>
                <w:rFonts w:cs="Arial"/>
              </w:rPr>
              <w:t xml:space="preserve">   podstawie odrębnych przepisów,</w:t>
            </w:r>
          </w:p>
          <w:p w:rsidR="00C8447D" w:rsidRPr="00210C7D" w:rsidRDefault="00C8447D" w:rsidP="00C8447D">
            <w:pPr>
              <w:suppressAutoHyphens/>
              <w:spacing w:before="30" w:after="30" w:line="240" w:lineRule="auto"/>
              <w:rPr>
                <w:rFonts w:cs="Arial"/>
              </w:rPr>
            </w:pPr>
            <w:r w:rsidRPr="00210C7D">
              <w:rPr>
                <w:rFonts w:cs="Arial"/>
              </w:rPr>
              <w:t>-  instytucje rynku pracy,</w:t>
            </w:r>
          </w:p>
          <w:p w:rsidR="00C8447D" w:rsidRPr="00210C7D" w:rsidRDefault="00C8447D" w:rsidP="00C8447D">
            <w:pPr>
              <w:suppressAutoHyphens/>
              <w:spacing w:before="30" w:after="30" w:line="240" w:lineRule="auto"/>
              <w:rPr>
                <w:rFonts w:cs="Arial"/>
              </w:rPr>
            </w:pPr>
            <w:r w:rsidRPr="00210C7D">
              <w:rPr>
                <w:rFonts w:cs="Arial"/>
              </w:rPr>
              <w:t>-  podmioty ekonomii społecznej,</w:t>
            </w:r>
          </w:p>
          <w:p w:rsidR="00C8447D" w:rsidRPr="00210C7D" w:rsidRDefault="00C8447D" w:rsidP="00C8447D">
            <w:pPr>
              <w:suppressAutoHyphens/>
              <w:spacing w:before="30" w:after="30" w:line="240" w:lineRule="auto"/>
              <w:rPr>
                <w:rFonts w:cs="Arial"/>
              </w:rPr>
            </w:pPr>
            <w:r w:rsidRPr="00210C7D">
              <w:rPr>
                <w:rFonts w:cs="Arial"/>
              </w:rPr>
              <w:t>-  podmioty działające w obszarze rynku pracy, zajmujące się aktywizacją osób wykluczonych społecznie, zagrożonych ubóstwem itp. (w tym jednostki pomocy społecznej).</w:t>
            </w:r>
          </w:p>
          <w:p w:rsidR="00C8447D" w:rsidRPr="005D3A94" w:rsidRDefault="00C8447D" w:rsidP="00C8447D">
            <w:pPr>
              <w:autoSpaceDE w:val="0"/>
              <w:autoSpaceDN w:val="0"/>
              <w:adjustRightInd w:val="0"/>
              <w:spacing w:line="240" w:lineRule="auto"/>
              <w:rPr>
                <w:rFonts w:cs="Arial"/>
                <w:szCs w:val="22"/>
              </w:rPr>
            </w:pPr>
            <w:r w:rsidRPr="00210C7D">
              <w:rPr>
                <w:rFonts w:cs="Arial"/>
              </w:rPr>
              <w:t>Kryterium weryfikowane będzie w oparciu o zapisy wniosku o dofinansowanie.</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Uzasadnienie</w:t>
            </w:r>
          </w:p>
        </w:tc>
        <w:tc>
          <w:tcPr>
            <w:tcW w:w="3110" w:type="pct"/>
          </w:tcPr>
          <w:p w:rsidR="00C8447D" w:rsidRPr="005D3A94" w:rsidRDefault="00C8447D" w:rsidP="00C8447D">
            <w:pPr>
              <w:autoSpaceDE w:val="0"/>
              <w:autoSpaceDN w:val="0"/>
              <w:adjustRightInd w:val="0"/>
              <w:spacing w:line="240" w:lineRule="auto"/>
              <w:rPr>
                <w:rFonts w:cs="Arial"/>
                <w:szCs w:val="22"/>
              </w:rPr>
            </w:pPr>
            <w:r w:rsidRPr="00210C7D">
              <w:rPr>
                <w:rFonts w:cs="Arial"/>
              </w:rPr>
              <w:t>Realizacja w partnerstwie umożliwi pobudzenie i zintensyfikowanie współpracy z sektorem społecznym, prywatnym i publicznym.</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Kryterium 8</w:t>
            </w:r>
          </w:p>
        </w:tc>
        <w:tc>
          <w:tcPr>
            <w:tcW w:w="3110" w:type="pct"/>
          </w:tcPr>
          <w:p w:rsidR="00C8447D" w:rsidRPr="00210C7D" w:rsidRDefault="00C8447D" w:rsidP="00C8447D">
            <w:pPr>
              <w:autoSpaceDE w:val="0"/>
              <w:autoSpaceDN w:val="0"/>
              <w:adjustRightInd w:val="0"/>
              <w:spacing w:line="240" w:lineRule="auto"/>
              <w:rPr>
                <w:rFonts w:cs="Arial"/>
              </w:rPr>
            </w:pPr>
            <w:r>
              <w:rPr>
                <w:rFonts w:cs="Arial"/>
              </w:rPr>
              <w:t>Usługi aktywnej integracji o charakterze zawodowym wdrażane są w projekcie przez podmiot wyspecjalizowany w zakresie aktywizacji zawodowej, z którym Beneficjent podpisuje umowę/porozumienie.</w:t>
            </w:r>
          </w:p>
          <w:p w:rsidR="00C8447D" w:rsidRPr="00210C7D" w:rsidRDefault="00C8447D" w:rsidP="00C8447D">
            <w:pPr>
              <w:shd w:val="clear" w:color="auto" w:fill="FFFFFF"/>
              <w:spacing w:after="120" w:line="240" w:lineRule="auto"/>
              <w:ind w:right="5"/>
              <w:rPr>
                <w:rFonts w:cs="Arial"/>
              </w:rPr>
            </w:pPr>
          </w:p>
          <w:p w:rsidR="00C8447D" w:rsidRPr="00210C7D" w:rsidRDefault="00C8447D" w:rsidP="00C8447D">
            <w:pPr>
              <w:shd w:val="clear" w:color="auto" w:fill="FFFFFF"/>
              <w:spacing w:after="120" w:line="240" w:lineRule="auto"/>
              <w:ind w:right="5"/>
              <w:rPr>
                <w:rFonts w:cs="Arial"/>
                <w:color w:val="000000"/>
              </w:rPr>
            </w:pPr>
            <w:r w:rsidRPr="00210C7D">
              <w:rPr>
                <w:rFonts w:cs="Arial"/>
                <w:color w:val="000000"/>
              </w:rPr>
              <w:t>W przypadku, gdy na etapie składania wniosku, Beneficjent nie posiada podpisanej umowy/porozumienia, zobowiązuje się do złożenia ww. dokumentu do dnia rozpoczęcia wsparcia w ramach projektu.</w:t>
            </w:r>
          </w:p>
          <w:p w:rsidR="00C8447D" w:rsidRPr="005D3A94" w:rsidRDefault="00C8447D" w:rsidP="00C8447D">
            <w:pPr>
              <w:autoSpaceDE w:val="0"/>
              <w:autoSpaceDN w:val="0"/>
              <w:adjustRightInd w:val="0"/>
              <w:spacing w:line="240" w:lineRule="auto"/>
              <w:rPr>
                <w:rFonts w:cs="Arial"/>
                <w:szCs w:val="22"/>
              </w:rPr>
            </w:pPr>
            <w:r w:rsidRPr="00210C7D">
              <w:rPr>
                <w:rFonts w:cs="Arial"/>
                <w:color w:val="000000"/>
              </w:rPr>
              <w:t>Informację na temat tego wymogu Beneficjent zawiera w we wniosku o dofinansowanie.</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Uzasadnienie</w:t>
            </w:r>
          </w:p>
        </w:tc>
        <w:tc>
          <w:tcPr>
            <w:tcW w:w="3110" w:type="pct"/>
          </w:tcPr>
          <w:p w:rsidR="00C8447D" w:rsidRPr="00210C7D" w:rsidRDefault="00C8447D" w:rsidP="00C8447D">
            <w:pPr>
              <w:shd w:val="clear" w:color="auto" w:fill="FFFFFF"/>
              <w:spacing w:after="120" w:line="240" w:lineRule="auto"/>
              <w:ind w:right="5"/>
              <w:rPr>
                <w:rFonts w:cs="Arial"/>
              </w:rPr>
            </w:pPr>
            <w:r w:rsidRPr="00AB118E">
              <w:rPr>
                <w:rFonts w:cs="Arial"/>
                <w:szCs w:val="22"/>
              </w:rPr>
              <w:t xml:space="preserve"> </w:t>
            </w:r>
            <w:r>
              <w:rPr>
                <w:rFonts w:cs="Arial"/>
                <w:szCs w:val="22"/>
              </w:rPr>
              <w:t xml:space="preserve">      </w:t>
            </w:r>
            <w:r w:rsidRPr="00210C7D">
              <w:rPr>
                <w:rFonts w:cs="Arial"/>
                <w:bCs/>
              </w:rPr>
              <w:t>K</w:t>
            </w:r>
            <w:r w:rsidRPr="00210C7D">
              <w:rPr>
                <w:rFonts w:cs="Arial"/>
              </w:rPr>
              <w:t xml:space="preserve">ryterium wynika z </w:t>
            </w:r>
            <w:r w:rsidRPr="00210C7D">
              <w:rPr>
                <w:rFonts w:cs="Arial"/>
                <w:i/>
              </w:rPr>
              <w:t>Wytycznych w zakresie realizacji przedsięwzięć w obszarze włączenia społecznego i zwalczania ubóstwa z wykorzystaniem środków Europejskiego Funduszu Społecznego i Europejskiego Funduszu Rozwoju Regionalnego na lata 2014-2020.</w:t>
            </w:r>
            <w:r w:rsidRPr="00210C7D">
              <w:rPr>
                <w:rFonts w:cs="Arial"/>
              </w:rPr>
              <w:t xml:space="preserve"> Kryterium ma na celu zapewnienie wysokiej jakości usług w ramach realizacji instrumentów aktywizacji zawodowej. Zapis w </w:t>
            </w:r>
            <w:r w:rsidRPr="00210C7D">
              <w:rPr>
                <w:rFonts w:cs="Arial"/>
                <w:i/>
              </w:rPr>
              <w:t xml:space="preserve">Wytycznych, </w:t>
            </w:r>
            <w:r w:rsidRPr="00210C7D">
              <w:rPr>
                <w:rFonts w:cs="Arial"/>
              </w:rPr>
              <w:t>podrozdział 4.6 pkt7 i 8.</w:t>
            </w:r>
          </w:p>
          <w:p w:rsidR="00C8447D" w:rsidRPr="00210C7D" w:rsidRDefault="00C8447D" w:rsidP="00C8447D">
            <w:pPr>
              <w:spacing w:after="120" w:line="240" w:lineRule="auto"/>
              <w:ind w:right="-6"/>
              <w:rPr>
                <w:rFonts w:cs="Arial"/>
              </w:rPr>
            </w:pPr>
            <w:r>
              <w:rPr>
                <w:rFonts w:cs="Arial"/>
              </w:rPr>
              <w:t>PCPR</w:t>
            </w:r>
            <w:r w:rsidRPr="00210C7D">
              <w:rPr>
                <w:rFonts w:cs="Arial"/>
              </w:rPr>
              <w:t xml:space="preserve"> nie wdrażają samodzielnie usług aktywnej integracji o charakterze zawodowym. Wdrożenie tych usług w ramach projektów ww. jednostek jest możliwe wyłącznie przez podmioty wyspecjalizowane w zakresie aktywizacji zawodowej, w szczególności: </w:t>
            </w:r>
          </w:p>
          <w:p w:rsidR="00C8447D" w:rsidRPr="00210C7D" w:rsidRDefault="00C8447D" w:rsidP="00C8447D">
            <w:pPr>
              <w:numPr>
                <w:ilvl w:val="0"/>
                <w:numId w:val="24"/>
              </w:numPr>
              <w:spacing w:after="160" w:line="240" w:lineRule="auto"/>
              <w:ind w:left="723" w:right="6"/>
              <w:rPr>
                <w:rFonts w:cs="Arial"/>
              </w:rPr>
            </w:pPr>
            <w:r w:rsidRPr="00210C7D">
              <w:rPr>
                <w:rFonts w:cs="Arial"/>
              </w:rPr>
              <w:t xml:space="preserve">PUP i inne instytucje rynku pracy, o których mowa w ustawie z dnia 20kwietnia 2004 r. o promocji zatrudnienia i instytucjach rynku pracy; </w:t>
            </w:r>
          </w:p>
          <w:p w:rsidR="00C8447D" w:rsidRPr="00210C7D" w:rsidRDefault="00C8447D" w:rsidP="00C8447D">
            <w:pPr>
              <w:numPr>
                <w:ilvl w:val="0"/>
                <w:numId w:val="24"/>
              </w:numPr>
              <w:spacing w:after="160" w:line="240" w:lineRule="auto"/>
              <w:ind w:right="6"/>
              <w:rPr>
                <w:rFonts w:cs="Arial"/>
              </w:rPr>
            </w:pPr>
            <w:r w:rsidRPr="00210C7D">
              <w:rPr>
                <w:rFonts w:cs="Arial"/>
              </w:rPr>
              <w:t>CIS i KIS w zakresie reintegracji społecznej i zawodowej zgodnie z ustawą z dnia 13 czerwca 2003 r. o zatrudnieniu socjalnym;</w:t>
            </w:r>
          </w:p>
          <w:p w:rsidR="00C8447D" w:rsidRPr="00210C7D" w:rsidRDefault="00C8447D" w:rsidP="00C8447D">
            <w:pPr>
              <w:numPr>
                <w:ilvl w:val="0"/>
                <w:numId w:val="24"/>
              </w:numPr>
              <w:spacing w:after="160" w:line="240" w:lineRule="auto"/>
              <w:ind w:right="6"/>
              <w:rPr>
                <w:rFonts w:cs="Arial"/>
              </w:rPr>
            </w:pPr>
            <w:r w:rsidRPr="00210C7D">
              <w:rPr>
                <w:rFonts w:cs="Arial"/>
              </w:rPr>
              <w:t>PS;</w:t>
            </w:r>
          </w:p>
          <w:p w:rsidR="00C8447D" w:rsidRPr="00210C7D" w:rsidRDefault="00C8447D" w:rsidP="00C8447D">
            <w:pPr>
              <w:numPr>
                <w:ilvl w:val="0"/>
                <w:numId w:val="24"/>
              </w:numPr>
              <w:spacing w:after="160" w:line="240" w:lineRule="auto"/>
              <w:ind w:left="723" w:right="6"/>
              <w:rPr>
                <w:rFonts w:cs="Arial"/>
              </w:rPr>
            </w:pPr>
            <w:r w:rsidRPr="00210C7D">
              <w:rPr>
                <w:rFonts w:cs="Arial"/>
              </w:rPr>
              <w:t>organizacje pozarządowe, o których mowa w ustawie z dnia 24 kwietnia 2003 r. o działalności pożytku publicznego i o wolontariacie.</w:t>
            </w:r>
          </w:p>
          <w:p w:rsidR="00C8447D" w:rsidRPr="00210C7D" w:rsidRDefault="00C8447D" w:rsidP="00C8447D">
            <w:pPr>
              <w:spacing w:line="240" w:lineRule="auto"/>
              <w:ind w:left="723" w:right="6"/>
              <w:rPr>
                <w:rFonts w:cs="Arial"/>
              </w:rPr>
            </w:pPr>
          </w:p>
          <w:p w:rsidR="00C8447D" w:rsidRPr="00210C7D" w:rsidRDefault="00C8447D" w:rsidP="00C8447D">
            <w:pPr>
              <w:shd w:val="clear" w:color="auto" w:fill="FFFFFF"/>
              <w:spacing w:after="120" w:line="240" w:lineRule="auto"/>
              <w:ind w:right="5"/>
              <w:rPr>
                <w:rFonts w:cs="Arial"/>
              </w:rPr>
            </w:pPr>
            <w:r w:rsidRPr="00210C7D">
              <w:rPr>
                <w:rFonts w:cs="Arial"/>
              </w:rPr>
              <w:t xml:space="preserve">Usługi aktywnej integracji o charakterze zawodowym są realizowane przez: </w:t>
            </w:r>
          </w:p>
          <w:p w:rsidR="00C8447D" w:rsidRPr="00210C7D" w:rsidRDefault="00C8447D" w:rsidP="00C8447D">
            <w:pPr>
              <w:numPr>
                <w:ilvl w:val="0"/>
                <w:numId w:val="14"/>
              </w:numPr>
              <w:shd w:val="clear" w:color="auto" w:fill="FFFFFF"/>
              <w:spacing w:after="120" w:line="240" w:lineRule="auto"/>
              <w:ind w:right="5"/>
              <w:contextualSpacing/>
              <w:rPr>
                <w:rFonts w:cs="Arial"/>
              </w:rPr>
            </w:pPr>
            <w:r w:rsidRPr="00210C7D">
              <w:rPr>
                <w:rFonts w:cs="Arial"/>
              </w:rPr>
              <w:t xml:space="preserve">partnerów </w:t>
            </w:r>
            <w:r>
              <w:rPr>
                <w:rFonts w:cs="Arial"/>
              </w:rPr>
              <w:t>PCPR</w:t>
            </w:r>
            <w:r w:rsidRPr="00210C7D">
              <w:rPr>
                <w:rFonts w:cs="Arial"/>
              </w:rPr>
              <w:t xml:space="preserve"> w ramach projektów partnerskich </w:t>
            </w:r>
          </w:p>
          <w:p w:rsidR="00C8447D" w:rsidRPr="00210C7D" w:rsidRDefault="00C8447D" w:rsidP="00C8447D">
            <w:pPr>
              <w:numPr>
                <w:ilvl w:val="0"/>
                <w:numId w:val="14"/>
              </w:numPr>
              <w:shd w:val="clear" w:color="auto" w:fill="FFFFFF"/>
              <w:spacing w:after="120" w:line="240" w:lineRule="auto"/>
              <w:ind w:right="5"/>
              <w:contextualSpacing/>
              <w:rPr>
                <w:rFonts w:cs="Arial"/>
              </w:rPr>
            </w:pPr>
            <w:r w:rsidRPr="00210C7D">
              <w:rPr>
                <w:rFonts w:cs="Arial"/>
              </w:rPr>
              <w:t xml:space="preserve">PUP na podstawie porozumienia o realizacji Programu Aktywizacja i Integracja, o którym mowa w ustawie z dnia 20 kwietnia 2004 r. o promocji zatrudnienia i instytucjach rynku pracy i na zasadach określonych w tej ustawie; </w:t>
            </w:r>
          </w:p>
          <w:p w:rsidR="00C8447D" w:rsidRPr="00210C7D" w:rsidRDefault="00C8447D" w:rsidP="00C8447D">
            <w:pPr>
              <w:numPr>
                <w:ilvl w:val="0"/>
                <w:numId w:val="14"/>
              </w:numPr>
              <w:shd w:val="clear" w:color="auto" w:fill="FFFFFF"/>
              <w:spacing w:after="120" w:line="240" w:lineRule="auto"/>
              <w:ind w:right="5"/>
              <w:contextualSpacing/>
              <w:rPr>
                <w:rFonts w:cs="Arial"/>
              </w:rPr>
            </w:pPr>
            <w:r w:rsidRPr="00210C7D">
              <w:rPr>
                <w:rFonts w:cs="Arial"/>
              </w:rPr>
              <w:t xml:space="preserve">podmioty wybrane w ramach zlecenia zadania publicznego na zasadach określonych w ustawie z dnia 24 kwietnia 2003 r. o działalności pożytku publicznego i o wolontariacie lub zgodnie z art. 15a ustawy z dnia 27 kwietnia 2006 r.o spółdzielniach socjalnych; </w:t>
            </w:r>
          </w:p>
          <w:p w:rsidR="00C8447D" w:rsidRPr="00210C7D" w:rsidRDefault="00C8447D" w:rsidP="00C8447D">
            <w:pPr>
              <w:numPr>
                <w:ilvl w:val="0"/>
                <w:numId w:val="14"/>
              </w:numPr>
              <w:shd w:val="clear" w:color="auto" w:fill="FFFFFF"/>
              <w:spacing w:after="120" w:line="240" w:lineRule="auto"/>
              <w:ind w:right="5"/>
              <w:contextualSpacing/>
              <w:rPr>
                <w:rFonts w:cs="Arial"/>
              </w:rPr>
            </w:pPr>
            <w:r w:rsidRPr="00210C7D">
              <w:rPr>
                <w:rFonts w:cs="Arial"/>
              </w:rPr>
              <w:t>podmioty danej jednostki samorządu terytorialnego wyspecjalizowane w zakresie reintegracji zawodowej, o ile zostaną wskazane we wniosku o dofinansowanie projektu jako realizatorzy projektu;</w:t>
            </w:r>
          </w:p>
          <w:p w:rsidR="00C8447D" w:rsidRPr="00CD2EE8" w:rsidRDefault="00C8447D" w:rsidP="00C8447D">
            <w:pPr>
              <w:pStyle w:val="Akapitzlist"/>
              <w:numPr>
                <w:ilvl w:val="0"/>
                <w:numId w:val="26"/>
              </w:numPr>
              <w:shd w:val="clear" w:color="auto" w:fill="FFFFFF"/>
              <w:spacing w:line="240" w:lineRule="auto"/>
              <w:ind w:right="5"/>
              <w:rPr>
                <w:rFonts w:cs="Arial"/>
                <w:szCs w:val="22"/>
              </w:rPr>
            </w:pPr>
            <w:r w:rsidRPr="00210C7D">
              <w:rPr>
                <w:rFonts w:cs="Arial"/>
              </w:rPr>
              <w:t>podmioty wybrane na zasadach dotyczących udzielania zamówień określonych w Wytycznych w zakresie kwalifikowalności wydatków w ramach Europejskiego Funduszu Rozwoju Regionalnego, Europejskiego Funduszu Społecznego oraz Funduszu Spójności na lata 2014-2020.</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Kryterium 9</w:t>
            </w:r>
          </w:p>
        </w:tc>
        <w:tc>
          <w:tcPr>
            <w:tcW w:w="3110" w:type="pct"/>
          </w:tcPr>
          <w:p w:rsidR="00C8447D" w:rsidRDefault="00C8447D" w:rsidP="00C8447D">
            <w:pPr>
              <w:suppressAutoHyphens/>
              <w:spacing w:line="240" w:lineRule="auto"/>
              <w:rPr>
                <w:rFonts w:cs="Arial"/>
                <w:szCs w:val="22"/>
              </w:rPr>
            </w:pPr>
            <w:r w:rsidRPr="00AB118E">
              <w:rPr>
                <w:rFonts w:cs="Arial"/>
                <w:szCs w:val="22"/>
              </w:rPr>
              <w:t>Każdy uczestnik/uczestniczka projektu musi być objęty ścieżką reintegracji.</w:t>
            </w:r>
          </w:p>
          <w:p w:rsidR="00C8447D" w:rsidRPr="005D3A94" w:rsidRDefault="00C8447D" w:rsidP="00C8447D">
            <w:pPr>
              <w:autoSpaceDE w:val="0"/>
              <w:autoSpaceDN w:val="0"/>
              <w:adjustRightInd w:val="0"/>
              <w:spacing w:line="240" w:lineRule="auto"/>
              <w:rPr>
                <w:rFonts w:cs="Arial"/>
                <w:szCs w:val="22"/>
              </w:rPr>
            </w:pPr>
            <w:r w:rsidRPr="00AB118E">
              <w:rPr>
                <w:rFonts w:cs="Arial"/>
                <w:szCs w:val="22"/>
              </w:rPr>
              <w:t>Informację na temat tego wymogu Beneficjent zawiera</w:t>
            </w:r>
            <w:r w:rsidRPr="00AB118E">
              <w:rPr>
                <w:rFonts w:cs="Arial"/>
                <w:szCs w:val="22"/>
              </w:rPr>
              <w:br/>
              <w:t>we wniosku o dofinansowanie.</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Uzasadnienie</w:t>
            </w:r>
          </w:p>
        </w:tc>
        <w:tc>
          <w:tcPr>
            <w:tcW w:w="3110" w:type="pct"/>
          </w:tcPr>
          <w:p w:rsidR="00C8447D" w:rsidRPr="00210C7D" w:rsidRDefault="00C8447D" w:rsidP="00C8447D">
            <w:pPr>
              <w:autoSpaceDE w:val="0"/>
              <w:autoSpaceDN w:val="0"/>
              <w:adjustRightInd w:val="0"/>
              <w:spacing w:line="240" w:lineRule="auto"/>
              <w:rPr>
                <w:rFonts w:cs="Arial"/>
                <w:bCs/>
              </w:rPr>
            </w:pPr>
            <w:r w:rsidRPr="00210C7D">
              <w:rPr>
                <w:rFonts w:cs="Arial"/>
                <w:bCs/>
              </w:rPr>
              <w:t>Kryterium zapewnia, że proces wsparcia osób, rodzin i środowisk zagrożonych ubóstwem lub wykluczeniem społecznym odbywa się w oparciu o ścieżkę reintegracji, stworzoną indywidualnie dla każdej osoby, rodziny, środowiska zagrożonego ubóstwem lub wykluczeniem społecznym, z uwzględnieniem diagnozy sytuacji problemowej, zasobów, potencjału, predyspozycji, potrzeb.</w:t>
            </w:r>
          </w:p>
          <w:p w:rsidR="00C8447D" w:rsidRPr="005D3A94" w:rsidRDefault="00C8447D" w:rsidP="00C8447D">
            <w:pPr>
              <w:autoSpaceDE w:val="0"/>
              <w:autoSpaceDN w:val="0"/>
              <w:adjustRightInd w:val="0"/>
              <w:spacing w:line="240" w:lineRule="auto"/>
              <w:rPr>
                <w:rFonts w:cs="Arial"/>
                <w:szCs w:val="22"/>
              </w:rPr>
            </w:pPr>
            <w:r w:rsidRPr="00210C7D">
              <w:rPr>
                <w:rFonts w:cs="Arial"/>
                <w:bCs/>
              </w:rPr>
              <w:t>Stosowanie ścieżki reintegracji pozwoli na dostosowanie działań indywidualnie do uczestnika projektu.</w:t>
            </w:r>
          </w:p>
        </w:tc>
      </w:tr>
      <w:tr w:rsidR="00C8447D" w:rsidRPr="003D04E0" w:rsidTr="00C8447D">
        <w:tc>
          <w:tcPr>
            <w:tcW w:w="1890" w:type="pct"/>
          </w:tcPr>
          <w:p w:rsidR="00C8447D" w:rsidRPr="003D04E0" w:rsidRDefault="00C8447D" w:rsidP="00C8447D">
            <w:pPr>
              <w:suppressAutoHyphens/>
              <w:spacing w:before="30" w:after="30" w:line="240" w:lineRule="auto"/>
              <w:jc w:val="left"/>
              <w:rPr>
                <w:rFonts w:cs="Arial"/>
              </w:rPr>
            </w:pPr>
            <w:r w:rsidRPr="00AB118E">
              <w:rPr>
                <w:rFonts w:cs="Arial"/>
                <w:szCs w:val="22"/>
              </w:rPr>
              <w:t>Kryterium 10</w:t>
            </w:r>
          </w:p>
        </w:tc>
        <w:tc>
          <w:tcPr>
            <w:tcW w:w="3110" w:type="pct"/>
          </w:tcPr>
          <w:p w:rsidR="00C8447D" w:rsidRPr="005D3A94" w:rsidRDefault="00C8447D" w:rsidP="00C8447D">
            <w:pPr>
              <w:autoSpaceDE w:val="0"/>
              <w:autoSpaceDN w:val="0"/>
              <w:adjustRightInd w:val="0"/>
              <w:spacing w:line="240" w:lineRule="auto"/>
              <w:rPr>
                <w:rFonts w:cs="Arial"/>
                <w:szCs w:val="22"/>
              </w:rPr>
            </w:pPr>
            <w:r w:rsidRPr="00AB118E">
              <w:rPr>
                <w:rFonts w:cs="Arial"/>
                <w:szCs w:val="22"/>
              </w:rPr>
              <w:t xml:space="preserve">W przypadku projektów przewidujących </w:t>
            </w:r>
            <w:r w:rsidRPr="00842B71">
              <w:rPr>
                <w:rFonts w:cs="Arial"/>
                <w:szCs w:val="22"/>
              </w:rPr>
              <w:t>szkolenia</w:t>
            </w:r>
            <w:r w:rsidRPr="00BA2B11">
              <w:rPr>
                <w:rFonts w:cs="Arial"/>
                <w:szCs w:val="22"/>
              </w:rPr>
              <w:t>,</w:t>
            </w:r>
            <w:r w:rsidRPr="00842B71">
              <w:rPr>
                <w:rFonts w:cs="Arial"/>
                <w:szCs w:val="22"/>
              </w:rPr>
              <w:t xml:space="preserve"> szkolenie kończy się dokumentem potwierdzającym</w:t>
            </w:r>
            <w:r>
              <w:rPr>
                <w:rFonts w:cs="Arial"/>
                <w:szCs w:val="22"/>
              </w:rPr>
              <w:t xml:space="preserve"> zdobycie kwalifikacji lub kompetencji uczestników.</w:t>
            </w:r>
          </w:p>
        </w:tc>
      </w:tr>
      <w:tr w:rsidR="00C8447D" w:rsidRPr="003D04E0" w:rsidTr="00C8447D">
        <w:tc>
          <w:tcPr>
            <w:tcW w:w="1890" w:type="pct"/>
            <w:tcBorders>
              <w:bottom w:val="single" w:sz="8" w:space="0" w:color="948A54" w:themeColor="background2" w:themeShade="80"/>
            </w:tcBorders>
          </w:tcPr>
          <w:p w:rsidR="00C8447D" w:rsidRPr="003D04E0" w:rsidRDefault="00C8447D" w:rsidP="00C8447D">
            <w:pPr>
              <w:suppressAutoHyphens/>
              <w:spacing w:before="30" w:after="30" w:line="240" w:lineRule="auto"/>
              <w:jc w:val="left"/>
              <w:rPr>
                <w:rFonts w:cs="Arial"/>
              </w:rPr>
            </w:pPr>
            <w:r w:rsidRPr="00AB118E">
              <w:rPr>
                <w:rFonts w:cs="Arial"/>
                <w:szCs w:val="22"/>
              </w:rPr>
              <w:t>Uzasadnienie</w:t>
            </w:r>
          </w:p>
        </w:tc>
        <w:tc>
          <w:tcPr>
            <w:tcW w:w="3110" w:type="pct"/>
            <w:tcBorders>
              <w:bottom w:val="single" w:sz="8" w:space="0" w:color="948A54" w:themeColor="background2" w:themeShade="80"/>
            </w:tcBorders>
          </w:tcPr>
          <w:p w:rsidR="00C8447D" w:rsidRDefault="00C8447D" w:rsidP="00C8447D">
            <w:pPr>
              <w:autoSpaceDE w:val="0"/>
              <w:autoSpaceDN w:val="0"/>
              <w:adjustRightInd w:val="0"/>
              <w:spacing w:line="240" w:lineRule="auto"/>
              <w:rPr>
                <w:rFonts w:cs="Arial"/>
              </w:rPr>
            </w:pPr>
            <w:r w:rsidRPr="00AB118E">
              <w:rPr>
                <w:rFonts w:cs="Arial"/>
                <w:szCs w:val="22"/>
              </w:rPr>
              <w:t xml:space="preserve"> </w:t>
            </w:r>
            <w:r>
              <w:rPr>
                <w:rFonts w:cs="Arial"/>
              </w:rPr>
              <w:t>Kryterium przyczyni się do podniesienia jakości szkoleń oferowanych w ramach RPO-L2020.</w:t>
            </w:r>
          </w:p>
          <w:p w:rsidR="00C8447D" w:rsidRPr="00141C6A" w:rsidRDefault="00C8447D" w:rsidP="00C8447D">
            <w:pPr>
              <w:spacing w:line="240" w:lineRule="auto"/>
              <w:rPr>
                <w:rFonts w:cs="Arial"/>
              </w:rPr>
            </w:pPr>
            <w:r>
              <w:rPr>
                <w:rFonts w:cs="Arial"/>
              </w:rPr>
              <w:t xml:space="preserve">Kryterium ma zapewnić, że uczestnicy szkolenia będą mieli możliwość nabycia kompetencji lub kwalifikacji rozumianych zgodnie z definicjami zawartymi w </w:t>
            </w:r>
            <w:r w:rsidRPr="00141C6A">
              <w:rPr>
                <w:rFonts w:cs="Arial"/>
              </w:rPr>
              <w:t xml:space="preserve">Wytycznych w zakresie monitorowania postępu rzeczowego realizacji programów operacyjnych na lata 2014-2020 </w:t>
            </w:r>
            <w:r w:rsidRPr="00141C6A">
              <w:t>” (załącznik nr 2 Wspólna Lista Wskaźników Kluczowych i załącznik nr 8 Informacje dotyczące uzyskiwania kwalifikacji)</w:t>
            </w:r>
            <w:r w:rsidRPr="00141C6A">
              <w:rPr>
                <w:rFonts w:cs="Arial"/>
              </w:rPr>
              <w:t>.</w:t>
            </w:r>
          </w:p>
          <w:p w:rsidR="00C8447D" w:rsidRPr="00141C6A" w:rsidRDefault="00C8447D" w:rsidP="00C8447D">
            <w:pPr>
              <w:autoSpaceDE w:val="0"/>
              <w:autoSpaceDN w:val="0"/>
              <w:adjustRightInd w:val="0"/>
              <w:spacing w:line="240" w:lineRule="auto"/>
              <w:rPr>
                <w:rFonts w:cs="Arial"/>
              </w:rPr>
            </w:pPr>
            <w:r w:rsidRPr="00141C6A">
              <w:t>Nabycie kompetencji weryfikowane jest zgodnie z ww. Wytycznymi.</w:t>
            </w:r>
          </w:p>
          <w:p w:rsidR="00C8447D" w:rsidRPr="00141C6A" w:rsidRDefault="00C8447D" w:rsidP="00C8447D">
            <w:pPr>
              <w:autoSpaceDE w:val="0"/>
              <w:autoSpaceDN w:val="0"/>
              <w:adjustRightInd w:val="0"/>
              <w:spacing w:line="240" w:lineRule="auto"/>
              <w:rPr>
                <w:rFonts w:cs="Arial"/>
              </w:rPr>
            </w:pPr>
            <w:r w:rsidRPr="00141C6A">
              <w:rPr>
                <w:rFonts w:cs="Arial"/>
                <w:iCs/>
              </w:rPr>
              <w:t xml:space="preserve">Kwalifikacje należy rozumieć jako formalny wynik oceny </w:t>
            </w:r>
            <w:r w:rsidRPr="00141C6A">
              <w:rPr>
                <w:rFonts w:cs="Arial"/>
                <w:iCs/>
              </w:rPr>
              <w:br/>
              <w:t>i walidacji, który uzyskuje się w sytuacji, kiedy właściwy organ uznaje, że dana osoba osiągnęła efekty uczenia się spełniające określone standardy.</w:t>
            </w:r>
          </w:p>
          <w:p w:rsidR="00C8447D" w:rsidRPr="005D3A94" w:rsidRDefault="00C8447D" w:rsidP="00C8447D">
            <w:pPr>
              <w:autoSpaceDE w:val="0"/>
              <w:autoSpaceDN w:val="0"/>
              <w:adjustRightInd w:val="0"/>
              <w:spacing w:line="240" w:lineRule="auto"/>
              <w:rPr>
                <w:rFonts w:cs="Arial"/>
                <w:szCs w:val="22"/>
              </w:rPr>
            </w:pPr>
            <w:r w:rsidRPr="00141C6A">
              <w:rPr>
                <w:rFonts w:cs="Arial"/>
              </w:rPr>
              <w:t>Weryfikacja spełniania kryterium będzie odbywać się na podstawie treści wniosku o dofinansowanie.</w:t>
            </w:r>
          </w:p>
        </w:tc>
      </w:tr>
    </w:tbl>
    <w:p w:rsidR="00C8447D" w:rsidRDefault="00C8447D" w:rsidP="00D239B1">
      <w:pPr>
        <w:pStyle w:val="Nagwek1"/>
      </w:pPr>
    </w:p>
    <w:tbl>
      <w:tblPr>
        <w:tblW w:w="5000" w:type="pct"/>
        <w:tbl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insideH w:val="single" w:sz="8" w:space="0" w:color="948A54" w:themeColor="background2" w:themeShade="80"/>
          <w:insideV w:val="single" w:sz="8" w:space="0" w:color="948A54" w:themeColor="background2" w:themeShade="80"/>
        </w:tblBorders>
        <w:tblLook w:val="01E0" w:firstRow="1" w:lastRow="1" w:firstColumn="1" w:lastColumn="1" w:noHBand="0" w:noVBand="0"/>
      </w:tblPr>
      <w:tblGrid>
        <w:gridCol w:w="3511"/>
        <w:gridCol w:w="5777"/>
      </w:tblGrid>
      <w:tr w:rsidR="00125785" w:rsidRPr="003D04E0" w:rsidTr="000723BB">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C2D69B" w:themeFill="accent3" w:themeFillTint="99"/>
          </w:tcPr>
          <w:p w:rsidR="00185EF1" w:rsidRPr="003D04E0" w:rsidRDefault="00185EF1" w:rsidP="002B50E7">
            <w:pPr>
              <w:suppressAutoHyphens/>
              <w:spacing w:before="30" w:after="30" w:line="240" w:lineRule="auto"/>
              <w:jc w:val="left"/>
              <w:rPr>
                <w:rFonts w:cs="Arial"/>
              </w:rPr>
            </w:pPr>
            <w:r w:rsidRPr="003D04E0">
              <w:rPr>
                <w:rFonts w:cs="Arial"/>
                <w:szCs w:val="22"/>
              </w:rPr>
              <w:t>Numer i nazwa osi priorytetowej</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C2D69B" w:themeFill="accent3" w:themeFillTint="99"/>
          </w:tcPr>
          <w:p w:rsidR="00185EF1" w:rsidRPr="005D3A94" w:rsidRDefault="00185EF1" w:rsidP="005D3A94">
            <w:pPr>
              <w:suppressAutoHyphens/>
              <w:spacing w:before="30" w:after="30" w:line="240" w:lineRule="auto"/>
              <w:rPr>
                <w:rFonts w:cs="Arial"/>
                <w:szCs w:val="22"/>
              </w:rPr>
            </w:pPr>
            <w:r w:rsidRPr="005D3A94">
              <w:rPr>
                <w:rFonts w:cs="Arial"/>
                <w:szCs w:val="22"/>
              </w:rPr>
              <w:t>7. Równowaga społeczna.</w:t>
            </w:r>
          </w:p>
        </w:tc>
      </w:tr>
      <w:tr w:rsidR="00125785" w:rsidRPr="003D04E0" w:rsidTr="000723BB">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auto"/>
          </w:tcPr>
          <w:p w:rsidR="00185EF1" w:rsidRPr="003D04E0" w:rsidRDefault="00185EF1" w:rsidP="002B50E7">
            <w:pPr>
              <w:suppressAutoHyphens/>
              <w:spacing w:before="30" w:after="30" w:line="240" w:lineRule="auto"/>
              <w:jc w:val="left"/>
              <w:rPr>
                <w:rFonts w:cs="Arial"/>
              </w:rPr>
            </w:pPr>
            <w:r w:rsidRPr="003D04E0">
              <w:rPr>
                <w:rFonts w:cs="Arial"/>
                <w:szCs w:val="22"/>
              </w:rPr>
              <w:t>Numer i nazwa działania</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auto"/>
          </w:tcPr>
          <w:p w:rsidR="00185EF1" w:rsidRPr="005D3A94" w:rsidRDefault="00185EF1" w:rsidP="005D3A94">
            <w:pPr>
              <w:suppressAutoHyphens/>
              <w:spacing w:before="30" w:after="30" w:line="240" w:lineRule="auto"/>
              <w:rPr>
                <w:rFonts w:cs="Arial"/>
                <w:szCs w:val="22"/>
              </w:rPr>
            </w:pPr>
            <w:r w:rsidRPr="005D3A94">
              <w:rPr>
                <w:rFonts w:cs="Arial"/>
                <w:szCs w:val="22"/>
              </w:rPr>
              <w:t>7.6 Wsparcie dla OWES i ROPS we wzmacnianiu sektora ekonomii społecznej</w:t>
            </w:r>
          </w:p>
        </w:tc>
      </w:tr>
      <w:tr w:rsidR="00125785" w:rsidRPr="003D04E0" w:rsidTr="00557E1B">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EAF1DD" w:themeFill="accent3" w:themeFillTint="33"/>
          </w:tcPr>
          <w:p w:rsidR="00185EF1" w:rsidRPr="003D04E0" w:rsidRDefault="00185EF1" w:rsidP="002B50E7">
            <w:pPr>
              <w:suppressAutoHyphens/>
              <w:spacing w:before="30" w:after="30" w:line="240" w:lineRule="auto"/>
              <w:jc w:val="left"/>
              <w:rPr>
                <w:rFonts w:cs="Arial"/>
              </w:rPr>
            </w:pPr>
            <w:r w:rsidRPr="003D04E0">
              <w:rPr>
                <w:rFonts w:cs="Arial"/>
                <w:szCs w:val="22"/>
              </w:rPr>
              <w:t>Numer i nazwa poddziałania</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EAF1DD" w:themeFill="accent3" w:themeFillTint="33"/>
          </w:tcPr>
          <w:p w:rsidR="00185EF1" w:rsidRPr="005D3A94" w:rsidRDefault="00185EF1" w:rsidP="00143AB5">
            <w:pPr>
              <w:pStyle w:val="Nagwek3"/>
              <w:spacing w:before="0" w:line="240" w:lineRule="auto"/>
            </w:pPr>
            <w:bookmarkStart w:id="56" w:name="_Toc523476616"/>
            <w:r w:rsidRPr="005D3A94">
              <w:t>7.6.2 Koordynacja ekonomii społecznej - ROPS</w:t>
            </w:r>
            <w:bookmarkEnd w:id="56"/>
          </w:p>
        </w:tc>
      </w:tr>
      <w:tr w:rsidR="00125785" w:rsidRPr="003D04E0" w:rsidTr="000723BB">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auto"/>
          </w:tcPr>
          <w:p w:rsidR="00185EF1" w:rsidRPr="003D04E0" w:rsidRDefault="00185EF1" w:rsidP="002B50E7">
            <w:pPr>
              <w:suppressAutoHyphens/>
              <w:spacing w:before="30" w:after="30" w:line="240" w:lineRule="auto"/>
              <w:jc w:val="left"/>
              <w:rPr>
                <w:rFonts w:cs="Arial"/>
              </w:rPr>
            </w:pPr>
            <w:r w:rsidRPr="003D04E0">
              <w:rPr>
                <w:rFonts w:cs="Arial"/>
                <w:szCs w:val="22"/>
              </w:rPr>
              <w:t xml:space="preserve">Kryterium 1 </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auto"/>
          </w:tcPr>
          <w:p w:rsidR="00185EF1" w:rsidRPr="005D3A94" w:rsidRDefault="00185EF1" w:rsidP="005D3A94">
            <w:pPr>
              <w:spacing w:line="240" w:lineRule="auto"/>
              <w:rPr>
                <w:rFonts w:cs="Arial"/>
                <w:szCs w:val="22"/>
              </w:rPr>
            </w:pPr>
            <w:r w:rsidRPr="005D3A94">
              <w:rPr>
                <w:rFonts w:cs="Arial"/>
                <w:szCs w:val="22"/>
              </w:rPr>
              <w:t>Projekt zakłada współpracę ROPS z OWES w celu określania podziału zadań i obszarów kompetencji, a także celów</w:t>
            </w:r>
            <w:r w:rsidR="009F672D" w:rsidRPr="005D3A94">
              <w:rPr>
                <w:rFonts w:cs="Arial"/>
                <w:szCs w:val="22"/>
              </w:rPr>
              <w:t>,</w:t>
            </w:r>
            <w:r w:rsidRPr="005D3A94">
              <w:rPr>
                <w:rFonts w:cs="Arial"/>
                <w:szCs w:val="22"/>
              </w:rPr>
              <w:t xml:space="preserve"> jakie zostaną osiągnięte w ramach tej współpracy w woj. lubuskim, w tym m. in. ustalanie wspólnych planów i zasad współpracy oraz realizacji wspólnych inicjatyw</w:t>
            </w:r>
            <w:r w:rsidR="009F672D" w:rsidRPr="005D3A94">
              <w:rPr>
                <w:rFonts w:cs="Arial"/>
                <w:szCs w:val="22"/>
              </w:rPr>
              <w:t>.</w:t>
            </w:r>
          </w:p>
        </w:tc>
      </w:tr>
      <w:tr w:rsidR="00125785" w:rsidRPr="003D04E0" w:rsidTr="000723BB">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auto"/>
          </w:tcPr>
          <w:p w:rsidR="00185EF1" w:rsidRPr="003D04E0" w:rsidRDefault="00185EF1" w:rsidP="002B50E7">
            <w:pPr>
              <w:suppressAutoHyphens/>
              <w:spacing w:before="30" w:after="30" w:line="240" w:lineRule="auto"/>
              <w:jc w:val="left"/>
              <w:rPr>
                <w:rFonts w:cs="Arial"/>
              </w:rPr>
            </w:pPr>
            <w:r w:rsidRPr="003D04E0">
              <w:rPr>
                <w:rFonts w:cs="Arial"/>
                <w:szCs w:val="22"/>
              </w:rPr>
              <w:t xml:space="preserve">Uzasadnienie </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auto"/>
          </w:tcPr>
          <w:p w:rsidR="00185EF1" w:rsidRPr="005D3A94" w:rsidRDefault="00185EF1" w:rsidP="005D3A94">
            <w:pPr>
              <w:suppressAutoHyphens/>
              <w:spacing w:before="30" w:after="30" w:line="240" w:lineRule="auto"/>
              <w:rPr>
                <w:rFonts w:cs="Arial"/>
                <w:szCs w:val="22"/>
              </w:rPr>
            </w:pPr>
            <w:r w:rsidRPr="005D3A94">
              <w:rPr>
                <w:rFonts w:cs="Arial"/>
                <w:szCs w:val="22"/>
              </w:rPr>
              <w:t xml:space="preserve">Podział ról wynika z Regionalnego Planu Rozwoju Ekonomii Społecznej (LPRES) w Województwie Lubuskim na lata 2015 - 2020 oraz z Wytycznych </w:t>
            </w:r>
            <w:r w:rsidRPr="005D3A94">
              <w:rPr>
                <w:rFonts w:cs="Arial"/>
                <w:szCs w:val="22"/>
              </w:rPr>
              <w:br/>
              <w:t xml:space="preserve">w zakresie realizacji przedsięwzięć w obszarze włączenia społecznego i zwalczania ubóstwa z wykorzystaniem środków Europejskiego Funduszu Społecznego i Europejskiego Funduszu Rozwoju Regionalnego na lata 2014 – 2020. </w:t>
            </w:r>
          </w:p>
        </w:tc>
      </w:tr>
      <w:tr w:rsidR="00125785" w:rsidRPr="003D04E0" w:rsidTr="000723BB">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auto"/>
          </w:tcPr>
          <w:p w:rsidR="00185EF1" w:rsidRPr="003D04E0" w:rsidRDefault="00185EF1" w:rsidP="002B50E7">
            <w:pPr>
              <w:suppressAutoHyphens/>
              <w:spacing w:before="30" w:after="30" w:line="240" w:lineRule="auto"/>
              <w:jc w:val="left"/>
              <w:rPr>
                <w:rFonts w:cs="Arial"/>
              </w:rPr>
            </w:pPr>
            <w:r w:rsidRPr="003D04E0">
              <w:rPr>
                <w:rFonts w:cs="Arial"/>
                <w:szCs w:val="22"/>
              </w:rPr>
              <w:t xml:space="preserve">Kryterium 2 </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auto"/>
          </w:tcPr>
          <w:p w:rsidR="00185EF1" w:rsidRPr="005D3A94" w:rsidRDefault="00185EF1" w:rsidP="005D3A94">
            <w:pPr>
              <w:suppressAutoHyphens/>
              <w:spacing w:before="30" w:after="30" w:line="240" w:lineRule="auto"/>
              <w:rPr>
                <w:rFonts w:cs="Arial"/>
                <w:szCs w:val="22"/>
              </w:rPr>
            </w:pPr>
            <w:r w:rsidRPr="005D3A94">
              <w:rPr>
                <w:rFonts w:cs="Arial"/>
                <w:szCs w:val="22"/>
              </w:rPr>
              <w:t>Minimalny okres realizacji projektu wynosi 36 miesięcy.</w:t>
            </w:r>
          </w:p>
        </w:tc>
      </w:tr>
      <w:tr w:rsidR="00125785" w:rsidRPr="003D04E0" w:rsidTr="000723BB">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auto"/>
          </w:tcPr>
          <w:p w:rsidR="00185EF1" w:rsidRPr="003D04E0" w:rsidRDefault="00185EF1" w:rsidP="002B50E7">
            <w:pPr>
              <w:suppressAutoHyphens/>
              <w:spacing w:before="30" w:after="30" w:line="240" w:lineRule="auto"/>
              <w:jc w:val="left"/>
              <w:rPr>
                <w:rFonts w:cs="Arial"/>
              </w:rPr>
            </w:pPr>
            <w:r w:rsidRPr="003D04E0">
              <w:rPr>
                <w:rFonts w:cs="Arial"/>
                <w:szCs w:val="22"/>
              </w:rPr>
              <w:t>Uzasadnienie</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auto"/>
          </w:tcPr>
          <w:p w:rsidR="00185EF1" w:rsidRDefault="00185EF1" w:rsidP="005D3A94">
            <w:pPr>
              <w:suppressAutoHyphens/>
              <w:spacing w:before="30" w:after="30" w:line="240" w:lineRule="auto"/>
              <w:rPr>
                <w:rFonts w:cs="Arial"/>
                <w:szCs w:val="22"/>
              </w:rPr>
            </w:pPr>
            <w:r w:rsidRPr="005D3A94">
              <w:rPr>
                <w:rFonts w:cs="Arial"/>
                <w:szCs w:val="22"/>
              </w:rPr>
              <w:t>Czas realizacji projektu powinien pozwolić Beneficjentowi na precyzyjne zaplanowanie przedsięwzięć, co wpłynie na zwiększenie efektywności oraz sprawne rozliczenie finansowe wdrażanego projektu. Zasadnym wydaje się weryfikowanie efektywności podejmowanych działań oraz wprowadzenie w kolejnym okresie ewentualnych modyfikacji przyczyniających się do lepszej realizacji zadań regionalnego koordynatora rozwoju ekonomii społecznej. Ponadto, zgodnie z Wytycznymi w zakresie realizacji przedsięwzięć w obszarze włączenia społecznego i zwalczania ubóstwa z wykorzystaniem środków Europejskiego Funduszu Społecznego i Europejskiego Funduszu Rozwoju Regionalnego na lata 2014 – 2020</w:t>
            </w:r>
            <w:r w:rsidR="009F672D" w:rsidRPr="005D3A94">
              <w:rPr>
                <w:rFonts w:cs="Arial"/>
                <w:szCs w:val="22"/>
              </w:rPr>
              <w:t>,</w:t>
            </w:r>
            <w:r w:rsidRPr="005D3A94">
              <w:rPr>
                <w:rFonts w:cs="Arial"/>
                <w:szCs w:val="22"/>
              </w:rPr>
              <w:t xml:space="preserve"> wybór OWES również następuje na okres nie krótszy niż 36 miesięcy.</w:t>
            </w:r>
          </w:p>
          <w:p w:rsidR="00557E1B" w:rsidRPr="005D3A94" w:rsidRDefault="00557E1B" w:rsidP="005D3A94">
            <w:pPr>
              <w:suppressAutoHyphens/>
              <w:spacing w:before="30" w:after="30" w:line="240" w:lineRule="auto"/>
              <w:rPr>
                <w:rFonts w:cs="Arial"/>
                <w:szCs w:val="22"/>
              </w:rPr>
            </w:pPr>
          </w:p>
        </w:tc>
      </w:tr>
      <w:tr w:rsidR="004F1B55" w:rsidRPr="003D04E0" w:rsidTr="000723BB">
        <w:tc>
          <w:tcPr>
            <w:tcW w:w="1890" w:type="pct"/>
            <w:tcBorders>
              <w:top w:val="single" w:sz="8" w:space="0" w:color="948A54" w:themeColor="background2" w:themeShade="80"/>
              <w:left w:val="single" w:sz="8" w:space="0" w:color="948A54" w:themeColor="background2" w:themeShade="80"/>
              <w:bottom w:val="single" w:sz="4" w:space="0" w:color="auto"/>
              <w:right w:val="single" w:sz="8" w:space="0" w:color="948A54" w:themeColor="background2" w:themeShade="80"/>
            </w:tcBorders>
            <w:shd w:val="clear" w:color="auto" w:fill="C2D69B" w:themeFill="accent3" w:themeFillTint="99"/>
          </w:tcPr>
          <w:p w:rsidR="004F1B55" w:rsidRPr="003D04E0" w:rsidRDefault="004F1B55" w:rsidP="008B64C7">
            <w:pPr>
              <w:suppressAutoHyphens/>
              <w:spacing w:before="30" w:after="30" w:line="240" w:lineRule="auto"/>
              <w:jc w:val="left"/>
              <w:rPr>
                <w:rFonts w:cs="Arial"/>
              </w:rPr>
            </w:pPr>
            <w:r w:rsidRPr="003D04E0">
              <w:rPr>
                <w:rFonts w:cs="Arial"/>
                <w:szCs w:val="22"/>
              </w:rPr>
              <w:t>Numer i nazwa osi priorytetowej</w:t>
            </w:r>
          </w:p>
        </w:tc>
        <w:tc>
          <w:tcPr>
            <w:tcW w:w="3110" w:type="pct"/>
            <w:tcBorders>
              <w:top w:val="single" w:sz="8" w:space="0" w:color="948A54" w:themeColor="background2" w:themeShade="80"/>
              <w:left w:val="single" w:sz="8" w:space="0" w:color="948A54" w:themeColor="background2" w:themeShade="80"/>
              <w:bottom w:val="single" w:sz="4" w:space="0" w:color="auto"/>
              <w:right w:val="single" w:sz="8" w:space="0" w:color="948A54" w:themeColor="background2" w:themeShade="80"/>
            </w:tcBorders>
            <w:shd w:val="clear" w:color="auto" w:fill="C2D69B" w:themeFill="accent3" w:themeFillTint="99"/>
          </w:tcPr>
          <w:p w:rsidR="004F1B55" w:rsidRPr="005D3A94" w:rsidRDefault="004F1B55" w:rsidP="005D3A94">
            <w:pPr>
              <w:suppressAutoHyphens/>
              <w:spacing w:before="30" w:after="30" w:line="240" w:lineRule="auto"/>
              <w:rPr>
                <w:rFonts w:cs="Arial"/>
                <w:szCs w:val="22"/>
              </w:rPr>
            </w:pPr>
            <w:r w:rsidRPr="005D3A94">
              <w:rPr>
                <w:rFonts w:cs="Arial"/>
                <w:szCs w:val="22"/>
              </w:rPr>
              <w:t>8. Nowoczesna edukacja.</w:t>
            </w:r>
          </w:p>
        </w:tc>
      </w:tr>
      <w:tr w:rsidR="004F1B55" w:rsidRPr="003D04E0" w:rsidTr="00666B9B">
        <w:tc>
          <w:tcPr>
            <w:tcW w:w="1890" w:type="pct"/>
            <w:tcBorders>
              <w:top w:val="single" w:sz="4" w:space="0" w:color="auto"/>
              <w:left w:val="single" w:sz="8" w:space="0" w:color="948A54" w:themeColor="background2" w:themeShade="80"/>
              <w:bottom w:val="single" w:sz="8" w:space="0" w:color="948A54" w:themeColor="background2" w:themeShade="80"/>
              <w:right w:val="single" w:sz="8" w:space="0" w:color="948A54" w:themeColor="background2" w:themeShade="80"/>
            </w:tcBorders>
          </w:tcPr>
          <w:p w:rsidR="004F1B55" w:rsidRPr="003D04E0" w:rsidRDefault="004F1B55" w:rsidP="008B64C7">
            <w:pPr>
              <w:suppressAutoHyphens/>
              <w:spacing w:before="30" w:after="30" w:line="240" w:lineRule="auto"/>
              <w:jc w:val="left"/>
              <w:rPr>
                <w:rFonts w:cs="Arial"/>
              </w:rPr>
            </w:pPr>
            <w:r w:rsidRPr="003D04E0">
              <w:rPr>
                <w:rFonts w:cs="Arial"/>
                <w:szCs w:val="22"/>
              </w:rPr>
              <w:t>Numer i nazwa działania</w:t>
            </w:r>
          </w:p>
        </w:tc>
        <w:tc>
          <w:tcPr>
            <w:tcW w:w="3110" w:type="pct"/>
            <w:tcBorders>
              <w:top w:val="single" w:sz="4" w:space="0" w:color="auto"/>
              <w:left w:val="single" w:sz="8" w:space="0" w:color="948A54" w:themeColor="background2" w:themeShade="80"/>
              <w:bottom w:val="single" w:sz="8" w:space="0" w:color="948A54" w:themeColor="background2" w:themeShade="80"/>
              <w:right w:val="single" w:sz="8" w:space="0" w:color="948A54" w:themeColor="background2" w:themeShade="80"/>
            </w:tcBorders>
          </w:tcPr>
          <w:p w:rsidR="004F1B55" w:rsidRPr="005D3A94" w:rsidRDefault="004F1B55" w:rsidP="005D3A94">
            <w:pPr>
              <w:suppressAutoHyphens/>
              <w:spacing w:before="30" w:after="30" w:line="240" w:lineRule="auto"/>
              <w:rPr>
                <w:rFonts w:cs="Arial"/>
                <w:szCs w:val="22"/>
              </w:rPr>
            </w:pPr>
            <w:r w:rsidRPr="005D3A94">
              <w:rPr>
                <w:rFonts w:cs="Arial"/>
                <w:szCs w:val="22"/>
              </w:rPr>
              <w:t>8.4 Doskonalenie jakości kształcenia zawodowego</w:t>
            </w:r>
          </w:p>
        </w:tc>
      </w:tr>
      <w:tr w:rsidR="004F1B55" w:rsidRPr="003D04E0" w:rsidTr="004F6A59">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EAF1DD" w:themeFill="accent3" w:themeFillTint="33"/>
          </w:tcPr>
          <w:p w:rsidR="004F1B55" w:rsidRPr="003D04E0" w:rsidRDefault="004F1B55" w:rsidP="008B64C7">
            <w:pPr>
              <w:suppressAutoHyphens/>
              <w:spacing w:before="30" w:after="30" w:line="240" w:lineRule="auto"/>
              <w:jc w:val="left"/>
              <w:rPr>
                <w:rFonts w:cs="Arial"/>
              </w:rPr>
            </w:pPr>
            <w:r w:rsidRPr="003D04E0">
              <w:rPr>
                <w:rFonts w:cs="Arial"/>
                <w:szCs w:val="22"/>
              </w:rPr>
              <w:t>Numer i nazwa poddziałania</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EAF1DD" w:themeFill="accent3" w:themeFillTint="33"/>
          </w:tcPr>
          <w:p w:rsidR="004F1B55" w:rsidRPr="005D3A94" w:rsidRDefault="004F1B55" w:rsidP="00143AB5">
            <w:pPr>
              <w:pStyle w:val="Nagwek3"/>
              <w:spacing w:before="0" w:line="240" w:lineRule="auto"/>
            </w:pPr>
            <w:bookmarkStart w:id="57" w:name="_Toc523476617"/>
            <w:r w:rsidRPr="005D3A94">
              <w:t>8.4.1 Doskonalenie jakości kształcenia zawodowego - projekty realizowane poza formułą ZIT</w:t>
            </w:r>
            <w:bookmarkEnd w:id="57"/>
          </w:p>
        </w:tc>
      </w:tr>
      <w:tr w:rsidR="00666B9B" w:rsidRPr="003D04E0" w:rsidTr="002B50E7">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666B9B" w:rsidRPr="00234EE7" w:rsidRDefault="00666B9B" w:rsidP="008B64C7">
            <w:pPr>
              <w:suppressAutoHyphens/>
              <w:spacing w:before="30" w:after="30" w:line="240" w:lineRule="auto"/>
              <w:jc w:val="left"/>
              <w:rPr>
                <w:rFonts w:cs="Arial"/>
                <w:szCs w:val="22"/>
              </w:rPr>
            </w:pPr>
            <w:r w:rsidRPr="00234EE7">
              <w:rPr>
                <w:rFonts w:cs="Arial"/>
                <w:szCs w:val="22"/>
              </w:rPr>
              <w:t>Priorytet inwestycyjny</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666B9B" w:rsidRPr="00AD0D35" w:rsidRDefault="00666B9B" w:rsidP="005D3A94">
            <w:pPr>
              <w:suppressAutoHyphens/>
              <w:spacing w:before="30" w:after="30" w:line="240" w:lineRule="auto"/>
              <w:rPr>
                <w:rFonts w:cs="Arial"/>
                <w:szCs w:val="22"/>
              </w:rPr>
            </w:pPr>
            <w:r>
              <w:rPr>
                <w:rFonts w:cs="Arial"/>
                <w:szCs w:val="22"/>
              </w:rPr>
              <w:t>10iv</w:t>
            </w:r>
          </w:p>
        </w:tc>
      </w:tr>
      <w:tr w:rsidR="00AA1B75" w:rsidRPr="003D04E0" w:rsidTr="002B50E7">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3D04E0" w:rsidRDefault="00AA1B75" w:rsidP="008B64C7">
            <w:pPr>
              <w:suppressAutoHyphens/>
              <w:spacing w:before="30" w:after="30" w:line="240" w:lineRule="auto"/>
              <w:jc w:val="left"/>
              <w:rPr>
                <w:rFonts w:cs="Arial"/>
              </w:rPr>
            </w:pPr>
            <w:r w:rsidRPr="00234EE7">
              <w:rPr>
                <w:rFonts w:cs="Arial"/>
                <w:szCs w:val="22"/>
              </w:rPr>
              <w:t>Kryterium 1</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uppressAutoHyphens/>
              <w:spacing w:before="30" w:after="30" w:line="240" w:lineRule="auto"/>
              <w:rPr>
                <w:rFonts w:cs="Arial"/>
                <w:szCs w:val="22"/>
              </w:rPr>
            </w:pPr>
            <w:r w:rsidRPr="00AD0D35">
              <w:rPr>
                <w:rFonts w:cs="Arial"/>
                <w:szCs w:val="22"/>
              </w:rPr>
              <w:t>Beneficjent wnosi do projektu wkład własny stanowiący 6,74% całkowitych kosztów kwalifikowalnych.</w:t>
            </w:r>
          </w:p>
        </w:tc>
      </w:tr>
      <w:tr w:rsidR="00AA1B75" w:rsidRPr="003D04E0" w:rsidTr="002B50E7">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3D04E0" w:rsidRDefault="00AA1B75" w:rsidP="008B64C7">
            <w:pPr>
              <w:suppressAutoHyphens/>
              <w:spacing w:before="30" w:after="30" w:line="240" w:lineRule="auto"/>
              <w:jc w:val="left"/>
              <w:rPr>
                <w:rFonts w:cs="Arial"/>
              </w:rPr>
            </w:pPr>
            <w:r w:rsidRPr="00234EE7">
              <w:rPr>
                <w:rFonts w:cs="Arial"/>
                <w:szCs w:val="22"/>
              </w:rPr>
              <w:t xml:space="preserve">Uzasadnienie  </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uppressAutoHyphens/>
              <w:spacing w:before="30" w:after="30" w:line="240" w:lineRule="auto"/>
              <w:rPr>
                <w:rFonts w:cs="Arial"/>
                <w:szCs w:val="22"/>
              </w:rPr>
            </w:pPr>
            <w:r w:rsidRPr="00AD0D35">
              <w:rPr>
                <w:rFonts w:cs="Arial"/>
                <w:szCs w:val="22"/>
              </w:rPr>
              <w:t xml:space="preserve">Celem zastosowania kryterium jest dostosowanie montażu finansowego poszczególnych projektów </w:t>
            </w:r>
            <w:r w:rsidRPr="00AD0D35">
              <w:rPr>
                <w:rFonts w:cs="Arial"/>
                <w:szCs w:val="22"/>
              </w:rPr>
              <w:br/>
              <w:t xml:space="preserve">do indykatywnego podziału środków przyjętego przez Instytucję Zarządzającą RPO – L2020 dla województwa lubuskiego. Wprowadzone kryterium umożliwi </w:t>
            </w:r>
            <w:r w:rsidRPr="00AD0D35">
              <w:rPr>
                <w:rFonts w:cs="Arial"/>
                <w:szCs w:val="22"/>
              </w:rPr>
              <w:br/>
              <w:t>IZ zachowanie właściwego poziomu wkładu publicznego w części pochodzącej z budżetu jednostek samorządu terytorialnego oraz funduszy celowych. Weryfikacja spełniania kryterium będzie odbywać się na podstawie treści wniosku o dofinansowanie realizacji projektu.</w:t>
            </w:r>
          </w:p>
        </w:tc>
      </w:tr>
      <w:tr w:rsidR="00AA1B75" w:rsidRPr="003D04E0" w:rsidTr="002B50E7">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3D04E0" w:rsidRDefault="00AA1B75" w:rsidP="008B64C7">
            <w:pPr>
              <w:suppressAutoHyphens/>
              <w:spacing w:before="30" w:after="30" w:line="240" w:lineRule="auto"/>
              <w:jc w:val="left"/>
              <w:rPr>
                <w:rFonts w:cs="Arial"/>
              </w:rPr>
            </w:pPr>
            <w:r w:rsidRPr="00234EE7">
              <w:rPr>
                <w:rFonts w:cs="Arial"/>
                <w:szCs w:val="22"/>
              </w:rPr>
              <w:t>Kryterium 2</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uppressAutoHyphens/>
              <w:spacing w:before="30" w:after="30" w:line="240" w:lineRule="auto"/>
              <w:rPr>
                <w:rFonts w:cs="Arial"/>
                <w:szCs w:val="22"/>
              </w:rPr>
            </w:pPr>
            <w:r w:rsidRPr="00AD0D35">
              <w:rPr>
                <w:rFonts w:cs="Arial"/>
                <w:szCs w:val="22"/>
              </w:rPr>
              <w:t xml:space="preserve">Wsparcie skierowane jest wyłącznie do publicznych </w:t>
            </w:r>
            <w:r w:rsidRPr="00AD0D35">
              <w:rPr>
                <w:rFonts w:cs="Arial"/>
                <w:szCs w:val="22"/>
              </w:rPr>
              <w:br/>
              <w:t xml:space="preserve">i niepublicznych szkół lub placówek systemu oświaty prowadzących kształcenie zawodowe, a także nauczycieli </w:t>
            </w:r>
            <w:r>
              <w:rPr>
                <w:rFonts w:cs="Arial"/>
                <w:szCs w:val="22"/>
              </w:rPr>
              <w:t xml:space="preserve">i </w:t>
            </w:r>
            <w:r w:rsidRPr="00AD0D35">
              <w:rPr>
                <w:rFonts w:cs="Arial"/>
                <w:szCs w:val="22"/>
              </w:rPr>
              <w:t xml:space="preserve">uczniów tych szkół oraz instruktorów praktycznej nauki zawodu, osób korzystających </w:t>
            </w:r>
            <w:r>
              <w:rPr>
                <w:rFonts w:cs="Arial"/>
                <w:szCs w:val="22"/>
              </w:rPr>
              <w:br/>
            </w:r>
            <w:r w:rsidRPr="00AD0D35">
              <w:rPr>
                <w:rFonts w:cs="Arial"/>
                <w:szCs w:val="22"/>
              </w:rPr>
              <w:t xml:space="preserve">z pozaszkolnych form kształcenia zawodowego, a także instytucji z otoczenia społeczno – gospodarczego szkół. </w:t>
            </w:r>
          </w:p>
        </w:tc>
      </w:tr>
      <w:tr w:rsidR="00AA1B75" w:rsidRPr="003D04E0" w:rsidTr="002B50E7">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3D04E0" w:rsidRDefault="00AA1B75" w:rsidP="008B64C7">
            <w:pPr>
              <w:suppressAutoHyphens/>
              <w:spacing w:before="30" w:after="30" w:line="240" w:lineRule="auto"/>
              <w:jc w:val="left"/>
              <w:rPr>
                <w:rFonts w:cs="Arial"/>
              </w:rPr>
            </w:pPr>
            <w:r w:rsidRPr="00234EE7">
              <w:rPr>
                <w:rFonts w:cs="Arial"/>
                <w:szCs w:val="22"/>
              </w:rPr>
              <w:t xml:space="preserve">Uzasadnienie  </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uppressAutoHyphens/>
              <w:spacing w:before="30" w:after="30" w:line="240" w:lineRule="auto"/>
              <w:rPr>
                <w:rFonts w:cs="Arial"/>
                <w:szCs w:val="22"/>
              </w:rPr>
            </w:pPr>
            <w:r w:rsidRPr="00AD0D35">
              <w:rPr>
                <w:rFonts w:cs="Arial"/>
                <w:szCs w:val="22"/>
              </w:rPr>
              <w:t xml:space="preserve">Celem kryterium jest wyposażenie uczestników </w:t>
            </w:r>
            <w:r w:rsidRPr="00AD0D35">
              <w:rPr>
                <w:rFonts w:cs="Arial"/>
                <w:szCs w:val="22"/>
              </w:rPr>
              <w:br/>
              <w:t xml:space="preserve">w praktyczne umiejętności wymagane na regionalnym rynku pracy, doskonalenie umiejętności i kompetencji zawodowych nauczycieli oraz rozwój współpracy szkół </w:t>
            </w:r>
            <w:r w:rsidRPr="00AD0D35">
              <w:rPr>
                <w:rFonts w:cs="Arial"/>
                <w:szCs w:val="22"/>
              </w:rPr>
              <w:br/>
              <w:t xml:space="preserve">i placówek systemu oświaty prowadzących kształcenie zawodowe z ich otoczeniem społeczno – gospodarczym. Weryfikacja spełniania kryterium będzie odbywać się </w:t>
            </w:r>
            <w:r>
              <w:rPr>
                <w:rFonts w:cs="Arial"/>
                <w:szCs w:val="22"/>
              </w:rPr>
              <w:br/>
            </w:r>
            <w:r w:rsidRPr="00AD0D35">
              <w:rPr>
                <w:rFonts w:cs="Arial"/>
                <w:szCs w:val="22"/>
              </w:rPr>
              <w:t>na podstawie treści wniosku o dofinansowanie realizacji projektu.</w:t>
            </w:r>
          </w:p>
        </w:tc>
      </w:tr>
      <w:tr w:rsidR="00AA1B75" w:rsidRPr="003D04E0" w:rsidTr="002B50E7">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3D04E0" w:rsidRDefault="00AA1B75" w:rsidP="008B64C7">
            <w:pPr>
              <w:suppressAutoHyphens/>
              <w:spacing w:before="30" w:after="30" w:line="240" w:lineRule="auto"/>
              <w:jc w:val="left"/>
              <w:rPr>
                <w:rFonts w:cs="Arial"/>
              </w:rPr>
            </w:pPr>
            <w:r w:rsidRPr="00234EE7">
              <w:rPr>
                <w:rFonts w:cs="Arial"/>
                <w:szCs w:val="22"/>
              </w:rPr>
              <w:t>Kryterium 3</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uppressAutoHyphens/>
              <w:spacing w:before="30" w:after="30" w:line="240" w:lineRule="auto"/>
              <w:rPr>
                <w:rFonts w:cs="Arial"/>
                <w:szCs w:val="22"/>
              </w:rPr>
            </w:pPr>
            <w:r w:rsidRPr="00AD0D35">
              <w:rPr>
                <w:rFonts w:cs="Arial"/>
                <w:szCs w:val="22"/>
              </w:rPr>
              <w:t xml:space="preserve">Posiadanie diagnozy indywidualnych potrzeb rozwojowych i edukacyjnych oraz możliwości psychofizycznych uczniów szkół zawodowych, dostosowującej ścieżkę kształcenia zawodowego </w:t>
            </w:r>
            <w:r>
              <w:rPr>
                <w:rFonts w:cs="Arial"/>
                <w:szCs w:val="22"/>
              </w:rPr>
              <w:br/>
            </w:r>
            <w:r w:rsidRPr="00AD0D35">
              <w:rPr>
                <w:rFonts w:cs="Arial"/>
                <w:szCs w:val="22"/>
              </w:rPr>
              <w:t xml:space="preserve">do potrzeb rynku pracy. Diagnoza powinna być przygotowana i przeprowadzona przez szkołę, placówkę systemu oświaty lub inny podmiot prowadzący działalność o charakterze edukacyjnym lub badawczym oraz zatwierdzona przez organ prowadzący. Podmiot przeprowadzający diagnozę powinien mieć możliwość skorzystania ze wsparcia instytucji systemu wspomagania pracy szkół, tj. placówki doskonalenia nauczycieli, poradni psychologiczno-pedagogicznej, biblioteki pedagogicznej. </w:t>
            </w:r>
          </w:p>
        </w:tc>
      </w:tr>
      <w:tr w:rsidR="00AA1B75" w:rsidRPr="003D04E0" w:rsidTr="002B50E7">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3D04E0" w:rsidRDefault="00AA1B75" w:rsidP="008B64C7">
            <w:pPr>
              <w:suppressAutoHyphens/>
              <w:spacing w:before="30" w:after="30" w:line="240" w:lineRule="auto"/>
              <w:jc w:val="left"/>
              <w:rPr>
                <w:rFonts w:cs="Arial"/>
              </w:rPr>
            </w:pPr>
            <w:r w:rsidRPr="00234EE7">
              <w:rPr>
                <w:rFonts w:cs="Arial"/>
                <w:szCs w:val="22"/>
              </w:rPr>
              <w:t xml:space="preserve">Uzasadnienie  </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uppressAutoHyphens/>
              <w:spacing w:before="30" w:after="30" w:line="240" w:lineRule="auto"/>
              <w:rPr>
                <w:rFonts w:cs="Arial"/>
                <w:szCs w:val="22"/>
              </w:rPr>
            </w:pPr>
            <w:r w:rsidRPr="00AD0D35">
              <w:rPr>
                <w:rFonts w:cs="Arial"/>
                <w:szCs w:val="22"/>
              </w:rPr>
              <w:t>Celem zastosowania kryterium jest określenie indywidualnych potrzeb ucznia pozwalających na dobór odpowiednich instrumentów kształcenia zawodowego. Weryfikacja spełniania kryterium będzie odbywać się</w:t>
            </w:r>
            <w:r>
              <w:rPr>
                <w:rFonts w:cs="Arial"/>
                <w:szCs w:val="22"/>
              </w:rPr>
              <w:br/>
            </w:r>
            <w:r w:rsidRPr="00AD0D35">
              <w:rPr>
                <w:rFonts w:cs="Arial"/>
                <w:szCs w:val="22"/>
              </w:rPr>
              <w:t xml:space="preserve"> na podstawie treści wniosku o dofinansowanie realizacji projektu.</w:t>
            </w:r>
          </w:p>
        </w:tc>
      </w:tr>
      <w:tr w:rsidR="00AA1B75" w:rsidRPr="003D04E0" w:rsidTr="002B50E7">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3D04E0" w:rsidRDefault="00AA1B75" w:rsidP="008B64C7">
            <w:pPr>
              <w:suppressAutoHyphens/>
              <w:spacing w:before="30" w:after="30" w:line="240" w:lineRule="auto"/>
              <w:jc w:val="left"/>
              <w:rPr>
                <w:rFonts w:cs="Arial"/>
              </w:rPr>
            </w:pPr>
            <w:r w:rsidRPr="00234EE7">
              <w:rPr>
                <w:rFonts w:cs="Arial"/>
                <w:szCs w:val="22"/>
              </w:rPr>
              <w:t>Kryterium 4</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uppressAutoHyphens/>
              <w:spacing w:before="30" w:after="30" w:line="240" w:lineRule="auto"/>
              <w:rPr>
                <w:rFonts w:cs="Arial"/>
                <w:szCs w:val="22"/>
              </w:rPr>
            </w:pPr>
            <w:r w:rsidRPr="00AD0D35">
              <w:rPr>
                <w:rFonts w:cs="Arial"/>
                <w:szCs w:val="22"/>
              </w:rPr>
              <w:t xml:space="preserve">Posiadanie diagnozy indywidualnych potrzeb w zakresie kompetencji nauczycieli zawodu oraz instruktorów praktycznej nauki zawodu w celu rozwoju/doskonalenia ścieżki zawodowej; przy czym diagnoza ta powinna wynikać z planu rozwojowego szkoły lub placówki systemu oświaty prowadzącej kształcenie zawodowe, zapotrzebowania ww. podmiotów na nabycie przez nauczycieli kształcenia zawodowego określonych kwalifikacji lub kompetencji oraz zapotrzebowania rynku pracy. Diagnoza powinna być przygotowana </w:t>
            </w:r>
            <w:r w:rsidRPr="00AD0D35">
              <w:rPr>
                <w:rFonts w:cs="Arial"/>
                <w:szCs w:val="22"/>
              </w:rPr>
              <w:br/>
              <w:t xml:space="preserve">i przeprowadzona przez szkołę, placówkę systemu oświaty lub inny podmiot prowadzący działalność </w:t>
            </w:r>
            <w:r w:rsidRPr="00AD0D35">
              <w:rPr>
                <w:rFonts w:cs="Arial"/>
                <w:szCs w:val="22"/>
              </w:rPr>
              <w:br/>
              <w:t>o charakterze edukacyjnym lub badawczym oraz zatwierdzona przez organ prowadzący. Podmiot przeprowadzający diagnozę powinien mieć możliwość skorzystania ze wsparcia instytucji systemu wspomagania pracy szkół, tj. placówki doskonalenia nauczycieli, poradni psychologiczno-pedagogicznej, biblioteki pedagogicznej.</w:t>
            </w:r>
          </w:p>
        </w:tc>
      </w:tr>
      <w:tr w:rsidR="00AA1B75" w:rsidRPr="003D04E0" w:rsidTr="002B50E7">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3D04E0" w:rsidRDefault="00AA1B75" w:rsidP="008B64C7">
            <w:pPr>
              <w:suppressAutoHyphens/>
              <w:spacing w:before="30" w:after="30" w:line="240" w:lineRule="auto"/>
              <w:jc w:val="left"/>
              <w:rPr>
                <w:rFonts w:cs="Arial"/>
              </w:rPr>
            </w:pPr>
            <w:r w:rsidRPr="00234EE7">
              <w:rPr>
                <w:rFonts w:cs="Arial"/>
                <w:szCs w:val="22"/>
              </w:rPr>
              <w:t xml:space="preserve">Uzasadnienie  </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uppressAutoHyphens/>
              <w:spacing w:before="30" w:after="30" w:line="240" w:lineRule="auto"/>
              <w:rPr>
                <w:rFonts w:cs="Arial"/>
                <w:szCs w:val="22"/>
              </w:rPr>
            </w:pPr>
            <w:r w:rsidRPr="00AD0D35">
              <w:rPr>
                <w:rFonts w:cs="Arial"/>
                <w:szCs w:val="22"/>
              </w:rPr>
              <w:t xml:space="preserve">Celem zastosowania kryterium jest zapewnienie nauczycielom kształcenia zawodowego oraz instruktorom praktycznej nauki zawodu możliwości aktualizowania i poszerzania swojej wiedzy zgodnie </w:t>
            </w:r>
            <w:r w:rsidRPr="00AD0D35">
              <w:rPr>
                <w:rFonts w:cs="Arial"/>
                <w:szCs w:val="22"/>
              </w:rPr>
              <w:br/>
              <w:t xml:space="preserve">z planem rozwoju szkoły lub placówki systemu oświaty prowadzącej kształcenie zawodowe. Przeprowadzenie diagnozy wynika również z konieczności wprowadzania zmian w procesie nauczania w związku z postępem technologicznym. Weryfikacja spełniania kryterium będzie odbywać się na podstawie treści wniosku </w:t>
            </w:r>
            <w:r w:rsidRPr="00AD0D35">
              <w:rPr>
                <w:rFonts w:cs="Arial"/>
                <w:szCs w:val="22"/>
              </w:rPr>
              <w:br/>
              <w:t>o dofinansowanie realizacji projektu</w:t>
            </w:r>
          </w:p>
        </w:tc>
      </w:tr>
      <w:tr w:rsidR="00AA1B75" w:rsidRPr="003D04E0" w:rsidTr="002B50E7">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3D04E0" w:rsidRDefault="00AA1B75" w:rsidP="008B64C7">
            <w:pPr>
              <w:suppressAutoHyphens/>
              <w:spacing w:before="30" w:after="30" w:line="240" w:lineRule="auto"/>
              <w:jc w:val="left"/>
              <w:rPr>
                <w:rFonts w:cs="Arial"/>
              </w:rPr>
            </w:pPr>
            <w:r w:rsidRPr="00234EE7">
              <w:rPr>
                <w:rFonts w:cs="Arial"/>
                <w:szCs w:val="22"/>
              </w:rPr>
              <w:t>Kryterium 5</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pacing w:before="30" w:after="30" w:line="240" w:lineRule="auto"/>
              <w:rPr>
                <w:rFonts w:cs="Arial"/>
                <w:szCs w:val="22"/>
              </w:rPr>
            </w:pPr>
            <w:r w:rsidRPr="00AD0D35">
              <w:rPr>
                <w:rFonts w:cs="Arial"/>
                <w:szCs w:val="22"/>
              </w:rPr>
              <w:t>Posiadanie diagnozy indywidualnego zapotrzebowania szkół lub placówek systemu oświaty prowadzących kształcenie zawodowe w zakresie wyposażenia pracowni lub warsztatów szkolnych. Diagnoza powinna uwzględnić rekomendacje instytucji z otoczenia społeczno - gospodarczego szkół, uzasadnienie przeznaczenia środków na zakup wyposażenia jak również odniesienie do posiadanego przez szkołę wyposażenia.</w:t>
            </w:r>
          </w:p>
        </w:tc>
      </w:tr>
      <w:tr w:rsidR="00AA1B75" w:rsidRPr="003D04E0" w:rsidTr="002B50E7">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3D04E0" w:rsidRDefault="00AA1B75" w:rsidP="008B64C7">
            <w:pPr>
              <w:suppressAutoHyphens/>
              <w:spacing w:before="30" w:after="30" w:line="240" w:lineRule="auto"/>
              <w:jc w:val="left"/>
              <w:rPr>
                <w:rFonts w:cs="Arial"/>
              </w:rPr>
            </w:pPr>
            <w:r w:rsidRPr="00234EE7">
              <w:rPr>
                <w:rFonts w:cs="Arial"/>
                <w:szCs w:val="22"/>
              </w:rPr>
              <w:t xml:space="preserve">Uzasadnienie  </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775247">
            <w:pPr>
              <w:spacing w:before="30" w:after="30" w:line="240" w:lineRule="auto"/>
              <w:rPr>
                <w:rFonts w:cs="Arial"/>
                <w:szCs w:val="22"/>
              </w:rPr>
            </w:pPr>
            <w:r w:rsidRPr="00AD0D35">
              <w:rPr>
                <w:rFonts w:cs="Arial"/>
                <w:szCs w:val="22"/>
              </w:rPr>
              <w:t xml:space="preserve">Celem zastosowania kryterium jest rozpoznanie </w:t>
            </w:r>
            <w:r w:rsidRPr="00AD0D35">
              <w:rPr>
                <w:rFonts w:cs="Arial"/>
                <w:szCs w:val="22"/>
              </w:rPr>
              <w:br/>
              <w:t xml:space="preserve">i uzasadnienie potrzeb w zakresie wyposażenia pracowni lub warsztatów szkolnych. Projektodawca </w:t>
            </w:r>
            <w:r w:rsidRPr="00AD0D35">
              <w:rPr>
                <w:rFonts w:cs="Arial"/>
                <w:szCs w:val="22"/>
              </w:rPr>
              <w:br/>
              <w:t xml:space="preserve">jest zobowiązany do zawarcia we wniosku </w:t>
            </w:r>
            <w:r w:rsidRPr="00AD0D35">
              <w:rPr>
                <w:rFonts w:cs="Arial"/>
                <w:szCs w:val="22"/>
              </w:rPr>
              <w:br/>
              <w:t xml:space="preserve">o dofinansowanie deklaracji, iż posiada aktualną (dokonaną co najmniej w poprzednim roku szkolnym) diagnozę indywidualnego zapotrzebowania szkół </w:t>
            </w:r>
            <w:r>
              <w:rPr>
                <w:rFonts w:cs="Arial"/>
                <w:szCs w:val="22"/>
              </w:rPr>
              <w:br/>
            </w:r>
            <w:r w:rsidRPr="00AD0D35">
              <w:rPr>
                <w:rFonts w:cs="Arial"/>
                <w:szCs w:val="22"/>
              </w:rPr>
              <w:t xml:space="preserve">lub placówek systemu oświaty prowadzących kształcenie zawodowe w zakresie wyposażenia pracowni lub warsztatów szkolnych w zakresie przedstawionym we wniosku o dofinansowanie oraz załączenia na etapie podpisywania umowy </w:t>
            </w:r>
            <w:r>
              <w:rPr>
                <w:rFonts w:cs="Arial"/>
                <w:szCs w:val="22"/>
              </w:rPr>
              <w:br/>
            </w:r>
            <w:r w:rsidRPr="00AD0D35">
              <w:rPr>
                <w:rFonts w:cs="Arial"/>
                <w:szCs w:val="22"/>
              </w:rPr>
              <w:t xml:space="preserve">o dofinansowanie, dokumentu zatwierdzonego </w:t>
            </w:r>
            <w:r>
              <w:rPr>
                <w:rFonts w:cs="Arial"/>
                <w:szCs w:val="22"/>
              </w:rPr>
              <w:br/>
            </w:r>
            <w:r w:rsidRPr="00AD0D35">
              <w:rPr>
                <w:rFonts w:cs="Arial"/>
                <w:szCs w:val="22"/>
              </w:rPr>
              <w:t>przez organ prowadzący.</w:t>
            </w:r>
          </w:p>
        </w:tc>
      </w:tr>
      <w:tr w:rsidR="00AA1B75" w:rsidRPr="003D04E0" w:rsidTr="00DC7610">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AE2B3C" w:rsidRDefault="00AA1B75" w:rsidP="008B64C7">
            <w:r w:rsidRPr="00234EE7">
              <w:rPr>
                <w:rFonts w:cs="Arial"/>
                <w:szCs w:val="22"/>
              </w:rPr>
              <w:t>Kryterium 6</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pacing w:before="30" w:after="30" w:line="240" w:lineRule="auto"/>
              <w:rPr>
                <w:rFonts w:cs="Arial"/>
                <w:szCs w:val="22"/>
              </w:rPr>
            </w:pPr>
            <w:r w:rsidRPr="00AD0D35">
              <w:rPr>
                <w:rFonts w:cs="Arial"/>
                <w:szCs w:val="22"/>
              </w:rPr>
              <w:t xml:space="preserve">Projekt </w:t>
            </w:r>
            <w:r>
              <w:rPr>
                <w:rFonts w:cs="Arial"/>
                <w:szCs w:val="22"/>
              </w:rPr>
              <w:t xml:space="preserve">realizowany jest w partnerstwie </w:t>
            </w:r>
            <w:r w:rsidRPr="00AD0D35">
              <w:rPr>
                <w:rFonts w:cs="Arial"/>
                <w:szCs w:val="22"/>
              </w:rPr>
              <w:t>z otoczeniem społeczno-gospodarczym (pracodawcy, organizacje pracodawców, przedsiębiorcy, organizacje przedsiębiorców, instytucje rynku pracy, szkoły wyższe, organizacje pozarządowe, partnerzy społeczni oraz inni interesariusze zidentyfikowani w diagnozie)</w:t>
            </w:r>
          </w:p>
        </w:tc>
      </w:tr>
      <w:tr w:rsidR="00AA1B75" w:rsidRPr="003D04E0" w:rsidTr="00DC7610">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Default="00AA1B75" w:rsidP="008B64C7">
            <w:r w:rsidRPr="00234EE7">
              <w:rPr>
                <w:rFonts w:cs="Arial"/>
                <w:szCs w:val="22"/>
              </w:rPr>
              <w:t xml:space="preserve">Uzasadnienie  </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pacing w:before="30" w:after="30" w:line="240" w:lineRule="auto"/>
              <w:rPr>
                <w:rFonts w:cs="Arial"/>
                <w:szCs w:val="22"/>
              </w:rPr>
            </w:pPr>
            <w:r w:rsidRPr="00AD0D35">
              <w:rPr>
                <w:rFonts w:cs="Arial"/>
                <w:szCs w:val="22"/>
              </w:rPr>
              <w:t xml:space="preserve">Celem zastosowania kryterium jest określenie  potencjalnego pracodawcy/przedsiębiorcy, który </w:t>
            </w:r>
            <w:r>
              <w:rPr>
                <w:rFonts w:cs="Arial"/>
                <w:szCs w:val="22"/>
              </w:rPr>
              <w:br/>
            </w:r>
            <w:r w:rsidRPr="00AD0D35">
              <w:rPr>
                <w:rFonts w:cs="Arial"/>
                <w:szCs w:val="22"/>
              </w:rPr>
              <w:t>we współpracy ze szkołą lub placówką systemu oświaty prowadzącą kształcenie zawodowe zapewni zaplecze techniczne nauki zawodu. Weryfikacja spełniania kryterium będzie odbywać się na podstawie treści wniosku o dofinansowanie realizacji projektu.</w:t>
            </w:r>
          </w:p>
        </w:tc>
      </w:tr>
      <w:tr w:rsidR="00AA1B75" w:rsidRPr="003D04E0" w:rsidTr="00DC7610">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3D04E0" w:rsidRDefault="00AA1B75" w:rsidP="008B64C7">
            <w:pPr>
              <w:suppressAutoHyphens/>
              <w:spacing w:before="30" w:after="30" w:line="240" w:lineRule="auto"/>
              <w:jc w:val="left"/>
              <w:rPr>
                <w:rFonts w:cs="Arial"/>
              </w:rPr>
            </w:pPr>
            <w:r w:rsidRPr="00234EE7">
              <w:rPr>
                <w:rFonts w:cs="Arial"/>
                <w:szCs w:val="22"/>
              </w:rPr>
              <w:t>Kryterium 7</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pacing w:before="30" w:after="30" w:line="240" w:lineRule="auto"/>
              <w:rPr>
                <w:rFonts w:cs="Arial"/>
                <w:szCs w:val="22"/>
              </w:rPr>
            </w:pPr>
            <w:r w:rsidRPr="00AD0D35">
              <w:rPr>
                <w:rFonts w:cs="Arial"/>
                <w:szCs w:val="22"/>
              </w:rPr>
              <w:t>Beneficjent gwarantuje wysoką jakość praktyk / staży poprzez monitorowanie, ewaluację i kontrolowanie jakości staży, jak również kontrolę potencjału przedsiębiorcy i spełnienie warunków jakościowych stanowisk, na które przyjmowani będą stażyści.</w:t>
            </w:r>
          </w:p>
        </w:tc>
      </w:tr>
      <w:tr w:rsidR="00AA1B75" w:rsidRPr="003D04E0" w:rsidTr="00DC7610">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3D04E0" w:rsidRDefault="00AA1B75" w:rsidP="008B64C7">
            <w:pPr>
              <w:suppressAutoHyphens/>
              <w:spacing w:before="30" w:after="30" w:line="240" w:lineRule="auto"/>
              <w:jc w:val="left"/>
              <w:rPr>
                <w:rFonts w:cs="Arial"/>
              </w:rPr>
            </w:pPr>
            <w:r w:rsidRPr="00234EE7">
              <w:rPr>
                <w:rFonts w:cs="Arial"/>
                <w:szCs w:val="22"/>
              </w:rPr>
              <w:t xml:space="preserve">Uzasadnienie  </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pacing w:before="30" w:after="30" w:line="240" w:lineRule="auto"/>
              <w:rPr>
                <w:rFonts w:cs="Arial"/>
                <w:szCs w:val="22"/>
              </w:rPr>
            </w:pPr>
            <w:r w:rsidRPr="00AD0D35">
              <w:rPr>
                <w:rFonts w:cs="Arial"/>
                <w:szCs w:val="22"/>
              </w:rPr>
              <w:t>Celem zastosowania kryterium jest kontrolowanie jakości staży/ praktyk zawodowych oraz w razie konieczności podjęcie działań korygujących. Weryfikacja spełniania kryterium będzie odbywać się na podstawie treści wniosku o dofinansowanie realizacji projektu.</w:t>
            </w:r>
          </w:p>
        </w:tc>
      </w:tr>
      <w:tr w:rsidR="00AA1B75" w:rsidRPr="003D04E0" w:rsidTr="00DC7610">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3D04E0" w:rsidRDefault="00AA1B75" w:rsidP="008B64C7">
            <w:pPr>
              <w:suppressAutoHyphens/>
              <w:spacing w:before="30" w:after="30" w:line="240" w:lineRule="auto"/>
              <w:jc w:val="left"/>
              <w:rPr>
                <w:rFonts w:cs="Arial"/>
              </w:rPr>
            </w:pPr>
            <w:r w:rsidRPr="00234EE7">
              <w:rPr>
                <w:rFonts w:cs="Arial"/>
                <w:szCs w:val="22"/>
              </w:rPr>
              <w:t>Kryterium 8</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pacing w:before="30" w:after="30" w:line="240" w:lineRule="auto"/>
              <w:rPr>
                <w:rFonts w:cs="Arial"/>
                <w:szCs w:val="22"/>
              </w:rPr>
            </w:pPr>
            <w:r w:rsidRPr="00AD0D35">
              <w:rPr>
                <w:rFonts w:cs="Arial"/>
                <w:szCs w:val="22"/>
              </w:rPr>
              <w:t xml:space="preserve">Beneficjent gwarantuje, że w przypadku przyjmowania na staż / praktykę zawodową uczniów przez duże przedsiębiorstwa, pracodawca wniesie obowiązkowo wkład własny w wysokości 5% kosztów organizacji </w:t>
            </w:r>
            <w:r w:rsidRPr="00AD0D35">
              <w:rPr>
                <w:rFonts w:cs="Arial"/>
                <w:szCs w:val="22"/>
              </w:rPr>
              <w:br/>
              <w:t>i prowadzenia praktyki zawodowej lub stażu.</w:t>
            </w:r>
          </w:p>
        </w:tc>
      </w:tr>
      <w:tr w:rsidR="00AA1B75" w:rsidRPr="003D04E0" w:rsidTr="00DC7610">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3D04E0" w:rsidRDefault="00AA1B75" w:rsidP="008B64C7">
            <w:pPr>
              <w:suppressAutoHyphens/>
              <w:spacing w:before="30" w:after="30" w:line="240" w:lineRule="auto"/>
              <w:jc w:val="left"/>
              <w:rPr>
                <w:rFonts w:cs="Arial"/>
              </w:rPr>
            </w:pPr>
            <w:r w:rsidRPr="00234EE7">
              <w:rPr>
                <w:rFonts w:cs="Arial"/>
                <w:szCs w:val="22"/>
              </w:rPr>
              <w:t>Uzasadnienie</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pacing w:before="30" w:after="30" w:line="240" w:lineRule="auto"/>
              <w:rPr>
                <w:rFonts w:cs="Arial"/>
                <w:szCs w:val="22"/>
              </w:rPr>
            </w:pPr>
            <w:r w:rsidRPr="00AD0D35">
              <w:rPr>
                <w:rFonts w:cs="Arial"/>
                <w:szCs w:val="22"/>
              </w:rPr>
              <w:t>Celem zastosowania kryterium jest zagwarantowanie wysokiej jakości staży/ praktyk zawodowych. Weryfikacja spełniania kryterium będzie odbywać się na podstawie treści wniosku o dofinansowanie realizacji projektu.</w:t>
            </w:r>
          </w:p>
        </w:tc>
      </w:tr>
      <w:tr w:rsidR="00AA1B75" w:rsidRPr="003D04E0" w:rsidTr="00DC7610">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3D04E0" w:rsidRDefault="00AA1B75" w:rsidP="008B64C7">
            <w:pPr>
              <w:suppressAutoHyphens/>
              <w:spacing w:before="30" w:after="30" w:line="240" w:lineRule="auto"/>
              <w:jc w:val="left"/>
              <w:rPr>
                <w:rFonts w:cs="Arial"/>
              </w:rPr>
            </w:pPr>
            <w:r w:rsidRPr="00234EE7">
              <w:rPr>
                <w:rFonts w:cs="Arial"/>
                <w:szCs w:val="22"/>
              </w:rPr>
              <w:t>Kryterium 9</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pacing w:before="30" w:after="30" w:line="240" w:lineRule="auto"/>
              <w:rPr>
                <w:rFonts w:cs="Arial"/>
                <w:szCs w:val="22"/>
              </w:rPr>
            </w:pPr>
            <w:r w:rsidRPr="00AD0D35">
              <w:rPr>
                <w:rFonts w:cs="Arial"/>
                <w:szCs w:val="22"/>
              </w:rPr>
              <w:t>Beneficjent gwarantuje, że w pierwszej kolejności przy wyborze miejsca praktyk, będą premiowane branże strategiczne dla rozwoju regionu.</w:t>
            </w:r>
          </w:p>
        </w:tc>
      </w:tr>
      <w:tr w:rsidR="00AA1B75" w:rsidRPr="003D04E0" w:rsidTr="002B50E7">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3D04E0" w:rsidRDefault="00AA1B75" w:rsidP="008B64C7">
            <w:pPr>
              <w:suppressAutoHyphens/>
              <w:spacing w:before="30" w:after="30" w:line="240" w:lineRule="auto"/>
              <w:jc w:val="left"/>
              <w:rPr>
                <w:rFonts w:cs="Arial"/>
              </w:rPr>
            </w:pPr>
            <w:r w:rsidRPr="00234EE7">
              <w:rPr>
                <w:rFonts w:cs="Arial"/>
                <w:szCs w:val="22"/>
              </w:rPr>
              <w:t>Uzasadnienie</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tcPr>
          <w:p w:rsidR="00AA1B75" w:rsidRPr="005D3A94" w:rsidRDefault="00AA1B75" w:rsidP="005D3A94">
            <w:pPr>
              <w:spacing w:before="30" w:after="30" w:line="240" w:lineRule="auto"/>
              <w:rPr>
                <w:rFonts w:cs="Arial"/>
                <w:szCs w:val="22"/>
              </w:rPr>
            </w:pPr>
            <w:r w:rsidRPr="00AD0D35">
              <w:rPr>
                <w:rFonts w:cs="Arial"/>
                <w:szCs w:val="22"/>
              </w:rPr>
              <w:t>Celem zastosowania kryterium jest wsparcie bran</w:t>
            </w:r>
            <w:r>
              <w:rPr>
                <w:rFonts w:cs="Arial"/>
                <w:szCs w:val="22"/>
              </w:rPr>
              <w:t>ż istotnych dla rozwoju regionu</w:t>
            </w:r>
            <w:r w:rsidRPr="001F66B1">
              <w:rPr>
                <w:rFonts w:cs="Arial"/>
                <w:szCs w:val="22"/>
              </w:rPr>
              <w:t xml:space="preserve"> wskazanych w Programie Rozwoju Innowacji Województwa Lubuskiego i Strategii Rozwoju Województwa Lubuskiego 2020. </w:t>
            </w:r>
            <w:r w:rsidRPr="00AD0D35">
              <w:rPr>
                <w:rFonts w:cs="Arial"/>
                <w:szCs w:val="22"/>
              </w:rPr>
              <w:t>Weryfikacja spełniania kryterium będzie odbywać się na podstawie treści wniosku o dofinansowanie realizacji projektu.</w:t>
            </w:r>
          </w:p>
        </w:tc>
      </w:tr>
      <w:tr w:rsidR="00AA1B75" w:rsidRPr="003D04E0" w:rsidTr="00FC267D">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3D04E0" w:rsidRDefault="00AA1B75" w:rsidP="008B64C7">
            <w:pPr>
              <w:suppressAutoHyphens/>
              <w:spacing w:before="30" w:after="30" w:line="240" w:lineRule="auto"/>
              <w:jc w:val="left"/>
              <w:rPr>
                <w:rFonts w:cs="Arial"/>
              </w:rPr>
            </w:pPr>
            <w:r w:rsidRPr="00234EE7">
              <w:rPr>
                <w:rFonts w:cs="Arial"/>
                <w:szCs w:val="22"/>
              </w:rPr>
              <w:t xml:space="preserve">Kryterium </w:t>
            </w:r>
            <w:r>
              <w:rPr>
                <w:rFonts w:cs="Arial"/>
                <w:szCs w:val="22"/>
              </w:rPr>
              <w:t>10</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5D3A94" w:rsidRDefault="00AA1B75" w:rsidP="005D3A94">
            <w:pPr>
              <w:spacing w:before="30" w:after="30" w:line="240" w:lineRule="auto"/>
              <w:rPr>
                <w:rFonts w:cs="Arial"/>
                <w:szCs w:val="22"/>
              </w:rPr>
            </w:pPr>
            <w:r w:rsidRPr="00AD0D35">
              <w:rPr>
                <w:rFonts w:cs="Arial"/>
                <w:szCs w:val="22"/>
              </w:rPr>
              <w:t xml:space="preserve">Działania w projekcie stanowią uzupełnienie działań prowadzonych przed rozpoczęciem realizacji projektu przez szkoły lub placówki systemu oświaty prowadzące kształcenie zawodowe.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 </w:t>
            </w:r>
          </w:p>
        </w:tc>
      </w:tr>
      <w:tr w:rsidR="00AA1B75" w:rsidRPr="003D04E0" w:rsidTr="00FC267D">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3D04E0" w:rsidRDefault="00AA1B75" w:rsidP="008B64C7">
            <w:pPr>
              <w:suppressAutoHyphens/>
              <w:spacing w:before="30" w:after="30" w:line="240" w:lineRule="auto"/>
              <w:jc w:val="left"/>
              <w:rPr>
                <w:rFonts w:cs="Arial"/>
              </w:rPr>
            </w:pPr>
            <w:r w:rsidRPr="00234EE7">
              <w:rPr>
                <w:rFonts w:cs="Arial"/>
                <w:szCs w:val="22"/>
              </w:rPr>
              <w:t>Uzasadnienie</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5D3A94" w:rsidRDefault="00AA1B75" w:rsidP="005D3A94">
            <w:pPr>
              <w:spacing w:before="30" w:after="30" w:line="240" w:lineRule="auto"/>
              <w:rPr>
                <w:rFonts w:cs="Arial"/>
                <w:szCs w:val="22"/>
              </w:rPr>
            </w:pPr>
            <w:r w:rsidRPr="00AD0D35">
              <w:rPr>
                <w:rFonts w:cs="Arial"/>
                <w:szCs w:val="22"/>
              </w:rPr>
              <w:t>Celem kryterium jest wykluczenie sytuacji, w której działania finansowane z Europejskiego Funduszu Społecznego miałyby zastępować działania, które do tej pory rea</w:t>
            </w:r>
            <w:r>
              <w:rPr>
                <w:rFonts w:cs="Arial"/>
                <w:szCs w:val="22"/>
              </w:rPr>
              <w:t xml:space="preserve">lizowane były ze środków organu </w:t>
            </w:r>
            <w:r w:rsidRPr="00AD0D35">
              <w:rPr>
                <w:rFonts w:cs="Arial"/>
                <w:szCs w:val="22"/>
              </w:rPr>
              <w:t xml:space="preserve">prowadzącego. Weryfikacja spełniania kryterium będzie odbywać się na podstawie treści wniosku </w:t>
            </w:r>
            <w:r w:rsidRPr="00AD0D35">
              <w:rPr>
                <w:rFonts w:cs="Arial"/>
                <w:szCs w:val="22"/>
              </w:rPr>
              <w:br/>
              <w:t>o dofinansowanie realizacji projektu</w:t>
            </w:r>
            <w:r>
              <w:rPr>
                <w:rFonts w:cs="Arial"/>
                <w:szCs w:val="22"/>
              </w:rPr>
              <w:t>.</w:t>
            </w:r>
          </w:p>
        </w:tc>
      </w:tr>
      <w:tr w:rsidR="00AA1B75" w:rsidRPr="003D04E0" w:rsidTr="00FC267D">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3D04E0" w:rsidRDefault="00AA1B75" w:rsidP="008B64C7">
            <w:pPr>
              <w:suppressAutoHyphens/>
              <w:spacing w:before="30" w:after="30" w:line="240" w:lineRule="auto"/>
              <w:jc w:val="left"/>
              <w:rPr>
                <w:rFonts w:cs="Arial"/>
                <w:szCs w:val="22"/>
              </w:rPr>
            </w:pPr>
            <w:r w:rsidRPr="00234EE7">
              <w:rPr>
                <w:rFonts w:cs="Arial"/>
                <w:szCs w:val="22"/>
              </w:rPr>
              <w:t xml:space="preserve">Kryterium </w:t>
            </w:r>
            <w:r>
              <w:rPr>
                <w:rFonts w:cs="Arial"/>
                <w:szCs w:val="22"/>
              </w:rPr>
              <w:t>11</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5D3A94" w:rsidRDefault="00AA1B75" w:rsidP="005D3A94">
            <w:pPr>
              <w:spacing w:before="30" w:after="30" w:line="240" w:lineRule="auto"/>
              <w:rPr>
                <w:rFonts w:cs="Arial"/>
                <w:szCs w:val="22"/>
              </w:rPr>
            </w:pPr>
            <w:r w:rsidRPr="00AD0D35">
              <w:rPr>
                <w:rFonts w:cs="Arial"/>
                <w:szCs w:val="22"/>
              </w:rPr>
              <w:t>Beneficjent gwarantuje, że CKZiU lub inne zespoły realizujące zadania zbieżne z zadaniami CKZiU będą tworzone w pierwszej kolejności w branżach kluczowych z punktu widzenia rozwoju gospodarki regionalnej.</w:t>
            </w:r>
          </w:p>
        </w:tc>
      </w:tr>
      <w:tr w:rsidR="00AA1B75" w:rsidRPr="003D04E0" w:rsidTr="00FC267D">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3D04E0" w:rsidRDefault="00AA1B75" w:rsidP="008B64C7">
            <w:pPr>
              <w:suppressAutoHyphens/>
              <w:spacing w:before="30" w:after="30" w:line="240" w:lineRule="auto"/>
              <w:jc w:val="left"/>
              <w:rPr>
                <w:rFonts w:cs="Arial"/>
                <w:szCs w:val="22"/>
              </w:rPr>
            </w:pPr>
            <w:r w:rsidRPr="00234EE7">
              <w:rPr>
                <w:rFonts w:cs="Arial"/>
                <w:szCs w:val="22"/>
              </w:rPr>
              <w:t>Uzasadnienie</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5D3A94" w:rsidRDefault="00AA1B75" w:rsidP="005D3A94">
            <w:pPr>
              <w:spacing w:before="30" w:after="30" w:line="240" w:lineRule="auto"/>
              <w:rPr>
                <w:rFonts w:cs="Arial"/>
                <w:szCs w:val="22"/>
              </w:rPr>
            </w:pPr>
            <w:r w:rsidRPr="00AD0D35">
              <w:rPr>
                <w:rFonts w:cs="Arial"/>
                <w:szCs w:val="22"/>
              </w:rPr>
              <w:t>Celem zastosowania kryterium jest wsparcie branż istotnych dla rozwoju regionu wskazan</w:t>
            </w:r>
            <w:r>
              <w:rPr>
                <w:rFonts w:cs="Arial"/>
                <w:szCs w:val="22"/>
              </w:rPr>
              <w:t>ych</w:t>
            </w:r>
            <w:r w:rsidRPr="00AD0D35">
              <w:rPr>
                <w:rFonts w:cs="Arial"/>
                <w:szCs w:val="22"/>
              </w:rPr>
              <w:t xml:space="preserve"> w </w:t>
            </w:r>
            <w:r w:rsidRPr="00AD0D35">
              <w:rPr>
                <w:rFonts w:ascii="Arial Narrow" w:hAnsi="Arial Narrow"/>
                <w:sz w:val="24"/>
                <w:szCs w:val="28"/>
              </w:rPr>
              <w:t>Programie Rozwoju Innowacji Województwa Lubuskiego i Strategii Rozwoju Województwa Lubuskiego 2020</w:t>
            </w:r>
            <w:r w:rsidRPr="00AD0D35">
              <w:rPr>
                <w:rFonts w:ascii="Arial Narrow" w:hAnsi="Arial Narrow"/>
                <w:i/>
                <w:sz w:val="24"/>
                <w:szCs w:val="28"/>
              </w:rPr>
              <w:t>.</w:t>
            </w:r>
            <w:r w:rsidRPr="00AD0D35">
              <w:rPr>
                <w:rFonts w:cs="Arial"/>
                <w:szCs w:val="22"/>
              </w:rPr>
              <w:t xml:space="preserve"> Weryfikacja spełniania kryterium będzie odbywać się na podstawie treści wniosku o dofinansowanie realizacji projektu.</w:t>
            </w:r>
          </w:p>
        </w:tc>
      </w:tr>
      <w:tr w:rsidR="00AA1B75" w:rsidRPr="003D04E0" w:rsidTr="00FC267D">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3D04E0" w:rsidRDefault="00AA1B75" w:rsidP="008B64C7">
            <w:pPr>
              <w:suppressAutoHyphens/>
              <w:spacing w:before="30" w:after="30" w:line="240" w:lineRule="auto"/>
              <w:jc w:val="left"/>
              <w:rPr>
                <w:rFonts w:cs="Arial"/>
                <w:szCs w:val="22"/>
              </w:rPr>
            </w:pPr>
            <w:r w:rsidRPr="00234EE7">
              <w:rPr>
                <w:rFonts w:cs="Arial"/>
                <w:szCs w:val="22"/>
              </w:rPr>
              <w:t xml:space="preserve">Kryterium </w:t>
            </w:r>
            <w:r>
              <w:rPr>
                <w:rFonts w:cs="Arial"/>
                <w:szCs w:val="22"/>
              </w:rPr>
              <w:t>12</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5D3A94" w:rsidRDefault="00AA1B75" w:rsidP="005D3A94">
            <w:pPr>
              <w:spacing w:before="30" w:after="30" w:line="240" w:lineRule="auto"/>
              <w:rPr>
                <w:rFonts w:cs="Arial"/>
                <w:szCs w:val="22"/>
              </w:rPr>
            </w:pPr>
            <w:r w:rsidRPr="00AD0D35">
              <w:rPr>
                <w:rFonts w:cs="Arial"/>
                <w:szCs w:val="22"/>
              </w:rPr>
              <w:t>Beneficjent, zapewnia funkcjonowanie utworzonych w ramach projektu CKZiU lub innych zespołów realizujących zadania zbieżne z zadaniami CKZiU, przez okres co najmniej 2 lat od daty zakończenia realizacji projektu.</w:t>
            </w:r>
          </w:p>
        </w:tc>
      </w:tr>
      <w:tr w:rsidR="00AA1B75" w:rsidRPr="003D04E0" w:rsidTr="00FC267D">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3D04E0" w:rsidRDefault="00AA1B75" w:rsidP="008B64C7">
            <w:pPr>
              <w:suppressAutoHyphens/>
              <w:spacing w:before="30" w:after="30" w:line="240" w:lineRule="auto"/>
              <w:jc w:val="left"/>
              <w:rPr>
                <w:rFonts w:cs="Arial"/>
                <w:szCs w:val="22"/>
              </w:rPr>
            </w:pPr>
            <w:r w:rsidRPr="00234EE7">
              <w:rPr>
                <w:rFonts w:cs="Arial"/>
                <w:szCs w:val="22"/>
              </w:rPr>
              <w:t>Uzasadnienie</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AD0D35" w:rsidRDefault="00AA1B75" w:rsidP="00AA1B75">
            <w:pPr>
              <w:spacing w:before="30" w:after="30" w:line="240" w:lineRule="auto"/>
              <w:rPr>
                <w:rFonts w:cs="Arial"/>
              </w:rPr>
            </w:pPr>
            <w:r w:rsidRPr="00AD0D35">
              <w:rPr>
                <w:rFonts w:cs="Arial"/>
                <w:szCs w:val="22"/>
              </w:rPr>
              <w:t>Celem kryterium jest zwiększenie trwałości osiąganych rezultatów oraz zastosowanie mechanizmu gwarantującego trwałość funkcjonowania podmiotów.</w:t>
            </w:r>
          </w:p>
          <w:p w:rsidR="00AA1B75" w:rsidRPr="005D3A94" w:rsidRDefault="00AA1B75" w:rsidP="005D3A94">
            <w:pPr>
              <w:spacing w:before="30" w:after="30" w:line="240" w:lineRule="auto"/>
              <w:rPr>
                <w:rFonts w:cs="Arial"/>
                <w:szCs w:val="22"/>
              </w:rPr>
            </w:pPr>
            <w:r w:rsidRPr="00AD0D35">
              <w:rPr>
                <w:rFonts w:cs="Arial"/>
                <w:szCs w:val="22"/>
              </w:rPr>
              <w:t>Weryfikacja spełniania kryterium będzie odbywać się na podstawie treści wniosku o dofinansowanie realizacji projektu.</w:t>
            </w:r>
          </w:p>
        </w:tc>
      </w:tr>
      <w:tr w:rsidR="00AA1B75" w:rsidRPr="003D04E0" w:rsidTr="00FC267D">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3D04E0" w:rsidRDefault="00AA1B75" w:rsidP="008B64C7">
            <w:pPr>
              <w:suppressAutoHyphens/>
              <w:spacing w:before="30" w:after="30" w:line="240" w:lineRule="auto"/>
              <w:jc w:val="left"/>
              <w:rPr>
                <w:rFonts w:cs="Arial"/>
                <w:szCs w:val="22"/>
              </w:rPr>
            </w:pPr>
            <w:r w:rsidRPr="00234EE7">
              <w:rPr>
                <w:rFonts w:cs="Arial"/>
                <w:szCs w:val="22"/>
              </w:rPr>
              <w:t xml:space="preserve">Kryterium </w:t>
            </w:r>
            <w:r>
              <w:rPr>
                <w:rFonts w:cs="Arial"/>
                <w:szCs w:val="22"/>
              </w:rPr>
              <w:t>13</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5D3A94" w:rsidRDefault="00AA1B75" w:rsidP="005D3A94">
            <w:pPr>
              <w:spacing w:before="30" w:after="30" w:line="240" w:lineRule="auto"/>
              <w:rPr>
                <w:rFonts w:cs="Arial"/>
                <w:szCs w:val="22"/>
              </w:rPr>
            </w:pPr>
            <w:r>
              <w:rPr>
                <w:rFonts w:cs="Arial"/>
                <w:szCs w:val="22"/>
              </w:rPr>
              <w:t xml:space="preserve">Beneficjent zapewnia, że okres trwania projektu </w:t>
            </w:r>
            <w:r>
              <w:rPr>
                <w:rFonts w:cs="Arial"/>
                <w:szCs w:val="22"/>
              </w:rPr>
              <w:br/>
              <w:t xml:space="preserve">nie będzie krótszy niż 01.07.2016 – 30.06.2022 </w:t>
            </w:r>
          </w:p>
        </w:tc>
      </w:tr>
      <w:tr w:rsidR="00AA1B75" w:rsidRPr="003D04E0" w:rsidTr="00FC267D">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3D04E0" w:rsidRDefault="00AA1B75" w:rsidP="008B64C7">
            <w:pPr>
              <w:suppressAutoHyphens/>
              <w:spacing w:before="30" w:after="30" w:line="240" w:lineRule="auto"/>
              <w:jc w:val="left"/>
              <w:rPr>
                <w:rFonts w:cs="Arial"/>
                <w:szCs w:val="22"/>
              </w:rPr>
            </w:pPr>
            <w:r w:rsidRPr="00234EE7">
              <w:rPr>
                <w:rFonts w:cs="Arial"/>
                <w:szCs w:val="22"/>
              </w:rPr>
              <w:t>Uzasadnienie</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5D3A94" w:rsidRDefault="00AA1B75" w:rsidP="005D3A94">
            <w:pPr>
              <w:spacing w:before="30" w:after="30" w:line="240" w:lineRule="auto"/>
              <w:rPr>
                <w:rFonts w:cs="Arial"/>
                <w:szCs w:val="22"/>
              </w:rPr>
            </w:pPr>
            <w:r>
              <w:rPr>
                <w:rFonts w:cs="Arial"/>
                <w:szCs w:val="22"/>
              </w:rPr>
              <w:t xml:space="preserve">Zmiany w szkolnictwie zawodowym w województwie wymagają długofalowych rozwiązań. 6 – letni okres trwania projektu zapobiegnie rozproszeniu środków i w perspektywie przyszłych lat zapewni wprowadzenie innowacyjnych rozwiązań w funkcjonowaniu szkół zawodowych. Pozwoli to również na wprowadzenie </w:t>
            </w:r>
            <w:r>
              <w:rPr>
                <w:rFonts w:cs="Arial"/>
                <w:szCs w:val="22"/>
              </w:rPr>
              <w:br/>
              <w:t xml:space="preserve">do szkół nowych technologii, które wymagają dużych nakładów finansowych, a dzięki długookresowej realizacji projektu będzie możliwe ich zapewnienie. Projekt nakłada na Beneficjentów wprowadzenie nowoczesnych rozwiązań w szkolnictwie zawodowym, między innymi poprzez tworzenie specjalistycznych Centrów Kształcenia Zawodowego i Ustawicznego, </w:t>
            </w:r>
            <w:r>
              <w:rPr>
                <w:rFonts w:cs="Arial"/>
                <w:szCs w:val="22"/>
              </w:rPr>
              <w:br/>
              <w:t>a są to procesy długotrwałe i wymagające odpowiednich przygotowań.</w:t>
            </w:r>
          </w:p>
        </w:tc>
      </w:tr>
      <w:tr w:rsidR="00AA1B75" w:rsidRPr="003D04E0" w:rsidTr="00FC267D">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234EE7" w:rsidRDefault="00AA1B75" w:rsidP="00AA1B75">
            <w:pPr>
              <w:suppressAutoHyphens/>
              <w:spacing w:before="30" w:after="30" w:line="240" w:lineRule="auto"/>
              <w:jc w:val="left"/>
              <w:rPr>
                <w:rFonts w:cs="Arial"/>
                <w:szCs w:val="22"/>
              </w:rPr>
            </w:pPr>
            <w:r w:rsidRPr="00234EE7">
              <w:rPr>
                <w:rFonts w:cs="Arial"/>
                <w:szCs w:val="22"/>
              </w:rPr>
              <w:t xml:space="preserve">Kryterium </w:t>
            </w:r>
            <w:r>
              <w:rPr>
                <w:rFonts w:cs="Arial"/>
                <w:szCs w:val="22"/>
              </w:rPr>
              <w:t>14</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Default="00AA1B75" w:rsidP="005D3A94">
            <w:pPr>
              <w:spacing w:before="30" w:after="30" w:line="240" w:lineRule="auto"/>
              <w:rPr>
                <w:rFonts w:cs="Arial"/>
                <w:szCs w:val="22"/>
              </w:rPr>
            </w:pPr>
            <w:r w:rsidRPr="00CF4004">
              <w:rPr>
                <w:rFonts w:cs="Arial"/>
                <w:szCs w:val="22"/>
              </w:rPr>
              <w:t xml:space="preserve">Inwestycje infrastrukturalne będą finansowane ze </w:t>
            </w:r>
            <w:r w:rsidRPr="0086503C">
              <w:rPr>
                <w:rFonts w:cs="Arial"/>
                <w:szCs w:val="22"/>
              </w:rPr>
              <w:t xml:space="preserve">albo środków Europejskiego Funduszu Rozwoju Regionalnego w ramach Poddziałania 9.3 albo </w:t>
            </w:r>
            <w:r>
              <w:rPr>
                <w:rFonts w:cs="Arial"/>
                <w:szCs w:val="22"/>
              </w:rPr>
              <w:br/>
            </w:r>
            <w:r w:rsidRPr="0086503C">
              <w:rPr>
                <w:rFonts w:cs="Arial"/>
                <w:szCs w:val="22"/>
              </w:rPr>
              <w:t xml:space="preserve">ze środków Europejskiego Funduszu Społecznego </w:t>
            </w:r>
            <w:r>
              <w:rPr>
                <w:rFonts w:cs="Arial"/>
                <w:szCs w:val="22"/>
              </w:rPr>
              <w:br/>
            </w:r>
            <w:r w:rsidRPr="0086503C">
              <w:rPr>
                <w:rFonts w:cs="Arial"/>
                <w:szCs w:val="22"/>
              </w:rPr>
              <w:t>w ramach cross-financingu</w:t>
            </w:r>
            <w:r>
              <w:rPr>
                <w:rFonts w:cs="Arial"/>
                <w:szCs w:val="22"/>
              </w:rPr>
              <w:t xml:space="preserve"> </w:t>
            </w:r>
          </w:p>
        </w:tc>
      </w:tr>
      <w:tr w:rsidR="00AA1B75" w:rsidRPr="003D04E0" w:rsidTr="00FC267D">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234EE7" w:rsidRDefault="00AA1B75" w:rsidP="008B64C7">
            <w:pPr>
              <w:suppressAutoHyphens/>
              <w:spacing w:before="30" w:after="30" w:line="240" w:lineRule="auto"/>
              <w:jc w:val="left"/>
              <w:rPr>
                <w:rFonts w:cs="Arial"/>
                <w:szCs w:val="22"/>
              </w:rPr>
            </w:pPr>
            <w:r w:rsidRPr="00234EE7">
              <w:rPr>
                <w:rFonts w:cs="Arial"/>
                <w:szCs w:val="22"/>
              </w:rPr>
              <w:t>Uzasadnienie</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Default="00AA1B75" w:rsidP="005D3A94">
            <w:pPr>
              <w:spacing w:before="30" w:after="30" w:line="240" w:lineRule="auto"/>
              <w:rPr>
                <w:rFonts w:cs="Arial"/>
                <w:szCs w:val="22"/>
              </w:rPr>
            </w:pPr>
            <w:r w:rsidRPr="00CF4004">
              <w:rPr>
                <w:rFonts w:cs="Arial"/>
                <w:szCs w:val="22"/>
              </w:rPr>
              <w:t xml:space="preserve">Projekty realizowane w ramach Europejskiego Funduszu Społecznego oraz Europejskiego Funduszu Rozwoju Regionalnego muszą być komplementarne, </w:t>
            </w:r>
            <w:r>
              <w:rPr>
                <w:rFonts w:cs="Arial"/>
                <w:szCs w:val="22"/>
              </w:rPr>
              <w:br/>
            </w:r>
            <w:r w:rsidRPr="00CF4004">
              <w:rPr>
                <w:rFonts w:cs="Arial"/>
                <w:szCs w:val="22"/>
              </w:rPr>
              <w:t xml:space="preserve">a podejmowane w nich działania infrastrukturalne nie powinny się powielać. Wynika to z racjonalności </w:t>
            </w:r>
            <w:r>
              <w:rPr>
                <w:rFonts w:cs="Arial"/>
                <w:szCs w:val="22"/>
              </w:rPr>
              <w:br/>
            </w:r>
            <w:r w:rsidRPr="00CF4004">
              <w:rPr>
                <w:rFonts w:cs="Arial"/>
                <w:szCs w:val="22"/>
              </w:rPr>
              <w:t>i zasadności wydatkowania środków europejskich</w:t>
            </w:r>
            <w:r>
              <w:rPr>
                <w:rFonts w:cs="Arial"/>
                <w:szCs w:val="22"/>
              </w:rPr>
              <w:t>.</w:t>
            </w:r>
            <w:r w:rsidRPr="00CF4004" w:rsidDel="00E96D16">
              <w:rPr>
                <w:rFonts w:cs="Arial"/>
              </w:rPr>
              <w:t xml:space="preserve"> </w:t>
            </w:r>
          </w:p>
        </w:tc>
      </w:tr>
      <w:tr w:rsidR="00AA1B75" w:rsidRPr="003D04E0" w:rsidTr="00FC267D">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234EE7" w:rsidRDefault="00AA1B75" w:rsidP="00AA1B75">
            <w:pPr>
              <w:suppressAutoHyphens/>
              <w:spacing w:before="30" w:after="30" w:line="240" w:lineRule="auto"/>
              <w:jc w:val="left"/>
              <w:rPr>
                <w:rFonts w:cs="Arial"/>
                <w:szCs w:val="22"/>
              </w:rPr>
            </w:pPr>
            <w:r w:rsidRPr="00882973">
              <w:rPr>
                <w:rFonts w:cs="Arial"/>
                <w:szCs w:val="22"/>
              </w:rPr>
              <w:t>Kryterium 1</w:t>
            </w:r>
            <w:r>
              <w:rPr>
                <w:rFonts w:cs="Arial"/>
                <w:szCs w:val="22"/>
              </w:rPr>
              <w:t>5</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Default="00AA1B75" w:rsidP="00AA1B75">
            <w:pPr>
              <w:spacing w:line="276" w:lineRule="auto"/>
              <w:rPr>
                <w:rFonts w:cs="Arial"/>
                <w:szCs w:val="22"/>
              </w:rPr>
            </w:pPr>
            <w:r w:rsidRPr="00882973">
              <w:rPr>
                <w:rFonts w:cs="Arial"/>
                <w:szCs w:val="22"/>
              </w:rPr>
              <w:t>Przygotowany dokument Diagnoza stanu szkolnictwa zawodowego w poszczególnych szkołach/ Gminach/ Powiatach zostanie poddany ocenie i będzie stanowił załącznik do Wniosku o dofinansowanie projektu.</w:t>
            </w:r>
          </w:p>
        </w:tc>
      </w:tr>
      <w:tr w:rsidR="00AA1B75" w:rsidRPr="003D04E0" w:rsidTr="00FC267D">
        <w:tc>
          <w:tcPr>
            <w:tcW w:w="189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Pr="00234EE7" w:rsidRDefault="00AA1B75" w:rsidP="008B64C7">
            <w:pPr>
              <w:suppressAutoHyphens/>
              <w:spacing w:before="30" w:after="30" w:line="240" w:lineRule="auto"/>
              <w:jc w:val="left"/>
              <w:rPr>
                <w:rFonts w:cs="Arial"/>
                <w:szCs w:val="22"/>
              </w:rPr>
            </w:pPr>
            <w:r w:rsidRPr="00882973">
              <w:rPr>
                <w:rFonts w:cs="Arial"/>
                <w:szCs w:val="22"/>
              </w:rPr>
              <w:t>Uzasadnienie</w:t>
            </w:r>
          </w:p>
        </w:tc>
        <w:tc>
          <w:tcPr>
            <w:tcW w:w="3110" w:type="pct"/>
            <w:tc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tcBorders>
            <w:shd w:val="clear" w:color="auto" w:fill="FFFFFF" w:themeFill="background1"/>
          </w:tcPr>
          <w:p w:rsidR="00AA1B75" w:rsidRDefault="00AA1B75" w:rsidP="005D3A94">
            <w:pPr>
              <w:spacing w:before="30" w:after="30" w:line="240" w:lineRule="auto"/>
              <w:rPr>
                <w:rFonts w:cs="Arial"/>
                <w:szCs w:val="22"/>
              </w:rPr>
            </w:pPr>
            <w:r w:rsidRPr="00882973">
              <w:rPr>
                <w:rFonts w:cs="Arial"/>
                <w:szCs w:val="22"/>
              </w:rPr>
              <w:t xml:space="preserve">Diagnoza powinna być przygotowana i przeprowadzona przez szkołę, placówkę systemu oświaty lub inny podmiot prowadzący działalność o charakterze edukacyjnym lub badawczym oraz zatwierdzona przez organ prowadzący. Zapisy Diagnozy powinny być tożsame z zapisami i potrzebami wykazanymi </w:t>
            </w:r>
            <w:r w:rsidRPr="00882973">
              <w:rPr>
                <w:rFonts w:cs="Arial"/>
                <w:szCs w:val="22"/>
              </w:rPr>
              <w:br/>
              <w:t>we wniosku o dofinansowanie projektu.</w:t>
            </w:r>
          </w:p>
        </w:tc>
      </w:tr>
    </w:tbl>
    <w:p w:rsidR="00BD77BF" w:rsidRPr="003D04E0" w:rsidRDefault="00BD77BF" w:rsidP="0009011A">
      <w:pPr>
        <w:rPr>
          <w:b/>
          <w:szCs w:val="22"/>
        </w:rPr>
      </w:pPr>
    </w:p>
    <w:p w:rsidR="000448E5" w:rsidRPr="003D04E0" w:rsidRDefault="00143AB5" w:rsidP="00143AB5">
      <w:pPr>
        <w:pStyle w:val="Nagwek1"/>
      </w:pPr>
      <w:bookmarkStart w:id="58" w:name="_Toc523476618"/>
      <w:r>
        <w:t xml:space="preserve">3. </w:t>
      </w:r>
      <w:r w:rsidR="000448E5" w:rsidRPr="003D04E0">
        <w:t xml:space="preserve">Kryteria dostępu dla projektów pozakonkursowych realizowanych w ramach naboru przeprowadzanego przez </w:t>
      </w:r>
      <w:r w:rsidR="000448E5" w:rsidRPr="00595335">
        <w:t>Wojewódzki Urząd Pracy</w:t>
      </w:r>
      <w:r w:rsidR="000448E5" w:rsidRPr="003D04E0">
        <w:t xml:space="preserve"> w Zielonej Górze.</w:t>
      </w:r>
      <w:bookmarkEnd w:id="58"/>
    </w:p>
    <w:p w:rsidR="000448E5" w:rsidRPr="003D04E0" w:rsidRDefault="000448E5" w:rsidP="000448E5">
      <w:pPr>
        <w:rPr>
          <w:b/>
          <w:sz w:val="24"/>
        </w:rPr>
      </w:pPr>
    </w:p>
    <w:tbl>
      <w:tblPr>
        <w:tblW w:w="5000" w:type="pct"/>
        <w:tblBorders>
          <w:top w:val="single" w:sz="8" w:space="0" w:color="948A54" w:themeColor="background2" w:themeShade="80"/>
          <w:left w:val="single" w:sz="8" w:space="0" w:color="948A54" w:themeColor="background2" w:themeShade="80"/>
          <w:bottom w:val="single" w:sz="8" w:space="0" w:color="948A54" w:themeColor="background2" w:themeShade="80"/>
          <w:right w:val="single" w:sz="8" w:space="0" w:color="948A54" w:themeColor="background2" w:themeShade="80"/>
          <w:insideH w:val="single" w:sz="8" w:space="0" w:color="948A54" w:themeColor="background2" w:themeShade="80"/>
          <w:insideV w:val="single" w:sz="8" w:space="0" w:color="948A54" w:themeColor="background2" w:themeShade="80"/>
        </w:tblBorders>
        <w:tblLook w:val="01E0" w:firstRow="1" w:lastRow="1" w:firstColumn="1" w:lastColumn="1" w:noHBand="0" w:noVBand="0"/>
      </w:tblPr>
      <w:tblGrid>
        <w:gridCol w:w="3511"/>
        <w:gridCol w:w="5777"/>
      </w:tblGrid>
      <w:tr w:rsidR="00125785" w:rsidRPr="003D04E0" w:rsidTr="00190980">
        <w:tc>
          <w:tcPr>
            <w:tcW w:w="1890" w:type="pct"/>
            <w:shd w:val="clear" w:color="auto" w:fill="C2D69B" w:themeFill="accent3" w:themeFillTint="99"/>
            <w:hideMark/>
          </w:tcPr>
          <w:p w:rsidR="000448E5" w:rsidRPr="003D04E0" w:rsidRDefault="000448E5" w:rsidP="00190980">
            <w:pPr>
              <w:suppressAutoHyphens/>
              <w:spacing w:before="30" w:after="30" w:line="240" w:lineRule="auto"/>
              <w:jc w:val="left"/>
              <w:rPr>
                <w:rFonts w:cs="Arial"/>
              </w:rPr>
            </w:pPr>
            <w:r w:rsidRPr="003D04E0">
              <w:rPr>
                <w:rFonts w:cs="Arial"/>
                <w:szCs w:val="22"/>
              </w:rPr>
              <w:t>Numer i nazwa osi priorytetowej</w:t>
            </w:r>
          </w:p>
        </w:tc>
        <w:tc>
          <w:tcPr>
            <w:tcW w:w="3110" w:type="pct"/>
            <w:shd w:val="clear" w:color="auto" w:fill="C2D69B" w:themeFill="accent3" w:themeFillTint="99"/>
          </w:tcPr>
          <w:p w:rsidR="000448E5" w:rsidRPr="003D04E0" w:rsidRDefault="000448E5" w:rsidP="00190980">
            <w:pPr>
              <w:suppressAutoHyphens/>
              <w:spacing w:before="30" w:after="30" w:line="240" w:lineRule="auto"/>
              <w:jc w:val="left"/>
              <w:rPr>
                <w:rFonts w:cs="Arial"/>
              </w:rPr>
            </w:pPr>
            <w:r w:rsidRPr="003D04E0">
              <w:rPr>
                <w:rFonts w:cs="Arial"/>
                <w:szCs w:val="22"/>
              </w:rPr>
              <w:t>6. Regionalny Rynek Pracy</w:t>
            </w:r>
          </w:p>
        </w:tc>
      </w:tr>
      <w:tr w:rsidR="00125785" w:rsidRPr="003D04E0" w:rsidTr="00190980">
        <w:tc>
          <w:tcPr>
            <w:tcW w:w="1890" w:type="pct"/>
            <w:hideMark/>
          </w:tcPr>
          <w:p w:rsidR="000448E5" w:rsidRPr="003D04E0" w:rsidRDefault="000448E5" w:rsidP="00190980">
            <w:pPr>
              <w:suppressAutoHyphens/>
              <w:spacing w:before="30" w:after="30" w:line="240" w:lineRule="auto"/>
              <w:jc w:val="left"/>
              <w:rPr>
                <w:rFonts w:cs="Arial"/>
              </w:rPr>
            </w:pPr>
            <w:r w:rsidRPr="003D04E0">
              <w:rPr>
                <w:rFonts w:cs="Arial"/>
                <w:szCs w:val="22"/>
              </w:rPr>
              <w:t>Numer i nazwa działania</w:t>
            </w:r>
          </w:p>
        </w:tc>
        <w:tc>
          <w:tcPr>
            <w:tcW w:w="3110" w:type="pct"/>
          </w:tcPr>
          <w:p w:rsidR="000448E5" w:rsidRPr="003D04E0" w:rsidRDefault="000448E5" w:rsidP="00143AB5">
            <w:pPr>
              <w:pStyle w:val="Nagwek3"/>
              <w:spacing w:before="0" w:line="240" w:lineRule="auto"/>
            </w:pPr>
            <w:bookmarkStart w:id="59" w:name="_Toc523476619"/>
            <w:r w:rsidRPr="003D04E0">
              <w:t>6.1 Aktywizacja zawodowa osób bezrobotnych oraz poszukujących pracy i jednocześnie nie posiadających zatrudnienia realizowana przez powiatowe urzędy pracy</w:t>
            </w:r>
            <w:bookmarkEnd w:id="59"/>
          </w:p>
        </w:tc>
      </w:tr>
      <w:tr w:rsidR="00595335" w:rsidRPr="003D04E0" w:rsidTr="00190980">
        <w:tc>
          <w:tcPr>
            <w:tcW w:w="1890" w:type="pct"/>
          </w:tcPr>
          <w:p w:rsidR="00595335" w:rsidRPr="003D04E0" w:rsidRDefault="00595335" w:rsidP="00190980">
            <w:pPr>
              <w:suppressAutoHyphens/>
              <w:spacing w:before="30" w:after="30" w:line="240" w:lineRule="auto"/>
              <w:jc w:val="left"/>
              <w:rPr>
                <w:rFonts w:cs="Arial"/>
                <w:szCs w:val="22"/>
              </w:rPr>
            </w:pPr>
            <w:r w:rsidRPr="00595335">
              <w:rPr>
                <w:rFonts w:cs="Arial"/>
                <w:szCs w:val="22"/>
              </w:rPr>
              <w:t>Priorytet inwestycyjny</w:t>
            </w:r>
          </w:p>
        </w:tc>
        <w:tc>
          <w:tcPr>
            <w:tcW w:w="3110" w:type="pct"/>
          </w:tcPr>
          <w:p w:rsidR="00595335" w:rsidRPr="003D04E0" w:rsidRDefault="00595335" w:rsidP="009B2685">
            <w:pPr>
              <w:spacing w:before="30" w:after="30" w:line="240" w:lineRule="auto"/>
              <w:rPr>
                <w:rFonts w:cs="Arial"/>
                <w:szCs w:val="22"/>
              </w:rPr>
            </w:pPr>
            <w:r>
              <w:rPr>
                <w:rFonts w:cs="Arial"/>
                <w:szCs w:val="22"/>
              </w:rPr>
              <w:t>8i</w:t>
            </w:r>
          </w:p>
        </w:tc>
      </w:tr>
      <w:tr w:rsidR="00125785" w:rsidRPr="003D04E0" w:rsidTr="00190980">
        <w:tc>
          <w:tcPr>
            <w:tcW w:w="1890" w:type="pct"/>
            <w:hideMark/>
          </w:tcPr>
          <w:p w:rsidR="000448E5" w:rsidRPr="003D04E0" w:rsidRDefault="000448E5" w:rsidP="00190980">
            <w:pPr>
              <w:suppressAutoHyphens/>
              <w:spacing w:before="30" w:after="30" w:line="240" w:lineRule="auto"/>
              <w:jc w:val="left"/>
              <w:rPr>
                <w:rFonts w:cs="Arial"/>
              </w:rPr>
            </w:pPr>
            <w:r w:rsidRPr="003D04E0">
              <w:rPr>
                <w:rFonts w:cs="Arial"/>
                <w:szCs w:val="22"/>
              </w:rPr>
              <w:t>Kryterium 1</w:t>
            </w:r>
          </w:p>
        </w:tc>
        <w:tc>
          <w:tcPr>
            <w:tcW w:w="3110" w:type="pct"/>
          </w:tcPr>
          <w:p w:rsidR="009B2685" w:rsidRPr="003D04E0" w:rsidRDefault="009B2685" w:rsidP="009B2685">
            <w:pPr>
              <w:spacing w:before="30" w:after="30" w:line="240" w:lineRule="auto"/>
              <w:rPr>
                <w:rFonts w:cs="Arial"/>
              </w:rPr>
            </w:pPr>
            <w:r w:rsidRPr="003D04E0">
              <w:rPr>
                <w:rFonts w:cs="Arial"/>
                <w:szCs w:val="22"/>
              </w:rPr>
              <w:t xml:space="preserve">Grupę docelową stanowią osoby zarejestrowane </w:t>
            </w:r>
            <w:r w:rsidRPr="003D04E0">
              <w:rPr>
                <w:rFonts w:cs="Arial"/>
                <w:szCs w:val="22"/>
              </w:rPr>
              <w:br/>
              <w:t>w Powiatowym Urzędzie Pracy jako bezrobotne, objęte I i II profilem pomocy, znajdujące się w szczególnej sytuacji na rynku pracy, tj.</w:t>
            </w:r>
          </w:p>
          <w:p w:rsidR="009B2685" w:rsidRPr="003D04E0" w:rsidRDefault="009B2685" w:rsidP="009B2685">
            <w:pPr>
              <w:pStyle w:val="Akapitzlist"/>
              <w:spacing w:line="240" w:lineRule="auto"/>
              <w:ind w:left="176"/>
              <w:rPr>
                <w:rFonts w:cs="Arial"/>
                <w:bCs/>
              </w:rPr>
            </w:pPr>
            <w:r w:rsidRPr="003D04E0">
              <w:rPr>
                <w:rFonts w:cs="Arial"/>
                <w:bCs/>
                <w:szCs w:val="22"/>
              </w:rPr>
              <w:t>- osoby po 50 roku życia,</w:t>
            </w:r>
          </w:p>
          <w:p w:rsidR="009B2685" w:rsidRPr="003D04E0" w:rsidRDefault="009B2685" w:rsidP="009B2685">
            <w:pPr>
              <w:pStyle w:val="Akapitzlist"/>
              <w:spacing w:line="240" w:lineRule="auto"/>
              <w:ind w:left="176"/>
              <w:rPr>
                <w:rFonts w:cs="Arial"/>
                <w:bCs/>
              </w:rPr>
            </w:pPr>
            <w:r w:rsidRPr="003D04E0">
              <w:rPr>
                <w:rFonts w:cs="Arial"/>
                <w:bCs/>
                <w:szCs w:val="22"/>
              </w:rPr>
              <w:t>- kobiety,</w:t>
            </w:r>
          </w:p>
          <w:p w:rsidR="009B2685" w:rsidRPr="003D04E0" w:rsidRDefault="009B2685" w:rsidP="009B2685">
            <w:pPr>
              <w:pStyle w:val="Akapitzlist"/>
              <w:spacing w:line="240" w:lineRule="auto"/>
              <w:ind w:left="176"/>
              <w:rPr>
                <w:rFonts w:cs="Arial"/>
                <w:bCs/>
              </w:rPr>
            </w:pPr>
            <w:r w:rsidRPr="003D04E0">
              <w:rPr>
                <w:rFonts w:cs="Arial"/>
                <w:bCs/>
                <w:szCs w:val="22"/>
              </w:rPr>
              <w:t xml:space="preserve">- osoby </w:t>
            </w:r>
            <w:r w:rsidR="00270DF5" w:rsidRPr="003D04E0">
              <w:rPr>
                <w:rFonts w:cs="Arial"/>
                <w:bCs/>
                <w:szCs w:val="22"/>
              </w:rPr>
              <w:t>z niepełnosprawnościami</w:t>
            </w:r>
            <w:r w:rsidRPr="003D04E0">
              <w:rPr>
                <w:rFonts w:cs="Arial"/>
                <w:bCs/>
                <w:szCs w:val="22"/>
              </w:rPr>
              <w:t>,</w:t>
            </w:r>
          </w:p>
          <w:p w:rsidR="009B2685" w:rsidRPr="003D04E0" w:rsidRDefault="009B2685" w:rsidP="009B2685">
            <w:pPr>
              <w:pStyle w:val="Akapitzlist"/>
              <w:spacing w:line="240" w:lineRule="auto"/>
              <w:ind w:left="176"/>
              <w:rPr>
                <w:rFonts w:cs="Arial"/>
                <w:bCs/>
              </w:rPr>
            </w:pPr>
            <w:r w:rsidRPr="003D04E0">
              <w:rPr>
                <w:rFonts w:cs="Arial"/>
                <w:bCs/>
                <w:szCs w:val="22"/>
              </w:rPr>
              <w:t>- osoby długotrwale bezrobotne,</w:t>
            </w:r>
          </w:p>
          <w:p w:rsidR="009B2685" w:rsidRPr="003D04E0" w:rsidRDefault="009B2685" w:rsidP="009B2685">
            <w:pPr>
              <w:pStyle w:val="Akapitzlist"/>
              <w:spacing w:line="240" w:lineRule="auto"/>
              <w:ind w:left="176"/>
              <w:rPr>
                <w:rFonts w:cs="Arial"/>
                <w:bCs/>
              </w:rPr>
            </w:pPr>
            <w:r w:rsidRPr="003D04E0">
              <w:rPr>
                <w:rFonts w:cs="Arial"/>
                <w:bCs/>
                <w:szCs w:val="22"/>
              </w:rPr>
              <w:t>- osoby o niskich kwalifikacjach.</w:t>
            </w:r>
          </w:p>
          <w:p w:rsidR="000448E5" w:rsidRPr="003D04E0" w:rsidRDefault="009B2685" w:rsidP="00BA3584">
            <w:pPr>
              <w:spacing w:before="30" w:after="30" w:line="240" w:lineRule="auto"/>
              <w:rPr>
                <w:rFonts w:cs="Arial"/>
              </w:rPr>
            </w:pPr>
            <w:r w:rsidRPr="003D04E0">
              <w:rPr>
                <w:rFonts w:cs="Arial"/>
                <w:szCs w:val="22"/>
              </w:rPr>
              <w:t xml:space="preserve">Wsparcie skierowane jest do osób </w:t>
            </w:r>
            <w:r w:rsidR="005F596F" w:rsidRPr="003D04E0">
              <w:rPr>
                <w:rFonts w:cs="Arial"/>
                <w:szCs w:val="22"/>
              </w:rPr>
              <w:t>w wieku 30 lat i więcej</w:t>
            </w:r>
            <w:r w:rsidRPr="003D04E0">
              <w:rPr>
                <w:rFonts w:cs="Arial"/>
                <w:szCs w:val="22"/>
              </w:rPr>
              <w:t>.</w:t>
            </w:r>
          </w:p>
        </w:tc>
      </w:tr>
      <w:tr w:rsidR="00125785" w:rsidRPr="003D04E0" w:rsidTr="00190980">
        <w:tc>
          <w:tcPr>
            <w:tcW w:w="1890" w:type="pct"/>
            <w:hideMark/>
          </w:tcPr>
          <w:p w:rsidR="000448E5" w:rsidRPr="003D04E0" w:rsidRDefault="000448E5" w:rsidP="00190980">
            <w:pPr>
              <w:suppressAutoHyphens/>
              <w:spacing w:before="30" w:after="30" w:line="240" w:lineRule="auto"/>
              <w:jc w:val="left"/>
              <w:rPr>
                <w:rFonts w:cs="Arial"/>
              </w:rPr>
            </w:pPr>
            <w:r w:rsidRPr="003D04E0">
              <w:rPr>
                <w:rFonts w:cs="Arial"/>
                <w:szCs w:val="22"/>
              </w:rPr>
              <w:t xml:space="preserve">Uzasadnienie  </w:t>
            </w:r>
          </w:p>
        </w:tc>
        <w:tc>
          <w:tcPr>
            <w:tcW w:w="3110" w:type="pct"/>
          </w:tcPr>
          <w:p w:rsidR="000448E5" w:rsidRPr="003D04E0" w:rsidRDefault="009B2685" w:rsidP="00270DF5">
            <w:pPr>
              <w:spacing w:before="30" w:after="30" w:line="240" w:lineRule="auto"/>
              <w:rPr>
                <w:rFonts w:cs="Arial"/>
              </w:rPr>
            </w:pPr>
            <w:r w:rsidRPr="003D04E0">
              <w:rPr>
                <w:rFonts w:cs="Arial"/>
                <w:szCs w:val="22"/>
              </w:rPr>
              <w:t xml:space="preserve">Zjawisko bezrobocia powoduje konieczność podejmowania szeregu działań mających na celu zapobieganie, a także łagodzenie jego skutków. Wsparcie osób bezrobotnych, które znajdują się w szczególnie trudnej sytuacji na rynku pracy tj. osób starszych po 50 roku życia, kobiet, osób </w:t>
            </w:r>
            <w:r w:rsidR="00270DF5" w:rsidRPr="003D04E0">
              <w:rPr>
                <w:rFonts w:cs="Arial"/>
                <w:szCs w:val="22"/>
              </w:rPr>
              <w:t>z niepełnosprawnościami</w:t>
            </w:r>
            <w:r w:rsidRPr="003D04E0">
              <w:rPr>
                <w:rFonts w:cs="Arial"/>
                <w:szCs w:val="22"/>
              </w:rPr>
              <w:t>, osób długotrwale bezrobotnych oraz o niskich kwalifikacjach, będzie odpowiadało na zidentyfikowane u tych osób trudności i bariery.</w:t>
            </w:r>
          </w:p>
        </w:tc>
      </w:tr>
      <w:tr w:rsidR="00125785" w:rsidRPr="003D04E0" w:rsidTr="00190980">
        <w:tc>
          <w:tcPr>
            <w:tcW w:w="1890" w:type="pct"/>
          </w:tcPr>
          <w:p w:rsidR="000448E5" w:rsidRPr="003D04E0" w:rsidRDefault="000448E5" w:rsidP="00190980">
            <w:pPr>
              <w:suppressAutoHyphens/>
              <w:spacing w:before="30" w:after="30" w:line="240" w:lineRule="auto"/>
              <w:jc w:val="left"/>
              <w:rPr>
                <w:rFonts w:cs="Arial"/>
              </w:rPr>
            </w:pPr>
            <w:r w:rsidRPr="003D04E0">
              <w:rPr>
                <w:rFonts w:cs="Arial"/>
                <w:szCs w:val="22"/>
              </w:rPr>
              <w:t>Kryterium 2</w:t>
            </w:r>
          </w:p>
        </w:tc>
        <w:tc>
          <w:tcPr>
            <w:tcW w:w="3110" w:type="pct"/>
          </w:tcPr>
          <w:p w:rsidR="000448E5" w:rsidRPr="003D04E0" w:rsidRDefault="009B2685" w:rsidP="000E37F1">
            <w:pPr>
              <w:spacing w:after="200" w:line="240" w:lineRule="auto"/>
              <w:rPr>
                <w:rFonts w:cs="Arial"/>
              </w:rPr>
            </w:pPr>
            <w:r w:rsidRPr="003D04E0">
              <w:rPr>
                <w:rFonts w:cs="Arial"/>
                <w:szCs w:val="22"/>
              </w:rPr>
              <w:t>Identyfikacja potrzeb uczestników projektu poprzez zastosowanie Indywidualnych Planów Działania w stosunku do wszystkich uczestników projektu.</w:t>
            </w:r>
            <w:r w:rsidR="00815808" w:rsidRPr="003D04E0">
              <w:rPr>
                <w:rFonts w:cs="Arial"/>
                <w:szCs w:val="22"/>
              </w:rPr>
              <w:t xml:space="preserve"> </w:t>
            </w:r>
          </w:p>
        </w:tc>
      </w:tr>
      <w:tr w:rsidR="00125785" w:rsidRPr="003D04E0" w:rsidTr="00190980">
        <w:tc>
          <w:tcPr>
            <w:tcW w:w="1890" w:type="pct"/>
          </w:tcPr>
          <w:p w:rsidR="000448E5" w:rsidRPr="003D04E0" w:rsidRDefault="000448E5" w:rsidP="00190980">
            <w:pPr>
              <w:suppressAutoHyphens/>
              <w:spacing w:before="30" w:after="30" w:line="240" w:lineRule="auto"/>
              <w:jc w:val="left"/>
              <w:rPr>
                <w:rFonts w:cs="Arial"/>
              </w:rPr>
            </w:pPr>
            <w:r w:rsidRPr="003D04E0">
              <w:rPr>
                <w:rFonts w:cs="Arial"/>
                <w:szCs w:val="22"/>
              </w:rPr>
              <w:t xml:space="preserve">Uzasadnienie  </w:t>
            </w:r>
          </w:p>
        </w:tc>
        <w:tc>
          <w:tcPr>
            <w:tcW w:w="3110" w:type="pct"/>
          </w:tcPr>
          <w:p w:rsidR="000448E5" w:rsidRPr="003D04E0" w:rsidRDefault="009B2685" w:rsidP="009B2685">
            <w:pPr>
              <w:spacing w:line="240" w:lineRule="auto"/>
              <w:rPr>
                <w:rFonts w:cs="Arial"/>
              </w:rPr>
            </w:pPr>
            <w:r w:rsidRPr="003D04E0">
              <w:rPr>
                <w:rFonts w:cs="Arial"/>
                <w:szCs w:val="22"/>
              </w:rPr>
              <w:t>Oferowane wsparcie będzie wynikiem analizy sytuacji bezrobotnego i jego szans na rynku pracy, z uwzględnieniem oddalenia od rynku pracy i gotowości do wejścia albo powrotu na rynek pracy.</w:t>
            </w:r>
            <w:r w:rsidR="000E37F1" w:rsidRPr="003D04E0">
              <w:rPr>
                <w:rFonts w:cs="Arial"/>
                <w:szCs w:val="22"/>
              </w:rPr>
              <w:t xml:space="preserve"> Przy czym, jeżeli osoba przystępująca do projektu posiada aktualny Indywidualny Plan Działania lub otrzymała wsparcie, o którym mowa w art. 35 ust. 1 ustawy o promocji zatrudnienia i instytucjach rynku pracy, to udzielone jej wcześniej ww. formy wsparcia nie muszą być ponownie udzielane w ramach projektu.</w:t>
            </w:r>
          </w:p>
        </w:tc>
      </w:tr>
      <w:tr w:rsidR="00125785" w:rsidRPr="003D04E0" w:rsidTr="00190980">
        <w:tc>
          <w:tcPr>
            <w:tcW w:w="1890" w:type="pct"/>
          </w:tcPr>
          <w:p w:rsidR="000448E5" w:rsidRPr="003D04E0" w:rsidRDefault="000448E5" w:rsidP="00190980">
            <w:pPr>
              <w:suppressAutoHyphens/>
              <w:spacing w:before="30" w:after="30" w:line="240" w:lineRule="auto"/>
              <w:jc w:val="left"/>
              <w:rPr>
                <w:rFonts w:cs="Arial"/>
              </w:rPr>
            </w:pPr>
            <w:r w:rsidRPr="003D04E0">
              <w:rPr>
                <w:rFonts w:cs="Arial"/>
                <w:szCs w:val="22"/>
              </w:rPr>
              <w:t>Kryterium 3</w:t>
            </w:r>
          </w:p>
        </w:tc>
        <w:tc>
          <w:tcPr>
            <w:tcW w:w="3110" w:type="pct"/>
          </w:tcPr>
          <w:p w:rsidR="000448E5" w:rsidRPr="00462E0C" w:rsidRDefault="00C44821" w:rsidP="00A439AA">
            <w:pPr>
              <w:spacing w:line="240" w:lineRule="auto"/>
              <w:rPr>
                <w:strike/>
              </w:rPr>
            </w:pPr>
            <w:r w:rsidRPr="00A439AA">
              <w:rPr>
                <w:rFonts w:cs="Arial"/>
                <w:color w:val="000000" w:themeColor="text1"/>
                <w:szCs w:val="22"/>
              </w:rPr>
              <w:t>W projekcie zakłada się wprowadzenie minimalnych poziomów efektywności zatrudnieniowej dla wszystkich grup docelowych określonych w SzOOP</w:t>
            </w:r>
            <w:r w:rsidR="00A439AA" w:rsidRPr="00A439AA">
              <w:rPr>
                <w:rFonts w:cs="Arial"/>
                <w:color w:val="000000" w:themeColor="text1"/>
                <w:szCs w:val="22"/>
              </w:rPr>
              <w:t>,</w:t>
            </w:r>
            <w:r w:rsidRPr="00A439AA">
              <w:rPr>
                <w:rFonts w:cs="Arial"/>
                <w:color w:val="000000" w:themeColor="text1"/>
                <w:szCs w:val="22"/>
              </w:rPr>
              <w:t xml:space="preserve"> aktualnych na dzień </w:t>
            </w:r>
            <w:r w:rsidR="00A439AA" w:rsidRPr="00A439AA">
              <w:rPr>
                <w:rFonts w:cs="Arial"/>
                <w:color w:val="000000" w:themeColor="text1"/>
                <w:szCs w:val="22"/>
              </w:rPr>
              <w:t xml:space="preserve">publikacji </w:t>
            </w:r>
            <w:r w:rsidRPr="00A439AA">
              <w:rPr>
                <w:rFonts w:cs="Arial"/>
                <w:color w:val="000000" w:themeColor="text1"/>
                <w:szCs w:val="22"/>
              </w:rPr>
              <w:t>wezwania do złożenia wniosku o dofinansowanie. Informacje o poziomie efektywności zatrudnieniowej zostaną opublikowane w wezwaniu do złożenia wniosku</w:t>
            </w:r>
            <w:r w:rsidR="00A439AA" w:rsidRPr="00A439AA">
              <w:rPr>
                <w:rFonts w:cs="Arial"/>
                <w:color w:val="000000" w:themeColor="text1"/>
                <w:szCs w:val="22"/>
              </w:rPr>
              <w:t xml:space="preserve"> o dofinansowanie</w:t>
            </w:r>
            <w:r w:rsidRPr="00A439AA">
              <w:rPr>
                <w:rFonts w:cs="Arial"/>
                <w:color w:val="000000" w:themeColor="text1"/>
                <w:szCs w:val="22"/>
              </w:rPr>
              <w:t xml:space="preserve">. </w:t>
            </w:r>
          </w:p>
        </w:tc>
      </w:tr>
      <w:tr w:rsidR="00125785" w:rsidRPr="003D04E0" w:rsidTr="00190980">
        <w:tc>
          <w:tcPr>
            <w:tcW w:w="1890" w:type="pct"/>
          </w:tcPr>
          <w:p w:rsidR="000448E5" w:rsidRPr="003D04E0" w:rsidRDefault="000448E5" w:rsidP="00190980">
            <w:pPr>
              <w:suppressAutoHyphens/>
              <w:spacing w:before="30" w:after="30" w:line="240" w:lineRule="auto"/>
              <w:jc w:val="left"/>
              <w:rPr>
                <w:rFonts w:cs="Arial"/>
              </w:rPr>
            </w:pPr>
            <w:r w:rsidRPr="003D04E0">
              <w:rPr>
                <w:rFonts w:cs="Arial"/>
                <w:szCs w:val="22"/>
              </w:rPr>
              <w:t xml:space="preserve">Uzasadnienie  </w:t>
            </w:r>
          </w:p>
        </w:tc>
        <w:tc>
          <w:tcPr>
            <w:tcW w:w="3110" w:type="pct"/>
          </w:tcPr>
          <w:p w:rsidR="000448E5" w:rsidRPr="003D04E0" w:rsidRDefault="009B2685" w:rsidP="009B2685">
            <w:pPr>
              <w:spacing w:line="240" w:lineRule="auto"/>
              <w:rPr>
                <w:rFonts w:cs="Arial"/>
              </w:rPr>
            </w:pPr>
            <w:r w:rsidRPr="003D04E0">
              <w:rPr>
                <w:rFonts w:cs="Arial"/>
                <w:szCs w:val="22"/>
              </w:rPr>
              <w:t>Celem zastosowania kryterium jest poprawienie skuteczności działań zmierzających do reintegracji zawodowej osób pozostających bez pracy. Weryfikacja spełnienia kryterium będzie odbywać się na podstawie treści wniosku o dofinansowanie realizacji projektu.</w:t>
            </w:r>
          </w:p>
        </w:tc>
      </w:tr>
      <w:tr w:rsidR="00125785" w:rsidRPr="003D04E0" w:rsidTr="00190980">
        <w:tc>
          <w:tcPr>
            <w:tcW w:w="1890" w:type="pct"/>
          </w:tcPr>
          <w:p w:rsidR="000448E5" w:rsidRPr="003D04E0" w:rsidRDefault="000448E5" w:rsidP="00190980">
            <w:pPr>
              <w:suppressAutoHyphens/>
              <w:spacing w:before="30" w:after="30" w:line="240" w:lineRule="auto"/>
              <w:jc w:val="left"/>
              <w:rPr>
                <w:rFonts w:cs="Arial"/>
              </w:rPr>
            </w:pPr>
            <w:r w:rsidRPr="003D04E0">
              <w:rPr>
                <w:rFonts w:cs="Arial"/>
                <w:szCs w:val="22"/>
              </w:rPr>
              <w:t>Kryterium 4</w:t>
            </w:r>
          </w:p>
        </w:tc>
        <w:tc>
          <w:tcPr>
            <w:tcW w:w="3110" w:type="pct"/>
          </w:tcPr>
          <w:p w:rsidR="000448E5" w:rsidRPr="003D04E0" w:rsidRDefault="009B2685" w:rsidP="003457EF">
            <w:pPr>
              <w:autoSpaceDE w:val="0"/>
              <w:autoSpaceDN w:val="0"/>
              <w:adjustRightInd w:val="0"/>
              <w:spacing w:line="240" w:lineRule="auto"/>
              <w:rPr>
                <w:rFonts w:cs="Arial"/>
              </w:rPr>
            </w:pPr>
            <w:r w:rsidRPr="003D04E0">
              <w:rPr>
                <w:rFonts w:cs="Arial"/>
                <w:szCs w:val="22"/>
              </w:rPr>
              <w:t>Projekt skierowany jest do bezrobotnych osób niepełnosprawnych, w proporcji co najmniej takiej samej</w:t>
            </w:r>
            <w:r w:rsidR="00175C73" w:rsidRPr="003D04E0">
              <w:rPr>
                <w:rFonts w:cs="Arial"/>
                <w:szCs w:val="22"/>
              </w:rPr>
              <w:t>,</w:t>
            </w:r>
            <w:r w:rsidRPr="003D04E0">
              <w:rPr>
                <w:rFonts w:cs="Arial"/>
                <w:szCs w:val="22"/>
              </w:rPr>
              <w:t xml:space="preserve"> jak proporcja osób niepełnosprawnych zarejestrowanych w rejestrze danego PUP, w stosunku do ogólnej liczby osób zarejestrowanych jako bezrobotne (wg stanu na koniec miesiąca poprzedzającego złożenie wniosku). Jednocześnie proporcja jest liczona jako stosunek liczby osób bezrobotnych </w:t>
            </w:r>
            <w:r w:rsidR="003457EF" w:rsidRPr="003D04E0">
              <w:rPr>
                <w:rFonts w:cs="Arial"/>
                <w:szCs w:val="22"/>
              </w:rPr>
              <w:t xml:space="preserve">z niepełnosprawnościami </w:t>
            </w:r>
            <w:r w:rsidR="005F596F" w:rsidRPr="003D04E0">
              <w:rPr>
                <w:rFonts w:cs="Arial"/>
                <w:szCs w:val="22"/>
              </w:rPr>
              <w:t>w wieku 30 lat i więcej</w:t>
            </w:r>
            <w:r w:rsidRPr="003D04E0">
              <w:rPr>
                <w:rFonts w:cs="Arial"/>
                <w:szCs w:val="22"/>
              </w:rPr>
              <w:t xml:space="preserve"> do ogółu osób </w:t>
            </w:r>
            <w:r w:rsidR="005F596F" w:rsidRPr="003D04E0">
              <w:rPr>
                <w:rFonts w:cs="Arial"/>
                <w:szCs w:val="22"/>
              </w:rPr>
              <w:t>w wieku 30 lat i więcej</w:t>
            </w:r>
            <w:r w:rsidRPr="003D04E0">
              <w:rPr>
                <w:rFonts w:cs="Arial"/>
                <w:szCs w:val="22"/>
              </w:rPr>
              <w:t xml:space="preserve"> zarejestrowanych jako bezrobotne.</w:t>
            </w:r>
          </w:p>
        </w:tc>
      </w:tr>
      <w:tr w:rsidR="00125785" w:rsidRPr="00125785" w:rsidTr="00190980">
        <w:tc>
          <w:tcPr>
            <w:tcW w:w="1890" w:type="pct"/>
          </w:tcPr>
          <w:p w:rsidR="000448E5" w:rsidRPr="003D04E0" w:rsidRDefault="000448E5" w:rsidP="00190980">
            <w:pPr>
              <w:suppressAutoHyphens/>
              <w:spacing w:before="30" w:after="30" w:line="240" w:lineRule="auto"/>
              <w:jc w:val="left"/>
              <w:rPr>
                <w:rFonts w:cs="Arial"/>
              </w:rPr>
            </w:pPr>
            <w:r w:rsidRPr="003D04E0">
              <w:rPr>
                <w:rFonts w:cs="Arial"/>
                <w:szCs w:val="22"/>
              </w:rPr>
              <w:t xml:space="preserve">Uzasadnienie  </w:t>
            </w:r>
          </w:p>
        </w:tc>
        <w:tc>
          <w:tcPr>
            <w:tcW w:w="3110" w:type="pct"/>
          </w:tcPr>
          <w:p w:rsidR="000448E5" w:rsidRPr="003D04E0" w:rsidRDefault="009B2685" w:rsidP="003457EF">
            <w:pPr>
              <w:spacing w:line="240" w:lineRule="auto"/>
              <w:rPr>
                <w:rFonts w:cs="Arial"/>
              </w:rPr>
            </w:pPr>
            <w:r w:rsidRPr="003D04E0">
              <w:rPr>
                <w:rFonts w:cs="Arial"/>
                <w:szCs w:val="22"/>
              </w:rPr>
              <w:t>Celem zastosowania kryterium jest udzielenie wsparcia osobom znajdującym się w szczególnej sytuacji na rynku pracy, a co za tym idzie</w:t>
            </w:r>
            <w:r w:rsidR="00175C73" w:rsidRPr="003D04E0">
              <w:rPr>
                <w:rFonts w:cs="Arial"/>
                <w:szCs w:val="22"/>
              </w:rPr>
              <w:t>,</w:t>
            </w:r>
            <w:r w:rsidRPr="003D04E0">
              <w:rPr>
                <w:rFonts w:cs="Arial"/>
                <w:szCs w:val="22"/>
              </w:rPr>
              <w:t xml:space="preserve"> zmniejszenie liczby bezrobotnych wśród osób </w:t>
            </w:r>
            <w:r w:rsidR="003457EF" w:rsidRPr="003D04E0">
              <w:rPr>
                <w:rFonts w:cs="Arial"/>
                <w:szCs w:val="22"/>
              </w:rPr>
              <w:t xml:space="preserve">z </w:t>
            </w:r>
            <w:r w:rsidRPr="003D04E0">
              <w:rPr>
                <w:rFonts w:cs="Arial"/>
                <w:szCs w:val="22"/>
              </w:rPr>
              <w:t>niepełnosprawn</w:t>
            </w:r>
            <w:r w:rsidR="003457EF" w:rsidRPr="003D04E0">
              <w:rPr>
                <w:rFonts w:cs="Arial"/>
                <w:szCs w:val="22"/>
              </w:rPr>
              <w:t>ościami</w:t>
            </w:r>
            <w:r w:rsidRPr="003D04E0">
              <w:rPr>
                <w:rFonts w:cs="Arial"/>
                <w:szCs w:val="22"/>
              </w:rPr>
              <w:t>. Weryfikacja spełniania kryterium będzie odbywać się na podstawie treści wniosku o dofinansowanie realizacji projektu.</w:t>
            </w:r>
          </w:p>
        </w:tc>
      </w:tr>
    </w:tbl>
    <w:p w:rsidR="00C4140F" w:rsidRDefault="00C4140F" w:rsidP="00315A32">
      <w:pPr>
        <w:ind w:left="360"/>
        <w:rPr>
          <w:b/>
          <w:sz w:val="24"/>
          <w:highlight w:val="darkCyan"/>
        </w:rPr>
      </w:pPr>
    </w:p>
    <w:p w:rsidR="00315A32" w:rsidRPr="00315A32" w:rsidRDefault="00143AB5" w:rsidP="00143AB5">
      <w:pPr>
        <w:pStyle w:val="Nagwek1"/>
        <w:spacing w:before="0" w:line="240" w:lineRule="auto"/>
      </w:pPr>
      <w:bookmarkStart w:id="60" w:name="_Toc523476620"/>
      <w:r>
        <w:t xml:space="preserve">4. </w:t>
      </w:r>
      <w:r w:rsidR="00315A32" w:rsidRPr="00315A32">
        <w:t>Kryteria wyboru projektów w ramach konkursów przeprowadzanych przez Wojewódzki Urząd Pracy w Zielonej Górze.</w:t>
      </w:r>
      <w:bookmarkEnd w:id="60"/>
    </w:p>
    <w:p w:rsidR="00E36276" w:rsidRPr="004E3630" w:rsidRDefault="00E36276" w:rsidP="00E36276">
      <w:pPr>
        <w:rPr>
          <w:b/>
        </w:rPr>
      </w:pPr>
    </w:p>
    <w:p w:rsidR="00542F5C" w:rsidRPr="00542F5C" w:rsidRDefault="00542F5C" w:rsidP="00542F5C">
      <w:pPr>
        <w:keepNext/>
        <w:keepLines/>
        <w:spacing w:before="200"/>
        <w:outlineLvl w:val="1"/>
        <w:rPr>
          <w:rFonts w:ascii="Cambria" w:hAnsi="Cambria"/>
          <w:b/>
          <w:bCs/>
          <w:color w:val="4F81BD"/>
          <w:sz w:val="26"/>
          <w:szCs w:val="26"/>
        </w:rPr>
      </w:pPr>
      <w:bookmarkStart w:id="61" w:name="_Toc482686506"/>
      <w:bookmarkStart w:id="62" w:name="_Toc523476621"/>
      <w:r w:rsidRPr="00542F5C">
        <w:rPr>
          <w:rFonts w:ascii="Cambria" w:hAnsi="Cambria"/>
          <w:b/>
          <w:bCs/>
          <w:color w:val="4F81BD"/>
          <w:sz w:val="26"/>
          <w:szCs w:val="26"/>
        </w:rPr>
        <w:t xml:space="preserve">4.1 Ocena </w:t>
      </w:r>
      <w:bookmarkEnd w:id="61"/>
      <w:r w:rsidRPr="00542F5C">
        <w:rPr>
          <w:rFonts w:ascii="Cambria" w:hAnsi="Cambria"/>
          <w:b/>
          <w:bCs/>
          <w:color w:val="4F81BD"/>
          <w:sz w:val="26"/>
          <w:szCs w:val="26"/>
        </w:rPr>
        <w:t>merytoryczna</w:t>
      </w:r>
      <w:bookmarkEnd w:id="62"/>
    </w:p>
    <w:p w:rsidR="00542F5C" w:rsidRPr="00542F5C" w:rsidRDefault="00542F5C" w:rsidP="00542F5C">
      <w:pPr>
        <w:keepNext/>
        <w:keepLines/>
        <w:spacing w:before="200"/>
        <w:outlineLvl w:val="2"/>
        <w:rPr>
          <w:bCs/>
        </w:rPr>
      </w:pPr>
      <w:bookmarkStart w:id="63" w:name="_Toc482686507"/>
      <w:bookmarkStart w:id="64" w:name="_Toc523476622"/>
      <w:r w:rsidRPr="00542F5C">
        <w:rPr>
          <w:bCs/>
        </w:rPr>
        <w:t xml:space="preserve">4.1.1 Kryteria </w:t>
      </w:r>
      <w:bookmarkEnd w:id="63"/>
      <w:r w:rsidRPr="00542F5C">
        <w:rPr>
          <w:bCs/>
        </w:rPr>
        <w:t>merytoryczne oceniane w systemie 0-1</w:t>
      </w:r>
      <w:bookmarkEnd w:id="64"/>
    </w:p>
    <w:tbl>
      <w:tblPr>
        <w:tblW w:w="10260" w:type="dxa"/>
        <w:tblInd w:w="-507" w:type="dxa"/>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Layout w:type="fixed"/>
        <w:tblCellMar>
          <w:left w:w="70" w:type="dxa"/>
          <w:right w:w="70" w:type="dxa"/>
        </w:tblCellMar>
        <w:tblLook w:val="0000" w:firstRow="0" w:lastRow="0" w:firstColumn="0" w:lastColumn="0" w:noHBand="0" w:noVBand="0"/>
      </w:tblPr>
      <w:tblGrid>
        <w:gridCol w:w="577"/>
        <w:gridCol w:w="2745"/>
        <w:gridCol w:w="3300"/>
        <w:gridCol w:w="3638"/>
      </w:tblGrid>
      <w:tr w:rsidR="00542F5C" w:rsidRPr="00542F5C" w:rsidTr="00F44ABF">
        <w:trPr>
          <w:trHeight w:val="436"/>
        </w:trPr>
        <w:tc>
          <w:tcPr>
            <w:tcW w:w="577" w:type="dxa"/>
          </w:tcPr>
          <w:p w:rsidR="00542F5C" w:rsidRPr="00542F5C" w:rsidRDefault="00542F5C" w:rsidP="00542F5C">
            <w:pPr>
              <w:rPr>
                <w:b/>
              </w:rPr>
            </w:pPr>
            <w:r w:rsidRPr="00542F5C">
              <w:rPr>
                <w:b/>
              </w:rPr>
              <w:t>L.p.</w:t>
            </w:r>
          </w:p>
        </w:tc>
        <w:tc>
          <w:tcPr>
            <w:tcW w:w="2745" w:type="dxa"/>
          </w:tcPr>
          <w:p w:rsidR="00542F5C" w:rsidRPr="00542F5C" w:rsidRDefault="00542F5C" w:rsidP="00542F5C">
            <w:pPr>
              <w:rPr>
                <w:b/>
                <w:u w:val="single"/>
              </w:rPr>
            </w:pPr>
            <w:r w:rsidRPr="00542F5C">
              <w:rPr>
                <w:b/>
                <w:u w:val="single"/>
              </w:rPr>
              <w:t>Nazwa kryterium</w:t>
            </w:r>
          </w:p>
        </w:tc>
        <w:tc>
          <w:tcPr>
            <w:tcW w:w="3300" w:type="dxa"/>
          </w:tcPr>
          <w:p w:rsidR="00542F5C" w:rsidRPr="00542F5C" w:rsidRDefault="00542F5C" w:rsidP="00542F5C">
            <w:pPr>
              <w:rPr>
                <w:b/>
                <w:u w:val="single"/>
              </w:rPr>
            </w:pPr>
            <w:r w:rsidRPr="00542F5C">
              <w:rPr>
                <w:b/>
                <w:u w:val="single"/>
              </w:rPr>
              <w:t>Definicja kryterium</w:t>
            </w:r>
          </w:p>
        </w:tc>
        <w:tc>
          <w:tcPr>
            <w:tcW w:w="3638" w:type="dxa"/>
          </w:tcPr>
          <w:p w:rsidR="00542F5C" w:rsidRPr="00542F5C" w:rsidRDefault="00542F5C" w:rsidP="00542F5C">
            <w:pPr>
              <w:rPr>
                <w:b/>
                <w:u w:val="single"/>
              </w:rPr>
            </w:pPr>
            <w:r w:rsidRPr="00542F5C">
              <w:rPr>
                <w:b/>
                <w:u w:val="single"/>
              </w:rPr>
              <w:t>Opis kryterium</w:t>
            </w:r>
          </w:p>
        </w:tc>
      </w:tr>
      <w:tr w:rsidR="00542F5C" w:rsidRPr="00542F5C" w:rsidTr="00F44ABF">
        <w:trPr>
          <w:trHeight w:val="532"/>
        </w:trPr>
        <w:tc>
          <w:tcPr>
            <w:tcW w:w="577" w:type="dxa"/>
          </w:tcPr>
          <w:p w:rsidR="00542F5C" w:rsidRPr="00542F5C" w:rsidRDefault="00542F5C" w:rsidP="000B39A2">
            <w:pPr>
              <w:numPr>
                <w:ilvl w:val="0"/>
                <w:numId w:val="17"/>
              </w:numPr>
              <w:spacing w:line="240" w:lineRule="auto"/>
              <w:contextualSpacing/>
              <w:rPr>
                <w:b/>
                <w:sz w:val="20"/>
                <w:szCs w:val="20"/>
              </w:rPr>
            </w:pPr>
          </w:p>
        </w:tc>
        <w:tc>
          <w:tcPr>
            <w:tcW w:w="2745" w:type="dxa"/>
          </w:tcPr>
          <w:p w:rsidR="00542F5C" w:rsidRPr="00542F5C" w:rsidRDefault="00542F5C" w:rsidP="00542F5C">
            <w:pPr>
              <w:spacing w:line="240" w:lineRule="auto"/>
              <w:rPr>
                <w:rFonts w:cs="Calibri"/>
                <w:sz w:val="20"/>
                <w:szCs w:val="18"/>
              </w:rPr>
            </w:pPr>
            <w:r w:rsidRPr="00542F5C">
              <w:rPr>
                <w:rFonts w:cs="Calibri"/>
                <w:sz w:val="20"/>
                <w:szCs w:val="18"/>
              </w:rPr>
              <w:t xml:space="preserve">Wnioskodawca, zgodnie ze Szczegółowym Opisem Osi Priorytetowych RPO-L2020 jest podmiotem uprawnionym do ubiegania się o dofinansowanie w ramach właściwego Działania/Poddziałania lub właściwego naboru o ile ustalono w nim kryterium dostępu zawężające listę podmiotów uprawnionych do ubiegania się o dofinansowanie. </w:t>
            </w:r>
          </w:p>
          <w:p w:rsidR="00542F5C" w:rsidRPr="00542F5C" w:rsidRDefault="00542F5C" w:rsidP="00542F5C">
            <w:pPr>
              <w:spacing w:line="240" w:lineRule="auto"/>
              <w:rPr>
                <w:rFonts w:cs="Calibri"/>
                <w:sz w:val="20"/>
                <w:szCs w:val="18"/>
              </w:rPr>
            </w:pPr>
          </w:p>
          <w:p w:rsidR="00542F5C" w:rsidRPr="00542F5C" w:rsidRDefault="00542F5C" w:rsidP="00542F5C">
            <w:pPr>
              <w:spacing w:line="240" w:lineRule="auto"/>
              <w:rPr>
                <w:rFonts w:cs="Calibri"/>
                <w:sz w:val="20"/>
                <w:szCs w:val="18"/>
              </w:rPr>
            </w:pPr>
            <w:r w:rsidRPr="00542F5C">
              <w:rPr>
                <w:rFonts w:cs="Calibri"/>
                <w:sz w:val="20"/>
                <w:szCs w:val="18"/>
              </w:rPr>
              <w:t>Zgodnie z typem beneficjenta w Działaniu 6.2 RPO-L2020, wskazanym w SZOOP RPO-L2020 obowiązującym na dzień ogłoszenia konkursu</w:t>
            </w:r>
          </w:p>
        </w:tc>
        <w:tc>
          <w:tcPr>
            <w:tcW w:w="3300" w:type="dxa"/>
          </w:tcPr>
          <w:p w:rsidR="00542F5C" w:rsidRPr="00542F5C" w:rsidRDefault="00542F5C" w:rsidP="00542F5C">
            <w:pPr>
              <w:tabs>
                <w:tab w:val="left" w:pos="360"/>
              </w:tabs>
              <w:suppressAutoHyphens/>
              <w:autoSpaceDE w:val="0"/>
              <w:spacing w:after="120" w:line="240" w:lineRule="auto"/>
              <w:ind w:right="23"/>
              <w:rPr>
                <w:rFonts w:cs="Arial"/>
                <w:sz w:val="20"/>
                <w:szCs w:val="20"/>
              </w:rPr>
            </w:pPr>
            <w:r w:rsidRPr="00542F5C">
              <w:rPr>
                <w:rFonts w:cs="Arial"/>
                <w:sz w:val="20"/>
                <w:szCs w:val="20"/>
              </w:rPr>
              <w:t xml:space="preserve">Podmiot składający wniosek o dofinansowanie w odpowiedzi na ogłoszony konkurs/w ramach rundy konkursowej musi się wpisywać w katalog podmiotów dopuszczonych do otrzymania dofinansowanie przez dokumenty programowe. </w:t>
            </w:r>
          </w:p>
          <w:p w:rsidR="00542F5C" w:rsidRPr="00542F5C" w:rsidRDefault="00542F5C" w:rsidP="00542F5C">
            <w:pPr>
              <w:tabs>
                <w:tab w:val="left" w:pos="360"/>
              </w:tabs>
              <w:suppressAutoHyphens/>
              <w:autoSpaceDE w:val="0"/>
              <w:spacing w:after="120" w:line="240" w:lineRule="auto"/>
              <w:ind w:right="23"/>
              <w:rPr>
                <w:rFonts w:cs="Arial"/>
                <w:sz w:val="20"/>
                <w:szCs w:val="20"/>
              </w:rPr>
            </w:pPr>
            <w:r w:rsidRPr="00542F5C">
              <w:rPr>
                <w:rFonts w:cs="Arial"/>
                <w:sz w:val="20"/>
                <w:szCs w:val="20"/>
              </w:rPr>
              <w:t>Kryterium będzie weryfikowane na podstawie informacji zawartej w treści wniosku o dofinansowanie.</w:t>
            </w:r>
          </w:p>
        </w:tc>
        <w:tc>
          <w:tcPr>
            <w:tcW w:w="3638" w:type="dxa"/>
          </w:tcPr>
          <w:p w:rsidR="00542F5C" w:rsidRPr="00542F5C" w:rsidRDefault="00542F5C" w:rsidP="00542F5C">
            <w:pPr>
              <w:spacing w:after="200" w:line="240" w:lineRule="auto"/>
              <w:rPr>
                <w:rFonts w:cs="Arial"/>
                <w:b/>
                <w:sz w:val="20"/>
                <w:szCs w:val="20"/>
              </w:rPr>
            </w:pPr>
            <w:r w:rsidRPr="00542F5C">
              <w:rPr>
                <w:rFonts w:cs="Arial"/>
                <w:sz w:val="20"/>
                <w:szCs w:val="20"/>
              </w:rPr>
              <w:t xml:space="preserve">W przypadku niespełnienia kryterium </w:t>
            </w:r>
            <w:r w:rsidRPr="00542F5C">
              <w:rPr>
                <w:rFonts w:cs="Arial"/>
                <w:b/>
                <w:sz w:val="20"/>
                <w:szCs w:val="20"/>
              </w:rPr>
              <w:t xml:space="preserve">wniosek będzie odrzucony bez możliwości poprawy. </w:t>
            </w:r>
          </w:p>
          <w:p w:rsidR="00542F5C" w:rsidRPr="00542F5C" w:rsidRDefault="00542F5C" w:rsidP="00542F5C">
            <w:pPr>
              <w:spacing w:after="200" w:line="240" w:lineRule="auto"/>
              <w:rPr>
                <w:rFonts w:cs="Arial"/>
                <w:sz w:val="20"/>
                <w:szCs w:val="20"/>
              </w:rPr>
            </w:pPr>
            <w:r w:rsidRPr="00542F5C">
              <w:rPr>
                <w:rFonts w:cs="Arial"/>
                <w:b/>
                <w:sz w:val="20"/>
                <w:szCs w:val="20"/>
              </w:rPr>
              <w:t>Ocena będzie miała charakter zerojedynkowy.</w:t>
            </w:r>
          </w:p>
        </w:tc>
      </w:tr>
      <w:tr w:rsidR="00542F5C" w:rsidRPr="00542F5C" w:rsidTr="00F44ABF">
        <w:trPr>
          <w:trHeight w:val="532"/>
        </w:trPr>
        <w:tc>
          <w:tcPr>
            <w:tcW w:w="577" w:type="dxa"/>
          </w:tcPr>
          <w:p w:rsidR="00542F5C" w:rsidRPr="00542F5C" w:rsidRDefault="00542F5C" w:rsidP="000B39A2">
            <w:pPr>
              <w:numPr>
                <w:ilvl w:val="0"/>
                <w:numId w:val="17"/>
              </w:numPr>
              <w:spacing w:line="240" w:lineRule="auto"/>
              <w:contextualSpacing/>
              <w:rPr>
                <w:b/>
                <w:sz w:val="20"/>
                <w:szCs w:val="20"/>
              </w:rPr>
            </w:pPr>
          </w:p>
        </w:tc>
        <w:tc>
          <w:tcPr>
            <w:tcW w:w="2745" w:type="dxa"/>
          </w:tcPr>
          <w:p w:rsidR="00542F5C" w:rsidRPr="00542F5C" w:rsidRDefault="00542F5C" w:rsidP="00542F5C">
            <w:pPr>
              <w:spacing w:line="240" w:lineRule="auto"/>
              <w:rPr>
                <w:rFonts w:cs="Calibri"/>
                <w:sz w:val="20"/>
                <w:szCs w:val="18"/>
              </w:rPr>
            </w:pPr>
            <w:r w:rsidRPr="00542F5C">
              <w:rPr>
                <w:rFonts w:cs="Calibri"/>
                <w:sz w:val="20"/>
                <w:szCs w:val="18"/>
              </w:rPr>
              <w:t>Czy w przypadku projektu partnerskiego spełnione zostały wymogi dotyczące:</w:t>
            </w:r>
          </w:p>
          <w:p w:rsidR="00542F5C" w:rsidRPr="00542F5C" w:rsidRDefault="00542F5C" w:rsidP="000B39A2">
            <w:pPr>
              <w:numPr>
                <w:ilvl w:val="1"/>
                <w:numId w:val="54"/>
              </w:numPr>
              <w:spacing w:line="240" w:lineRule="auto"/>
              <w:ind w:left="418" w:hanging="283"/>
              <w:contextualSpacing/>
              <w:rPr>
                <w:rFonts w:cs="Calibri"/>
                <w:sz w:val="20"/>
                <w:szCs w:val="18"/>
              </w:rPr>
            </w:pPr>
            <w:r w:rsidRPr="00542F5C">
              <w:rPr>
                <w:rFonts w:cs="Calibri"/>
                <w:sz w:val="20"/>
                <w:szCs w:val="18"/>
              </w:rPr>
              <w:t>wyboru partnerów, o których mowa w art. 33 ust. 2-4a ustawy z dnia 11 lipca 2014 r. o zasadach realizacji programów w zakresie polityki spójności finansowanych w perspektywie 2014-2020 (o ile dotyczy);</w:t>
            </w:r>
          </w:p>
          <w:p w:rsidR="00542F5C" w:rsidRPr="00542F5C" w:rsidRDefault="00542F5C" w:rsidP="000B39A2">
            <w:pPr>
              <w:numPr>
                <w:ilvl w:val="1"/>
                <w:numId w:val="54"/>
              </w:numPr>
              <w:spacing w:line="240" w:lineRule="auto"/>
              <w:ind w:left="418" w:hanging="283"/>
              <w:contextualSpacing/>
              <w:rPr>
                <w:rFonts w:cs="Calibri"/>
                <w:sz w:val="20"/>
                <w:szCs w:val="18"/>
              </w:rPr>
            </w:pPr>
            <w:r w:rsidRPr="00542F5C">
              <w:rPr>
                <w:rFonts w:cs="Calibri"/>
                <w:sz w:val="20"/>
                <w:szCs w:val="18"/>
              </w:rPr>
              <w:t>utworzenia albo zainicjowania partnerstwa w terminie zgodnym z art. 33 ust. 3 i SzOOP, tj. przed złożeniem wniosku o dofinansowanie albo przed rozpoczęciem realizacji projektu, o ile data ta jest wcześniejsza od daty złożenia wniosku o dofinansowanie?</w:t>
            </w:r>
          </w:p>
        </w:tc>
        <w:tc>
          <w:tcPr>
            <w:tcW w:w="3300" w:type="dxa"/>
          </w:tcPr>
          <w:p w:rsidR="00542F5C" w:rsidRPr="00542F5C" w:rsidRDefault="00542F5C" w:rsidP="00542F5C">
            <w:pPr>
              <w:tabs>
                <w:tab w:val="left" w:pos="360"/>
              </w:tabs>
              <w:suppressAutoHyphens/>
              <w:autoSpaceDE w:val="0"/>
              <w:spacing w:after="120" w:line="240" w:lineRule="auto"/>
              <w:ind w:right="23"/>
              <w:rPr>
                <w:rFonts w:cs="Arial"/>
                <w:sz w:val="20"/>
                <w:szCs w:val="20"/>
              </w:rPr>
            </w:pPr>
            <w:r w:rsidRPr="00542F5C">
              <w:rPr>
                <w:rFonts w:cs="Arial"/>
                <w:sz w:val="20"/>
                <w:szCs w:val="20"/>
              </w:rPr>
              <w:t>W sytuacji kiedy projekt realizowany jest w partnerstwie Projektodawca zobligowany jest spełniać wymogi utworzenia partnerstwa wskazane w art.33 ustawy o zasadach realizacji programów  w zakresie  polityki spójności finansowanych w perspektywie 2014-2020 oraz Szczegółowym Opisie Osi Priorytetowych  na etapie złożenia wniosku o dofinansowanie.</w:t>
            </w:r>
          </w:p>
        </w:tc>
        <w:tc>
          <w:tcPr>
            <w:tcW w:w="3638" w:type="dxa"/>
          </w:tcPr>
          <w:p w:rsidR="00542F5C" w:rsidRPr="00542F5C" w:rsidRDefault="00542F5C" w:rsidP="00542F5C">
            <w:pPr>
              <w:spacing w:after="200" w:line="240" w:lineRule="auto"/>
              <w:rPr>
                <w:rFonts w:cs="Arial"/>
                <w:b/>
                <w:sz w:val="20"/>
                <w:szCs w:val="20"/>
              </w:rPr>
            </w:pPr>
            <w:r w:rsidRPr="00542F5C">
              <w:rPr>
                <w:rFonts w:cs="Arial"/>
                <w:sz w:val="20"/>
                <w:szCs w:val="20"/>
              </w:rPr>
              <w:t xml:space="preserve">W przypadku niespełnienia kryterium </w:t>
            </w:r>
            <w:r w:rsidRPr="00542F5C">
              <w:rPr>
                <w:rFonts w:cs="Arial"/>
                <w:b/>
                <w:sz w:val="20"/>
                <w:szCs w:val="20"/>
              </w:rPr>
              <w:t xml:space="preserve">wniosek będzie odrzucony bez możliwości poprawy. </w:t>
            </w:r>
          </w:p>
          <w:p w:rsidR="00542F5C" w:rsidRPr="00542F5C" w:rsidRDefault="00542F5C" w:rsidP="00542F5C">
            <w:pPr>
              <w:spacing w:after="200" w:line="240" w:lineRule="auto"/>
              <w:rPr>
                <w:rFonts w:cs="Arial"/>
                <w:sz w:val="20"/>
                <w:szCs w:val="20"/>
              </w:rPr>
            </w:pPr>
            <w:r w:rsidRPr="00542F5C">
              <w:rPr>
                <w:rFonts w:cs="Arial"/>
                <w:b/>
                <w:sz w:val="20"/>
                <w:szCs w:val="20"/>
              </w:rPr>
              <w:t>Ocena będzie miała charakter zerojedynkowy.</w:t>
            </w:r>
          </w:p>
        </w:tc>
      </w:tr>
      <w:tr w:rsidR="00542F5C" w:rsidRPr="00542F5C" w:rsidTr="00F44ABF">
        <w:trPr>
          <w:trHeight w:val="532"/>
        </w:trPr>
        <w:tc>
          <w:tcPr>
            <w:tcW w:w="577" w:type="dxa"/>
          </w:tcPr>
          <w:p w:rsidR="00542F5C" w:rsidRPr="00542F5C" w:rsidRDefault="00542F5C" w:rsidP="000B39A2">
            <w:pPr>
              <w:numPr>
                <w:ilvl w:val="0"/>
                <w:numId w:val="17"/>
              </w:numPr>
              <w:spacing w:line="240" w:lineRule="auto"/>
              <w:contextualSpacing/>
              <w:rPr>
                <w:b/>
                <w:sz w:val="20"/>
                <w:szCs w:val="20"/>
              </w:rPr>
            </w:pPr>
          </w:p>
        </w:tc>
        <w:tc>
          <w:tcPr>
            <w:tcW w:w="2745" w:type="dxa"/>
          </w:tcPr>
          <w:p w:rsidR="00542F5C" w:rsidRPr="00542F5C" w:rsidRDefault="00542F5C" w:rsidP="00542F5C">
            <w:pPr>
              <w:spacing w:line="240" w:lineRule="auto"/>
              <w:rPr>
                <w:rFonts w:cs="Calibri"/>
                <w:sz w:val="20"/>
                <w:szCs w:val="18"/>
              </w:rPr>
            </w:pPr>
            <w:r w:rsidRPr="00542F5C">
              <w:rPr>
                <w:rFonts w:cs="Calibri"/>
                <w:sz w:val="20"/>
                <w:szCs w:val="18"/>
              </w:rPr>
              <w:t xml:space="preserve">Wnioskodawca oraz partnerzy krajowi (o ile dotyczy), ponoszący wydatki w danym projekcie z EFS, posiadają łączny obrót za ostatni zatwierdzony rok obrotowy zgodnie z ustawą o rachunkowości z dnia 29 września 1994 r. (Dz. U. z 2018, poz. 395, z późn. zm.), (jeśli dotyczy) lub za ostatni zamknięty i zatwierdzony rok kalendarzowy równy lub wyższy od średnich rocznych wydatków w ocenianym projekcie. </w:t>
            </w:r>
          </w:p>
          <w:p w:rsidR="00542F5C" w:rsidRPr="00542F5C" w:rsidRDefault="00542F5C" w:rsidP="00542F5C">
            <w:pPr>
              <w:spacing w:line="240" w:lineRule="auto"/>
              <w:rPr>
                <w:rFonts w:cs="Calibri"/>
                <w:sz w:val="20"/>
                <w:szCs w:val="18"/>
              </w:rPr>
            </w:pPr>
          </w:p>
          <w:p w:rsidR="00542F5C" w:rsidRPr="00542F5C" w:rsidRDefault="00542F5C" w:rsidP="00542F5C">
            <w:pPr>
              <w:spacing w:line="240" w:lineRule="auto"/>
              <w:rPr>
                <w:rFonts w:cs="Calibri"/>
                <w:sz w:val="20"/>
                <w:szCs w:val="18"/>
              </w:rPr>
            </w:pPr>
            <w:r w:rsidRPr="00542F5C">
              <w:rPr>
                <w:rFonts w:cs="Calibri"/>
                <w:sz w:val="20"/>
                <w:szCs w:val="18"/>
              </w:rPr>
              <w:t xml:space="preserve">Kryterium nie dotyczy jednostek sektora finansów publicznych (JSFP), w tym projektów partnerskich w których JSFP występują jako wnioskodawca (lider) - kryterium obrotu nie jest wówczas badane*. </w:t>
            </w:r>
          </w:p>
          <w:p w:rsidR="00542F5C" w:rsidRPr="00542F5C" w:rsidRDefault="00542F5C" w:rsidP="00542F5C">
            <w:pPr>
              <w:spacing w:line="240" w:lineRule="auto"/>
              <w:rPr>
                <w:rFonts w:cs="Calibri"/>
                <w:sz w:val="20"/>
                <w:szCs w:val="18"/>
              </w:rPr>
            </w:pPr>
            <w:r w:rsidRPr="00542F5C">
              <w:rPr>
                <w:rFonts w:cs="Calibri"/>
                <w:sz w:val="20"/>
                <w:szCs w:val="18"/>
              </w:rPr>
              <w:t>W przypadku podmiotów niebędących jednostkami sektora finansów publicznych jako obroty należy rozumieć wartość przychodów (w tym przychodów osiągniętych z tytułu otrzymanego dofinansowania na realizację projektów) osiągniętych w ostatnim zatwierdzonym roku przez danego wnioskodawcę/ partnera (o ile dotyczy) na dzień składania wniosku o dofinansowanie. W przypadku partnerstwa kilku podmiotów badany jest łączny obrót wszystkich podmiotów wchodzących w skład partnerstwa nie będących jsfp.</w:t>
            </w:r>
          </w:p>
        </w:tc>
        <w:tc>
          <w:tcPr>
            <w:tcW w:w="3300" w:type="dxa"/>
          </w:tcPr>
          <w:p w:rsidR="00542F5C" w:rsidRPr="00542F5C" w:rsidRDefault="00542F5C" w:rsidP="00542F5C">
            <w:pPr>
              <w:tabs>
                <w:tab w:val="left" w:pos="360"/>
              </w:tabs>
              <w:suppressAutoHyphens/>
              <w:autoSpaceDE w:val="0"/>
              <w:spacing w:after="120" w:line="240" w:lineRule="auto"/>
              <w:ind w:right="23"/>
              <w:rPr>
                <w:rFonts w:cs="Arial"/>
                <w:sz w:val="20"/>
                <w:szCs w:val="20"/>
              </w:rPr>
            </w:pPr>
            <w:r w:rsidRPr="00542F5C">
              <w:rPr>
                <w:rFonts w:cs="Arial"/>
                <w:sz w:val="20"/>
                <w:szCs w:val="20"/>
              </w:rPr>
              <w:t>Celem kryterium jest formalne potwierdzenie potencjału finansowego wnioskodawcy. Beneficjent wskazując, iż osiągnięty przez niego (i/lub łącznie z partnerem) roczny obrót jest równy lub wyższy od średnich rocznych wydatków w projekcie, daje rękojmie tego, iż poradzi sobie z racjonalnym wydatkowaniem środków publicznych otrzymanych do realizacji projektu.</w:t>
            </w:r>
          </w:p>
        </w:tc>
        <w:tc>
          <w:tcPr>
            <w:tcW w:w="3638" w:type="dxa"/>
          </w:tcPr>
          <w:p w:rsidR="00542F5C" w:rsidRPr="00542F5C" w:rsidRDefault="00542F5C" w:rsidP="00542F5C">
            <w:pPr>
              <w:spacing w:after="200" w:line="240" w:lineRule="auto"/>
              <w:rPr>
                <w:rFonts w:cs="Arial"/>
                <w:b/>
                <w:sz w:val="20"/>
                <w:szCs w:val="20"/>
              </w:rPr>
            </w:pPr>
            <w:r w:rsidRPr="00542F5C">
              <w:rPr>
                <w:rFonts w:cs="Arial"/>
                <w:sz w:val="20"/>
                <w:szCs w:val="20"/>
              </w:rPr>
              <w:t xml:space="preserve">W przypadku niespełnienia kryterium </w:t>
            </w:r>
            <w:r w:rsidRPr="00542F5C">
              <w:rPr>
                <w:rFonts w:cs="Arial"/>
                <w:b/>
                <w:sz w:val="20"/>
                <w:szCs w:val="20"/>
              </w:rPr>
              <w:t xml:space="preserve">wniosek będzie odrzucony bez możliwości poprawy. </w:t>
            </w:r>
          </w:p>
          <w:p w:rsidR="00542F5C" w:rsidRPr="00542F5C" w:rsidRDefault="00542F5C" w:rsidP="00542F5C">
            <w:pPr>
              <w:spacing w:after="200" w:line="240" w:lineRule="auto"/>
              <w:rPr>
                <w:rFonts w:cs="Arial"/>
                <w:sz w:val="20"/>
                <w:szCs w:val="20"/>
              </w:rPr>
            </w:pPr>
            <w:r w:rsidRPr="00542F5C">
              <w:rPr>
                <w:rFonts w:cs="Arial"/>
                <w:b/>
                <w:sz w:val="20"/>
                <w:szCs w:val="20"/>
              </w:rPr>
              <w:t>Ocena będzie miała charakter zerojedynkowy.</w:t>
            </w:r>
          </w:p>
        </w:tc>
      </w:tr>
      <w:tr w:rsidR="00542F5C" w:rsidRPr="00542F5C" w:rsidTr="00F44ABF">
        <w:trPr>
          <w:trHeight w:val="532"/>
        </w:trPr>
        <w:tc>
          <w:tcPr>
            <w:tcW w:w="577" w:type="dxa"/>
          </w:tcPr>
          <w:p w:rsidR="00542F5C" w:rsidRPr="00542F5C" w:rsidRDefault="00542F5C" w:rsidP="000B39A2">
            <w:pPr>
              <w:numPr>
                <w:ilvl w:val="0"/>
                <w:numId w:val="17"/>
              </w:numPr>
              <w:spacing w:line="240" w:lineRule="auto"/>
              <w:contextualSpacing/>
              <w:rPr>
                <w:b/>
                <w:sz w:val="20"/>
                <w:szCs w:val="20"/>
              </w:rPr>
            </w:pPr>
          </w:p>
        </w:tc>
        <w:tc>
          <w:tcPr>
            <w:tcW w:w="2745" w:type="dxa"/>
          </w:tcPr>
          <w:p w:rsidR="00542F5C" w:rsidRPr="00542F5C" w:rsidRDefault="00542F5C" w:rsidP="00542F5C">
            <w:pPr>
              <w:spacing w:line="240" w:lineRule="auto"/>
              <w:rPr>
                <w:rFonts w:cs="Calibri"/>
                <w:sz w:val="20"/>
                <w:szCs w:val="18"/>
              </w:rPr>
            </w:pPr>
            <w:r w:rsidRPr="00542F5C">
              <w:rPr>
                <w:rFonts w:cs="Calibri"/>
                <w:sz w:val="20"/>
                <w:szCs w:val="18"/>
              </w:rPr>
              <w:t>Czy wydatki przewidziane w projekcie nie są współfinansowane z innych wspólnotowych instrumentów finansowych?</w:t>
            </w:r>
          </w:p>
        </w:tc>
        <w:tc>
          <w:tcPr>
            <w:tcW w:w="3300" w:type="dxa"/>
          </w:tcPr>
          <w:p w:rsidR="00542F5C" w:rsidRPr="00542F5C" w:rsidRDefault="00542F5C" w:rsidP="00542F5C">
            <w:pPr>
              <w:tabs>
                <w:tab w:val="left" w:pos="360"/>
              </w:tabs>
              <w:suppressAutoHyphens/>
              <w:autoSpaceDE w:val="0"/>
              <w:spacing w:after="120" w:line="240" w:lineRule="auto"/>
              <w:ind w:right="23"/>
              <w:rPr>
                <w:rFonts w:cs="Arial"/>
                <w:sz w:val="20"/>
                <w:szCs w:val="20"/>
              </w:rPr>
            </w:pPr>
            <w:r w:rsidRPr="00542F5C">
              <w:rPr>
                <w:rFonts w:cs="Arial"/>
                <w:sz w:val="20"/>
                <w:szCs w:val="20"/>
              </w:rPr>
              <w:t>Celem kryterium jest weryfikacja czy zaplanowane wydatki</w:t>
            </w:r>
          </w:p>
          <w:p w:rsidR="00542F5C" w:rsidRPr="00542F5C" w:rsidRDefault="00542F5C" w:rsidP="00542F5C">
            <w:pPr>
              <w:tabs>
                <w:tab w:val="left" w:pos="360"/>
              </w:tabs>
              <w:suppressAutoHyphens/>
              <w:autoSpaceDE w:val="0"/>
              <w:spacing w:after="120" w:line="240" w:lineRule="auto"/>
              <w:ind w:right="23"/>
              <w:rPr>
                <w:rFonts w:cs="Arial"/>
                <w:sz w:val="20"/>
                <w:szCs w:val="20"/>
              </w:rPr>
            </w:pPr>
            <w:r w:rsidRPr="00542F5C">
              <w:rPr>
                <w:rFonts w:cs="Arial"/>
                <w:sz w:val="20"/>
                <w:szCs w:val="20"/>
              </w:rPr>
              <w:t>w ramach projektu nie są i nie będą współfinansowane z innych wspólnotowych instrumentów finansowych, w tym z innych funduszy strukturalnych Unii Europejskiej.</w:t>
            </w:r>
          </w:p>
        </w:tc>
        <w:tc>
          <w:tcPr>
            <w:tcW w:w="3638" w:type="dxa"/>
          </w:tcPr>
          <w:p w:rsidR="00542F5C" w:rsidRPr="00542F5C" w:rsidRDefault="00542F5C" w:rsidP="00542F5C">
            <w:pPr>
              <w:spacing w:after="200" w:line="240" w:lineRule="auto"/>
              <w:rPr>
                <w:rFonts w:cs="Arial"/>
                <w:b/>
                <w:sz w:val="20"/>
                <w:szCs w:val="20"/>
              </w:rPr>
            </w:pPr>
            <w:r w:rsidRPr="00542F5C">
              <w:rPr>
                <w:rFonts w:cs="Arial"/>
                <w:sz w:val="20"/>
                <w:szCs w:val="20"/>
              </w:rPr>
              <w:t xml:space="preserve">W przypadku niespełnienia kryterium </w:t>
            </w:r>
            <w:r w:rsidRPr="00542F5C">
              <w:rPr>
                <w:rFonts w:cs="Arial"/>
                <w:b/>
                <w:sz w:val="20"/>
                <w:szCs w:val="20"/>
              </w:rPr>
              <w:t xml:space="preserve">wniosek będzie odrzucony bez możliwości poprawy. </w:t>
            </w:r>
          </w:p>
          <w:p w:rsidR="00542F5C" w:rsidRPr="00542F5C" w:rsidRDefault="00542F5C" w:rsidP="00542F5C">
            <w:pPr>
              <w:spacing w:after="200" w:line="240" w:lineRule="auto"/>
              <w:rPr>
                <w:rFonts w:cs="Arial"/>
                <w:sz w:val="20"/>
                <w:szCs w:val="20"/>
              </w:rPr>
            </w:pPr>
            <w:r w:rsidRPr="00542F5C">
              <w:rPr>
                <w:rFonts w:cs="Arial"/>
                <w:b/>
                <w:sz w:val="20"/>
                <w:szCs w:val="20"/>
              </w:rPr>
              <w:t>Ocena będzie miała charakter zerojedynkowy.</w:t>
            </w:r>
          </w:p>
        </w:tc>
      </w:tr>
      <w:tr w:rsidR="00542F5C" w:rsidRPr="00542F5C" w:rsidTr="00F44ABF">
        <w:trPr>
          <w:trHeight w:val="532"/>
        </w:trPr>
        <w:tc>
          <w:tcPr>
            <w:tcW w:w="577" w:type="dxa"/>
          </w:tcPr>
          <w:p w:rsidR="00542F5C" w:rsidRPr="00542F5C" w:rsidRDefault="00542F5C" w:rsidP="000B39A2">
            <w:pPr>
              <w:numPr>
                <w:ilvl w:val="0"/>
                <w:numId w:val="17"/>
              </w:numPr>
              <w:spacing w:line="240" w:lineRule="auto"/>
              <w:contextualSpacing/>
              <w:rPr>
                <w:b/>
                <w:sz w:val="20"/>
                <w:szCs w:val="20"/>
              </w:rPr>
            </w:pPr>
          </w:p>
        </w:tc>
        <w:tc>
          <w:tcPr>
            <w:tcW w:w="2745" w:type="dxa"/>
          </w:tcPr>
          <w:p w:rsidR="00542F5C" w:rsidRPr="00542F5C" w:rsidRDefault="00542F5C" w:rsidP="00542F5C">
            <w:pPr>
              <w:spacing w:line="240" w:lineRule="auto"/>
              <w:rPr>
                <w:rFonts w:cs="Calibri"/>
                <w:sz w:val="20"/>
                <w:szCs w:val="18"/>
              </w:rPr>
            </w:pPr>
            <w:r w:rsidRPr="00542F5C">
              <w:rPr>
                <w:rFonts w:cs="Calibri"/>
                <w:sz w:val="20"/>
                <w:szCs w:val="18"/>
              </w:rPr>
              <w:t xml:space="preserve">Czy wnioskodawca oraz partnerzy (jeśli dotyczy) podlegają wykluczeniu z możliwości ubiegania się </w:t>
            </w:r>
          </w:p>
          <w:p w:rsidR="00542F5C" w:rsidRPr="00542F5C" w:rsidRDefault="00542F5C" w:rsidP="00542F5C">
            <w:pPr>
              <w:spacing w:line="240" w:lineRule="auto"/>
              <w:rPr>
                <w:rFonts w:cs="Calibri"/>
                <w:sz w:val="20"/>
                <w:szCs w:val="18"/>
              </w:rPr>
            </w:pPr>
            <w:r w:rsidRPr="00542F5C">
              <w:rPr>
                <w:rFonts w:cs="Calibri"/>
                <w:sz w:val="20"/>
                <w:szCs w:val="18"/>
              </w:rPr>
              <w:t>o dofinansowanie na podstawie odrębnych przepisów ?</w:t>
            </w:r>
          </w:p>
        </w:tc>
        <w:tc>
          <w:tcPr>
            <w:tcW w:w="3300" w:type="dxa"/>
          </w:tcPr>
          <w:p w:rsidR="00542F5C" w:rsidRPr="00542F5C" w:rsidRDefault="00542F5C" w:rsidP="00542F5C">
            <w:pPr>
              <w:tabs>
                <w:tab w:val="left" w:pos="360"/>
              </w:tabs>
              <w:suppressAutoHyphens/>
              <w:autoSpaceDE w:val="0"/>
              <w:spacing w:after="120" w:line="240" w:lineRule="auto"/>
              <w:ind w:right="23"/>
              <w:rPr>
                <w:rFonts w:cs="Arial"/>
                <w:sz w:val="20"/>
                <w:szCs w:val="20"/>
              </w:rPr>
            </w:pPr>
            <w:r w:rsidRPr="00542F5C">
              <w:rPr>
                <w:rFonts w:cs="Arial"/>
                <w:sz w:val="20"/>
                <w:szCs w:val="20"/>
              </w:rPr>
              <w:t>Celem kryterium jest wykluczenie podmiotów nieuprawnionych do otrzymania dofinansowania.</w:t>
            </w:r>
          </w:p>
        </w:tc>
        <w:tc>
          <w:tcPr>
            <w:tcW w:w="3638" w:type="dxa"/>
          </w:tcPr>
          <w:p w:rsidR="00542F5C" w:rsidRPr="00542F5C" w:rsidRDefault="00542F5C" w:rsidP="00542F5C">
            <w:pPr>
              <w:spacing w:after="200" w:line="240" w:lineRule="auto"/>
              <w:rPr>
                <w:rFonts w:cs="Arial"/>
                <w:b/>
                <w:sz w:val="20"/>
                <w:szCs w:val="20"/>
              </w:rPr>
            </w:pPr>
            <w:r w:rsidRPr="00542F5C">
              <w:rPr>
                <w:rFonts w:cs="Arial"/>
                <w:sz w:val="20"/>
                <w:szCs w:val="20"/>
              </w:rPr>
              <w:t xml:space="preserve">W przypadku niespełnienia kryterium </w:t>
            </w:r>
            <w:r w:rsidRPr="00542F5C">
              <w:rPr>
                <w:rFonts w:cs="Arial"/>
                <w:b/>
                <w:sz w:val="20"/>
                <w:szCs w:val="20"/>
              </w:rPr>
              <w:t xml:space="preserve">wniosek będzie odrzucony bez możliwości poprawy. </w:t>
            </w:r>
          </w:p>
          <w:p w:rsidR="00542F5C" w:rsidRPr="00542F5C" w:rsidRDefault="00542F5C" w:rsidP="00542F5C">
            <w:pPr>
              <w:spacing w:after="200" w:line="240" w:lineRule="auto"/>
              <w:rPr>
                <w:rFonts w:cs="Arial"/>
                <w:sz w:val="20"/>
                <w:szCs w:val="20"/>
              </w:rPr>
            </w:pPr>
            <w:r w:rsidRPr="00542F5C">
              <w:rPr>
                <w:rFonts w:cs="Arial"/>
                <w:b/>
                <w:sz w:val="20"/>
                <w:szCs w:val="20"/>
              </w:rPr>
              <w:t>Ocena będzie miała charakter zerojedynkowy.</w:t>
            </w:r>
          </w:p>
        </w:tc>
      </w:tr>
      <w:tr w:rsidR="00542F5C" w:rsidRPr="00542F5C" w:rsidTr="00F44ABF">
        <w:trPr>
          <w:trHeight w:val="532"/>
        </w:trPr>
        <w:tc>
          <w:tcPr>
            <w:tcW w:w="577" w:type="dxa"/>
          </w:tcPr>
          <w:p w:rsidR="00542F5C" w:rsidRPr="00542F5C" w:rsidRDefault="00542F5C" w:rsidP="000B39A2">
            <w:pPr>
              <w:numPr>
                <w:ilvl w:val="0"/>
                <w:numId w:val="17"/>
              </w:numPr>
              <w:spacing w:line="240" w:lineRule="auto"/>
              <w:contextualSpacing/>
              <w:rPr>
                <w:b/>
                <w:sz w:val="20"/>
                <w:szCs w:val="20"/>
              </w:rPr>
            </w:pPr>
          </w:p>
        </w:tc>
        <w:tc>
          <w:tcPr>
            <w:tcW w:w="2745" w:type="dxa"/>
          </w:tcPr>
          <w:p w:rsidR="00542F5C" w:rsidRPr="00542F5C" w:rsidRDefault="00542F5C" w:rsidP="00542F5C">
            <w:pPr>
              <w:spacing w:line="240" w:lineRule="auto"/>
              <w:rPr>
                <w:rFonts w:cs="Calibri"/>
                <w:sz w:val="20"/>
                <w:szCs w:val="18"/>
              </w:rPr>
            </w:pPr>
            <w:r w:rsidRPr="00542F5C">
              <w:rPr>
                <w:rFonts w:cs="Arial"/>
                <w:sz w:val="20"/>
                <w:szCs w:val="20"/>
              </w:rPr>
              <w:t>Przewidziane we wniosku operacje nie mogą zostać fizycznie ukończone lub w pełni zrealizowane przed złożeniem wniosku o dofinansowanie.</w:t>
            </w:r>
          </w:p>
        </w:tc>
        <w:tc>
          <w:tcPr>
            <w:tcW w:w="3300" w:type="dxa"/>
          </w:tcPr>
          <w:p w:rsidR="00542F5C" w:rsidRPr="00542F5C" w:rsidRDefault="00542F5C" w:rsidP="00542F5C">
            <w:pPr>
              <w:spacing w:line="240" w:lineRule="auto"/>
              <w:rPr>
                <w:rFonts w:cs="Arial"/>
                <w:sz w:val="20"/>
                <w:szCs w:val="20"/>
              </w:rPr>
            </w:pPr>
            <w:r w:rsidRPr="00542F5C">
              <w:rPr>
                <w:rFonts w:cs="Arial"/>
                <w:sz w:val="20"/>
                <w:szCs w:val="20"/>
              </w:rPr>
              <w:t>Kryterium ma na celu wyeliminowanie na etapie ubiegania się o dofinansowanie wniosków, które mogą zakładać ujęcie kosztów poniesionych przez ich złożeniem. Weryfikacja kryterium będzie się odbywała na podstawie oświadczenia Beneficjenta zawartego we wniosku o dofinansowanie.</w:t>
            </w:r>
          </w:p>
        </w:tc>
        <w:tc>
          <w:tcPr>
            <w:tcW w:w="3638" w:type="dxa"/>
          </w:tcPr>
          <w:p w:rsidR="00542F5C" w:rsidRPr="00542F5C" w:rsidRDefault="00542F5C" w:rsidP="00542F5C">
            <w:pPr>
              <w:spacing w:after="200" w:line="240" w:lineRule="auto"/>
              <w:rPr>
                <w:rFonts w:cs="Arial"/>
                <w:b/>
                <w:sz w:val="20"/>
                <w:szCs w:val="20"/>
              </w:rPr>
            </w:pPr>
            <w:r w:rsidRPr="00542F5C">
              <w:rPr>
                <w:rFonts w:cs="Arial"/>
                <w:sz w:val="20"/>
                <w:szCs w:val="20"/>
              </w:rPr>
              <w:t xml:space="preserve">W przypadku niespełnienia kryterium </w:t>
            </w:r>
            <w:r w:rsidRPr="00542F5C">
              <w:rPr>
                <w:rFonts w:cs="Arial"/>
                <w:b/>
                <w:sz w:val="20"/>
                <w:szCs w:val="20"/>
              </w:rPr>
              <w:t xml:space="preserve">wniosek będzie odrzucony bez możliwości poprawy. </w:t>
            </w:r>
          </w:p>
          <w:p w:rsidR="00542F5C" w:rsidRPr="00542F5C" w:rsidRDefault="00542F5C" w:rsidP="00542F5C">
            <w:pPr>
              <w:spacing w:after="200" w:line="240" w:lineRule="auto"/>
              <w:rPr>
                <w:rFonts w:cs="Arial"/>
                <w:sz w:val="20"/>
                <w:szCs w:val="20"/>
              </w:rPr>
            </w:pPr>
            <w:r w:rsidRPr="00542F5C">
              <w:rPr>
                <w:rFonts w:cs="Arial"/>
                <w:b/>
                <w:sz w:val="20"/>
                <w:szCs w:val="20"/>
              </w:rPr>
              <w:t>Ocena będzie miała charakter zerojedynkowy.</w:t>
            </w:r>
          </w:p>
        </w:tc>
      </w:tr>
    </w:tbl>
    <w:p w:rsidR="00542F5C" w:rsidRPr="00542F5C" w:rsidRDefault="00542F5C" w:rsidP="00542F5C">
      <w:pPr>
        <w:rPr>
          <w:b/>
        </w:rPr>
      </w:pPr>
    </w:p>
    <w:p w:rsidR="00542F5C" w:rsidRPr="00542F5C" w:rsidRDefault="00542F5C" w:rsidP="00542F5C">
      <w:pPr>
        <w:keepNext/>
        <w:keepLines/>
        <w:spacing w:before="200"/>
        <w:outlineLvl w:val="2"/>
        <w:rPr>
          <w:bCs/>
        </w:rPr>
      </w:pPr>
      <w:bookmarkStart w:id="65" w:name="_Toc482686508"/>
      <w:bookmarkStart w:id="66" w:name="_Toc523476623"/>
      <w:r w:rsidRPr="00542F5C">
        <w:rPr>
          <w:bCs/>
        </w:rPr>
        <w:t>4.1.2 Kryteria dostępu weryfikowane na etapie oceny merytorycznej dla projektów realizowanych w ramach konkursów przeprowadzanych przez Wojewódzki Urząd Pracy w Zielonej Górze.</w:t>
      </w:r>
      <w:bookmarkEnd w:id="65"/>
      <w:bookmarkEnd w:id="66"/>
    </w:p>
    <w:p w:rsidR="00542F5C" w:rsidRPr="00542F5C" w:rsidRDefault="00542F5C" w:rsidP="00542F5C">
      <w:pPr>
        <w:rPr>
          <w:b/>
          <w:sz w:val="24"/>
        </w:rPr>
      </w:pPr>
    </w:p>
    <w:tbl>
      <w:tblPr>
        <w:tblW w:w="5000" w:type="pct"/>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Look w:val="01E0" w:firstRow="1" w:lastRow="1" w:firstColumn="1" w:lastColumn="1" w:noHBand="0" w:noVBand="0"/>
      </w:tblPr>
      <w:tblGrid>
        <w:gridCol w:w="3511"/>
        <w:gridCol w:w="5777"/>
      </w:tblGrid>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shd w:val="clear" w:color="auto" w:fill="C2D69B"/>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Numer i nazwa osi priorytetowej</w:t>
            </w:r>
          </w:p>
        </w:tc>
        <w:tc>
          <w:tcPr>
            <w:tcW w:w="3110" w:type="pct"/>
            <w:tcBorders>
              <w:top w:val="single" w:sz="8" w:space="0" w:color="948A54"/>
              <w:left w:val="single" w:sz="8" w:space="0" w:color="948A54"/>
              <w:bottom w:val="single" w:sz="8" w:space="0" w:color="948A54"/>
              <w:right w:val="single" w:sz="8" w:space="0" w:color="948A54"/>
            </w:tcBorders>
            <w:shd w:val="clear" w:color="auto" w:fill="C2D69B"/>
          </w:tcPr>
          <w:p w:rsidR="00542F5C" w:rsidRPr="00542F5C" w:rsidRDefault="00542F5C" w:rsidP="00542F5C">
            <w:pPr>
              <w:spacing w:line="240" w:lineRule="auto"/>
              <w:rPr>
                <w:rFonts w:cs="Arial"/>
                <w:sz w:val="20"/>
                <w:szCs w:val="20"/>
              </w:rPr>
            </w:pPr>
            <w:r w:rsidRPr="00542F5C">
              <w:rPr>
                <w:rFonts w:cs="Arial"/>
                <w:sz w:val="20"/>
                <w:szCs w:val="20"/>
              </w:rPr>
              <w:t>6. Regionalny Rynek Pracy</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Numer i nazwa działania</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keepNext/>
              <w:keepLines/>
              <w:spacing w:line="240" w:lineRule="auto"/>
              <w:outlineLvl w:val="2"/>
              <w:rPr>
                <w:rFonts w:cs="Arial"/>
                <w:bCs/>
                <w:sz w:val="20"/>
                <w:szCs w:val="20"/>
              </w:rPr>
            </w:pPr>
            <w:bookmarkStart w:id="67" w:name="_Toc482686509"/>
            <w:bookmarkStart w:id="68" w:name="_Toc523476624"/>
            <w:r w:rsidRPr="00542F5C">
              <w:rPr>
                <w:rFonts w:cs="Arial"/>
                <w:bCs/>
                <w:sz w:val="20"/>
                <w:szCs w:val="20"/>
              </w:rPr>
              <w:t>6.2 Aktywizacja zawodowa osób pozostających bez pracy niezarejestrowanych w powiatowych urzędach pracy.</w:t>
            </w:r>
            <w:bookmarkEnd w:id="67"/>
            <w:bookmarkEnd w:id="68"/>
          </w:p>
        </w:tc>
      </w:tr>
      <w:tr w:rsidR="00542F5C" w:rsidRPr="00542F5C" w:rsidTr="00F44ABF">
        <w:tc>
          <w:tcPr>
            <w:tcW w:w="1890" w:type="pct"/>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Priorytet inwestycyjny</w:t>
            </w:r>
          </w:p>
        </w:tc>
        <w:tc>
          <w:tcPr>
            <w:tcW w:w="3110" w:type="pct"/>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8i</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Kryterium 1</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Grupę docelową stanowią osoby pozostające bez pracy niezarejestrowane w Powiatowym Urzędzie Pracy jako bezrobotne, w szczególności osoby bierne zawodowo w wieku 30 lat i więcej. Wsparciem objęte zostaną wyłącznie osoby znajdujące się w szczególnej sytuacji na rynku pracy, tj:</w:t>
            </w:r>
          </w:p>
          <w:p w:rsidR="00542F5C" w:rsidRPr="00542F5C" w:rsidRDefault="00542F5C" w:rsidP="00542F5C">
            <w:pPr>
              <w:spacing w:line="240" w:lineRule="auto"/>
              <w:rPr>
                <w:rFonts w:cs="Arial"/>
                <w:sz w:val="20"/>
                <w:szCs w:val="20"/>
              </w:rPr>
            </w:pPr>
            <w:r w:rsidRPr="00542F5C">
              <w:rPr>
                <w:rFonts w:cs="Arial"/>
                <w:sz w:val="20"/>
                <w:szCs w:val="20"/>
              </w:rPr>
              <w:t>- osoby w wieku 50 lat i więcej;</w:t>
            </w:r>
          </w:p>
          <w:p w:rsidR="00542F5C" w:rsidRPr="00542F5C" w:rsidRDefault="00542F5C" w:rsidP="00542F5C">
            <w:pPr>
              <w:spacing w:line="240" w:lineRule="auto"/>
              <w:rPr>
                <w:rFonts w:cs="Arial"/>
                <w:sz w:val="20"/>
                <w:szCs w:val="20"/>
              </w:rPr>
            </w:pPr>
            <w:r w:rsidRPr="00542F5C">
              <w:rPr>
                <w:rFonts w:cs="Arial"/>
                <w:sz w:val="20"/>
                <w:szCs w:val="20"/>
              </w:rPr>
              <w:t>- kobiety;</w:t>
            </w:r>
          </w:p>
          <w:p w:rsidR="00542F5C" w:rsidRPr="00542F5C" w:rsidRDefault="00542F5C" w:rsidP="00542F5C">
            <w:pPr>
              <w:spacing w:line="240" w:lineRule="auto"/>
              <w:rPr>
                <w:rFonts w:cs="Arial"/>
                <w:sz w:val="20"/>
                <w:szCs w:val="20"/>
              </w:rPr>
            </w:pPr>
            <w:r w:rsidRPr="00542F5C">
              <w:rPr>
                <w:rFonts w:cs="Arial"/>
                <w:sz w:val="20"/>
                <w:szCs w:val="20"/>
              </w:rPr>
              <w:t>- osoby z niepełnosprawnościami;</w:t>
            </w:r>
          </w:p>
          <w:p w:rsidR="00542F5C" w:rsidRPr="00542F5C" w:rsidRDefault="00542F5C" w:rsidP="00542F5C">
            <w:pPr>
              <w:spacing w:line="240" w:lineRule="auto"/>
              <w:rPr>
                <w:rFonts w:cs="Arial"/>
                <w:sz w:val="20"/>
                <w:szCs w:val="20"/>
              </w:rPr>
            </w:pPr>
            <w:r w:rsidRPr="00542F5C">
              <w:rPr>
                <w:rFonts w:cs="Arial"/>
                <w:sz w:val="20"/>
                <w:szCs w:val="20"/>
              </w:rPr>
              <w:t>- osoby o niskich kwalifikacjach;</w:t>
            </w:r>
          </w:p>
          <w:p w:rsidR="00542F5C" w:rsidRPr="00542F5C" w:rsidRDefault="00542F5C" w:rsidP="00542F5C">
            <w:pPr>
              <w:spacing w:line="240" w:lineRule="auto"/>
              <w:rPr>
                <w:rFonts w:cs="Arial"/>
                <w:sz w:val="20"/>
                <w:szCs w:val="20"/>
              </w:rPr>
            </w:pPr>
            <w:r w:rsidRPr="00542F5C">
              <w:rPr>
                <w:rFonts w:cs="Arial"/>
                <w:sz w:val="20"/>
                <w:szCs w:val="20"/>
              </w:rPr>
              <w:t>- osoby długotrwale bezrobotne.</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 xml:space="preserve">Uzasadnienie  </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Grupa docelowa do której adresowane jest wsparcie w ramach danego projektu musi być spójna z danymi zawartymi w Szczegółowym Opisie Osi Priorytetowych Regionalnego Programu Operacyjnego – Lubuskie 2020 dla Działania 6.2. Kryterium będzie weryfikowane na podstawie informacji zawartej w treści wniosku o dofinansowanie.</w:t>
            </w:r>
          </w:p>
          <w:p w:rsidR="00542F5C" w:rsidRPr="00542F5C" w:rsidRDefault="00542F5C" w:rsidP="00542F5C">
            <w:pPr>
              <w:spacing w:line="240" w:lineRule="auto"/>
              <w:rPr>
                <w:rFonts w:cs="Arial"/>
                <w:sz w:val="20"/>
                <w:szCs w:val="20"/>
              </w:rPr>
            </w:pPr>
          </w:p>
          <w:p w:rsidR="00542F5C" w:rsidRPr="00542F5C" w:rsidRDefault="00542F5C" w:rsidP="00542F5C">
            <w:pPr>
              <w:spacing w:line="240" w:lineRule="auto"/>
              <w:rPr>
                <w:rFonts w:cs="Arial"/>
                <w:sz w:val="20"/>
                <w:szCs w:val="20"/>
              </w:rPr>
            </w:pPr>
            <w:r w:rsidRPr="00542F5C">
              <w:rPr>
                <w:rFonts w:cs="Arial"/>
                <w:sz w:val="20"/>
                <w:szCs w:val="20"/>
              </w:rPr>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Kryterium 2</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Usługi szkoleniowe będą realizowane przez instytucje posiadające wpis do Rejestru Instytucji Szkoleniowych  prowadzonego przez Wojewódzki Urząd Pracy właściwy ze względu na siedzibę instytucji szkoleniowej.</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 xml:space="preserve">Uzasadnienie  </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Wprowadzenie kryterium ma na celu zapewnienie, że usługi będą realizowane przez instytucje posiadające wpis do RIS prowadzonego przez Wojewódzki Urząd Pracy właściwy ze względu na siedzibę instytucji szkoleniowej. Kryterium będzie weryfikowane na podstawie informacji zawartej w treści wniosku o dofinansowanie.</w:t>
            </w:r>
          </w:p>
          <w:p w:rsidR="00542F5C" w:rsidRPr="00542F5C" w:rsidRDefault="00542F5C" w:rsidP="00542F5C">
            <w:pPr>
              <w:spacing w:line="240" w:lineRule="auto"/>
              <w:rPr>
                <w:rFonts w:cs="Arial"/>
                <w:sz w:val="20"/>
                <w:szCs w:val="20"/>
              </w:rPr>
            </w:pPr>
          </w:p>
          <w:p w:rsidR="00542F5C" w:rsidRPr="00542F5C" w:rsidRDefault="00542F5C" w:rsidP="00542F5C">
            <w:pPr>
              <w:spacing w:line="240" w:lineRule="auto"/>
              <w:rPr>
                <w:rFonts w:cs="Arial"/>
                <w:sz w:val="20"/>
                <w:szCs w:val="20"/>
              </w:rPr>
            </w:pPr>
            <w:r w:rsidRPr="00542F5C">
              <w:rPr>
                <w:rFonts w:cs="Arial"/>
                <w:sz w:val="20"/>
                <w:szCs w:val="20"/>
              </w:rPr>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Kryterium 3</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 xml:space="preserve">Usługa poradnictwa zawodowego i pośrednictwa pracy będzie prowadzona przez instytucję posiadającą wpis do Rejestru agencji zatrudnienia prowadzonego przez właściwego ze względu na jej siedzibę Marszałka województwa. </w:t>
            </w:r>
          </w:p>
          <w:p w:rsidR="00542F5C" w:rsidRPr="00542F5C" w:rsidRDefault="00542F5C" w:rsidP="00542F5C">
            <w:pPr>
              <w:spacing w:line="240" w:lineRule="auto"/>
              <w:rPr>
                <w:rFonts w:cs="Arial"/>
                <w:sz w:val="20"/>
                <w:szCs w:val="20"/>
              </w:rPr>
            </w:pPr>
            <w:r w:rsidRPr="00542F5C">
              <w:rPr>
                <w:rFonts w:cs="Arial"/>
                <w:sz w:val="20"/>
                <w:szCs w:val="20"/>
              </w:rPr>
              <w:t>Kryterium nie stosuje się do podmiotów uprawnionych do świadczenia usług poradnictwa zawodowego i pośrednictwa pracy na podstawie odrębnych przepisów prawa.</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 xml:space="preserve">Uzasadnienie  </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Celem jest zapewnienie aby realizowane usługi były prowadzone przez podmiot posiadający wpis do rejestru agencji zatrudnienia. Kryterium będzie weryfikowane na podstawie informacji zawartej w treści wniosku o dofinansowanie.</w:t>
            </w:r>
          </w:p>
          <w:p w:rsidR="00542F5C" w:rsidRPr="00542F5C" w:rsidRDefault="00542F5C" w:rsidP="00542F5C">
            <w:pPr>
              <w:spacing w:line="240" w:lineRule="auto"/>
              <w:rPr>
                <w:rFonts w:cs="Arial"/>
                <w:sz w:val="20"/>
                <w:szCs w:val="20"/>
              </w:rPr>
            </w:pPr>
          </w:p>
          <w:p w:rsidR="00542F5C" w:rsidRPr="00542F5C" w:rsidRDefault="00542F5C" w:rsidP="00542F5C">
            <w:pPr>
              <w:spacing w:line="240" w:lineRule="auto"/>
              <w:rPr>
                <w:rFonts w:cs="Arial"/>
                <w:sz w:val="20"/>
                <w:szCs w:val="20"/>
              </w:rPr>
            </w:pPr>
            <w:r w:rsidRPr="00542F5C">
              <w:rPr>
                <w:rFonts w:cs="Arial"/>
                <w:sz w:val="20"/>
                <w:szCs w:val="20"/>
              </w:rPr>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Kryterium 4</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 xml:space="preserve">Dobór formy wsparcia indywidualnie dla każdego uczestnika projektu musi wynikać z przeprowadzonej analizy prowadzącej do identyfikacji potrzeb w ramach zastosowanego Indywidualnego Planu Działania (IPD). </w:t>
            </w:r>
            <w:r w:rsidRPr="00542F5C">
              <w:rPr>
                <w:rFonts w:cs="Arial"/>
                <w:sz w:val="20"/>
                <w:szCs w:val="20"/>
                <w:u w:val="single"/>
              </w:rPr>
              <w:t xml:space="preserve">Wnioskodawca określa formy wsparcia dostosowane do predyspozycji i umiejętności każdego uczestnika z osobna w oparciu o przeprowadzone IPD w ramach realizowanego projektu. Tym samym zaoferowane formy wsparcia są dobierane pod względem indywidualnych predyspozycji uczestnika prowadząc jednocześnie do realnego podniesienia kompetencji i umiejętności przyszłego pracownika. </w:t>
            </w:r>
            <w:r w:rsidRPr="00542F5C">
              <w:rPr>
                <w:rFonts w:cs="Arial"/>
                <w:sz w:val="20"/>
                <w:szCs w:val="20"/>
              </w:rPr>
              <w:t xml:space="preserve"> </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 xml:space="preserve">Uzasadnienie  </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Kryterium ma na celu zwiększenie skuteczności doboru wsparcia względem każdego z uczestników projektu.</w:t>
            </w:r>
          </w:p>
          <w:p w:rsidR="00542F5C" w:rsidRPr="00542F5C" w:rsidRDefault="00542F5C" w:rsidP="00542F5C">
            <w:pPr>
              <w:spacing w:line="240" w:lineRule="auto"/>
              <w:rPr>
                <w:rFonts w:cs="Arial"/>
                <w:sz w:val="20"/>
                <w:szCs w:val="20"/>
              </w:rPr>
            </w:pPr>
            <w:r w:rsidRPr="00542F5C">
              <w:rPr>
                <w:rFonts w:cs="Arial"/>
                <w:sz w:val="20"/>
                <w:szCs w:val="20"/>
              </w:rPr>
              <w:t xml:space="preserve">Zdiagnozowanie konkretnych potrzeb (np. szkoleniowych) musi wynikać z opracowanego IPD,  w wyniku którego nastąpi dobór odpowiedniej formy wsparcia (np. określenie tematyki szkolenia) dla uczestnika projektu. Wybór ten powinien nastąpić po przeprowadzeniu IPD. Tak zastosowane działanie ma odzwierciedlać zasadność i celowość opracowywania IPD dla każdego uczestnika. </w:t>
            </w:r>
          </w:p>
          <w:p w:rsidR="00542F5C" w:rsidRPr="00542F5C" w:rsidRDefault="00542F5C" w:rsidP="00542F5C">
            <w:pPr>
              <w:spacing w:line="240" w:lineRule="auto"/>
              <w:rPr>
                <w:rFonts w:cs="Arial"/>
                <w:sz w:val="20"/>
                <w:szCs w:val="20"/>
              </w:rPr>
            </w:pPr>
            <w:r w:rsidRPr="00542F5C">
              <w:rPr>
                <w:rFonts w:cs="Arial"/>
                <w:sz w:val="20"/>
                <w:szCs w:val="20"/>
              </w:rPr>
              <w:t>Kryterium będzie weryfikowane na podstawie informacji zawartej w treści wniosku o dofinansowanie.</w:t>
            </w:r>
          </w:p>
          <w:p w:rsidR="00542F5C" w:rsidRPr="00542F5C" w:rsidRDefault="00542F5C" w:rsidP="00542F5C">
            <w:pPr>
              <w:spacing w:line="240" w:lineRule="auto"/>
              <w:rPr>
                <w:rFonts w:cs="Arial"/>
                <w:sz w:val="20"/>
                <w:szCs w:val="20"/>
              </w:rPr>
            </w:pPr>
          </w:p>
          <w:p w:rsidR="00542F5C" w:rsidRPr="00542F5C" w:rsidRDefault="00542F5C" w:rsidP="00542F5C">
            <w:pPr>
              <w:spacing w:line="240" w:lineRule="auto"/>
              <w:rPr>
                <w:rFonts w:cs="Arial"/>
                <w:sz w:val="20"/>
                <w:szCs w:val="20"/>
              </w:rPr>
            </w:pPr>
            <w:r w:rsidRPr="00542F5C">
              <w:rPr>
                <w:rFonts w:cs="Arial"/>
                <w:sz w:val="20"/>
                <w:szCs w:val="20"/>
              </w:rPr>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Kryterium 5</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Średni koszt wsparcia przypadający na jednego uczestnika pr</w:t>
            </w:r>
            <w:r w:rsidR="0030380B">
              <w:rPr>
                <w:rFonts w:cs="Arial"/>
                <w:sz w:val="20"/>
                <w:szCs w:val="20"/>
              </w:rPr>
              <w:t>ojektu nie może być wyższy niż 14</w:t>
            </w:r>
            <w:r w:rsidRPr="00542F5C">
              <w:rPr>
                <w:rFonts w:cs="Arial"/>
                <w:sz w:val="20"/>
                <w:szCs w:val="20"/>
              </w:rPr>
              <w:t> 000,00 zł Podana wartość podlega zwiększeniu o kwotę nieprzekraczającą 12 tys. zł na uczestnika projektu będącego osobą z niepełnosprawnościami w sytuacji, gdy jej udział w projekcie wymaga poniesienia kosztów racjonalnych usprawnień. Koszt liczony jest jako suma wydatków kwalifikowalnych projektu w odniesieniu do liczby uczestników.</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 xml:space="preserve">Uzasadnienie  </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 xml:space="preserve">Zastosowanie kryterium wynika z ograniczonej alokacji dostępnej w ramach Działania 6.2 oraz konieczności osiągnięcia określonych wartości wskaźników produktu w zakresie aktywizacji zawodowej osób biernych zawodowo. </w:t>
            </w:r>
          </w:p>
          <w:p w:rsidR="00542F5C" w:rsidRPr="00542F5C" w:rsidRDefault="00542F5C" w:rsidP="00542F5C">
            <w:pPr>
              <w:spacing w:line="240" w:lineRule="auto"/>
              <w:rPr>
                <w:rFonts w:cs="Arial"/>
                <w:sz w:val="20"/>
                <w:szCs w:val="20"/>
              </w:rPr>
            </w:pPr>
          </w:p>
          <w:p w:rsidR="00542F5C" w:rsidRPr="00542F5C" w:rsidRDefault="00542F5C" w:rsidP="00542F5C">
            <w:pPr>
              <w:spacing w:line="240" w:lineRule="auto"/>
              <w:rPr>
                <w:rFonts w:cs="Arial"/>
                <w:sz w:val="20"/>
                <w:szCs w:val="20"/>
              </w:rPr>
            </w:pPr>
            <w:r w:rsidRPr="00542F5C">
              <w:rPr>
                <w:rFonts w:cs="Arial"/>
                <w:sz w:val="20"/>
                <w:szCs w:val="20"/>
              </w:rPr>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Kryterium 6</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Projekt zakłada uzyskanie zatrudnienia przez co najmniej 42 % uczestników projektu (znajdujących się w szczególnej sytuacji na rynku pracy), tj::</w:t>
            </w:r>
          </w:p>
          <w:p w:rsidR="00542F5C" w:rsidRPr="00542F5C" w:rsidRDefault="00542F5C" w:rsidP="00542F5C">
            <w:pPr>
              <w:spacing w:line="240" w:lineRule="auto"/>
              <w:rPr>
                <w:rFonts w:cs="Arial"/>
                <w:sz w:val="20"/>
                <w:szCs w:val="20"/>
              </w:rPr>
            </w:pPr>
            <w:r w:rsidRPr="00542F5C">
              <w:rPr>
                <w:rFonts w:cs="Arial"/>
                <w:sz w:val="20"/>
                <w:szCs w:val="20"/>
              </w:rPr>
              <w:t>- osób w wieku 50 lat i więcej;</w:t>
            </w:r>
          </w:p>
          <w:p w:rsidR="00542F5C" w:rsidRPr="00542F5C" w:rsidRDefault="00542F5C" w:rsidP="00542F5C">
            <w:pPr>
              <w:spacing w:line="240" w:lineRule="auto"/>
              <w:rPr>
                <w:rFonts w:cs="Arial"/>
                <w:sz w:val="20"/>
                <w:szCs w:val="20"/>
              </w:rPr>
            </w:pPr>
            <w:r w:rsidRPr="00542F5C">
              <w:rPr>
                <w:rFonts w:cs="Arial"/>
                <w:sz w:val="20"/>
                <w:szCs w:val="20"/>
              </w:rPr>
              <w:t>- kobiet;</w:t>
            </w:r>
          </w:p>
          <w:p w:rsidR="00542F5C" w:rsidRPr="00542F5C" w:rsidRDefault="00542F5C" w:rsidP="00542F5C">
            <w:pPr>
              <w:spacing w:line="240" w:lineRule="auto"/>
              <w:rPr>
                <w:rFonts w:cs="Arial"/>
                <w:sz w:val="20"/>
                <w:szCs w:val="20"/>
              </w:rPr>
            </w:pPr>
            <w:r w:rsidRPr="00542F5C">
              <w:rPr>
                <w:rFonts w:cs="Arial"/>
                <w:sz w:val="20"/>
                <w:szCs w:val="20"/>
              </w:rPr>
              <w:t>- osób z niepełnosprawnościami;</w:t>
            </w:r>
          </w:p>
          <w:p w:rsidR="00542F5C" w:rsidRPr="00542F5C" w:rsidRDefault="00542F5C" w:rsidP="00542F5C">
            <w:pPr>
              <w:spacing w:line="240" w:lineRule="auto"/>
              <w:rPr>
                <w:rFonts w:cs="Arial"/>
                <w:sz w:val="20"/>
                <w:szCs w:val="20"/>
              </w:rPr>
            </w:pPr>
            <w:r w:rsidRPr="00542F5C">
              <w:rPr>
                <w:rFonts w:cs="Arial"/>
                <w:sz w:val="20"/>
                <w:szCs w:val="20"/>
              </w:rPr>
              <w:t>- osób z niskimi kwalifikacjami (do poziomu ISCED 3);</w:t>
            </w:r>
          </w:p>
          <w:p w:rsidR="00542F5C" w:rsidRPr="00542F5C" w:rsidRDefault="00542F5C" w:rsidP="00542F5C">
            <w:pPr>
              <w:spacing w:line="240" w:lineRule="auto"/>
              <w:rPr>
                <w:rFonts w:cs="Arial"/>
                <w:sz w:val="20"/>
                <w:szCs w:val="20"/>
              </w:rPr>
            </w:pPr>
            <w:r w:rsidRPr="00542F5C">
              <w:rPr>
                <w:rFonts w:cs="Arial"/>
                <w:sz w:val="20"/>
                <w:szCs w:val="20"/>
              </w:rPr>
              <w:t>- osób długotrwale bezrobotnych.</w:t>
            </w:r>
          </w:p>
          <w:p w:rsidR="00542F5C" w:rsidRPr="00542F5C" w:rsidRDefault="00542F5C" w:rsidP="00542F5C">
            <w:pPr>
              <w:spacing w:line="240" w:lineRule="auto"/>
              <w:contextualSpacing/>
              <w:rPr>
                <w:rFonts w:cs="Arial"/>
                <w:sz w:val="20"/>
                <w:szCs w:val="20"/>
              </w:rPr>
            </w:pP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 xml:space="preserve">Uzasadnienie  </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Celem jest zapewnienie odpowiedniego poziomu efektywności zatrudnieniowej wymaganej w przypadku realizacji projektów współfinansowanych z Europejskiego Funduszu Społecznego w obszarze rynku pracy. Kryterium będzie mierzone zgodnie z metodologią określoną w Wytycznych w obszarze rynku pracy. Sposób pomiaru efektywności zatrudnieniowej uwzględnia zatrudnienie na podstawie umowy o pracę oraz samozatrudnienie. Kryterium będzie weryfikowane na podstawie informacji zawartej w treści wniosku o dofinansowanie.</w:t>
            </w:r>
          </w:p>
          <w:p w:rsidR="00542F5C" w:rsidRPr="00542F5C" w:rsidRDefault="00542F5C" w:rsidP="00542F5C">
            <w:pPr>
              <w:spacing w:line="240" w:lineRule="auto"/>
              <w:rPr>
                <w:rFonts w:cs="Arial"/>
                <w:sz w:val="20"/>
                <w:szCs w:val="20"/>
              </w:rPr>
            </w:pPr>
          </w:p>
          <w:p w:rsidR="00542F5C" w:rsidRPr="00542F5C" w:rsidRDefault="00542F5C" w:rsidP="00542F5C">
            <w:pPr>
              <w:spacing w:line="240" w:lineRule="auto"/>
              <w:rPr>
                <w:rFonts w:cs="Arial"/>
                <w:sz w:val="20"/>
                <w:szCs w:val="20"/>
              </w:rPr>
            </w:pPr>
            <w:r w:rsidRPr="00542F5C">
              <w:rPr>
                <w:rFonts w:cs="Arial"/>
                <w:sz w:val="20"/>
                <w:szCs w:val="20"/>
              </w:rPr>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Kryterium 7</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Minimalna kwota projektu 50 tys. Zł.</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 xml:space="preserve">Uzasadnienie  </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Kryterium jest zgodne z Szczegółowym Opisem Osi Priorytetowych Regionalnego Programu Operacyjnego – Lubuskie 2020 dla Działania 6.2 i zostało wprowadzone m.in. w celu przeciwdziałania sytuacji w której poniesione koszty byłyby niewspółmiernie wysokie względem osiągniętych rezultatów. Kryterium będzie weryfikowane na podstawie informacji zawartej w treści wniosku o dofinansowanie.</w:t>
            </w:r>
          </w:p>
          <w:p w:rsidR="00542F5C" w:rsidRPr="00542F5C" w:rsidRDefault="00542F5C" w:rsidP="00542F5C">
            <w:pPr>
              <w:spacing w:line="240" w:lineRule="auto"/>
              <w:rPr>
                <w:rFonts w:cs="Arial"/>
                <w:sz w:val="20"/>
                <w:szCs w:val="20"/>
              </w:rPr>
            </w:pPr>
          </w:p>
          <w:p w:rsidR="00542F5C" w:rsidRPr="00542F5C" w:rsidRDefault="00542F5C" w:rsidP="00542F5C">
            <w:pPr>
              <w:spacing w:line="240" w:lineRule="auto"/>
              <w:rPr>
                <w:rFonts w:cs="Arial"/>
                <w:sz w:val="20"/>
                <w:szCs w:val="20"/>
              </w:rPr>
            </w:pPr>
            <w:r w:rsidRPr="00542F5C">
              <w:rPr>
                <w:rFonts w:cs="Arial"/>
                <w:sz w:val="20"/>
                <w:szCs w:val="20"/>
              </w:rPr>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Kryterium 8</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Minimalny wkład własny Beneficjenta jako % wydatków kwalifikowalnych – 5 %.</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 xml:space="preserve">Uzasadnienie  </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Kryterium jest zgodnie z Szczegółowym Opisem Osi Priorytetowych Regionalnego Programu Operacyjnego – Lubuskie 2020 dla Działania 6.2. Kryterium będzie weryfikowane na podstawie informacji zawartej w treści wniosku o dofinansowanie.</w:t>
            </w:r>
          </w:p>
          <w:p w:rsidR="00542F5C" w:rsidRPr="00542F5C" w:rsidRDefault="00542F5C" w:rsidP="00542F5C">
            <w:pPr>
              <w:spacing w:line="240" w:lineRule="auto"/>
              <w:rPr>
                <w:rFonts w:cs="Arial"/>
                <w:sz w:val="20"/>
                <w:szCs w:val="20"/>
              </w:rPr>
            </w:pPr>
          </w:p>
          <w:p w:rsidR="00542F5C" w:rsidRPr="00542F5C" w:rsidRDefault="00542F5C" w:rsidP="00542F5C">
            <w:pPr>
              <w:spacing w:line="240" w:lineRule="auto"/>
              <w:rPr>
                <w:rFonts w:cs="Arial"/>
                <w:sz w:val="20"/>
                <w:szCs w:val="20"/>
              </w:rPr>
            </w:pPr>
            <w:r w:rsidRPr="00542F5C">
              <w:rPr>
                <w:rFonts w:cs="Arial"/>
                <w:sz w:val="20"/>
                <w:szCs w:val="20"/>
              </w:rPr>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Kryterium 9</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Beneficjent zapewnia możliwość skorzystania ze wsparcia byłym uczestnikom projektów z zakresu włączenia społecznego realizowanych w ramach celu tematycznego 9 w RPO.</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Uzasadnienie</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Celem zastosowania kryterium jest zapewnienie możliwości udziału w projekcie osobom, które skorzystały ze wsparcia w ramach projektów realizowanych w celu tematycznym 9 w ramach RPO. Kryterium będzie weryfikowane na podstawie informacji zawartej w treści wniosku o dofinansowanie.</w:t>
            </w:r>
          </w:p>
          <w:p w:rsidR="00542F5C" w:rsidRPr="00542F5C" w:rsidRDefault="00542F5C" w:rsidP="00542F5C">
            <w:pPr>
              <w:spacing w:line="240" w:lineRule="auto"/>
              <w:rPr>
                <w:rFonts w:cs="Arial"/>
                <w:sz w:val="20"/>
                <w:szCs w:val="20"/>
              </w:rPr>
            </w:pPr>
          </w:p>
          <w:p w:rsidR="00542F5C" w:rsidRPr="00542F5C" w:rsidRDefault="00542F5C" w:rsidP="00542F5C">
            <w:pPr>
              <w:spacing w:line="240" w:lineRule="auto"/>
              <w:rPr>
                <w:rFonts w:cs="Arial"/>
                <w:sz w:val="20"/>
                <w:szCs w:val="20"/>
              </w:rPr>
            </w:pPr>
            <w:r w:rsidRPr="00542F5C">
              <w:rPr>
                <w:rFonts w:cs="Arial"/>
                <w:sz w:val="20"/>
                <w:szCs w:val="20"/>
              </w:rPr>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Kryterium 10</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Projekt jest skierowany wyłącznie do osób z obszaru woj. lubuskiego (w rozumieniu przepisów Kodeksu Cywilnego).</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Uzasadnienie</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Celem zastosowania kryterium jest zagwarantowanie, iż działania projektowe będą oddziaływały na poprawę sytuacji osób z terenu województwa lubuskiego.</w:t>
            </w:r>
          </w:p>
          <w:p w:rsidR="00542F5C" w:rsidRPr="00542F5C" w:rsidRDefault="00542F5C" w:rsidP="00542F5C">
            <w:pPr>
              <w:spacing w:line="240" w:lineRule="auto"/>
              <w:rPr>
                <w:rFonts w:cs="Arial"/>
                <w:sz w:val="20"/>
                <w:szCs w:val="20"/>
              </w:rPr>
            </w:pPr>
          </w:p>
          <w:p w:rsidR="00542F5C" w:rsidRPr="00542F5C" w:rsidRDefault="00542F5C" w:rsidP="00542F5C">
            <w:pPr>
              <w:spacing w:line="240" w:lineRule="auto"/>
              <w:rPr>
                <w:rFonts w:cs="Arial"/>
                <w:sz w:val="20"/>
                <w:szCs w:val="20"/>
              </w:rPr>
            </w:pPr>
            <w:r w:rsidRPr="00542F5C">
              <w:rPr>
                <w:rFonts w:cs="Arial"/>
                <w:sz w:val="20"/>
                <w:szCs w:val="20"/>
              </w:rPr>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Kryterium 11</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Projektodawca w okresie realizacji projektu prowadzi biuro projektu (lub posiada siedzibę, filię, delegaturę, oddział czy inną prawnie dozwoloną formę organizacyjną działalności podmiotu) na terenie województwa lubuskiego z możliwością udostępnienia pełnej dokumentacji wdrażanego projektu oraz zapewniające uczestnikom projektu możliwość osobistego kontaktu z kadrą projektu.</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sz w:val="20"/>
                <w:szCs w:val="20"/>
              </w:rPr>
            </w:pPr>
            <w:r w:rsidRPr="00542F5C">
              <w:rPr>
                <w:rFonts w:cs="Arial"/>
                <w:sz w:val="20"/>
                <w:szCs w:val="20"/>
              </w:rPr>
              <w:t>Uzasadnienie</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sz w:val="20"/>
                <w:szCs w:val="20"/>
              </w:rPr>
            </w:pPr>
            <w:r w:rsidRPr="00542F5C">
              <w:rPr>
                <w:rFonts w:cs="Arial"/>
                <w:sz w:val="20"/>
                <w:szCs w:val="20"/>
              </w:rPr>
              <w:t>Celem zastosowania kryterium jest zapewnienie osobom pozostającym bez zatrudnienia wsparcia w postaci wysokiej jakości usługi i komfortowego uczestnictwa w projekcie, a także usprawnienie procesu komunikacji i współpracy beneficjenta z IP.</w:t>
            </w:r>
          </w:p>
          <w:p w:rsidR="00542F5C" w:rsidRPr="00542F5C" w:rsidRDefault="00542F5C" w:rsidP="00542F5C">
            <w:pPr>
              <w:spacing w:line="240" w:lineRule="auto"/>
              <w:rPr>
                <w:rFonts w:cs="Arial"/>
                <w:sz w:val="20"/>
                <w:szCs w:val="20"/>
              </w:rPr>
            </w:pPr>
          </w:p>
          <w:p w:rsidR="00542F5C" w:rsidRPr="00542F5C" w:rsidRDefault="00542F5C" w:rsidP="00542F5C">
            <w:pPr>
              <w:spacing w:line="240" w:lineRule="auto"/>
              <w:rPr>
                <w:rFonts w:cs="Arial"/>
                <w:sz w:val="20"/>
                <w:szCs w:val="20"/>
              </w:rPr>
            </w:pPr>
            <w:r w:rsidRPr="00542F5C">
              <w:rPr>
                <w:rFonts w:cs="Arial"/>
                <w:sz w:val="20"/>
                <w:szCs w:val="20"/>
              </w:rPr>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tc>
      </w:tr>
    </w:tbl>
    <w:p w:rsidR="00542F5C" w:rsidRPr="00542F5C" w:rsidRDefault="00542F5C" w:rsidP="00542F5C">
      <w:pPr>
        <w:keepNext/>
        <w:keepLines/>
        <w:spacing w:before="200"/>
        <w:outlineLvl w:val="1"/>
        <w:rPr>
          <w:rFonts w:ascii="Cambria" w:hAnsi="Cambria"/>
          <w:b/>
          <w:bCs/>
          <w:color w:val="4F81BD"/>
          <w:sz w:val="26"/>
          <w:szCs w:val="26"/>
        </w:rPr>
      </w:pPr>
    </w:p>
    <w:p w:rsidR="00542F5C" w:rsidRPr="00542F5C" w:rsidRDefault="00542F5C" w:rsidP="00542F5C">
      <w:pPr>
        <w:keepNext/>
        <w:keepLines/>
        <w:spacing w:before="200"/>
        <w:outlineLvl w:val="2"/>
        <w:rPr>
          <w:bCs/>
        </w:rPr>
      </w:pPr>
      <w:bookmarkStart w:id="69" w:name="_Toc482686511"/>
      <w:bookmarkStart w:id="70" w:name="_Toc523476625"/>
      <w:r w:rsidRPr="00542F5C">
        <w:rPr>
          <w:bCs/>
        </w:rPr>
        <w:t xml:space="preserve">4.1.3 </w:t>
      </w:r>
      <w:bookmarkStart w:id="71" w:name="_Toc482686512"/>
      <w:bookmarkEnd w:id="69"/>
      <w:r w:rsidRPr="00542F5C">
        <w:rPr>
          <w:bCs/>
        </w:rPr>
        <w:t>Ogólne kryteria horyzontalne</w:t>
      </w:r>
      <w:bookmarkEnd w:id="70"/>
      <w:r w:rsidRPr="00542F5C">
        <w:rPr>
          <w:bCs/>
        </w:rPr>
        <w:t xml:space="preserve"> </w:t>
      </w:r>
      <w:bookmarkEnd w:id="71"/>
    </w:p>
    <w:p w:rsidR="00542F5C" w:rsidRPr="00542F5C" w:rsidRDefault="00542F5C" w:rsidP="00542F5C">
      <w:pPr>
        <w:ind w:left="720"/>
        <w:contextualSpacing/>
        <w:rPr>
          <w:b/>
        </w:rPr>
      </w:pPr>
    </w:p>
    <w:p w:rsidR="00542F5C" w:rsidRPr="00542F5C" w:rsidRDefault="00542F5C" w:rsidP="00542F5C">
      <w:pPr>
        <w:numPr>
          <w:ilvl w:val="0"/>
          <w:numId w:val="6"/>
        </w:numPr>
        <w:ind w:left="709"/>
        <w:contextualSpacing/>
      </w:pPr>
      <w:r w:rsidRPr="00542F5C">
        <w:rPr>
          <w:b/>
        </w:rPr>
        <w:t>Kryterium</w:t>
      </w:r>
      <w:r w:rsidRPr="00542F5C">
        <w:t xml:space="preserve">: zgodność z przepisami ustawy </w:t>
      </w:r>
      <w:r w:rsidRPr="00542F5C">
        <w:rPr>
          <w:i/>
        </w:rPr>
        <w:t>Prawo zamówień publicznych</w:t>
      </w:r>
      <w:r w:rsidRPr="00542F5C">
        <w:t xml:space="preserve"> i innym właściwym prawodawstwem krajowym.</w:t>
      </w:r>
    </w:p>
    <w:p w:rsidR="00542F5C" w:rsidRPr="00542F5C" w:rsidRDefault="00542F5C" w:rsidP="00542F5C">
      <w:pPr>
        <w:ind w:left="708"/>
      </w:pPr>
      <w:r w:rsidRPr="00542F5C">
        <w:rPr>
          <w:b/>
        </w:rPr>
        <w:t>Cel</w:t>
      </w:r>
      <w:r w:rsidRPr="00542F5C">
        <w:t>: kryterium ma na celu weryfikację na podstawie zapisów we wniosku</w:t>
      </w:r>
      <w:r w:rsidRPr="00542F5C">
        <w:br/>
        <w:t xml:space="preserve">o dofinansowanie, czy realizacja projektu odbędzie się zgodnie z przepisami ustawy </w:t>
      </w:r>
      <w:r w:rsidRPr="00542F5C">
        <w:rPr>
          <w:i/>
        </w:rPr>
        <w:t>Prawo zamówień publicznych</w:t>
      </w:r>
      <w:r w:rsidRPr="00542F5C">
        <w:t xml:space="preserve"> oraz pozostałym prawodawstwem krajowym.</w:t>
      </w:r>
    </w:p>
    <w:p w:rsidR="00542F5C" w:rsidRPr="00542F5C" w:rsidRDefault="00542F5C" w:rsidP="00542F5C">
      <w:r w:rsidRPr="00542F5C">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p w:rsidR="00542F5C" w:rsidRPr="00542F5C" w:rsidRDefault="00542F5C" w:rsidP="00542F5C"/>
    <w:p w:rsidR="00542F5C" w:rsidRPr="00542F5C" w:rsidRDefault="00542F5C" w:rsidP="00542F5C">
      <w:pPr>
        <w:numPr>
          <w:ilvl w:val="0"/>
          <w:numId w:val="6"/>
        </w:numPr>
        <w:ind w:left="709"/>
        <w:contextualSpacing/>
      </w:pPr>
      <w:r w:rsidRPr="00542F5C">
        <w:rPr>
          <w:b/>
        </w:rPr>
        <w:t>Kryterium</w:t>
      </w:r>
      <w:r w:rsidRPr="00542F5C">
        <w:t>: zgodność z zasadami dotyczącymi pomocy publicznej.</w:t>
      </w:r>
    </w:p>
    <w:p w:rsidR="00542F5C" w:rsidRPr="00542F5C" w:rsidRDefault="00542F5C" w:rsidP="00542F5C">
      <w:pPr>
        <w:ind w:left="708"/>
      </w:pPr>
      <w:r w:rsidRPr="00542F5C">
        <w:rPr>
          <w:b/>
        </w:rPr>
        <w:t>Cel</w:t>
      </w:r>
      <w:r w:rsidRPr="00542F5C">
        <w:t>: kryterium ma na celu weryfikację, na podstawie zapisów we wniosku, czy projekt będzie zgodny z przepisami dotyczącymi pomocy publicznej.</w:t>
      </w:r>
    </w:p>
    <w:p w:rsidR="00542F5C" w:rsidRPr="00542F5C" w:rsidRDefault="00542F5C" w:rsidP="00542F5C">
      <w:r w:rsidRPr="00542F5C">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p w:rsidR="00542F5C" w:rsidRPr="00542F5C" w:rsidRDefault="00542F5C" w:rsidP="00542F5C"/>
    <w:p w:rsidR="00542F5C" w:rsidRPr="00542F5C" w:rsidRDefault="00542F5C" w:rsidP="00542F5C">
      <w:pPr>
        <w:numPr>
          <w:ilvl w:val="0"/>
          <w:numId w:val="6"/>
        </w:numPr>
        <w:ind w:left="709"/>
        <w:contextualSpacing/>
      </w:pPr>
      <w:r w:rsidRPr="00542F5C">
        <w:rPr>
          <w:b/>
        </w:rPr>
        <w:t>Kryterium</w:t>
      </w:r>
      <w:r w:rsidRPr="00542F5C">
        <w:t>: zgodność z zasadą równości szans kobiet i mężczyzn (badana poprzez spełnienie standardu minimum).</w:t>
      </w:r>
    </w:p>
    <w:p w:rsidR="00542F5C" w:rsidRPr="00542F5C" w:rsidRDefault="00542F5C" w:rsidP="00542F5C">
      <w:pPr>
        <w:ind w:left="708"/>
      </w:pPr>
      <w:r w:rsidRPr="00542F5C">
        <w:rPr>
          <w:b/>
        </w:rPr>
        <w:t>Cel</w:t>
      </w:r>
      <w:r w:rsidRPr="00542F5C">
        <w:t xml:space="preserve">: kryterium ma na celu zbadanie, czy we wniosku wskazano problem braku równości szans kobiet i mężczyzn oraz czy przewiduje się podjęcie działań zmierzających do zmniejszania dysproporcji w tym obszarze. </w:t>
      </w:r>
    </w:p>
    <w:p w:rsidR="00542F5C" w:rsidRPr="00542F5C" w:rsidRDefault="00542F5C" w:rsidP="00542F5C">
      <w:pPr>
        <w:ind w:left="708"/>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68"/>
        <w:gridCol w:w="1154"/>
        <w:gridCol w:w="25"/>
        <w:gridCol w:w="938"/>
        <w:gridCol w:w="1121"/>
        <w:gridCol w:w="736"/>
        <w:gridCol w:w="2821"/>
      </w:tblGrid>
      <w:tr w:rsidR="00542F5C" w:rsidRPr="00542F5C" w:rsidTr="00F44ABF">
        <w:trPr>
          <w:trHeight w:val="682"/>
        </w:trPr>
        <w:tc>
          <w:tcPr>
            <w:tcW w:w="851" w:type="dxa"/>
            <w:vMerge w:val="restart"/>
            <w:shd w:val="clear" w:color="auto" w:fill="FFFFFF"/>
          </w:tcPr>
          <w:p w:rsidR="00542F5C" w:rsidRPr="00542F5C" w:rsidRDefault="00542F5C" w:rsidP="00542F5C">
            <w:pPr>
              <w:autoSpaceDE w:val="0"/>
              <w:autoSpaceDN w:val="0"/>
              <w:adjustRightInd w:val="0"/>
              <w:jc w:val="center"/>
              <w:rPr>
                <w:rFonts w:cs="Arial"/>
              </w:rPr>
            </w:pPr>
            <w:r w:rsidRPr="00542F5C">
              <w:rPr>
                <w:rFonts w:cs="Arial"/>
              </w:rPr>
              <w:t>3.</w:t>
            </w:r>
          </w:p>
        </w:tc>
        <w:tc>
          <w:tcPr>
            <w:tcW w:w="8363" w:type="dxa"/>
            <w:gridSpan w:val="7"/>
            <w:shd w:val="clear" w:color="auto" w:fill="D9D9D9"/>
            <w:vAlign w:val="center"/>
          </w:tcPr>
          <w:p w:rsidR="00542F5C" w:rsidRPr="00542F5C" w:rsidRDefault="00542F5C" w:rsidP="00542F5C">
            <w:pPr>
              <w:autoSpaceDE w:val="0"/>
              <w:autoSpaceDN w:val="0"/>
              <w:adjustRightInd w:val="0"/>
            </w:pPr>
            <w:r w:rsidRPr="00542F5C">
              <w:rPr>
                <w:rFonts w:cs="Arial"/>
                <w:sz w:val="18"/>
                <w:szCs w:val="18"/>
              </w:rPr>
              <w:t xml:space="preserve">Standard minimum </w:t>
            </w:r>
            <w:r w:rsidRPr="00542F5C">
              <w:rPr>
                <w:rFonts w:cs="Arial"/>
                <w:b/>
                <w:sz w:val="18"/>
                <w:szCs w:val="18"/>
              </w:rPr>
              <w:t>jest spełniony</w:t>
            </w:r>
            <w:r w:rsidRPr="00542F5C">
              <w:rPr>
                <w:rFonts w:cs="Arial"/>
                <w:sz w:val="18"/>
                <w:szCs w:val="18"/>
              </w:rPr>
              <w:t xml:space="preserve"> w przypadku </w:t>
            </w:r>
            <w:r w:rsidRPr="00542F5C">
              <w:rPr>
                <w:rFonts w:cs="Arial"/>
                <w:b/>
                <w:sz w:val="18"/>
                <w:szCs w:val="18"/>
              </w:rPr>
              <w:t>uzyskania</w:t>
            </w:r>
            <w:r w:rsidRPr="00542F5C">
              <w:rPr>
                <w:rFonts w:cs="Arial"/>
                <w:sz w:val="18"/>
                <w:szCs w:val="18"/>
              </w:rPr>
              <w:t xml:space="preserve"> co najmniej </w:t>
            </w:r>
            <w:r w:rsidRPr="00542F5C">
              <w:rPr>
                <w:rFonts w:cs="Arial"/>
                <w:b/>
                <w:sz w:val="18"/>
                <w:szCs w:val="18"/>
              </w:rPr>
              <w:t>3 punktów</w:t>
            </w:r>
            <w:r w:rsidRPr="00542F5C">
              <w:rPr>
                <w:rFonts w:cs="Arial"/>
                <w:sz w:val="18"/>
                <w:szCs w:val="18"/>
              </w:rPr>
              <w:t xml:space="preserve"> za poniższe kryteria oceny.</w:t>
            </w:r>
            <w:r w:rsidRPr="00542F5C">
              <w:t xml:space="preserve"> </w:t>
            </w:r>
          </w:p>
        </w:tc>
      </w:tr>
      <w:tr w:rsidR="00542F5C" w:rsidRPr="00542F5C" w:rsidTr="00F44ABF">
        <w:trPr>
          <w:trHeight w:val="579"/>
        </w:trPr>
        <w:tc>
          <w:tcPr>
            <w:tcW w:w="851" w:type="dxa"/>
            <w:vMerge/>
            <w:shd w:val="clear" w:color="auto" w:fill="FFFFFF"/>
          </w:tcPr>
          <w:p w:rsidR="00542F5C" w:rsidRPr="00542F5C" w:rsidRDefault="00542F5C" w:rsidP="00542F5C"/>
        </w:tc>
        <w:tc>
          <w:tcPr>
            <w:tcW w:w="8363" w:type="dxa"/>
            <w:gridSpan w:val="7"/>
            <w:shd w:val="clear" w:color="auto" w:fill="auto"/>
            <w:vAlign w:val="center"/>
          </w:tcPr>
          <w:p w:rsidR="00542F5C" w:rsidRPr="00542F5C" w:rsidRDefault="00542F5C" w:rsidP="00542F5C">
            <w:pPr>
              <w:autoSpaceDE w:val="0"/>
              <w:autoSpaceDN w:val="0"/>
              <w:adjustRightInd w:val="0"/>
              <w:rPr>
                <w:rFonts w:cs="Arial"/>
                <w:sz w:val="18"/>
                <w:szCs w:val="18"/>
              </w:rPr>
            </w:pPr>
            <w:r w:rsidRPr="00542F5C">
              <w:rPr>
                <w:rFonts w:cs="Calibri"/>
                <w:sz w:val="18"/>
                <w:szCs w:val="18"/>
                <w:lang w:eastAsia="ar-SA"/>
              </w:rPr>
              <w:t>Czy projekt należy do wyjątku, co do którego nie stosuje się standardu minimum?</w:t>
            </w:r>
          </w:p>
        </w:tc>
      </w:tr>
      <w:tr w:rsidR="00542F5C" w:rsidRPr="00542F5C" w:rsidTr="00F44ABF">
        <w:trPr>
          <w:trHeight w:val="579"/>
        </w:trPr>
        <w:tc>
          <w:tcPr>
            <w:tcW w:w="851" w:type="dxa"/>
            <w:vMerge/>
            <w:shd w:val="clear" w:color="auto" w:fill="FFFFFF"/>
          </w:tcPr>
          <w:p w:rsidR="00542F5C" w:rsidRPr="00542F5C" w:rsidRDefault="00542F5C" w:rsidP="00542F5C">
            <w:pPr>
              <w:autoSpaceDE w:val="0"/>
              <w:autoSpaceDN w:val="0"/>
              <w:adjustRightInd w:val="0"/>
              <w:rPr>
                <w:rFonts w:cs="Arial"/>
                <w:sz w:val="18"/>
                <w:szCs w:val="18"/>
              </w:rPr>
            </w:pPr>
          </w:p>
        </w:tc>
        <w:tc>
          <w:tcPr>
            <w:tcW w:w="3685" w:type="dxa"/>
            <w:gridSpan w:val="4"/>
            <w:shd w:val="clear" w:color="auto" w:fill="auto"/>
            <w:vAlign w:val="center"/>
          </w:tcPr>
          <w:p w:rsidR="00542F5C" w:rsidRPr="00542F5C" w:rsidRDefault="00542F5C" w:rsidP="00542F5C">
            <w:pPr>
              <w:suppressAutoHyphens/>
              <w:autoSpaceDE w:val="0"/>
              <w:spacing w:before="120" w:after="120" w:line="240" w:lineRule="auto"/>
              <w:rPr>
                <w:rFonts w:cs="Calibri"/>
                <w:lang w:eastAsia="ar-SA"/>
              </w:rPr>
            </w:pPr>
            <w:r w:rsidRPr="00542F5C">
              <w:rPr>
                <w:rFonts w:cs="Arial"/>
                <w:kern w:val="24"/>
                <w:sz w:val="32"/>
                <w:szCs w:val="32"/>
              </w:rPr>
              <w:t xml:space="preserve">□ </w:t>
            </w:r>
            <w:r w:rsidRPr="00542F5C">
              <w:rPr>
                <w:smallCaps/>
                <w:kern w:val="24"/>
              </w:rPr>
              <w:t>Tak</w:t>
            </w:r>
            <w:r w:rsidRPr="00542F5C">
              <w:rPr>
                <w:rFonts w:cs="Calibri"/>
                <w:lang w:eastAsia="ar-SA"/>
              </w:rPr>
              <w:tab/>
            </w:r>
          </w:p>
        </w:tc>
        <w:tc>
          <w:tcPr>
            <w:tcW w:w="4678" w:type="dxa"/>
            <w:gridSpan w:val="3"/>
            <w:shd w:val="clear" w:color="auto" w:fill="auto"/>
            <w:vAlign w:val="center"/>
          </w:tcPr>
          <w:p w:rsidR="00542F5C" w:rsidRPr="00542F5C" w:rsidRDefault="00542F5C" w:rsidP="00542F5C">
            <w:pPr>
              <w:suppressAutoHyphens/>
              <w:autoSpaceDE w:val="0"/>
              <w:spacing w:before="120" w:after="120" w:line="240" w:lineRule="auto"/>
              <w:rPr>
                <w:rFonts w:cs="Calibri"/>
                <w:lang w:eastAsia="ar-SA"/>
              </w:rPr>
            </w:pPr>
            <w:r w:rsidRPr="00542F5C">
              <w:rPr>
                <w:rFonts w:cs="Arial"/>
                <w:kern w:val="24"/>
                <w:sz w:val="32"/>
                <w:szCs w:val="32"/>
              </w:rPr>
              <w:t xml:space="preserve">□ </w:t>
            </w:r>
            <w:r w:rsidRPr="00542F5C">
              <w:rPr>
                <w:smallCaps/>
                <w:kern w:val="24"/>
              </w:rPr>
              <w:t>Nie</w:t>
            </w:r>
          </w:p>
        </w:tc>
      </w:tr>
      <w:tr w:rsidR="00542F5C" w:rsidRPr="00542F5C" w:rsidTr="00F44ABF">
        <w:trPr>
          <w:trHeight w:val="579"/>
        </w:trPr>
        <w:tc>
          <w:tcPr>
            <w:tcW w:w="851" w:type="dxa"/>
            <w:vMerge/>
            <w:shd w:val="clear" w:color="auto" w:fill="FFFFFF"/>
          </w:tcPr>
          <w:p w:rsidR="00542F5C" w:rsidRPr="00542F5C" w:rsidRDefault="00542F5C" w:rsidP="00542F5C">
            <w:pPr>
              <w:autoSpaceDE w:val="0"/>
              <w:autoSpaceDN w:val="0"/>
              <w:adjustRightInd w:val="0"/>
              <w:rPr>
                <w:rFonts w:cs="Arial"/>
                <w:b/>
                <w:sz w:val="18"/>
                <w:szCs w:val="18"/>
              </w:rPr>
            </w:pPr>
          </w:p>
        </w:tc>
        <w:tc>
          <w:tcPr>
            <w:tcW w:w="8363" w:type="dxa"/>
            <w:gridSpan w:val="7"/>
            <w:shd w:val="clear" w:color="auto" w:fill="D9D9D9"/>
            <w:vAlign w:val="center"/>
          </w:tcPr>
          <w:p w:rsidR="00542F5C" w:rsidRPr="00542F5C" w:rsidRDefault="00542F5C" w:rsidP="00542F5C">
            <w:pPr>
              <w:autoSpaceDE w:val="0"/>
              <w:autoSpaceDN w:val="0"/>
              <w:adjustRightInd w:val="0"/>
              <w:rPr>
                <w:rFonts w:cs="Arial"/>
                <w:sz w:val="18"/>
                <w:szCs w:val="18"/>
              </w:rPr>
            </w:pPr>
            <w:r w:rsidRPr="00542F5C">
              <w:rPr>
                <w:rFonts w:cs="Arial"/>
                <w:sz w:val="18"/>
                <w:szCs w:val="18"/>
              </w:rPr>
              <w:t>Wyjątki, co do których nie stosuje się standardu minimum:</w:t>
            </w:r>
          </w:p>
          <w:p w:rsidR="00542F5C" w:rsidRPr="00542F5C" w:rsidRDefault="00542F5C" w:rsidP="000B39A2">
            <w:pPr>
              <w:numPr>
                <w:ilvl w:val="0"/>
                <w:numId w:val="18"/>
              </w:numPr>
              <w:autoSpaceDE w:val="0"/>
              <w:autoSpaceDN w:val="0"/>
              <w:adjustRightInd w:val="0"/>
              <w:spacing w:line="240" w:lineRule="auto"/>
              <w:rPr>
                <w:rFonts w:cs="Arial"/>
                <w:sz w:val="18"/>
                <w:szCs w:val="18"/>
              </w:rPr>
            </w:pPr>
            <w:r w:rsidRPr="00542F5C">
              <w:rPr>
                <w:rFonts w:cs="Arial"/>
                <w:sz w:val="18"/>
                <w:szCs w:val="18"/>
              </w:rPr>
              <w:t>profil działalności beneficjenta (ograniczenia statutowe),</w:t>
            </w:r>
          </w:p>
          <w:p w:rsidR="00542F5C" w:rsidRPr="00542F5C" w:rsidRDefault="00542F5C" w:rsidP="000B39A2">
            <w:pPr>
              <w:numPr>
                <w:ilvl w:val="0"/>
                <w:numId w:val="18"/>
              </w:numPr>
              <w:autoSpaceDE w:val="0"/>
              <w:autoSpaceDN w:val="0"/>
              <w:adjustRightInd w:val="0"/>
              <w:spacing w:line="240" w:lineRule="auto"/>
              <w:rPr>
                <w:rFonts w:cs="Arial"/>
                <w:sz w:val="18"/>
                <w:szCs w:val="18"/>
              </w:rPr>
            </w:pPr>
            <w:r w:rsidRPr="00542F5C">
              <w:rPr>
                <w:rFonts w:cs="Arial"/>
                <w:sz w:val="18"/>
                <w:szCs w:val="18"/>
              </w:rPr>
              <w:t xml:space="preserve"> zamknięta rekrutacja - projekt obejmuje (ze względu na swój zakres oddziaływania) wsparciem; wszystkich pracowników/personel konkretnego podmiotu, wyodrębnionej organizacyjnie części danego podmiotu lub konkretnej grupy podmiotów wskazanych we wniosku o dofinansowanie projektu.</w:t>
            </w:r>
          </w:p>
          <w:p w:rsidR="00542F5C" w:rsidRPr="00542F5C" w:rsidRDefault="00542F5C" w:rsidP="00542F5C">
            <w:pPr>
              <w:autoSpaceDE w:val="0"/>
              <w:autoSpaceDN w:val="0"/>
              <w:adjustRightInd w:val="0"/>
              <w:spacing w:line="240" w:lineRule="auto"/>
              <w:rPr>
                <w:rFonts w:cs="Arial"/>
                <w:sz w:val="18"/>
                <w:szCs w:val="18"/>
              </w:rPr>
            </w:pPr>
          </w:p>
          <w:p w:rsidR="00542F5C" w:rsidRPr="00542F5C" w:rsidRDefault="00542F5C" w:rsidP="00542F5C">
            <w:pPr>
              <w:autoSpaceDE w:val="0"/>
              <w:autoSpaceDN w:val="0"/>
              <w:adjustRightInd w:val="0"/>
              <w:spacing w:line="240" w:lineRule="auto"/>
              <w:rPr>
                <w:rFonts w:cs="Arial"/>
                <w:b/>
                <w:sz w:val="18"/>
                <w:szCs w:val="18"/>
              </w:rPr>
            </w:pPr>
            <w:r w:rsidRPr="00542F5C">
              <w:rPr>
                <w:rFonts w:cs="Arial"/>
                <w:sz w:val="18"/>
                <w:szCs w:val="18"/>
              </w:rPr>
              <w:t>W przypadku projektów które należą do wyjątków, zaleca się również planowanie działania/działań zmierzających do przestrzegania zasady równości szans kobiet i mężczyzn.</w:t>
            </w:r>
          </w:p>
        </w:tc>
      </w:tr>
      <w:tr w:rsidR="00542F5C" w:rsidRPr="00542F5C" w:rsidTr="00F44ABF">
        <w:trPr>
          <w:trHeight w:val="579"/>
        </w:trPr>
        <w:tc>
          <w:tcPr>
            <w:tcW w:w="851" w:type="dxa"/>
            <w:vMerge/>
            <w:shd w:val="clear" w:color="auto" w:fill="FFFFFF"/>
          </w:tcPr>
          <w:p w:rsidR="00542F5C" w:rsidRPr="00542F5C" w:rsidRDefault="00542F5C" w:rsidP="00542F5C"/>
        </w:tc>
        <w:tc>
          <w:tcPr>
            <w:tcW w:w="1568" w:type="dxa"/>
            <w:shd w:val="clear" w:color="auto" w:fill="auto"/>
            <w:vAlign w:val="center"/>
          </w:tcPr>
          <w:p w:rsidR="00542F5C" w:rsidRPr="00542F5C" w:rsidRDefault="00542F5C" w:rsidP="00542F5C">
            <w:r w:rsidRPr="00542F5C">
              <w:t>1.</w:t>
            </w:r>
          </w:p>
        </w:tc>
        <w:tc>
          <w:tcPr>
            <w:tcW w:w="6795" w:type="dxa"/>
            <w:gridSpan w:val="6"/>
            <w:shd w:val="clear" w:color="auto" w:fill="auto"/>
            <w:vAlign w:val="center"/>
          </w:tcPr>
          <w:p w:rsidR="00542F5C" w:rsidRPr="00542F5C" w:rsidRDefault="00542F5C" w:rsidP="00542F5C">
            <w:pPr>
              <w:autoSpaceDE w:val="0"/>
              <w:autoSpaceDN w:val="0"/>
              <w:adjustRightInd w:val="0"/>
            </w:pPr>
            <w:r w:rsidRPr="00542F5C">
              <w:rPr>
                <w:rFonts w:cs="Arial"/>
                <w:sz w:val="18"/>
                <w:szCs w:val="18"/>
              </w:rPr>
              <w:t>We wniosku o dofinansowanie projektu zawarte zostały informacje, które potwierdzają istnienie (albo brak istniejących) barier równościowych w obszarze tematycznym interwencji i/lub zasięgu oddziaływania projektu.</w:t>
            </w:r>
          </w:p>
        </w:tc>
      </w:tr>
      <w:tr w:rsidR="00542F5C" w:rsidRPr="00542F5C" w:rsidTr="00F44ABF">
        <w:trPr>
          <w:trHeight w:val="579"/>
        </w:trPr>
        <w:tc>
          <w:tcPr>
            <w:tcW w:w="851" w:type="dxa"/>
            <w:vMerge/>
            <w:shd w:val="clear" w:color="auto" w:fill="FFFFFF"/>
          </w:tcPr>
          <w:p w:rsidR="00542F5C" w:rsidRPr="00542F5C" w:rsidRDefault="00542F5C" w:rsidP="00542F5C">
            <w:pPr>
              <w:rPr>
                <w:kern w:val="24"/>
              </w:rPr>
            </w:pPr>
          </w:p>
        </w:tc>
        <w:tc>
          <w:tcPr>
            <w:tcW w:w="4806" w:type="dxa"/>
            <w:gridSpan w:val="5"/>
            <w:tcBorders>
              <w:bottom w:val="single" w:sz="4" w:space="0" w:color="auto"/>
            </w:tcBorders>
            <w:vAlign w:val="center"/>
          </w:tcPr>
          <w:p w:rsidR="00542F5C" w:rsidRPr="00542F5C" w:rsidRDefault="00542F5C" w:rsidP="00542F5C">
            <w:pPr>
              <w:rPr>
                <w:kern w:val="24"/>
              </w:rPr>
            </w:pPr>
            <w:r w:rsidRPr="00542F5C">
              <w:rPr>
                <w:kern w:val="24"/>
              </w:rPr>
              <w:t xml:space="preserve">□ </w:t>
            </w:r>
            <w:r w:rsidRPr="00542F5C">
              <w:rPr>
                <w:b/>
                <w:smallCaps/>
                <w:kern w:val="24"/>
              </w:rPr>
              <w:t>0</w:t>
            </w:r>
          </w:p>
        </w:tc>
        <w:tc>
          <w:tcPr>
            <w:tcW w:w="3557" w:type="dxa"/>
            <w:gridSpan w:val="2"/>
            <w:tcBorders>
              <w:bottom w:val="single" w:sz="4" w:space="0" w:color="auto"/>
            </w:tcBorders>
            <w:vAlign w:val="center"/>
          </w:tcPr>
          <w:p w:rsidR="00542F5C" w:rsidRPr="00542F5C" w:rsidRDefault="00542F5C" w:rsidP="00542F5C">
            <w:pPr>
              <w:rPr>
                <w:kern w:val="24"/>
              </w:rPr>
            </w:pPr>
            <w:r w:rsidRPr="00542F5C">
              <w:rPr>
                <w:b/>
                <w:kern w:val="24"/>
              </w:rPr>
              <w:t>□</w:t>
            </w:r>
            <w:r w:rsidRPr="00542F5C">
              <w:rPr>
                <w:kern w:val="24"/>
              </w:rPr>
              <w:t xml:space="preserve"> </w:t>
            </w:r>
            <w:r w:rsidRPr="00542F5C">
              <w:rPr>
                <w:b/>
                <w:smallCaps/>
                <w:kern w:val="24"/>
              </w:rPr>
              <w:t>1</w:t>
            </w:r>
          </w:p>
        </w:tc>
      </w:tr>
      <w:tr w:rsidR="00542F5C" w:rsidRPr="00542F5C" w:rsidTr="00F44ABF">
        <w:trPr>
          <w:trHeight w:val="579"/>
        </w:trPr>
        <w:tc>
          <w:tcPr>
            <w:tcW w:w="851" w:type="dxa"/>
            <w:vMerge/>
            <w:shd w:val="clear" w:color="auto" w:fill="FFFFFF"/>
          </w:tcPr>
          <w:p w:rsidR="00542F5C" w:rsidRPr="00542F5C" w:rsidRDefault="00542F5C" w:rsidP="00542F5C"/>
        </w:tc>
        <w:tc>
          <w:tcPr>
            <w:tcW w:w="1568" w:type="dxa"/>
            <w:shd w:val="clear" w:color="auto" w:fill="auto"/>
            <w:vAlign w:val="center"/>
          </w:tcPr>
          <w:p w:rsidR="00542F5C" w:rsidRPr="00542F5C" w:rsidRDefault="00542F5C" w:rsidP="00542F5C">
            <w:r w:rsidRPr="00542F5C">
              <w:t>2.</w:t>
            </w:r>
          </w:p>
        </w:tc>
        <w:tc>
          <w:tcPr>
            <w:tcW w:w="6795" w:type="dxa"/>
            <w:gridSpan w:val="6"/>
            <w:shd w:val="clear" w:color="auto" w:fill="auto"/>
            <w:vAlign w:val="center"/>
          </w:tcPr>
          <w:p w:rsidR="00542F5C" w:rsidRPr="00542F5C" w:rsidRDefault="00542F5C" w:rsidP="00542F5C">
            <w:pPr>
              <w:autoSpaceDE w:val="0"/>
              <w:autoSpaceDN w:val="0"/>
              <w:adjustRightInd w:val="0"/>
              <w:rPr>
                <w:rFonts w:cs="Arial"/>
                <w:sz w:val="18"/>
                <w:szCs w:val="18"/>
              </w:rPr>
            </w:pPr>
            <w:r w:rsidRPr="00542F5C">
              <w:rPr>
                <w:rFonts w:cs="Arial"/>
                <w:sz w:val="18"/>
                <w:szCs w:val="18"/>
              </w:rPr>
              <w:t>Wniosek o dofinansowanie projektu zawiera działania odpowiadające na zidentyfikowane bariery równościowe w obszarze tematycznym interwencji i/lub zasięgu oddziaływania projektu.</w:t>
            </w:r>
          </w:p>
        </w:tc>
      </w:tr>
      <w:tr w:rsidR="00542F5C" w:rsidRPr="00542F5C" w:rsidTr="00F44ABF">
        <w:trPr>
          <w:trHeight w:val="579"/>
        </w:trPr>
        <w:tc>
          <w:tcPr>
            <w:tcW w:w="851" w:type="dxa"/>
            <w:vMerge/>
            <w:shd w:val="clear" w:color="auto" w:fill="FFFFFF"/>
          </w:tcPr>
          <w:p w:rsidR="00542F5C" w:rsidRPr="00542F5C" w:rsidRDefault="00542F5C" w:rsidP="00542F5C">
            <w:pPr>
              <w:rPr>
                <w:kern w:val="24"/>
              </w:rPr>
            </w:pPr>
          </w:p>
        </w:tc>
        <w:tc>
          <w:tcPr>
            <w:tcW w:w="2747" w:type="dxa"/>
            <w:gridSpan w:val="3"/>
            <w:tcBorders>
              <w:bottom w:val="single" w:sz="4" w:space="0" w:color="auto"/>
            </w:tcBorders>
            <w:vAlign w:val="center"/>
          </w:tcPr>
          <w:p w:rsidR="00542F5C" w:rsidRPr="00542F5C" w:rsidRDefault="00542F5C" w:rsidP="00542F5C">
            <w:pPr>
              <w:rPr>
                <w:kern w:val="24"/>
              </w:rPr>
            </w:pPr>
            <w:r w:rsidRPr="00542F5C">
              <w:rPr>
                <w:kern w:val="24"/>
              </w:rPr>
              <w:t xml:space="preserve">□ </w:t>
            </w:r>
            <w:r w:rsidRPr="00542F5C">
              <w:rPr>
                <w:b/>
                <w:smallCaps/>
                <w:kern w:val="24"/>
              </w:rPr>
              <w:t>0</w:t>
            </w:r>
          </w:p>
        </w:tc>
        <w:tc>
          <w:tcPr>
            <w:tcW w:w="2059" w:type="dxa"/>
            <w:gridSpan w:val="2"/>
            <w:tcBorders>
              <w:bottom w:val="single" w:sz="4" w:space="0" w:color="auto"/>
            </w:tcBorders>
            <w:vAlign w:val="center"/>
          </w:tcPr>
          <w:p w:rsidR="00542F5C" w:rsidRPr="00542F5C" w:rsidRDefault="00542F5C" w:rsidP="00542F5C">
            <w:pPr>
              <w:rPr>
                <w:kern w:val="24"/>
              </w:rPr>
            </w:pPr>
            <w:r w:rsidRPr="00542F5C">
              <w:rPr>
                <w:kern w:val="24"/>
              </w:rPr>
              <w:t xml:space="preserve">□ </w:t>
            </w:r>
            <w:r w:rsidRPr="00542F5C">
              <w:rPr>
                <w:b/>
                <w:smallCaps/>
                <w:kern w:val="24"/>
              </w:rPr>
              <w:t>1</w:t>
            </w:r>
          </w:p>
        </w:tc>
        <w:tc>
          <w:tcPr>
            <w:tcW w:w="3557" w:type="dxa"/>
            <w:gridSpan w:val="2"/>
            <w:tcBorders>
              <w:bottom w:val="single" w:sz="4" w:space="0" w:color="auto"/>
            </w:tcBorders>
            <w:vAlign w:val="center"/>
          </w:tcPr>
          <w:p w:rsidR="00542F5C" w:rsidRPr="00542F5C" w:rsidRDefault="00542F5C" w:rsidP="00542F5C">
            <w:pPr>
              <w:rPr>
                <w:kern w:val="24"/>
              </w:rPr>
            </w:pPr>
            <w:r w:rsidRPr="00542F5C">
              <w:rPr>
                <w:b/>
                <w:kern w:val="24"/>
              </w:rPr>
              <w:t>□</w:t>
            </w:r>
            <w:r w:rsidRPr="00542F5C">
              <w:rPr>
                <w:kern w:val="24"/>
              </w:rPr>
              <w:t xml:space="preserve"> </w:t>
            </w:r>
            <w:r w:rsidRPr="00542F5C">
              <w:rPr>
                <w:b/>
                <w:smallCaps/>
                <w:kern w:val="24"/>
              </w:rPr>
              <w:t>2</w:t>
            </w:r>
          </w:p>
        </w:tc>
      </w:tr>
      <w:tr w:rsidR="00542F5C" w:rsidRPr="00542F5C" w:rsidTr="00F44ABF">
        <w:trPr>
          <w:trHeight w:val="579"/>
        </w:trPr>
        <w:tc>
          <w:tcPr>
            <w:tcW w:w="851" w:type="dxa"/>
            <w:vMerge/>
            <w:shd w:val="clear" w:color="auto" w:fill="FFFFFF"/>
          </w:tcPr>
          <w:p w:rsidR="00542F5C" w:rsidRPr="00542F5C" w:rsidRDefault="00542F5C" w:rsidP="00542F5C"/>
        </w:tc>
        <w:tc>
          <w:tcPr>
            <w:tcW w:w="1568" w:type="dxa"/>
            <w:shd w:val="clear" w:color="auto" w:fill="auto"/>
            <w:vAlign w:val="center"/>
          </w:tcPr>
          <w:p w:rsidR="00542F5C" w:rsidRPr="00542F5C" w:rsidRDefault="00542F5C" w:rsidP="00542F5C">
            <w:r w:rsidRPr="00542F5C">
              <w:t>3.</w:t>
            </w:r>
          </w:p>
        </w:tc>
        <w:tc>
          <w:tcPr>
            <w:tcW w:w="6795" w:type="dxa"/>
            <w:gridSpan w:val="6"/>
            <w:shd w:val="clear" w:color="auto" w:fill="auto"/>
            <w:vAlign w:val="center"/>
          </w:tcPr>
          <w:p w:rsidR="00542F5C" w:rsidRPr="00542F5C" w:rsidRDefault="00542F5C" w:rsidP="00542F5C">
            <w:pPr>
              <w:autoSpaceDE w:val="0"/>
              <w:autoSpaceDN w:val="0"/>
              <w:adjustRightInd w:val="0"/>
            </w:pPr>
            <w:r w:rsidRPr="00542F5C">
              <w:rPr>
                <w:rFonts w:cs="Arial"/>
                <w:sz w:val="18"/>
                <w:szCs w:val="18"/>
              </w:rPr>
              <w:t>W przypadku stwierdzenia braku barier równościowych, wniosek o dofinansowanie projektu zawiera działania, zapewniające przestrzeganie zasady równości szans kobiet i mężczyzn, tak aby na żadnym etapie realizacji projektu tego typu bariery nie wystąpiły.</w:t>
            </w:r>
          </w:p>
        </w:tc>
      </w:tr>
      <w:tr w:rsidR="00542F5C" w:rsidRPr="00542F5C" w:rsidTr="00F44ABF">
        <w:trPr>
          <w:trHeight w:val="579"/>
        </w:trPr>
        <w:tc>
          <w:tcPr>
            <w:tcW w:w="851" w:type="dxa"/>
            <w:vMerge/>
            <w:shd w:val="clear" w:color="auto" w:fill="FFFFFF"/>
          </w:tcPr>
          <w:p w:rsidR="00542F5C" w:rsidRPr="00542F5C" w:rsidRDefault="00542F5C" w:rsidP="00542F5C">
            <w:pPr>
              <w:rPr>
                <w:kern w:val="24"/>
              </w:rPr>
            </w:pPr>
          </w:p>
        </w:tc>
        <w:tc>
          <w:tcPr>
            <w:tcW w:w="2747" w:type="dxa"/>
            <w:gridSpan w:val="3"/>
            <w:vAlign w:val="center"/>
          </w:tcPr>
          <w:p w:rsidR="00542F5C" w:rsidRPr="00542F5C" w:rsidRDefault="00542F5C" w:rsidP="00542F5C">
            <w:pPr>
              <w:rPr>
                <w:kern w:val="24"/>
              </w:rPr>
            </w:pPr>
            <w:r w:rsidRPr="00542F5C">
              <w:rPr>
                <w:kern w:val="24"/>
              </w:rPr>
              <w:t xml:space="preserve">□ </w:t>
            </w:r>
            <w:r w:rsidRPr="00542F5C">
              <w:rPr>
                <w:b/>
                <w:smallCaps/>
                <w:kern w:val="24"/>
              </w:rPr>
              <w:t>0</w:t>
            </w:r>
          </w:p>
        </w:tc>
        <w:tc>
          <w:tcPr>
            <w:tcW w:w="2059" w:type="dxa"/>
            <w:gridSpan w:val="2"/>
            <w:vAlign w:val="center"/>
          </w:tcPr>
          <w:p w:rsidR="00542F5C" w:rsidRPr="00542F5C" w:rsidRDefault="00542F5C" w:rsidP="00542F5C">
            <w:pPr>
              <w:rPr>
                <w:kern w:val="24"/>
              </w:rPr>
            </w:pPr>
            <w:r w:rsidRPr="00542F5C">
              <w:rPr>
                <w:kern w:val="24"/>
              </w:rPr>
              <w:t xml:space="preserve">□ </w:t>
            </w:r>
            <w:r w:rsidRPr="00542F5C">
              <w:rPr>
                <w:b/>
                <w:smallCaps/>
                <w:kern w:val="24"/>
              </w:rPr>
              <w:t>1</w:t>
            </w:r>
          </w:p>
        </w:tc>
        <w:tc>
          <w:tcPr>
            <w:tcW w:w="3557" w:type="dxa"/>
            <w:gridSpan w:val="2"/>
            <w:vAlign w:val="center"/>
          </w:tcPr>
          <w:p w:rsidR="00542F5C" w:rsidRPr="00542F5C" w:rsidRDefault="00542F5C" w:rsidP="00542F5C">
            <w:pPr>
              <w:rPr>
                <w:kern w:val="24"/>
              </w:rPr>
            </w:pPr>
            <w:r w:rsidRPr="00542F5C">
              <w:rPr>
                <w:kern w:val="24"/>
              </w:rPr>
              <w:t xml:space="preserve">□ </w:t>
            </w:r>
            <w:r w:rsidRPr="00542F5C">
              <w:rPr>
                <w:b/>
                <w:smallCaps/>
                <w:kern w:val="24"/>
              </w:rPr>
              <w:t>2</w:t>
            </w:r>
          </w:p>
        </w:tc>
      </w:tr>
      <w:tr w:rsidR="00542F5C" w:rsidRPr="00542F5C" w:rsidTr="00F44ABF">
        <w:trPr>
          <w:trHeight w:val="579"/>
        </w:trPr>
        <w:tc>
          <w:tcPr>
            <w:tcW w:w="851" w:type="dxa"/>
            <w:vMerge/>
            <w:shd w:val="clear" w:color="auto" w:fill="FFFFFF"/>
          </w:tcPr>
          <w:p w:rsidR="00542F5C" w:rsidRPr="00542F5C" w:rsidRDefault="00542F5C" w:rsidP="00542F5C">
            <w:pPr>
              <w:rPr>
                <w:kern w:val="24"/>
              </w:rPr>
            </w:pPr>
          </w:p>
        </w:tc>
        <w:tc>
          <w:tcPr>
            <w:tcW w:w="1568" w:type="dxa"/>
            <w:vAlign w:val="center"/>
          </w:tcPr>
          <w:p w:rsidR="00542F5C" w:rsidRPr="00542F5C" w:rsidRDefault="00542F5C" w:rsidP="00542F5C">
            <w:pPr>
              <w:rPr>
                <w:kern w:val="24"/>
              </w:rPr>
            </w:pPr>
            <w:r w:rsidRPr="00542F5C">
              <w:rPr>
                <w:kern w:val="24"/>
              </w:rPr>
              <w:t>4.</w:t>
            </w:r>
          </w:p>
        </w:tc>
        <w:tc>
          <w:tcPr>
            <w:tcW w:w="6795" w:type="dxa"/>
            <w:gridSpan w:val="6"/>
            <w:vAlign w:val="center"/>
          </w:tcPr>
          <w:p w:rsidR="00542F5C" w:rsidRPr="00542F5C" w:rsidRDefault="00542F5C" w:rsidP="00542F5C">
            <w:pPr>
              <w:autoSpaceDE w:val="0"/>
              <w:autoSpaceDN w:val="0"/>
              <w:adjustRightInd w:val="0"/>
            </w:pPr>
            <w:r w:rsidRPr="00542F5C">
              <w:rPr>
                <w:rFonts w:cs="Arial"/>
                <w:sz w:val="18"/>
                <w:szCs w:val="18"/>
              </w:rPr>
              <w:t>Wskaźniki realizacji projektu zostały podane w podziale na płeć i/lub został umieszczony opis tego, w jaki sposób rezultaty przyczynią się do zmniejszenia barier równościowych, istniejących w obszarze tematycznym interwencji i/lub zasięgu oddziaływania projektu.</w:t>
            </w:r>
          </w:p>
        </w:tc>
      </w:tr>
      <w:tr w:rsidR="00542F5C" w:rsidRPr="00542F5C" w:rsidTr="00F44ABF">
        <w:trPr>
          <w:trHeight w:val="579"/>
        </w:trPr>
        <w:tc>
          <w:tcPr>
            <w:tcW w:w="851" w:type="dxa"/>
            <w:vMerge/>
            <w:shd w:val="clear" w:color="auto" w:fill="FFFFFF"/>
          </w:tcPr>
          <w:p w:rsidR="00542F5C" w:rsidRPr="00542F5C" w:rsidRDefault="00542F5C" w:rsidP="00542F5C">
            <w:pPr>
              <w:rPr>
                <w:kern w:val="24"/>
              </w:rPr>
            </w:pPr>
          </w:p>
        </w:tc>
        <w:tc>
          <w:tcPr>
            <w:tcW w:w="2747" w:type="dxa"/>
            <w:gridSpan w:val="3"/>
            <w:vAlign w:val="center"/>
          </w:tcPr>
          <w:p w:rsidR="00542F5C" w:rsidRPr="00542F5C" w:rsidRDefault="00542F5C" w:rsidP="00542F5C">
            <w:pPr>
              <w:rPr>
                <w:kern w:val="24"/>
              </w:rPr>
            </w:pPr>
            <w:r w:rsidRPr="00542F5C">
              <w:rPr>
                <w:kern w:val="24"/>
              </w:rPr>
              <w:t xml:space="preserve">□ </w:t>
            </w:r>
            <w:r w:rsidRPr="00542F5C">
              <w:rPr>
                <w:b/>
                <w:smallCaps/>
                <w:kern w:val="24"/>
              </w:rPr>
              <w:t>0</w:t>
            </w:r>
          </w:p>
        </w:tc>
        <w:tc>
          <w:tcPr>
            <w:tcW w:w="2059" w:type="dxa"/>
            <w:gridSpan w:val="2"/>
            <w:vAlign w:val="center"/>
          </w:tcPr>
          <w:p w:rsidR="00542F5C" w:rsidRPr="00542F5C" w:rsidRDefault="00542F5C" w:rsidP="00542F5C">
            <w:pPr>
              <w:rPr>
                <w:kern w:val="24"/>
              </w:rPr>
            </w:pPr>
            <w:r w:rsidRPr="00542F5C">
              <w:rPr>
                <w:kern w:val="24"/>
              </w:rPr>
              <w:t xml:space="preserve">□ </w:t>
            </w:r>
            <w:r w:rsidRPr="00542F5C">
              <w:rPr>
                <w:b/>
                <w:smallCaps/>
                <w:kern w:val="24"/>
              </w:rPr>
              <w:t>1</w:t>
            </w:r>
          </w:p>
        </w:tc>
        <w:tc>
          <w:tcPr>
            <w:tcW w:w="3557" w:type="dxa"/>
            <w:gridSpan w:val="2"/>
            <w:vAlign w:val="center"/>
          </w:tcPr>
          <w:p w:rsidR="00542F5C" w:rsidRPr="00542F5C" w:rsidRDefault="00542F5C" w:rsidP="00542F5C">
            <w:pPr>
              <w:rPr>
                <w:kern w:val="24"/>
              </w:rPr>
            </w:pPr>
            <w:r w:rsidRPr="00542F5C">
              <w:rPr>
                <w:kern w:val="24"/>
              </w:rPr>
              <w:t xml:space="preserve">□ </w:t>
            </w:r>
            <w:r w:rsidRPr="00542F5C">
              <w:rPr>
                <w:b/>
                <w:smallCaps/>
                <w:kern w:val="24"/>
              </w:rPr>
              <w:t>2</w:t>
            </w:r>
          </w:p>
        </w:tc>
      </w:tr>
      <w:tr w:rsidR="00542F5C" w:rsidRPr="00542F5C" w:rsidTr="00F44ABF">
        <w:trPr>
          <w:trHeight w:val="579"/>
        </w:trPr>
        <w:tc>
          <w:tcPr>
            <w:tcW w:w="851" w:type="dxa"/>
            <w:vMerge/>
            <w:shd w:val="clear" w:color="auto" w:fill="FFFFFF"/>
          </w:tcPr>
          <w:p w:rsidR="00542F5C" w:rsidRPr="00542F5C" w:rsidRDefault="00542F5C" w:rsidP="00542F5C">
            <w:pPr>
              <w:rPr>
                <w:kern w:val="24"/>
              </w:rPr>
            </w:pPr>
          </w:p>
        </w:tc>
        <w:tc>
          <w:tcPr>
            <w:tcW w:w="1568" w:type="dxa"/>
            <w:vAlign w:val="center"/>
          </w:tcPr>
          <w:p w:rsidR="00542F5C" w:rsidRPr="00542F5C" w:rsidRDefault="00542F5C" w:rsidP="00542F5C">
            <w:pPr>
              <w:rPr>
                <w:kern w:val="24"/>
              </w:rPr>
            </w:pPr>
            <w:r w:rsidRPr="00542F5C">
              <w:rPr>
                <w:kern w:val="24"/>
              </w:rPr>
              <w:t xml:space="preserve">5. </w:t>
            </w:r>
          </w:p>
        </w:tc>
        <w:tc>
          <w:tcPr>
            <w:tcW w:w="6795" w:type="dxa"/>
            <w:gridSpan w:val="6"/>
            <w:vAlign w:val="center"/>
          </w:tcPr>
          <w:p w:rsidR="00542F5C" w:rsidRPr="00542F5C" w:rsidRDefault="00542F5C" w:rsidP="00542F5C">
            <w:pPr>
              <w:autoSpaceDE w:val="0"/>
              <w:autoSpaceDN w:val="0"/>
              <w:adjustRightInd w:val="0"/>
              <w:rPr>
                <w:rFonts w:cs="Arial"/>
                <w:sz w:val="18"/>
                <w:szCs w:val="18"/>
              </w:rPr>
            </w:pPr>
            <w:r w:rsidRPr="00542F5C">
              <w:rPr>
                <w:rFonts w:cs="Arial"/>
                <w:sz w:val="18"/>
                <w:szCs w:val="18"/>
              </w:rPr>
              <w:t>We wniosku o dofinansowanie projektu wskazano jakie działania zostaną podjęte w celu zapewnienia równościowego zarządzania projektem.</w:t>
            </w:r>
          </w:p>
        </w:tc>
      </w:tr>
      <w:tr w:rsidR="00542F5C" w:rsidRPr="00542F5C" w:rsidTr="00F44ABF">
        <w:trPr>
          <w:trHeight w:val="579"/>
        </w:trPr>
        <w:tc>
          <w:tcPr>
            <w:tcW w:w="851" w:type="dxa"/>
            <w:vMerge/>
            <w:shd w:val="clear" w:color="auto" w:fill="FFFFFF"/>
          </w:tcPr>
          <w:p w:rsidR="00542F5C" w:rsidRPr="00542F5C" w:rsidRDefault="00542F5C" w:rsidP="00542F5C">
            <w:pPr>
              <w:rPr>
                <w:kern w:val="24"/>
              </w:rPr>
            </w:pPr>
          </w:p>
        </w:tc>
        <w:tc>
          <w:tcPr>
            <w:tcW w:w="4806" w:type="dxa"/>
            <w:gridSpan w:val="5"/>
            <w:vAlign w:val="center"/>
          </w:tcPr>
          <w:p w:rsidR="00542F5C" w:rsidRPr="00542F5C" w:rsidRDefault="00542F5C" w:rsidP="00542F5C">
            <w:pPr>
              <w:rPr>
                <w:kern w:val="24"/>
              </w:rPr>
            </w:pPr>
            <w:r w:rsidRPr="00542F5C">
              <w:rPr>
                <w:kern w:val="24"/>
              </w:rPr>
              <w:t xml:space="preserve">□ </w:t>
            </w:r>
            <w:r w:rsidRPr="00542F5C">
              <w:rPr>
                <w:b/>
                <w:smallCaps/>
                <w:kern w:val="24"/>
              </w:rPr>
              <w:t>0</w:t>
            </w:r>
          </w:p>
        </w:tc>
        <w:tc>
          <w:tcPr>
            <w:tcW w:w="3557" w:type="dxa"/>
            <w:gridSpan w:val="2"/>
            <w:vAlign w:val="center"/>
          </w:tcPr>
          <w:p w:rsidR="00542F5C" w:rsidRPr="00542F5C" w:rsidRDefault="00542F5C" w:rsidP="00542F5C">
            <w:r w:rsidRPr="00542F5C">
              <w:rPr>
                <w:b/>
                <w:kern w:val="24"/>
              </w:rPr>
              <w:t>□</w:t>
            </w:r>
            <w:r w:rsidRPr="00542F5C">
              <w:rPr>
                <w:kern w:val="24"/>
              </w:rPr>
              <w:t xml:space="preserve"> </w:t>
            </w:r>
            <w:r w:rsidRPr="00542F5C">
              <w:rPr>
                <w:b/>
                <w:smallCaps/>
                <w:kern w:val="24"/>
              </w:rPr>
              <w:t>1</w:t>
            </w:r>
          </w:p>
        </w:tc>
      </w:tr>
      <w:tr w:rsidR="00542F5C" w:rsidRPr="00542F5C" w:rsidTr="00F44ABF">
        <w:trPr>
          <w:trHeight w:val="579"/>
        </w:trPr>
        <w:tc>
          <w:tcPr>
            <w:tcW w:w="851" w:type="dxa"/>
            <w:vMerge/>
            <w:shd w:val="clear" w:color="auto" w:fill="FFFFFF"/>
          </w:tcPr>
          <w:p w:rsidR="00542F5C" w:rsidRPr="00542F5C" w:rsidRDefault="00542F5C" w:rsidP="00542F5C">
            <w:pPr>
              <w:spacing w:after="120"/>
              <w:rPr>
                <w:rFonts w:cs="Arial"/>
                <w:sz w:val="18"/>
                <w:szCs w:val="18"/>
              </w:rPr>
            </w:pPr>
          </w:p>
        </w:tc>
        <w:tc>
          <w:tcPr>
            <w:tcW w:w="8363" w:type="dxa"/>
            <w:gridSpan w:val="7"/>
            <w:shd w:val="clear" w:color="auto" w:fill="D9D9D9"/>
            <w:vAlign w:val="center"/>
          </w:tcPr>
          <w:p w:rsidR="00542F5C" w:rsidRPr="00542F5C" w:rsidRDefault="00542F5C" w:rsidP="00542F5C">
            <w:pPr>
              <w:spacing w:after="120"/>
            </w:pPr>
            <w:r w:rsidRPr="00542F5C">
              <w:rPr>
                <w:rFonts w:cs="Arial"/>
                <w:sz w:val="18"/>
                <w:szCs w:val="18"/>
              </w:rPr>
              <w:t>Czy projekt jest zgodny z zasadą równości szans kobiet i mężczyzn (na podstawie standardu minimum)?</w:t>
            </w:r>
          </w:p>
        </w:tc>
      </w:tr>
      <w:tr w:rsidR="00542F5C" w:rsidRPr="00542F5C" w:rsidTr="00F44ABF">
        <w:trPr>
          <w:trHeight w:val="579"/>
        </w:trPr>
        <w:tc>
          <w:tcPr>
            <w:tcW w:w="851" w:type="dxa"/>
            <w:vMerge/>
            <w:tcBorders>
              <w:bottom w:val="nil"/>
            </w:tcBorders>
            <w:shd w:val="clear" w:color="auto" w:fill="FFFFFF"/>
          </w:tcPr>
          <w:p w:rsidR="00542F5C" w:rsidRPr="00542F5C" w:rsidRDefault="00542F5C" w:rsidP="00542F5C">
            <w:pPr>
              <w:rPr>
                <w:rFonts w:cs="Arial"/>
                <w:kern w:val="24"/>
                <w:sz w:val="32"/>
                <w:szCs w:val="32"/>
              </w:rPr>
            </w:pPr>
          </w:p>
        </w:tc>
        <w:tc>
          <w:tcPr>
            <w:tcW w:w="2722" w:type="dxa"/>
            <w:gridSpan w:val="2"/>
            <w:vAlign w:val="center"/>
          </w:tcPr>
          <w:p w:rsidR="00542F5C" w:rsidRPr="00542F5C" w:rsidRDefault="00542F5C" w:rsidP="00542F5C">
            <w:r w:rsidRPr="00542F5C">
              <w:rPr>
                <w:rFonts w:cs="Arial"/>
                <w:kern w:val="24"/>
                <w:sz w:val="32"/>
                <w:szCs w:val="32"/>
              </w:rPr>
              <w:t xml:space="preserve">□ </w:t>
            </w:r>
            <w:r w:rsidRPr="00542F5C">
              <w:rPr>
                <w:smallCaps/>
                <w:kern w:val="24"/>
              </w:rPr>
              <w:t>Tak</w:t>
            </w:r>
          </w:p>
        </w:tc>
        <w:tc>
          <w:tcPr>
            <w:tcW w:w="2820" w:type="dxa"/>
            <w:gridSpan w:val="4"/>
            <w:vAlign w:val="center"/>
          </w:tcPr>
          <w:p w:rsidR="00542F5C" w:rsidRPr="00542F5C" w:rsidRDefault="00542F5C" w:rsidP="00542F5C">
            <w:r w:rsidRPr="00542F5C">
              <w:rPr>
                <w:rFonts w:cs="Arial"/>
                <w:kern w:val="24"/>
                <w:sz w:val="32"/>
                <w:szCs w:val="32"/>
              </w:rPr>
              <w:t xml:space="preserve">□ </w:t>
            </w:r>
            <w:r w:rsidRPr="00542F5C">
              <w:rPr>
                <w:smallCaps/>
                <w:kern w:val="24"/>
              </w:rPr>
              <w:t>Nie</w:t>
            </w:r>
            <w:r w:rsidRPr="00542F5C">
              <w:rPr>
                <w:kern w:val="24"/>
              </w:rPr>
              <w:t xml:space="preserve"> </w:t>
            </w:r>
          </w:p>
        </w:tc>
        <w:tc>
          <w:tcPr>
            <w:tcW w:w="2821" w:type="dxa"/>
            <w:vAlign w:val="center"/>
          </w:tcPr>
          <w:p w:rsidR="00542F5C" w:rsidRPr="00542F5C" w:rsidRDefault="00542F5C" w:rsidP="00542F5C">
            <w:r w:rsidRPr="00542F5C">
              <w:rPr>
                <w:rFonts w:cs="Arial"/>
                <w:kern w:val="24"/>
                <w:sz w:val="32"/>
                <w:szCs w:val="32"/>
              </w:rPr>
              <w:t xml:space="preserve">□ </w:t>
            </w:r>
            <w:r w:rsidRPr="00542F5C">
              <w:rPr>
                <w:smallCaps/>
                <w:kern w:val="24"/>
              </w:rPr>
              <w:t>DO NEGOCJACJI</w:t>
            </w:r>
          </w:p>
        </w:tc>
      </w:tr>
      <w:tr w:rsidR="00542F5C" w:rsidRPr="00542F5C" w:rsidTr="00F44ABF">
        <w:trPr>
          <w:trHeight w:val="579"/>
        </w:trPr>
        <w:tc>
          <w:tcPr>
            <w:tcW w:w="851" w:type="dxa"/>
            <w:tcBorders>
              <w:top w:val="nil"/>
            </w:tcBorders>
          </w:tcPr>
          <w:p w:rsidR="00542F5C" w:rsidRPr="00542F5C" w:rsidRDefault="00542F5C" w:rsidP="00542F5C">
            <w:pPr>
              <w:rPr>
                <w:rFonts w:cs="Arial"/>
                <w:b/>
                <w:smallCaps/>
                <w:kern w:val="24"/>
                <w:sz w:val="16"/>
                <w:szCs w:val="16"/>
              </w:rPr>
            </w:pPr>
          </w:p>
        </w:tc>
        <w:tc>
          <w:tcPr>
            <w:tcW w:w="8363" w:type="dxa"/>
            <w:gridSpan w:val="7"/>
            <w:vAlign w:val="center"/>
          </w:tcPr>
          <w:p w:rsidR="00542F5C" w:rsidRPr="00542F5C" w:rsidRDefault="00542F5C" w:rsidP="00542F5C">
            <w:pPr>
              <w:rPr>
                <w:rFonts w:cs="Arial"/>
                <w:kern w:val="24"/>
                <w:sz w:val="32"/>
                <w:szCs w:val="32"/>
              </w:rPr>
            </w:pPr>
            <w:r w:rsidRPr="00542F5C">
              <w:rPr>
                <w:rFonts w:cs="Arial"/>
                <w:b/>
                <w:smallCaps/>
                <w:kern w:val="24"/>
                <w:sz w:val="16"/>
                <w:szCs w:val="16"/>
              </w:rPr>
              <w:t>Uzasadnienie (WYPEŁNIĆ W PRZYPADKU ZAZNACZENIA ODPOWIEDZI NIE POWYŻEJ)</w:t>
            </w:r>
          </w:p>
        </w:tc>
      </w:tr>
    </w:tbl>
    <w:p w:rsidR="00542F5C" w:rsidRPr="00542F5C" w:rsidRDefault="00542F5C" w:rsidP="00542F5C"/>
    <w:p w:rsidR="00542F5C" w:rsidRPr="00542F5C" w:rsidRDefault="00542F5C" w:rsidP="00542F5C">
      <w:pPr>
        <w:tabs>
          <w:tab w:val="right" w:pos="9072"/>
        </w:tabs>
        <w:spacing w:before="120"/>
        <w:contextualSpacing/>
      </w:pPr>
      <w:r w:rsidRPr="00542F5C">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p w:rsidR="00542F5C" w:rsidRPr="00542F5C" w:rsidRDefault="00542F5C" w:rsidP="00542F5C">
      <w:pPr>
        <w:tabs>
          <w:tab w:val="right" w:pos="9072"/>
        </w:tabs>
        <w:spacing w:before="120"/>
        <w:contextualSpacing/>
        <w:rPr>
          <w:rFonts w:ascii="Arial Narrow" w:hAnsi="Arial Narrow"/>
        </w:rPr>
      </w:pPr>
    </w:p>
    <w:p w:rsidR="00542F5C" w:rsidRPr="00542F5C" w:rsidRDefault="00542F5C" w:rsidP="00542F5C">
      <w:pPr>
        <w:numPr>
          <w:ilvl w:val="0"/>
          <w:numId w:val="6"/>
        </w:numPr>
        <w:tabs>
          <w:tab w:val="right" w:pos="9072"/>
        </w:tabs>
        <w:spacing w:before="120"/>
        <w:ind w:left="709"/>
        <w:contextualSpacing/>
        <w:rPr>
          <w:rFonts w:ascii="Arial Narrow" w:hAnsi="Arial Narrow"/>
        </w:rPr>
      </w:pPr>
      <w:r w:rsidRPr="00542F5C">
        <w:rPr>
          <w:b/>
        </w:rPr>
        <w:t>Kryterium:</w:t>
      </w:r>
      <w:r w:rsidRPr="00542F5C">
        <w:t xml:space="preserve"> zgodność z zasadami równości szans i niedyskryminacji (w tym dostępności dla osób z niepełnosprawnościami).</w:t>
      </w:r>
    </w:p>
    <w:p w:rsidR="00542F5C" w:rsidRPr="00542F5C" w:rsidRDefault="00542F5C" w:rsidP="00542F5C">
      <w:pPr>
        <w:autoSpaceDE w:val="0"/>
        <w:autoSpaceDN w:val="0"/>
        <w:adjustRightInd w:val="0"/>
        <w:ind w:left="708"/>
        <w:rPr>
          <w:rFonts w:eastAsia="Calibri" w:cs="Arial"/>
        </w:rPr>
      </w:pPr>
      <w:r w:rsidRPr="00542F5C">
        <w:rPr>
          <w:b/>
        </w:rPr>
        <w:t>Cel</w:t>
      </w:r>
      <w:r w:rsidRPr="00542F5C">
        <w:t>: kryterium ma na celu weryfikację, czy projekt jest zgodny z zasadą równości szans i niedyskryminacji</w:t>
      </w:r>
      <w:r w:rsidRPr="00542F5C">
        <w:rPr>
          <w:rFonts w:eastAsia="Calibri" w:cs="Arial"/>
        </w:rPr>
        <w:t>, w tym dostępności dla osób z niepełnosprawnościami.</w:t>
      </w:r>
    </w:p>
    <w:p w:rsidR="00542F5C" w:rsidRPr="00542F5C" w:rsidRDefault="00542F5C" w:rsidP="00542F5C">
      <w:pPr>
        <w:autoSpaceDE w:val="0"/>
        <w:autoSpaceDN w:val="0"/>
        <w:adjustRightInd w:val="0"/>
        <w:spacing w:line="276" w:lineRule="auto"/>
        <w:ind w:left="708"/>
        <w:rPr>
          <w:rFonts w:eastAsia="Calibri"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
        <w:gridCol w:w="2879"/>
        <w:gridCol w:w="2693"/>
        <w:gridCol w:w="2546"/>
      </w:tblGrid>
      <w:tr w:rsidR="00542F5C" w:rsidRPr="00542F5C" w:rsidTr="00F44ABF">
        <w:trPr>
          <w:trHeight w:val="579"/>
        </w:trPr>
        <w:tc>
          <w:tcPr>
            <w:tcW w:w="836" w:type="dxa"/>
            <w:vMerge w:val="restart"/>
            <w:vAlign w:val="center"/>
          </w:tcPr>
          <w:p w:rsidR="00542F5C" w:rsidRPr="00542F5C" w:rsidRDefault="00542F5C" w:rsidP="00542F5C">
            <w:pPr>
              <w:rPr>
                <w:kern w:val="24"/>
              </w:rPr>
            </w:pPr>
            <w:r w:rsidRPr="00542F5C">
              <w:rPr>
                <w:kern w:val="24"/>
              </w:rPr>
              <w:t>4.</w:t>
            </w:r>
          </w:p>
        </w:tc>
        <w:tc>
          <w:tcPr>
            <w:tcW w:w="8118" w:type="dxa"/>
            <w:gridSpan w:val="3"/>
            <w:vAlign w:val="center"/>
          </w:tcPr>
          <w:p w:rsidR="00542F5C" w:rsidRPr="00542F5C" w:rsidRDefault="00542F5C" w:rsidP="00542F5C">
            <w:pPr>
              <w:rPr>
                <w:sz w:val="18"/>
                <w:szCs w:val="18"/>
              </w:rPr>
            </w:pPr>
            <w:r w:rsidRPr="00542F5C">
              <w:rPr>
                <w:sz w:val="18"/>
                <w:szCs w:val="18"/>
              </w:rPr>
              <w:t>Czy projekt jest zgodny z zasadą równości szans i niedyskryminacji, w tym dostępności dla osób z niepełnosprawnościami?</w:t>
            </w:r>
          </w:p>
        </w:tc>
      </w:tr>
      <w:tr w:rsidR="00542F5C" w:rsidRPr="00542F5C" w:rsidTr="00F44ABF">
        <w:trPr>
          <w:trHeight w:val="579"/>
        </w:trPr>
        <w:tc>
          <w:tcPr>
            <w:tcW w:w="836" w:type="dxa"/>
            <w:vMerge/>
            <w:vAlign w:val="center"/>
          </w:tcPr>
          <w:p w:rsidR="00542F5C" w:rsidRPr="00542F5C" w:rsidRDefault="00542F5C" w:rsidP="00542F5C">
            <w:pPr>
              <w:rPr>
                <w:kern w:val="24"/>
              </w:rPr>
            </w:pPr>
          </w:p>
        </w:tc>
        <w:tc>
          <w:tcPr>
            <w:tcW w:w="2879" w:type="dxa"/>
            <w:vAlign w:val="center"/>
          </w:tcPr>
          <w:p w:rsidR="00542F5C" w:rsidRPr="00542F5C" w:rsidRDefault="00542F5C" w:rsidP="00542F5C">
            <w:r w:rsidRPr="00542F5C">
              <w:rPr>
                <w:rFonts w:cs="Arial"/>
                <w:kern w:val="24"/>
                <w:sz w:val="32"/>
                <w:szCs w:val="32"/>
              </w:rPr>
              <w:t xml:space="preserve">□ </w:t>
            </w:r>
            <w:r w:rsidRPr="00542F5C">
              <w:rPr>
                <w:smallCaps/>
                <w:kern w:val="24"/>
              </w:rPr>
              <w:t>Tak</w:t>
            </w:r>
          </w:p>
        </w:tc>
        <w:tc>
          <w:tcPr>
            <w:tcW w:w="2693" w:type="dxa"/>
            <w:vAlign w:val="center"/>
          </w:tcPr>
          <w:p w:rsidR="00542F5C" w:rsidRPr="00542F5C" w:rsidRDefault="00542F5C" w:rsidP="00542F5C">
            <w:r w:rsidRPr="00542F5C">
              <w:rPr>
                <w:rFonts w:cs="Arial"/>
                <w:kern w:val="24"/>
                <w:sz w:val="32"/>
                <w:szCs w:val="32"/>
              </w:rPr>
              <w:t xml:space="preserve">□ </w:t>
            </w:r>
            <w:r w:rsidRPr="00542F5C">
              <w:rPr>
                <w:smallCaps/>
                <w:kern w:val="24"/>
              </w:rPr>
              <w:t>Nie</w:t>
            </w:r>
            <w:r w:rsidRPr="00542F5C">
              <w:rPr>
                <w:kern w:val="24"/>
              </w:rPr>
              <w:t xml:space="preserve"> </w:t>
            </w:r>
          </w:p>
        </w:tc>
        <w:tc>
          <w:tcPr>
            <w:tcW w:w="2546" w:type="dxa"/>
            <w:vAlign w:val="center"/>
          </w:tcPr>
          <w:p w:rsidR="00542F5C" w:rsidRPr="00542F5C" w:rsidRDefault="00542F5C" w:rsidP="00542F5C">
            <w:pPr>
              <w:rPr>
                <w:szCs w:val="22"/>
              </w:rPr>
            </w:pPr>
            <w:r w:rsidRPr="00542F5C">
              <w:rPr>
                <w:rFonts w:cs="Arial"/>
                <w:kern w:val="24"/>
                <w:szCs w:val="22"/>
              </w:rPr>
              <w:t>□ DO NEGOCJACJI</w:t>
            </w:r>
          </w:p>
        </w:tc>
      </w:tr>
      <w:tr w:rsidR="00542F5C" w:rsidRPr="00542F5C" w:rsidTr="00F44ABF">
        <w:trPr>
          <w:trHeight w:val="579"/>
        </w:trPr>
        <w:tc>
          <w:tcPr>
            <w:tcW w:w="836" w:type="dxa"/>
            <w:vMerge/>
            <w:vAlign w:val="center"/>
          </w:tcPr>
          <w:p w:rsidR="00542F5C" w:rsidRPr="00542F5C" w:rsidRDefault="00542F5C" w:rsidP="00542F5C">
            <w:pPr>
              <w:rPr>
                <w:kern w:val="24"/>
              </w:rPr>
            </w:pPr>
          </w:p>
        </w:tc>
        <w:tc>
          <w:tcPr>
            <w:tcW w:w="8118" w:type="dxa"/>
            <w:gridSpan w:val="3"/>
            <w:vAlign w:val="center"/>
          </w:tcPr>
          <w:p w:rsidR="00542F5C" w:rsidRPr="00542F5C" w:rsidRDefault="00542F5C" w:rsidP="00542F5C">
            <w:r w:rsidRPr="00542F5C">
              <w:rPr>
                <w:rFonts w:cs="Arial"/>
                <w:b/>
                <w:smallCaps/>
                <w:kern w:val="24"/>
                <w:sz w:val="16"/>
                <w:szCs w:val="16"/>
              </w:rPr>
              <w:t>Uzasadnienie (WYPEŁNIĆ W PRZYPADKU ZAZNACZENIA ODPOWIEDZI NIE POWYŻEJ)</w:t>
            </w:r>
          </w:p>
        </w:tc>
      </w:tr>
    </w:tbl>
    <w:p w:rsidR="00542F5C" w:rsidRPr="00542F5C" w:rsidRDefault="00542F5C" w:rsidP="00542F5C">
      <w:pPr>
        <w:tabs>
          <w:tab w:val="right" w:pos="9072"/>
        </w:tabs>
        <w:spacing w:before="120"/>
        <w:contextualSpacing/>
      </w:pPr>
      <w:r w:rsidRPr="00542F5C">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p w:rsidR="00542F5C" w:rsidRPr="00542F5C" w:rsidRDefault="00542F5C" w:rsidP="00542F5C">
      <w:pPr>
        <w:tabs>
          <w:tab w:val="right" w:pos="9072"/>
        </w:tabs>
        <w:spacing w:before="120"/>
        <w:contextualSpacing/>
        <w:rPr>
          <w:rFonts w:ascii="Arial Narrow" w:hAnsi="Arial Narrow"/>
        </w:rPr>
      </w:pPr>
    </w:p>
    <w:p w:rsidR="00542F5C" w:rsidRPr="00542F5C" w:rsidRDefault="00542F5C" w:rsidP="00542F5C">
      <w:pPr>
        <w:numPr>
          <w:ilvl w:val="0"/>
          <w:numId w:val="6"/>
        </w:numPr>
        <w:tabs>
          <w:tab w:val="right" w:pos="9072"/>
        </w:tabs>
        <w:spacing w:before="120"/>
        <w:ind w:left="709"/>
        <w:contextualSpacing/>
        <w:rPr>
          <w:rFonts w:ascii="Arial Narrow" w:hAnsi="Arial Narrow"/>
        </w:rPr>
      </w:pPr>
      <w:r w:rsidRPr="00542F5C">
        <w:rPr>
          <w:b/>
        </w:rPr>
        <w:t xml:space="preserve">Kryterium: </w:t>
      </w:r>
      <w:r w:rsidRPr="00542F5C">
        <w:t>zgodność z pozostałymi politykami i zasadami wspólnotowymi (w tym: polityką równych szans i koncepcją zrównoważonego rozwoju).</w:t>
      </w:r>
    </w:p>
    <w:p w:rsidR="00542F5C" w:rsidRPr="00542F5C" w:rsidRDefault="00542F5C" w:rsidP="00542F5C">
      <w:pPr>
        <w:tabs>
          <w:tab w:val="right" w:pos="9072"/>
        </w:tabs>
        <w:spacing w:before="120"/>
        <w:ind w:left="709"/>
      </w:pPr>
      <w:r w:rsidRPr="00542F5C">
        <w:rPr>
          <w:b/>
        </w:rPr>
        <w:t>Cel</w:t>
      </w:r>
      <w:r w:rsidRPr="00542F5C">
        <w:t>: kryterium ma na celu weryfikację, na podstawie zapisów we wniosku, czy projekt będzie zgodny ze wszystkimi politykami i zasadami wspólnotowymi.</w:t>
      </w:r>
    </w:p>
    <w:p w:rsidR="00542F5C" w:rsidRPr="00542F5C" w:rsidRDefault="00542F5C" w:rsidP="00542F5C">
      <w:pPr>
        <w:tabs>
          <w:tab w:val="right" w:pos="9072"/>
        </w:tabs>
        <w:spacing w:before="120"/>
      </w:pPr>
      <w:r w:rsidRPr="00542F5C">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p w:rsidR="00542F5C" w:rsidRPr="00542F5C" w:rsidRDefault="00542F5C" w:rsidP="00542F5C">
      <w:pPr>
        <w:tabs>
          <w:tab w:val="right" w:pos="9072"/>
        </w:tabs>
        <w:spacing w:before="120"/>
      </w:pPr>
    </w:p>
    <w:p w:rsidR="00542F5C" w:rsidRPr="00542F5C" w:rsidRDefault="00542F5C" w:rsidP="00542F5C">
      <w:pPr>
        <w:numPr>
          <w:ilvl w:val="0"/>
          <w:numId w:val="6"/>
        </w:numPr>
        <w:tabs>
          <w:tab w:val="right" w:pos="9072"/>
        </w:tabs>
        <w:spacing w:before="120"/>
        <w:ind w:left="709" w:hanging="425"/>
        <w:contextualSpacing/>
        <w:rPr>
          <w:rFonts w:ascii="Arial Narrow" w:hAnsi="Arial Narrow"/>
        </w:rPr>
      </w:pPr>
      <w:r w:rsidRPr="00542F5C">
        <w:rPr>
          <w:b/>
        </w:rPr>
        <w:t xml:space="preserve">Kryterium: </w:t>
      </w:r>
      <w:r w:rsidRPr="00542F5C">
        <w:t>zgodność z właściwym celem szczegółowym programu operacyjnego i jego doprecyzowaniem w Szczegółowym Opisie Osi Priorytetowych RPO Lubuskie 2020.</w:t>
      </w:r>
    </w:p>
    <w:p w:rsidR="00542F5C" w:rsidRPr="00542F5C" w:rsidRDefault="00542F5C" w:rsidP="00542F5C">
      <w:pPr>
        <w:tabs>
          <w:tab w:val="right" w:pos="9072"/>
        </w:tabs>
        <w:spacing w:before="120"/>
        <w:ind w:left="709"/>
      </w:pPr>
      <w:r w:rsidRPr="00542F5C">
        <w:rPr>
          <w:b/>
        </w:rPr>
        <w:t>Cel</w:t>
      </w:r>
      <w:r w:rsidRPr="00542F5C">
        <w:t>: kryterium ma na celu weryfikację, na podstawie zapisów we wniosku, czy zadania zaplanowane w projekcie będą zgodne z typami operacji i działaniami wskazanymi w Szczegółowym Opisie Osi Priorytetowych RPO - L2020.</w:t>
      </w:r>
    </w:p>
    <w:p w:rsidR="00542F5C" w:rsidRPr="00542F5C" w:rsidRDefault="00542F5C" w:rsidP="00542F5C">
      <w:pPr>
        <w:contextualSpacing/>
        <w:rPr>
          <w:b/>
        </w:rPr>
      </w:pPr>
    </w:p>
    <w:p w:rsidR="00542F5C" w:rsidRPr="00542F5C" w:rsidRDefault="00542F5C" w:rsidP="00542F5C">
      <w:pPr>
        <w:numPr>
          <w:ilvl w:val="0"/>
          <w:numId w:val="6"/>
        </w:numPr>
        <w:ind w:left="709"/>
        <w:contextualSpacing/>
        <w:rPr>
          <w:rFonts w:cs="Arial"/>
        </w:rPr>
      </w:pPr>
      <w:r w:rsidRPr="00542F5C">
        <w:rPr>
          <w:rFonts w:cs="Arial"/>
          <w:b/>
        </w:rPr>
        <w:t>Kryterium</w:t>
      </w:r>
      <w:r w:rsidRPr="00542F5C">
        <w:rPr>
          <w:rFonts w:cs="Arial"/>
        </w:rPr>
        <w:t>: Czy w projektach o wartości nie przekraczającej wyrażonej w PLN równowartości 100 000 EUR wkładu publicznego zastosowano rozliczenie kosztów</w:t>
      </w:r>
      <w:r w:rsidRPr="00542F5C">
        <w:rPr>
          <w:rFonts w:cs="Arial"/>
        </w:rPr>
        <w:br/>
        <w:t>w oparciu o kwoty ryczałtowe? (</w:t>
      </w:r>
      <w:r w:rsidRPr="00542F5C">
        <w:rPr>
          <w:rFonts w:cs="Arial"/>
          <w:b/>
          <w:i/>
        </w:rPr>
        <w:t>d</w:t>
      </w:r>
      <w:r w:rsidRPr="00542F5C">
        <w:rPr>
          <w:rFonts w:cs="Arial"/>
          <w:b/>
        </w:rPr>
        <w:t>otyczy projektów, których całkowita wartość dofinansowania ze środków publicznych nie przekracza 100 tys. euro)</w:t>
      </w:r>
    </w:p>
    <w:p w:rsidR="00542F5C" w:rsidRPr="00542F5C" w:rsidRDefault="00542F5C" w:rsidP="00542F5C">
      <w:pPr>
        <w:ind w:left="709"/>
        <w:contextualSpacing/>
        <w:rPr>
          <w:rFonts w:cs="Arial"/>
        </w:rPr>
      </w:pPr>
    </w:p>
    <w:p w:rsidR="00542F5C" w:rsidRPr="00542F5C" w:rsidRDefault="00542F5C" w:rsidP="00542F5C">
      <w:pPr>
        <w:ind w:left="708"/>
        <w:rPr>
          <w:rFonts w:cs="Arial"/>
          <w:color w:val="0000FF"/>
          <w:u w:val="single"/>
        </w:rPr>
      </w:pPr>
      <w:r w:rsidRPr="00542F5C">
        <w:rPr>
          <w:rFonts w:cs="Arial"/>
          <w:b/>
        </w:rPr>
        <w:t>Cel</w:t>
      </w:r>
      <w:r w:rsidRPr="00542F5C">
        <w:rPr>
          <w:rFonts w:cs="Arial"/>
        </w:rPr>
        <w:t xml:space="preserve">: </w:t>
      </w:r>
      <w:r w:rsidRPr="00542F5C">
        <w:rPr>
          <w:rFonts w:cs="Arial"/>
          <w:bCs/>
          <w:color w:val="000000" w:themeColor="text1"/>
          <w:u w:val="single"/>
        </w:rPr>
        <w:t>całkowita wartość projektu nie przekracza 100 tys. euro</w:t>
      </w:r>
      <w:r w:rsidRPr="00542F5C">
        <w:rPr>
          <w:rFonts w:cs="Arial"/>
          <w:color w:val="000000" w:themeColor="text1"/>
          <w:u w:val="single"/>
        </w:rPr>
        <w:t xml:space="preserve"> (w rozumieniu art. 14 ust. 4 rozporządzenia (WE) nr 1304/2013 Parlamentu Europejskiego i Rady z dnia</w:t>
      </w:r>
      <w:r w:rsidRPr="00542F5C">
        <w:rPr>
          <w:rFonts w:cs="Arial"/>
          <w:color w:val="000000" w:themeColor="text1"/>
          <w:u w:val="single"/>
        </w:rPr>
        <w:br/>
        <w:t xml:space="preserve">17 grudnia  2013 r. w sprawie Europejskiego Funduszu Społecznego i uchylającego rozporządzenie (WE) nr 1081/2006 </w:t>
      </w:r>
      <w:r w:rsidRPr="00542F5C">
        <w:rPr>
          <w:rFonts w:cs="Arial"/>
        </w:rPr>
        <w:t>w oparciu o art. 67 ust. 4 rozporządzenia (WE)</w:t>
      </w:r>
      <w:r w:rsidRPr="00542F5C">
        <w:rPr>
          <w:rFonts w:cs="Arial"/>
        </w:rPr>
        <w:br/>
        <w:t xml:space="preserve">nr 1303/2013 z dnia 17 grudnia 2013 r uchylające rozporządzenie nr 1083/2006 </w:t>
      </w:r>
      <w:r w:rsidRPr="00542F5C">
        <w:rPr>
          <w:rFonts w:cs="Arial"/>
          <w:color w:val="000000" w:themeColor="text1"/>
          <w:u w:val="single"/>
        </w:rPr>
        <w:t>oraz</w:t>
      </w:r>
      <w:r w:rsidRPr="00542F5C">
        <w:rPr>
          <w:rFonts w:cs="Arial"/>
          <w:color w:val="0000FF"/>
          <w:u w:val="single"/>
        </w:rPr>
        <w:t xml:space="preserve"> </w:t>
      </w:r>
      <w:r w:rsidRPr="00542F5C">
        <w:rPr>
          <w:rFonts w:cs="Arial"/>
          <w:i/>
        </w:rPr>
        <w:t>Wytycznymi w zakresie kwalifikowalności wydatków w ramach Europejskiego Funduszu Rozwoju Regionalnego, Europejskiego Funduszu Społecznego oraz Funduszu Spójności na lata 2014-2020).</w:t>
      </w:r>
      <w:r w:rsidRPr="00542F5C">
        <w:rPr>
          <w:rFonts w:cs="Arial"/>
          <w:color w:val="0000FF"/>
          <w:u w:val="single"/>
        </w:rPr>
        <w:t xml:space="preserve"> </w:t>
      </w:r>
    </w:p>
    <w:p w:rsidR="00542F5C" w:rsidRPr="00542F5C" w:rsidRDefault="00542F5C" w:rsidP="00542F5C">
      <w:pPr>
        <w:ind w:firstLine="360"/>
        <w:rPr>
          <w:rFonts w:cs="Arial"/>
        </w:rPr>
      </w:pPr>
    </w:p>
    <w:p w:rsidR="00542F5C" w:rsidRPr="00542F5C" w:rsidRDefault="00542F5C" w:rsidP="00542F5C">
      <w:pPr>
        <w:ind w:left="708"/>
        <w:rPr>
          <w:rFonts w:cs="Arial"/>
        </w:rPr>
      </w:pPr>
      <w:r w:rsidRPr="00542F5C">
        <w:rPr>
          <w:rFonts w:cs="Arial"/>
        </w:rPr>
        <w:t>Pierwszym etapem weryfikacji spełnienia kryterium w zakresie stosowania kwot ryczałtowych powinno być stwierdzenie, czy w weryfikowanym przypadku przedmiotowe kryterium ma zastosowanie, tj. czy wartość wkładu publicznego nie przekracza</w:t>
      </w:r>
      <w:r w:rsidRPr="00542F5C">
        <w:rPr>
          <w:rFonts w:cs="Arial"/>
        </w:rPr>
        <w:br/>
        <w:t>100 tys. euro.</w:t>
      </w:r>
    </w:p>
    <w:p w:rsidR="00542F5C" w:rsidRPr="00542F5C" w:rsidRDefault="00542F5C" w:rsidP="00542F5C">
      <w:pPr>
        <w:spacing w:before="100" w:beforeAutospacing="1" w:after="100" w:afterAutospacing="1"/>
        <w:ind w:left="708"/>
        <w:rPr>
          <w:rFonts w:cs="Arial"/>
        </w:rPr>
      </w:pPr>
      <w:r w:rsidRPr="00542F5C">
        <w:rPr>
          <w:rFonts w:cs="Arial"/>
          <w:b/>
          <w:bCs/>
        </w:rPr>
        <w:t>W przypadku projektów, których wartość wkładu publicznego jest wyższa niż 100 tys. euro przedmiotowe kryterium nie podlega ocenie.</w:t>
      </w:r>
    </w:p>
    <w:p w:rsidR="00542F5C" w:rsidRPr="00542F5C" w:rsidRDefault="00542F5C" w:rsidP="00542F5C">
      <w:pPr>
        <w:spacing w:before="100" w:beforeAutospacing="1" w:after="100" w:afterAutospacing="1"/>
        <w:ind w:left="708"/>
        <w:rPr>
          <w:rFonts w:cs="Arial"/>
        </w:rPr>
      </w:pPr>
      <w:r w:rsidRPr="00542F5C">
        <w:rPr>
          <w:rFonts w:cs="Arial"/>
        </w:rPr>
        <w:t>Kolejnym etapem weryfikacji spełnienia kryterium jest: w przypadku stwierdzenia,</w:t>
      </w:r>
      <w:r w:rsidRPr="00542F5C">
        <w:rPr>
          <w:rFonts w:cs="Arial"/>
        </w:rPr>
        <w:br/>
        <w:t>że w odniesieniu do danego projektu w/w kryterium ma zastosowanie, należy</w:t>
      </w:r>
      <w:r w:rsidRPr="00542F5C">
        <w:rPr>
          <w:rFonts w:cs="Arial"/>
        </w:rPr>
        <w:br/>
        <w:t>je uznać za niespełnione (wniosek podlega odrzuceniu) gdy z analizy zapisów wniosku o dofinansowanie wynika, że projekt o wartości wkładu publicznego nieprzekraczającej 100 tys. euro nie jest rozliczany kwotą ryczałtową (z treści wniosku nie wynika, że beneficjent zamierza stosować kwoty ryczałtowe)</w:t>
      </w:r>
    </w:p>
    <w:p w:rsidR="00542F5C" w:rsidRPr="00542F5C" w:rsidRDefault="00542F5C" w:rsidP="00542F5C">
      <w:pPr>
        <w:ind w:left="709"/>
        <w:contextualSpacing/>
        <w:rPr>
          <w:rFonts w:cs="Arial"/>
          <w:b/>
        </w:rPr>
      </w:pPr>
      <w:r w:rsidRPr="00542F5C">
        <w:rPr>
          <w:rFonts w:cs="Arial"/>
        </w:rPr>
        <w:t xml:space="preserve">- Kryterium: Czy koszty w ramach środków trwałych nie przekraczają 10 % wydatków kwalifikowalnych w projekcie (pkt. 6.6 wniosku)? </w:t>
      </w:r>
      <w:r w:rsidRPr="00542F5C">
        <w:rPr>
          <w:rFonts w:cs="Arial"/>
          <w:b/>
        </w:rPr>
        <w:t>(dotyczy projektów, w których występują koszty będące środkami trwałymi)</w:t>
      </w:r>
    </w:p>
    <w:p w:rsidR="00542F5C" w:rsidRPr="00542F5C" w:rsidRDefault="00542F5C" w:rsidP="00542F5C">
      <w:pPr>
        <w:ind w:left="709"/>
        <w:contextualSpacing/>
        <w:rPr>
          <w:rFonts w:cs="Arial"/>
        </w:rPr>
      </w:pPr>
    </w:p>
    <w:p w:rsidR="00542F5C" w:rsidRPr="00542F5C" w:rsidRDefault="00542F5C" w:rsidP="00542F5C">
      <w:pPr>
        <w:ind w:left="709"/>
        <w:rPr>
          <w:rFonts w:cs="Arial"/>
        </w:rPr>
      </w:pPr>
      <w:r w:rsidRPr="00542F5C">
        <w:rPr>
          <w:rFonts w:cs="Arial"/>
          <w:b/>
        </w:rPr>
        <w:t xml:space="preserve">Cel: </w:t>
      </w:r>
      <w:r w:rsidRPr="00542F5C">
        <w:rPr>
          <w:rFonts w:cs="Arial"/>
        </w:rPr>
        <w:t xml:space="preserve">zgodność założonych kosztów w ramach środków trwałych z aktualnymi </w:t>
      </w:r>
      <w:r w:rsidRPr="00542F5C">
        <w:rPr>
          <w:rFonts w:cs="Arial"/>
          <w:i/>
        </w:rPr>
        <w:t>Wytycznymi w zakresie kwalifikowalności wydatków w ramach Europejskiego Funduszu Rozwoju Regionalnego, Europejskiego Funduszu Społecznego oraz Funduszu Spójności na lata 2014-2020, Regionalnym Programem Operacyjnym Lubuskie 2020 oraz Szczegółowym Opisem Osi Priorytetowych RPO Lubuskie 2020</w:t>
      </w:r>
      <w:r w:rsidRPr="00542F5C">
        <w:rPr>
          <w:rFonts w:cs="Arial"/>
        </w:rPr>
        <w:t>.</w:t>
      </w:r>
    </w:p>
    <w:p w:rsidR="00542F5C" w:rsidRPr="00542F5C" w:rsidRDefault="00542F5C" w:rsidP="00542F5C">
      <w:pPr>
        <w:ind w:left="709" w:hanging="709"/>
        <w:rPr>
          <w:rFonts w:cs="Arial"/>
        </w:rPr>
      </w:pPr>
    </w:p>
    <w:p w:rsidR="00542F5C" w:rsidRPr="00542F5C" w:rsidRDefault="00542F5C" w:rsidP="00542F5C">
      <w:pPr>
        <w:ind w:left="709" w:hanging="1"/>
        <w:rPr>
          <w:rFonts w:cs="Arial"/>
        </w:rPr>
      </w:pPr>
      <w:r w:rsidRPr="00542F5C">
        <w:rPr>
          <w:rFonts w:cs="Arial"/>
        </w:rPr>
        <w:t xml:space="preserve">Wartość wydatków w ramach środków trwałych nie może przekroczyć limitu 10 % wydatków kwalifikowalnych. </w:t>
      </w:r>
    </w:p>
    <w:p w:rsidR="00542F5C" w:rsidRPr="00542F5C" w:rsidRDefault="00542F5C" w:rsidP="00542F5C">
      <w:pPr>
        <w:ind w:left="709" w:hanging="709"/>
        <w:rPr>
          <w:rFonts w:cs="Arial"/>
        </w:rPr>
      </w:pPr>
    </w:p>
    <w:p w:rsidR="00542F5C" w:rsidRPr="00542F5C" w:rsidRDefault="00542F5C" w:rsidP="00542F5C">
      <w:pPr>
        <w:spacing w:before="100" w:beforeAutospacing="1" w:after="100" w:afterAutospacing="1"/>
        <w:ind w:left="708"/>
        <w:rPr>
          <w:rFonts w:cs="Arial"/>
          <w:b/>
          <w:bCs/>
        </w:rPr>
      </w:pPr>
      <w:r w:rsidRPr="00542F5C">
        <w:rPr>
          <w:rFonts w:cs="Arial"/>
          <w:b/>
          <w:bCs/>
        </w:rPr>
        <w:t>W przypadku projektów, w których nie przewidziano wydatków w ramach środków trwałych, przedmiotowe kryterium nie podlega ocenie.</w:t>
      </w:r>
    </w:p>
    <w:p w:rsidR="00542F5C" w:rsidRPr="00542F5C" w:rsidRDefault="00542F5C" w:rsidP="00542F5C">
      <w:r w:rsidRPr="00542F5C">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p w:rsidR="00542F5C" w:rsidRPr="00542F5C" w:rsidRDefault="00542F5C" w:rsidP="00542F5C"/>
    <w:p w:rsidR="00542F5C" w:rsidRPr="00542F5C" w:rsidRDefault="00542F5C" w:rsidP="00542F5C">
      <w:pPr>
        <w:numPr>
          <w:ilvl w:val="0"/>
          <w:numId w:val="6"/>
        </w:numPr>
        <w:ind w:left="709"/>
        <w:contextualSpacing/>
        <w:rPr>
          <w:rFonts w:cs="Arial"/>
        </w:rPr>
      </w:pPr>
      <w:r w:rsidRPr="00542F5C">
        <w:rPr>
          <w:rFonts w:cs="Arial"/>
          <w:b/>
        </w:rPr>
        <w:t>Kryterium</w:t>
      </w:r>
      <w:r w:rsidRPr="00542F5C">
        <w:rPr>
          <w:rFonts w:cs="Arial"/>
        </w:rPr>
        <w:t xml:space="preserve">: Czy koszty w </w:t>
      </w:r>
      <w:r w:rsidRPr="00542F5C">
        <w:rPr>
          <w:rFonts w:eastAsia="Arial Unicode MS" w:cs="Arial"/>
        </w:rPr>
        <w:t xml:space="preserve">ramach </w:t>
      </w:r>
      <w:r w:rsidRPr="00542F5C">
        <w:rPr>
          <w:rFonts w:eastAsia="Arial Unicode MS" w:cs="Arial"/>
          <w:i/>
        </w:rPr>
        <w:t xml:space="preserve">cross-financingu </w:t>
      </w:r>
      <w:r w:rsidRPr="00542F5C">
        <w:rPr>
          <w:rFonts w:eastAsia="Arial Unicode MS" w:cs="Arial"/>
        </w:rPr>
        <w:t xml:space="preserve">nie przekraczają 10 % dofinansowania ze środków Unii Europejskiej (pkt. 6.7 wniosku)? </w:t>
      </w:r>
      <w:r w:rsidRPr="00542F5C">
        <w:rPr>
          <w:rFonts w:cs="Arial"/>
          <w:b/>
        </w:rPr>
        <w:t>(dotyczy projektów, w których występują koszty objęte cross-financingiem)</w:t>
      </w:r>
    </w:p>
    <w:p w:rsidR="00542F5C" w:rsidRPr="00542F5C" w:rsidRDefault="00542F5C" w:rsidP="00542F5C">
      <w:pPr>
        <w:ind w:left="709"/>
        <w:contextualSpacing/>
        <w:rPr>
          <w:rFonts w:cs="Arial"/>
        </w:rPr>
      </w:pPr>
    </w:p>
    <w:p w:rsidR="00542F5C" w:rsidRPr="00542F5C" w:rsidRDefault="00542F5C" w:rsidP="00542F5C">
      <w:pPr>
        <w:ind w:left="708"/>
        <w:rPr>
          <w:rFonts w:cs="Arial"/>
        </w:rPr>
      </w:pPr>
      <w:r w:rsidRPr="00542F5C">
        <w:rPr>
          <w:rFonts w:cs="Arial"/>
          <w:b/>
        </w:rPr>
        <w:t>Cel:</w:t>
      </w:r>
      <w:r w:rsidRPr="00542F5C">
        <w:rPr>
          <w:rFonts w:cs="Arial"/>
        </w:rPr>
        <w:t xml:space="preserve"> zgodność założonych kosztów w ramach cross-financingu z aktualnie obowiązującymi </w:t>
      </w:r>
      <w:r w:rsidRPr="00542F5C">
        <w:rPr>
          <w:rFonts w:cs="Arial"/>
          <w:i/>
        </w:rPr>
        <w:t>Wytycznymi w zakresie kwalifikowalności wydatków w ramach Europejskiego Funduszu Rozwoju Regionalnego, Europejskiego Funduszu Społecznego oraz Funduszu Spójności na lata 2014-2020.</w:t>
      </w:r>
      <w:r w:rsidRPr="00542F5C">
        <w:rPr>
          <w:rFonts w:cs="Arial"/>
        </w:rPr>
        <w:t xml:space="preserve"> </w:t>
      </w:r>
      <w:r w:rsidRPr="00542F5C">
        <w:rPr>
          <w:rFonts w:cs="Arial"/>
          <w:i/>
        </w:rPr>
        <w:t>C</w:t>
      </w:r>
      <w:r w:rsidRPr="00542F5C">
        <w:rPr>
          <w:rFonts w:cs="Arial"/>
        </w:rPr>
        <w:t xml:space="preserve">ross-financing może dotyczyć jedynie takich wydatków, których poniesienie wynika z potrzeby realizacji danego projektu i jest powiązany wprost z głównymi zadaniami realizowanymi w ramach danego projektu. </w:t>
      </w:r>
    </w:p>
    <w:p w:rsidR="00542F5C" w:rsidRPr="00542F5C" w:rsidRDefault="00542F5C" w:rsidP="00542F5C">
      <w:pPr>
        <w:ind w:left="720"/>
        <w:contextualSpacing/>
        <w:rPr>
          <w:rFonts w:cs="Arial"/>
        </w:rPr>
      </w:pPr>
    </w:p>
    <w:p w:rsidR="00542F5C" w:rsidRPr="00542F5C" w:rsidRDefault="00542F5C" w:rsidP="00542F5C">
      <w:pPr>
        <w:ind w:left="708"/>
        <w:rPr>
          <w:rFonts w:cs="Arial"/>
        </w:rPr>
      </w:pPr>
      <w:r w:rsidRPr="00542F5C">
        <w:rPr>
          <w:rFonts w:cs="Arial"/>
        </w:rPr>
        <w:t>Wartość wydatków w ramach cross-financingu nie może przekroczyć 10% dofinansowania ze środków Unii Europejskiej.</w:t>
      </w:r>
    </w:p>
    <w:p w:rsidR="00542F5C" w:rsidRPr="00542F5C" w:rsidRDefault="00542F5C" w:rsidP="00542F5C">
      <w:pPr>
        <w:spacing w:before="100" w:beforeAutospacing="1" w:after="100" w:afterAutospacing="1"/>
        <w:ind w:left="708"/>
        <w:rPr>
          <w:rFonts w:cs="Arial"/>
        </w:rPr>
      </w:pPr>
      <w:r w:rsidRPr="00542F5C">
        <w:rPr>
          <w:rFonts w:cs="Arial"/>
        </w:rPr>
        <w:t xml:space="preserve">Pierwszym etapem weryfikacji spełnienia kryterium w zakresie cross–financingu powinno  być stwierdzenie, czy w analizowanym przypadku, przedmiotowe kryterium ma zastosowanie, tj. czy projekt obejmuje wydatki w ramach cross–financingu. </w:t>
      </w:r>
    </w:p>
    <w:p w:rsidR="00542F5C" w:rsidRPr="00542F5C" w:rsidRDefault="00542F5C" w:rsidP="00542F5C">
      <w:pPr>
        <w:spacing w:before="100" w:beforeAutospacing="1" w:after="100" w:afterAutospacing="1"/>
        <w:ind w:left="708"/>
        <w:rPr>
          <w:rFonts w:cs="Arial"/>
        </w:rPr>
      </w:pPr>
      <w:r w:rsidRPr="00542F5C">
        <w:rPr>
          <w:rFonts w:cs="Arial"/>
          <w:b/>
          <w:bCs/>
        </w:rPr>
        <w:t>W przypadku projektów, w których nie przewidziano wydatków w ramach cross-financingu, przedmiotowe kryterium nie podlega ocenie.</w:t>
      </w:r>
    </w:p>
    <w:p w:rsidR="00542F5C" w:rsidRPr="00542F5C" w:rsidRDefault="00542F5C" w:rsidP="00542F5C">
      <w:pPr>
        <w:spacing w:before="100" w:beforeAutospacing="1" w:after="100" w:afterAutospacing="1"/>
        <w:ind w:left="708"/>
        <w:rPr>
          <w:rFonts w:cs="Arial"/>
        </w:rPr>
      </w:pPr>
      <w:r w:rsidRPr="00542F5C">
        <w:rPr>
          <w:rFonts w:cs="Arial"/>
        </w:rPr>
        <w:t>Kolejnym etapem weryfikacji spełnienia kryterium jest: w przypadku stwierdzenia,</w:t>
      </w:r>
      <w:r w:rsidRPr="00542F5C">
        <w:rPr>
          <w:rFonts w:cs="Arial"/>
        </w:rPr>
        <w:br/>
        <w:t>że w odniesieniu do danego projektu w/w kryterium ma zastosowanie, należy</w:t>
      </w:r>
      <w:r w:rsidRPr="00542F5C">
        <w:rPr>
          <w:rFonts w:cs="Arial"/>
        </w:rPr>
        <w:br/>
        <w:t>je uznać za niespełnione (wniosek podlega odrzuceniu) gdy z analizy zapisów wniosku o dofinansowanie wynika, że beneficjent zaplanował w budżecie wydatki</w:t>
      </w:r>
      <w:r w:rsidRPr="00542F5C">
        <w:rPr>
          <w:rFonts w:cs="Arial"/>
        </w:rPr>
        <w:br/>
        <w:t xml:space="preserve">w ramach cross–financingu, lecz jednocześnie brak jest oznaczenia  tych wydatków jako cross–financing. </w:t>
      </w:r>
    </w:p>
    <w:p w:rsidR="00542F5C" w:rsidRPr="00542F5C" w:rsidRDefault="00542F5C" w:rsidP="00542F5C">
      <w:r w:rsidRPr="00542F5C">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p w:rsidR="00542F5C" w:rsidRPr="00542F5C" w:rsidRDefault="00542F5C" w:rsidP="00542F5C"/>
    <w:p w:rsidR="00542F5C" w:rsidRPr="00542F5C" w:rsidRDefault="00542F5C" w:rsidP="00542F5C">
      <w:pPr>
        <w:numPr>
          <w:ilvl w:val="0"/>
          <w:numId w:val="6"/>
        </w:numPr>
        <w:ind w:left="709"/>
        <w:contextualSpacing/>
        <w:rPr>
          <w:rFonts w:eastAsia="Arial Unicode MS" w:cs="Arial"/>
          <w:i/>
        </w:rPr>
      </w:pPr>
      <w:r w:rsidRPr="00542F5C">
        <w:rPr>
          <w:rFonts w:cs="Arial"/>
          <w:b/>
        </w:rPr>
        <w:t>Kryterium:</w:t>
      </w:r>
      <w:r w:rsidRPr="00542F5C">
        <w:rPr>
          <w:rFonts w:cs="Arial"/>
        </w:rPr>
        <w:t xml:space="preserve"> Czy wartość </w:t>
      </w:r>
      <w:r w:rsidRPr="00542F5C">
        <w:rPr>
          <w:rFonts w:eastAsia="Arial Unicode MS" w:cs="Arial"/>
        </w:rPr>
        <w:t>kosztów pośrednich rozliczanych ryczałtem została wyliczona zgodnie z</w:t>
      </w:r>
      <w:r w:rsidRPr="00542F5C">
        <w:rPr>
          <w:rFonts w:eastAsia="Arial Unicode MS" w:cs="Arial"/>
          <w:i/>
        </w:rPr>
        <w:t xml:space="preserve"> </w:t>
      </w:r>
      <w:r w:rsidRPr="00542F5C">
        <w:rPr>
          <w:rFonts w:cs="Arial"/>
          <w:i/>
        </w:rPr>
        <w:t>Wytycznymi w zakresie kwalifikowalności wydatków w ramach Europejskiego Funduszu Rozwoju Regionalnego, Europejskiego Funduszu Społecznego oraz Funduszu Spójności na lata 2014-2020,</w:t>
      </w:r>
      <w:r w:rsidRPr="00542F5C">
        <w:rPr>
          <w:rFonts w:eastAsia="Arial Unicode MS" w:cs="Arial"/>
          <w:i/>
        </w:rPr>
        <w:t xml:space="preserve"> </w:t>
      </w:r>
      <w:r w:rsidRPr="00542F5C">
        <w:rPr>
          <w:rFonts w:eastAsia="Arial Unicode MS" w:cs="Arial"/>
        </w:rPr>
        <w:t xml:space="preserve">(pkt 6.1.2 wniosku)? </w:t>
      </w:r>
    </w:p>
    <w:p w:rsidR="00542F5C" w:rsidRPr="00542F5C" w:rsidRDefault="00542F5C" w:rsidP="00542F5C">
      <w:pPr>
        <w:ind w:left="720"/>
        <w:contextualSpacing/>
        <w:rPr>
          <w:rFonts w:eastAsia="Arial Unicode MS" w:cs="Arial"/>
          <w:i/>
        </w:rPr>
      </w:pPr>
    </w:p>
    <w:p w:rsidR="00542F5C" w:rsidRPr="00542F5C" w:rsidRDefault="00542F5C" w:rsidP="00542F5C">
      <w:pPr>
        <w:ind w:left="708"/>
        <w:rPr>
          <w:rFonts w:eastAsia="Arial Unicode MS" w:cs="Arial"/>
          <w:i/>
        </w:rPr>
      </w:pPr>
      <w:r w:rsidRPr="00542F5C">
        <w:rPr>
          <w:rFonts w:eastAsia="Arial Unicode MS" w:cs="Arial"/>
          <w:b/>
        </w:rPr>
        <w:t>Cel</w:t>
      </w:r>
      <w:r w:rsidRPr="00542F5C">
        <w:rPr>
          <w:rFonts w:eastAsia="Arial Unicode MS" w:cs="Arial"/>
          <w:i/>
        </w:rPr>
        <w:t xml:space="preserve">: </w:t>
      </w:r>
      <w:r w:rsidRPr="00542F5C">
        <w:rPr>
          <w:rFonts w:eastAsia="Arial Unicode MS" w:cs="Arial"/>
        </w:rPr>
        <w:t xml:space="preserve">weryfikacja zgodności </w:t>
      </w:r>
      <w:r w:rsidRPr="00542F5C">
        <w:rPr>
          <w:rFonts w:cs="Arial"/>
        </w:rPr>
        <w:t xml:space="preserve">założonej </w:t>
      </w:r>
      <w:r w:rsidRPr="00542F5C">
        <w:rPr>
          <w:rFonts w:eastAsia="Arial Unicode MS" w:cs="Arial"/>
        </w:rPr>
        <w:t xml:space="preserve">wartości kosztów pośrednich rozliczanych ryczałtem z </w:t>
      </w:r>
      <w:r w:rsidRPr="00542F5C">
        <w:rPr>
          <w:rFonts w:cs="Arial"/>
          <w:i/>
        </w:rPr>
        <w:t>Wytycznymi w zakresie kwalifikowalności wydatków w ramach Europejskiego Funduszu Rozwoju Regionalnego, Europejskiego Funduszu Społecznego oraz Funduszu Spójności na lata 2014-2020</w:t>
      </w:r>
      <w:r w:rsidRPr="00542F5C">
        <w:rPr>
          <w:rFonts w:eastAsia="Arial Unicode MS" w:cs="Arial"/>
          <w:i/>
        </w:rPr>
        <w:t>.</w:t>
      </w:r>
    </w:p>
    <w:p w:rsidR="00542F5C" w:rsidRPr="00542F5C" w:rsidRDefault="00542F5C" w:rsidP="00542F5C">
      <w:pPr>
        <w:ind w:left="720"/>
        <w:contextualSpacing/>
        <w:rPr>
          <w:rFonts w:eastAsia="Arial Unicode MS" w:cs="Arial"/>
          <w:i/>
        </w:rPr>
      </w:pPr>
    </w:p>
    <w:p w:rsidR="00542F5C" w:rsidRPr="00542F5C" w:rsidRDefault="00542F5C" w:rsidP="00542F5C">
      <w:pPr>
        <w:spacing w:before="100" w:beforeAutospacing="1" w:after="100" w:afterAutospacing="1"/>
        <w:ind w:left="708"/>
        <w:rPr>
          <w:rFonts w:cs="Arial"/>
        </w:rPr>
      </w:pPr>
      <w:r w:rsidRPr="00542F5C">
        <w:rPr>
          <w:rFonts w:cs="Arial"/>
        </w:rPr>
        <w:t xml:space="preserve">Kryterium należy uznać za niespełnione gdy z analizy zapisów wniosku o dofinansowanie wynika, że przewidziana w projekcie wysokość ryczałtu jest niezgodna z obowiązującymi </w:t>
      </w:r>
      <w:r w:rsidRPr="00542F5C">
        <w:rPr>
          <w:rFonts w:cs="Arial"/>
          <w:i/>
        </w:rPr>
        <w:t>Wytycznymi w zakresie kwalifikowalności wydatków</w:t>
      </w:r>
      <w:r w:rsidRPr="00542F5C">
        <w:rPr>
          <w:rFonts w:cs="Arial"/>
          <w:i/>
        </w:rPr>
        <w:br/>
        <w:t>w ramach Europejskiego Funduszu Rozwoju Regionalnego, Europejskiego Funduszu Społecznego oraz Funduszu Spójności na lata 2014-2020.</w:t>
      </w:r>
      <w:r w:rsidRPr="00542F5C">
        <w:rPr>
          <w:rFonts w:cs="Arial"/>
        </w:rPr>
        <w:t xml:space="preserve">, tj. z treści wniosku wynika, że procent został nieprawidłowo wykazany. </w:t>
      </w:r>
    </w:p>
    <w:p w:rsidR="00542F5C" w:rsidRPr="00542F5C" w:rsidRDefault="00542F5C" w:rsidP="00542F5C">
      <w:pPr>
        <w:ind w:left="708"/>
      </w:pPr>
      <w:r w:rsidRPr="00542F5C">
        <w:t>Na podstawie art. 45 ust. 3 ustawy z dnia 11 lipca 2014 r. o zasadach realizacji programów w zakresie polityki spójności finansowanych w perspektywie finansowej 2014–2020  (Dz. U. z 2017 r. poz. 1460, z późn zm.) treść wniosku o dofinansowanie w części dotyczącej spełniania kryterium może być uzupełniana lub poprawiana w zakresie określonym w regulaminie konkursu.</w:t>
      </w:r>
    </w:p>
    <w:p w:rsidR="00542F5C" w:rsidRPr="00542F5C" w:rsidRDefault="00542F5C" w:rsidP="00542F5C">
      <w:pPr>
        <w:ind w:left="708"/>
      </w:pPr>
    </w:p>
    <w:p w:rsidR="00542F5C" w:rsidRPr="00542F5C" w:rsidRDefault="00542F5C" w:rsidP="00542F5C">
      <w:pPr>
        <w:keepNext/>
        <w:keepLines/>
        <w:spacing w:before="200"/>
        <w:outlineLvl w:val="2"/>
        <w:rPr>
          <w:bCs/>
        </w:rPr>
      </w:pPr>
      <w:bookmarkStart w:id="72" w:name="_Toc482686514"/>
      <w:bookmarkStart w:id="73" w:name="_Toc523476626"/>
      <w:r w:rsidRPr="00542F5C">
        <w:rPr>
          <w:bCs/>
        </w:rPr>
        <w:t>4.1.4. Ogólne kryteria merytoryczne</w:t>
      </w:r>
      <w:bookmarkEnd w:id="72"/>
      <w:bookmarkEnd w:id="73"/>
    </w:p>
    <w:p w:rsidR="00542F5C" w:rsidRPr="00542F5C" w:rsidRDefault="00542F5C" w:rsidP="00542F5C">
      <w:pPr>
        <w:ind w:left="720"/>
        <w:contextualSpacing/>
      </w:pPr>
    </w:p>
    <w:p w:rsidR="00542F5C" w:rsidRPr="00542F5C" w:rsidRDefault="00542F5C" w:rsidP="00542F5C">
      <w:pPr>
        <w:spacing w:line="276" w:lineRule="auto"/>
        <w:ind w:left="426"/>
        <w:rPr>
          <w:b/>
        </w:rPr>
      </w:pPr>
      <w:r w:rsidRPr="00542F5C">
        <w:rPr>
          <w:b/>
        </w:rPr>
        <w:t>I</w:t>
      </w:r>
      <w:r w:rsidRPr="00542F5C">
        <w:t xml:space="preserve"> </w:t>
      </w:r>
      <w:r w:rsidRPr="00542F5C">
        <w:rPr>
          <w:b/>
        </w:rPr>
        <w:t>OPIS PROJEKTU W KONTEKŚCIE WŁAŚCIWEGO CELU SZCZEGÓŁOWEGO RPO LUBUSKIE 2020/ RYZYKO NIEOSIĄGNIĘCIA ZAŁOŻEŃ PROJEKTU*</w:t>
      </w:r>
      <w:r w:rsidRPr="00542F5C">
        <w:rPr>
          <w:b/>
          <w:sz w:val="16"/>
          <w:vertAlign w:val="superscript"/>
        </w:rPr>
        <w:footnoteReference w:id="11"/>
      </w:r>
    </w:p>
    <w:p w:rsidR="00542F5C" w:rsidRPr="00542F5C" w:rsidRDefault="00542F5C" w:rsidP="00542F5C">
      <w:pPr>
        <w:spacing w:line="276" w:lineRule="auto"/>
        <w:ind w:left="426"/>
        <w:rPr>
          <w:b/>
        </w:rPr>
      </w:pPr>
    </w:p>
    <w:p w:rsidR="00542F5C" w:rsidRPr="00542F5C" w:rsidRDefault="00542F5C" w:rsidP="00542F5C">
      <w:pPr>
        <w:spacing w:line="276" w:lineRule="auto"/>
        <w:ind w:left="426"/>
        <w:rPr>
          <w:b/>
        </w:rPr>
      </w:pPr>
      <w:r w:rsidRPr="00542F5C">
        <w:rPr>
          <w:b/>
        </w:rPr>
        <w:t>Maksymalna liczba punktów do uzyskania wynosi 20 pkt. (minimum 14 pkt.)</w:t>
      </w:r>
    </w:p>
    <w:p w:rsidR="00542F5C" w:rsidRPr="00542F5C" w:rsidRDefault="00542F5C" w:rsidP="00542F5C">
      <w:pPr>
        <w:spacing w:line="276" w:lineRule="auto"/>
        <w:ind w:left="426"/>
      </w:pPr>
    </w:p>
    <w:p w:rsidR="00542F5C" w:rsidRPr="00542F5C" w:rsidRDefault="00542F5C" w:rsidP="00542F5C">
      <w:pPr>
        <w:numPr>
          <w:ilvl w:val="0"/>
          <w:numId w:val="4"/>
        </w:numPr>
        <w:spacing w:line="276" w:lineRule="auto"/>
        <w:ind w:left="1134" w:hanging="425"/>
        <w:contextualSpacing/>
        <w:rPr>
          <w:b/>
        </w:rPr>
      </w:pPr>
      <w:r w:rsidRPr="00542F5C">
        <w:t xml:space="preserve">wskazanie </w:t>
      </w:r>
      <w:r w:rsidRPr="00542F5C">
        <w:rPr>
          <w:rFonts w:cs="Arial"/>
        </w:rPr>
        <w:t>problemu, na który odpowiedź stanowi cel główny projektu oraz uzasadnienie potrzeby realizacji projektu - 7pkt. (5 pkt.)*</w:t>
      </w:r>
    </w:p>
    <w:p w:rsidR="00542F5C" w:rsidRPr="00542F5C" w:rsidRDefault="00542F5C" w:rsidP="00542F5C">
      <w:pPr>
        <w:numPr>
          <w:ilvl w:val="0"/>
          <w:numId w:val="4"/>
        </w:numPr>
        <w:spacing w:line="276" w:lineRule="auto"/>
        <w:ind w:left="1134" w:hanging="425"/>
        <w:contextualSpacing/>
      </w:pPr>
      <w:r w:rsidRPr="00542F5C">
        <w:t xml:space="preserve">trafność doboru celu głównego projektu i opisu, w jaki sposób projekt przyczyni się do osiągnięcia właściwego celu szczegółowego RPO Lubuskie 2020 – </w:t>
      </w:r>
      <w:r w:rsidRPr="00542F5C">
        <w:br/>
        <w:t>7 pkt. (5 pkt.)*</w:t>
      </w:r>
    </w:p>
    <w:p w:rsidR="00542F5C" w:rsidRPr="00542F5C" w:rsidRDefault="00542F5C" w:rsidP="00542F5C">
      <w:pPr>
        <w:numPr>
          <w:ilvl w:val="0"/>
          <w:numId w:val="4"/>
        </w:numPr>
        <w:spacing w:line="276" w:lineRule="auto"/>
        <w:ind w:left="1134" w:hanging="425"/>
        <w:contextualSpacing/>
      </w:pPr>
      <w:r w:rsidRPr="00542F5C">
        <w:t>adekwatność i założona do osiągnięcia wartość wskaźników pomiaru celów oraz źródła weryfikacji/pozyskania danych do pomiaru wskaźników i częstotliwości pomiaru – 6 pkt. (5pkt.)*</w:t>
      </w:r>
    </w:p>
    <w:p w:rsidR="00542F5C" w:rsidRPr="00542F5C" w:rsidRDefault="00542F5C" w:rsidP="00542F5C">
      <w:pPr>
        <w:numPr>
          <w:ilvl w:val="0"/>
          <w:numId w:val="4"/>
        </w:numPr>
        <w:spacing w:line="276" w:lineRule="auto"/>
        <w:ind w:left="1134" w:hanging="425"/>
        <w:contextualSpacing/>
        <w:rPr>
          <w:rFonts w:cs="Arial"/>
        </w:rPr>
      </w:pPr>
      <w:r w:rsidRPr="00542F5C">
        <w:rPr>
          <w:rFonts w:cs="Arial"/>
        </w:rPr>
        <w:t xml:space="preserve">opis ryzyka nieosiągnięcia założeń projektu </w:t>
      </w:r>
      <w:r w:rsidRPr="00542F5C">
        <w:t>– 5 pkt.*</w:t>
      </w:r>
    </w:p>
    <w:p w:rsidR="00542F5C" w:rsidRPr="00542F5C" w:rsidRDefault="00542F5C" w:rsidP="00542F5C">
      <w:pPr>
        <w:spacing w:line="276" w:lineRule="auto"/>
        <w:ind w:left="1440"/>
        <w:contextualSpacing/>
      </w:pPr>
    </w:p>
    <w:p w:rsidR="00542F5C" w:rsidRPr="00542F5C" w:rsidRDefault="00542F5C" w:rsidP="00542F5C">
      <w:pPr>
        <w:spacing w:line="276" w:lineRule="auto"/>
        <w:ind w:left="1440"/>
      </w:pPr>
    </w:p>
    <w:p w:rsidR="00542F5C" w:rsidRPr="00542F5C" w:rsidRDefault="00542F5C" w:rsidP="00542F5C">
      <w:pPr>
        <w:spacing w:line="276" w:lineRule="auto"/>
        <w:ind w:left="426"/>
      </w:pPr>
      <w:r w:rsidRPr="00542F5C">
        <w:rPr>
          <w:b/>
        </w:rPr>
        <w:t>II</w:t>
      </w:r>
      <w:r w:rsidRPr="00542F5C">
        <w:t xml:space="preserve"> </w:t>
      </w:r>
      <w:r w:rsidRPr="00542F5C">
        <w:rPr>
          <w:b/>
        </w:rPr>
        <w:t>GRUPY DOCELOWE</w:t>
      </w:r>
      <w:r w:rsidRPr="00542F5C">
        <w:t xml:space="preserve"> </w:t>
      </w:r>
    </w:p>
    <w:p w:rsidR="00542F5C" w:rsidRPr="00542F5C" w:rsidRDefault="00542F5C" w:rsidP="00542F5C">
      <w:pPr>
        <w:spacing w:line="276" w:lineRule="auto"/>
      </w:pPr>
    </w:p>
    <w:p w:rsidR="00542F5C" w:rsidRPr="00542F5C" w:rsidRDefault="00542F5C" w:rsidP="00542F5C">
      <w:pPr>
        <w:spacing w:line="276" w:lineRule="auto"/>
        <w:ind w:left="426"/>
        <w:rPr>
          <w:b/>
        </w:rPr>
      </w:pPr>
      <w:r w:rsidRPr="00542F5C">
        <w:rPr>
          <w:b/>
        </w:rPr>
        <w:t>Maksymalna liczba punktów do uzyskania wynosi 10 pkt. (minimum 7 pkt.)</w:t>
      </w:r>
    </w:p>
    <w:p w:rsidR="00542F5C" w:rsidRPr="00542F5C" w:rsidRDefault="00542F5C" w:rsidP="00542F5C">
      <w:pPr>
        <w:spacing w:line="276" w:lineRule="auto"/>
      </w:pPr>
    </w:p>
    <w:p w:rsidR="00542F5C" w:rsidRPr="00542F5C" w:rsidRDefault="00542F5C" w:rsidP="00542F5C">
      <w:pPr>
        <w:numPr>
          <w:ilvl w:val="0"/>
          <w:numId w:val="5"/>
        </w:numPr>
        <w:spacing w:line="276" w:lineRule="auto"/>
        <w:ind w:left="1134" w:hanging="425"/>
        <w:contextualSpacing/>
      </w:pPr>
      <w:r w:rsidRPr="00542F5C">
        <w:t>Opis i uzasadnienie grupy docelowej (tj. osób i/lub instytucji, które zostaną objęte wsparciem) z punktu widzenia istotnych cech projektu – 3 pkt.</w:t>
      </w:r>
    </w:p>
    <w:p w:rsidR="00542F5C" w:rsidRPr="00542F5C" w:rsidRDefault="00542F5C" w:rsidP="00542F5C">
      <w:pPr>
        <w:numPr>
          <w:ilvl w:val="0"/>
          <w:numId w:val="5"/>
        </w:numPr>
        <w:spacing w:line="276" w:lineRule="auto"/>
        <w:ind w:left="1134" w:hanging="425"/>
        <w:contextualSpacing/>
        <w:rPr>
          <w:rFonts w:cs="Arial"/>
        </w:rPr>
      </w:pPr>
      <w:r w:rsidRPr="00542F5C">
        <w:t xml:space="preserve">Opis potrzeb, barier i oczekiwań uczestników/ uczestniczek projektu w kontekście </w:t>
      </w:r>
      <w:r w:rsidRPr="00542F5C">
        <w:rPr>
          <w:rFonts w:cs="Arial"/>
        </w:rPr>
        <w:t>wsparcia, które ma być udzielane w ramach projektu – 3 pkt.</w:t>
      </w:r>
    </w:p>
    <w:p w:rsidR="00542F5C" w:rsidRPr="00542F5C" w:rsidRDefault="00542F5C" w:rsidP="00542F5C">
      <w:pPr>
        <w:numPr>
          <w:ilvl w:val="0"/>
          <w:numId w:val="5"/>
        </w:numPr>
        <w:spacing w:line="276" w:lineRule="auto"/>
        <w:ind w:left="1134" w:hanging="425"/>
        <w:contextualSpacing/>
        <w:rPr>
          <w:rFonts w:ascii="Arial Narrow" w:hAnsi="Arial Narrow"/>
          <w:b/>
        </w:rPr>
      </w:pPr>
      <w:r w:rsidRPr="00542F5C">
        <w:t xml:space="preserve">Opis sposobu rekrutacji uczestników/ uczestniczek projektu (uwzględnienie zasady równości szans i niedyskryminacji, w tym dostępności dla osób </w:t>
      </w:r>
      <w:r w:rsidRPr="00542F5C">
        <w:br/>
        <w:t>z niepełnosprawnościami) – 4 pkt.</w:t>
      </w:r>
      <w:r w:rsidRPr="00542F5C">
        <w:rPr>
          <w:rFonts w:ascii="Arial Narrow" w:hAnsi="Arial Narrow"/>
          <w:b/>
        </w:rPr>
        <w:t xml:space="preserve">    </w:t>
      </w:r>
    </w:p>
    <w:p w:rsidR="00542F5C" w:rsidRPr="00542F5C" w:rsidRDefault="00542F5C" w:rsidP="00542F5C">
      <w:pPr>
        <w:spacing w:line="276" w:lineRule="auto"/>
        <w:ind w:left="1134"/>
        <w:contextualSpacing/>
        <w:rPr>
          <w:rFonts w:ascii="Arial Narrow" w:hAnsi="Arial Narrow"/>
          <w:b/>
        </w:rPr>
      </w:pPr>
      <w:r w:rsidRPr="00542F5C">
        <w:rPr>
          <w:rFonts w:ascii="Arial Narrow" w:hAnsi="Arial Narrow"/>
          <w:b/>
        </w:rPr>
        <w:t xml:space="preserve"> </w:t>
      </w:r>
    </w:p>
    <w:p w:rsidR="00542F5C" w:rsidRPr="00542F5C" w:rsidRDefault="00542F5C" w:rsidP="00542F5C">
      <w:pPr>
        <w:ind w:left="426"/>
        <w:rPr>
          <w:b/>
        </w:rPr>
      </w:pPr>
      <w:r w:rsidRPr="00542F5C">
        <w:rPr>
          <w:b/>
        </w:rPr>
        <w:t>III SPOSÓB REALIZACJI PROJEKTU ORAZ POTENCJAŁ I DOŚWIADCZENIE PROJEKTODAWCY I PARTNERÓW</w:t>
      </w:r>
    </w:p>
    <w:p w:rsidR="00542F5C" w:rsidRPr="00542F5C" w:rsidRDefault="00542F5C" w:rsidP="00542F5C">
      <w:pPr>
        <w:spacing w:line="276" w:lineRule="auto"/>
        <w:rPr>
          <w:kern w:val="24"/>
        </w:rPr>
      </w:pPr>
    </w:p>
    <w:p w:rsidR="00542F5C" w:rsidRPr="00542F5C" w:rsidRDefault="00542F5C" w:rsidP="00542F5C">
      <w:pPr>
        <w:numPr>
          <w:ilvl w:val="0"/>
          <w:numId w:val="3"/>
        </w:numPr>
        <w:spacing w:line="276" w:lineRule="auto"/>
        <w:contextualSpacing/>
      </w:pPr>
      <w:r w:rsidRPr="00542F5C">
        <w:t>5.1 Zadania*</w:t>
      </w:r>
      <w:r w:rsidRPr="00542F5C">
        <w:rPr>
          <w:sz w:val="16"/>
          <w:vertAlign w:val="superscript"/>
        </w:rPr>
        <w:footnoteReference w:id="12"/>
      </w:r>
      <w:r w:rsidRPr="00542F5C">
        <w:t>:</w:t>
      </w:r>
    </w:p>
    <w:p w:rsidR="00542F5C" w:rsidRPr="00542F5C" w:rsidRDefault="00542F5C" w:rsidP="00542F5C">
      <w:pPr>
        <w:spacing w:line="276" w:lineRule="auto"/>
        <w:ind w:left="720"/>
        <w:contextualSpacing/>
        <w:rPr>
          <w:b/>
        </w:rPr>
      </w:pPr>
      <w:r w:rsidRPr="00542F5C">
        <w:rPr>
          <w:b/>
        </w:rPr>
        <w:t>Maksymalna liczba punktów do uzyskania wynosi 20 pkt. (minimum 14 pkt.)</w:t>
      </w:r>
    </w:p>
    <w:p w:rsidR="00542F5C" w:rsidRPr="00542F5C" w:rsidRDefault="00542F5C" w:rsidP="00542F5C">
      <w:pPr>
        <w:spacing w:line="276" w:lineRule="auto"/>
        <w:ind w:left="720"/>
        <w:contextualSpacing/>
      </w:pPr>
    </w:p>
    <w:p w:rsidR="00542F5C" w:rsidRPr="00542F5C" w:rsidRDefault="00542F5C" w:rsidP="00542F5C">
      <w:pPr>
        <w:numPr>
          <w:ilvl w:val="0"/>
          <w:numId w:val="5"/>
        </w:numPr>
        <w:spacing w:line="276" w:lineRule="auto"/>
        <w:ind w:left="1134" w:hanging="425"/>
        <w:contextualSpacing/>
      </w:pPr>
      <w:r w:rsidRPr="00542F5C">
        <w:t>trafność doboru zadań, ich spójność i opis zadań w kontekście osiągnięcia celów szczegółowych projektu i racjonalność harmonogramu zadań – 10 pkt. (4pkt.)*</w:t>
      </w:r>
    </w:p>
    <w:p w:rsidR="00542F5C" w:rsidRPr="00542F5C" w:rsidRDefault="00542F5C" w:rsidP="00542F5C">
      <w:pPr>
        <w:numPr>
          <w:ilvl w:val="0"/>
          <w:numId w:val="5"/>
        </w:numPr>
        <w:spacing w:line="276" w:lineRule="auto"/>
        <w:ind w:left="1134" w:hanging="425"/>
        <w:contextualSpacing/>
        <w:rPr>
          <w:b/>
        </w:rPr>
      </w:pPr>
      <w:r w:rsidRPr="00542F5C">
        <w:t>opis sposobu realizacji zasady równości szans i niedyskryminacji, w tym dostępności dla osób z niepełnosprawnościami – 4 pkt. (4 pkt.)*</w:t>
      </w:r>
    </w:p>
    <w:p w:rsidR="00542F5C" w:rsidRPr="00542F5C" w:rsidRDefault="00542F5C" w:rsidP="00542F5C">
      <w:pPr>
        <w:numPr>
          <w:ilvl w:val="0"/>
          <w:numId w:val="5"/>
        </w:numPr>
        <w:spacing w:line="276" w:lineRule="auto"/>
        <w:ind w:left="1134" w:hanging="425"/>
        <w:contextualSpacing/>
        <w:rPr>
          <w:rFonts w:cs="Arial"/>
          <w:b/>
        </w:rPr>
      </w:pPr>
      <w:r w:rsidRPr="00542F5C">
        <w:rPr>
          <w:rFonts w:cs="Arial"/>
        </w:rPr>
        <w:t>wskazanie wartości wskaźników realizacji właściwego celu szczegółowego RPO - Lubuskie 2020, które zostaną osiągnięte w ramach zadań 6 pkt. (4 pkt)*</w:t>
      </w:r>
    </w:p>
    <w:p w:rsidR="00542F5C" w:rsidRPr="00542F5C" w:rsidRDefault="00542F5C" w:rsidP="00542F5C">
      <w:pPr>
        <w:numPr>
          <w:ilvl w:val="0"/>
          <w:numId w:val="5"/>
        </w:numPr>
        <w:spacing w:line="276" w:lineRule="auto"/>
        <w:ind w:left="1134" w:hanging="425"/>
        <w:contextualSpacing/>
        <w:rPr>
          <w:rFonts w:cs="Arial"/>
        </w:rPr>
      </w:pPr>
      <w:r w:rsidRPr="00542F5C">
        <w:rPr>
          <w:rFonts w:cs="Arial"/>
        </w:rPr>
        <w:t>opis uzasadnienia wyboru partnerów i innych podmiotów do realizacji poszczególnych zadań (o ile dotyczy) - (4 pkt.)*</w:t>
      </w:r>
    </w:p>
    <w:p w:rsidR="00542F5C" w:rsidRPr="00542F5C" w:rsidRDefault="00542F5C" w:rsidP="00542F5C">
      <w:pPr>
        <w:numPr>
          <w:ilvl w:val="0"/>
          <w:numId w:val="5"/>
        </w:numPr>
        <w:spacing w:line="276" w:lineRule="auto"/>
        <w:ind w:left="1134" w:hanging="425"/>
        <w:contextualSpacing/>
        <w:rPr>
          <w:rFonts w:cs="Arial"/>
        </w:rPr>
      </w:pPr>
      <w:r w:rsidRPr="00542F5C">
        <w:rPr>
          <w:rFonts w:cs="Arial"/>
        </w:rPr>
        <w:t>opis roli partnera i innych podmiotów (o ile dotyczy) - 4 pkt.*</w:t>
      </w:r>
    </w:p>
    <w:p w:rsidR="00542F5C" w:rsidRPr="00542F5C" w:rsidRDefault="00542F5C" w:rsidP="00542F5C">
      <w:pPr>
        <w:spacing w:line="276" w:lineRule="auto"/>
        <w:ind w:left="1440"/>
        <w:contextualSpacing/>
        <w:rPr>
          <w:b/>
        </w:rPr>
      </w:pPr>
    </w:p>
    <w:p w:rsidR="00542F5C" w:rsidRPr="00542F5C" w:rsidRDefault="00542F5C" w:rsidP="00542F5C">
      <w:pPr>
        <w:numPr>
          <w:ilvl w:val="0"/>
          <w:numId w:val="3"/>
        </w:numPr>
        <w:spacing w:line="276" w:lineRule="auto"/>
        <w:contextualSpacing/>
      </w:pPr>
      <w:r w:rsidRPr="00542F5C">
        <w:t>5.2 Potencjał wnioskodawcy i partnerów:</w:t>
      </w:r>
    </w:p>
    <w:p w:rsidR="00542F5C" w:rsidRPr="00542F5C" w:rsidRDefault="00542F5C" w:rsidP="00542F5C">
      <w:pPr>
        <w:spacing w:line="276" w:lineRule="auto"/>
        <w:ind w:left="720"/>
        <w:contextualSpacing/>
        <w:rPr>
          <w:b/>
        </w:rPr>
      </w:pPr>
      <w:r w:rsidRPr="00542F5C">
        <w:rPr>
          <w:b/>
        </w:rPr>
        <w:t>Maksymalna liczba punktów do uzyskania wynosi 20 pkt. (minimum 14 pkt.)</w:t>
      </w:r>
    </w:p>
    <w:p w:rsidR="00542F5C" w:rsidRPr="00542F5C" w:rsidRDefault="00542F5C" w:rsidP="00542F5C">
      <w:pPr>
        <w:spacing w:line="276" w:lineRule="auto"/>
        <w:ind w:left="720"/>
        <w:contextualSpacing/>
      </w:pPr>
    </w:p>
    <w:p w:rsidR="00542F5C" w:rsidRPr="00542F5C" w:rsidRDefault="00542F5C" w:rsidP="00542F5C">
      <w:pPr>
        <w:numPr>
          <w:ilvl w:val="0"/>
          <w:numId w:val="5"/>
        </w:numPr>
        <w:spacing w:line="276" w:lineRule="auto"/>
        <w:ind w:left="1134" w:hanging="425"/>
      </w:pPr>
      <w:r w:rsidRPr="00542F5C">
        <w:rPr>
          <w:rFonts w:cs="Arial"/>
        </w:rPr>
        <w:t xml:space="preserve">opis zasobów finansowych, jakie wniesie do projektu wnioskodawca i partnerzy (o ile dotyczy) </w:t>
      </w:r>
      <w:r w:rsidRPr="00542F5C">
        <w:rPr>
          <w:rFonts w:eastAsia="Arial Unicode MS"/>
        </w:rPr>
        <w:t>– 4 pkt.</w:t>
      </w:r>
    </w:p>
    <w:p w:rsidR="00542F5C" w:rsidRPr="00542F5C" w:rsidRDefault="00542F5C" w:rsidP="00542F5C">
      <w:pPr>
        <w:numPr>
          <w:ilvl w:val="0"/>
          <w:numId w:val="5"/>
        </w:numPr>
        <w:spacing w:line="276" w:lineRule="auto"/>
        <w:ind w:left="1134" w:hanging="425"/>
      </w:pPr>
      <w:r w:rsidRPr="00542F5C">
        <w:rPr>
          <w:rFonts w:cs="Arial"/>
        </w:rPr>
        <w:t>opis</w:t>
      </w:r>
      <w:r w:rsidRPr="00542F5C">
        <w:rPr>
          <w:rFonts w:eastAsia="Arial Unicode MS"/>
        </w:rPr>
        <w:t xml:space="preserve"> potencjału kadrowego wnioskodawcy i partnerów (o ile dotyczy) i sposobu jego wykorzystania w ramach projektu (kluczowych osób, które zostaną zaangażowane do realizacji projektu oraz ich planowanej funkcji w projekcie) </w:t>
      </w:r>
      <w:r w:rsidRPr="00542F5C">
        <w:t xml:space="preserve">– </w:t>
      </w:r>
      <w:r w:rsidRPr="00542F5C">
        <w:br/>
        <w:t>8 pkt.</w:t>
      </w:r>
    </w:p>
    <w:p w:rsidR="00542F5C" w:rsidRPr="00542F5C" w:rsidRDefault="00542F5C" w:rsidP="00542F5C">
      <w:pPr>
        <w:numPr>
          <w:ilvl w:val="0"/>
          <w:numId w:val="5"/>
        </w:numPr>
        <w:spacing w:line="276" w:lineRule="auto"/>
        <w:ind w:left="1134" w:hanging="425"/>
        <w:rPr>
          <w:rFonts w:eastAsia="Arial Unicode MS"/>
        </w:rPr>
      </w:pPr>
      <w:r w:rsidRPr="00542F5C">
        <w:rPr>
          <w:rFonts w:cs="Arial"/>
        </w:rPr>
        <w:t>opis</w:t>
      </w:r>
      <w:r w:rsidRPr="00542F5C">
        <w:rPr>
          <w:rFonts w:eastAsia="Arial Unicode MS"/>
        </w:rPr>
        <w:t xml:space="preserve"> potencjału technicznego, w tym sprzętowego i warunków lokalowych wnioskodawcy i partnerów (o ile dotyczy) i sposobu jego wykorzystania w ramach projektu - 8 pkt.</w:t>
      </w:r>
    </w:p>
    <w:p w:rsidR="00542F5C" w:rsidRPr="00542F5C" w:rsidRDefault="00542F5C" w:rsidP="00542F5C">
      <w:pPr>
        <w:spacing w:line="276" w:lineRule="auto"/>
        <w:ind w:left="1440"/>
        <w:rPr>
          <w:rFonts w:eastAsia="Arial Unicode MS"/>
        </w:rPr>
      </w:pPr>
    </w:p>
    <w:p w:rsidR="00542F5C" w:rsidRPr="00542F5C" w:rsidRDefault="00542F5C" w:rsidP="00542F5C">
      <w:pPr>
        <w:numPr>
          <w:ilvl w:val="0"/>
          <w:numId w:val="3"/>
        </w:numPr>
        <w:spacing w:line="276" w:lineRule="auto"/>
        <w:contextualSpacing/>
        <w:rPr>
          <w:rFonts w:eastAsia="Arial Unicode MS"/>
        </w:rPr>
      </w:pPr>
      <w:r w:rsidRPr="00542F5C">
        <w:t>5.3–5.5 Doświadczenie projektodawcy i partnerów oraz sposób zarządzania projektem. Kwoty ryczałtowe*</w:t>
      </w:r>
      <w:r w:rsidRPr="00542F5C">
        <w:rPr>
          <w:sz w:val="16"/>
          <w:vertAlign w:val="superscript"/>
        </w:rPr>
        <w:footnoteReference w:id="13"/>
      </w:r>
      <w:r w:rsidRPr="00542F5C">
        <w:t>:</w:t>
      </w:r>
    </w:p>
    <w:p w:rsidR="00542F5C" w:rsidRPr="00542F5C" w:rsidRDefault="00542F5C" w:rsidP="00542F5C">
      <w:pPr>
        <w:spacing w:line="276" w:lineRule="auto"/>
        <w:ind w:left="720"/>
        <w:contextualSpacing/>
        <w:rPr>
          <w:b/>
        </w:rPr>
      </w:pPr>
      <w:r w:rsidRPr="00542F5C">
        <w:rPr>
          <w:b/>
        </w:rPr>
        <w:t>Maksymalna liczba punktów do uzyskania wynosi 10 pkt. (minimum 7 pkt.)</w:t>
      </w:r>
    </w:p>
    <w:p w:rsidR="00542F5C" w:rsidRPr="00542F5C" w:rsidRDefault="00542F5C" w:rsidP="00542F5C">
      <w:pPr>
        <w:spacing w:line="276" w:lineRule="auto"/>
        <w:ind w:left="720"/>
        <w:contextualSpacing/>
        <w:rPr>
          <w:rFonts w:eastAsia="Arial Unicode MS"/>
        </w:rPr>
      </w:pPr>
    </w:p>
    <w:p w:rsidR="00542F5C" w:rsidRPr="00542F5C" w:rsidRDefault="00542F5C" w:rsidP="00542F5C">
      <w:pPr>
        <w:numPr>
          <w:ilvl w:val="0"/>
          <w:numId w:val="5"/>
        </w:numPr>
        <w:spacing w:line="276" w:lineRule="auto"/>
        <w:ind w:left="1134" w:hanging="425"/>
      </w:pPr>
      <w:r w:rsidRPr="00542F5C">
        <w:t xml:space="preserve">opis potencjału społecznego wnioskodawcy i partnerów oraz wskazanie uzasadnienia dlaczego doświadczenie wnioskodawcy i partnerów jest adekwatne do realizacji projektu, z uwzględnieniem dotychczasowej działalności wnioskodawcy i partnerów prowadzonej: </w:t>
      </w:r>
    </w:p>
    <w:p w:rsidR="00542F5C" w:rsidRPr="00542F5C" w:rsidRDefault="00542F5C" w:rsidP="00542F5C">
      <w:pPr>
        <w:spacing w:line="276" w:lineRule="auto"/>
        <w:ind w:left="1134"/>
      </w:pPr>
      <w:r w:rsidRPr="00542F5C">
        <w:t>1)</w:t>
      </w:r>
      <w:r w:rsidRPr="00542F5C">
        <w:tab/>
        <w:t xml:space="preserve">w obszarze wsparcia projektu, </w:t>
      </w:r>
    </w:p>
    <w:p w:rsidR="00542F5C" w:rsidRPr="00542F5C" w:rsidRDefault="00542F5C" w:rsidP="00542F5C">
      <w:pPr>
        <w:spacing w:line="276" w:lineRule="auto"/>
        <w:ind w:left="1134"/>
      </w:pPr>
      <w:r w:rsidRPr="00542F5C">
        <w:t>2)</w:t>
      </w:r>
      <w:r w:rsidRPr="00542F5C">
        <w:tab/>
        <w:t xml:space="preserve">na rzecz grupy docelowej, do której skierowany będzie projekt oraz </w:t>
      </w:r>
    </w:p>
    <w:p w:rsidR="00542F5C" w:rsidRPr="00542F5C" w:rsidRDefault="00542F5C" w:rsidP="00542F5C">
      <w:pPr>
        <w:spacing w:line="276" w:lineRule="auto"/>
        <w:ind w:left="1134"/>
      </w:pPr>
      <w:r w:rsidRPr="00542F5C">
        <w:t>3)</w:t>
      </w:r>
      <w:r w:rsidRPr="00542F5C">
        <w:tab/>
        <w:t>na określonym terytorium, którego będzie dotyczyć realizacja projektu</w:t>
      </w:r>
    </w:p>
    <w:p w:rsidR="00542F5C" w:rsidRPr="00542F5C" w:rsidRDefault="00542F5C" w:rsidP="00542F5C">
      <w:pPr>
        <w:spacing w:line="276" w:lineRule="auto"/>
        <w:ind w:left="1134"/>
      </w:pPr>
      <w:r w:rsidRPr="00542F5C">
        <w:t>oraz wskazanie instytucji, które mogą potwierdzić potencjał społeczny wnioskodawcy i partnerów – 3 pkt. (3 pkt.)*</w:t>
      </w:r>
    </w:p>
    <w:p w:rsidR="00542F5C" w:rsidRPr="00542F5C" w:rsidRDefault="00542F5C" w:rsidP="00542F5C">
      <w:pPr>
        <w:numPr>
          <w:ilvl w:val="0"/>
          <w:numId w:val="5"/>
        </w:numPr>
        <w:spacing w:line="276" w:lineRule="auto"/>
        <w:ind w:left="1134" w:hanging="425"/>
      </w:pPr>
      <w:r w:rsidRPr="00542F5C">
        <w:t>sposób zarządzania projektem – 4 pkt. (3 pkt.)*</w:t>
      </w:r>
    </w:p>
    <w:p w:rsidR="00542F5C" w:rsidRPr="00542F5C" w:rsidRDefault="00542F5C" w:rsidP="00542F5C">
      <w:pPr>
        <w:numPr>
          <w:ilvl w:val="0"/>
          <w:numId w:val="5"/>
        </w:numPr>
        <w:spacing w:line="276" w:lineRule="auto"/>
        <w:ind w:left="1134" w:hanging="425"/>
      </w:pPr>
      <w:r w:rsidRPr="00542F5C">
        <w:t>opis działań, które będą prowadzone w celu oceny i monitoringu projektu i jego uczestników - 3pkt. (2 pkt.)*</w:t>
      </w:r>
    </w:p>
    <w:p w:rsidR="00542F5C" w:rsidRPr="00542F5C" w:rsidRDefault="00542F5C" w:rsidP="00542F5C">
      <w:pPr>
        <w:numPr>
          <w:ilvl w:val="0"/>
          <w:numId w:val="5"/>
        </w:numPr>
        <w:spacing w:line="276" w:lineRule="auto"/>
        <w:ind w:left="1134" w:hanging="425"/>
      </w:pPr>
      <w:r w:rsidRPr="00542F5C">
        <w:t xml:space="preserve">ocena zasadności oraz poprawność opisu kwot ryczałtowych(o ile dotyczy) - </w:t>
      </w:r>
      <w:r w:rsidRPr="00542F5C">
        <w:br/>
        <w:t>2 pkt.*</w:t>
      </w:r>
    </w:p>
    <w:p w:rsidR="00542F5C" w:rsidRPr="00542F5C" w:rsidRDefault="00542F5C" w:rsidP="00542F5C">
      <w:pPr>
        <w:spacing w:line="276" w:lineRule="auto"/>
      </w:pPr>
    </w:p>
    <w:p w:rsidR="00542F5C" w:rsidRPr="00542F5C" w:rsidRDefault="00542F5C" w:rsidP="00542F5C">
      <w:pPr>
        <w:spacing w:line="276" w:lineRule="auto"/>
        <w:rPr>
          <w:b/>
        </w:rPr>
      </w:pPr>
      <w:r w:rsidRPr="00542F5C">
        <w:rPr>
          <w:rFonts w:ascii="Arial Narrow" w:hAnsi="Arial Narrow"/>
          <w:b/>
        </w:rPr>
        <w:t xml:space="preserve">  </w:t>
      </w:r>
      <w:r w:rsidRPr="00542F5C">
        <w:rPr>
          <w:b/>
        </w:rPr>
        <w:t>IV Budżet PROJEKTU</w:t>
      </w:r>
    </w:p>
    <w:p w:rsidR="00542F5C" w:rsidRPr="00542F5C" w:rsidRDefault="00542F5C" w:rsidP="00542F5C">
      <w:pPr>
        <w:spacing w:line="276" w:lineRule="auto"/>
      </w:pPr>
    </w:p>
    <w:p w:rsidR="00542F5C" w:rsidRPr="00542F5C" w:rsidRDefault="00542F5C" w:rsidP="00542F5C">
      <w:pPr>
        <w:spacing w:line="276" w:lineRule="auto"/>
        <w:ind w:left="720"/>
        <w:contextualSpacing/>
        <w:rPr>
          <w:b/>
        </w:rPr>
      </w:pPr>
      <w:r w:rsidRPr="00542F5C">
        <w:rPr>
          <w:b/>
        </w:rPr>
        <w:t>Maksymalna liczba punktów do uzyskania wynosi 20 pkt. (minimum 14 pkt.)*</w:t>
      </w:r>
      <w:r w:rsidRPr="00542F5C">
        <w:rPr>
          <w:b/>
          <w:sz w:val="16"/>
          <w:vertAlign w:val="superscript"/>
        </w:rPr>
        <w:footnoteReference w:id="14"/>
      </w:r>
    </w:p>
    <w:p w:rsidR="00542F5C" w:rsidRPr="00542F5C" w:rsidRDefault="00542F5C" w:rsidP="00542F5C">
      <w:pPr>
        <w:spacing w:line="276" w:lineRule="auto"/>
        <w:ind w:left="720"/>
        <w:contextualSpacing/>
        <w:rPr>
          <w:b/>
        </w:rPr>
      </w:pPr>
    </w:p>
    <w:p w:rsidR="00542F5C" w:rsidRPr="00542F5C" w:rsidRDefault="00542F5C" w:rsidP="00542F5C">
      <w:pPr>
        <w:numPr>
          <w:ilvl w:val="0"/>
          <w:numId w:val="6"/>
        </w:numPr>
        <w:spacing w:line="276" w:lineRule="auto"/>
        <w:ind w:left="1134" w:hanging="425"/>
        <w:contextualSpacing/>
      </w:pPr>
      <w:r w:rsidRPr="00542F5C">
        <w:t>kwalifikowalność wydatków – 5 pkt. (4 pkt)*</w:t>
      </w:r>
    </w:p>
    <w:p w:rsidR="00542F5C" w:rsidRPr="00542F5C" w:rsidRDefault="00542F5C" w:rsidP="00542F5C">
      <w:pPr>
        <w:numPr>
          <w:ilvl w:val="0"/>
          <w:numId w:val="6"/>
        </w:numPr>
        <w:spacing w:line="276" w:lineRule="auto"/>
        <w:ind w:left="1134" w:hanging="425"/>
        <w:contextualSpacing/>
      </w:pPr>
      <w:r w:rsidRPr="00542F5C">
        <w:t>niezbędność wydatków do realizacji projektu, poszczególnych zadań w projekcie i osiągania jego celów – 5 pkt. (4 pkt)*</w:t>
      </w:r>
    </w:p>
    <w:p w:rsidR="00542F5C" w:rsidRPr="00542F5C" w:rsidRDefault="00542F5C" w:rsidP="00542F5C">
      <w:pPr>
        <w:numPr>
          <w:ilvl w:val="0"/>
          <w:numId w:val="6"/>
        </w:numPr>
        <w:spacing w:line="276" w:lineRule="auto"/>
        <w:ind w:left="1134" w:hanging="425"/>
        <w:contextualSpacing/>
      </w:pPr>
      <w:r w:rsidRPr="00542F5C">
        <w:t>racjonalność i efektywność wydatków projektu.  - 5 pkt. (4 pkt)*</w:t>
      </w:r>
    </w:p>
    <w:p w:rsidR="00542F5C" w:rsidRPr="00542F5C" w:rsidRDefault="00542F5C" w:rsidP="00542F5C">
      <w:pPr>
        <w:numPr>
          <w:ilvl w:val="0"/>
          <w:numId w:val="6"/>
        </w:numPr>
        <w:spacing w:line="276" w:lineRule="auto"/>
        <w:ind w:left="1134" w:hanging="425"/>
        <w:contextualSpacing/>
      </w:pPr>
      <w:r w:rsidRPr="00542F5C">
        <w:t xml:space="preserve">prawidłowość sporządzenia budżetu projektu (biorąc pod uwagę koszty przypadające na jednego uczestnika/podmiot) oraz zgodność ze standardem </w:t>
      </w:r>
      <w:r w:rsidRPr="00542F5C">
        <w:br/>
        <w:t>i cenami rynkowymi określonymi w regulaminie konkursu - 5 pkt. (4 pkt)*</w:t>
      </w:r>
    </w:p>
    <w:p w:rsidR="00542F5C" w:rsidRPr="00542F5C" w:rsidRDefault="00542F5C" w:rsidP="00542F5C">
      <w:pPr>
        <w:numPr>
          <w:ilvl w:val="0"/>
          <w:numId w:val="6"/>
        </w:numPr>
        <w:spacing w:line="276" w:lineRule="auto"/>
        <w:ind w:left="1134" w:hanging="425"/>
        <w:contextualSpacing/>
      </w:pPr>
      <w:r w:rsidRPr="00542F5C">
        <w:t>metodologia wyliczenia wkładu własnego (założenie odpowiedniego poziomu,</w:t>
      </w:r>
      <w:r w:rsidRPr="00542F5C">
        <w:br/>
        <w:t>a także formy wkładu własnego- (4 pkt)*</w:t>
      </w:r>
    </w:p>
    <w:p w:rsidR="00542F5C" w:rsidRPr="00542F5C" w:rsidRDefault="00542F5C" w:rsidP="00542F5C">
      <w:pPr>
        <w:keepNext/>
        <w:keepLines/>
        <w:spacing w:before="200"/>
        <w:outlineLvl w:val="2"/>
        <w:rPr>
          <w:bCs/>
        </w:rPr>
      </w:pPr>
      <w:bookmarkStart w:id="74" w:name="_Toc482686515"/>
      <w:bookmarkStart w:id="75" w:name="_Toc523476627"/>
      <w:r w:rsidRPr="00542F5C">
        <w:rPr>
          <w:bCs/>
        </w:rPr>
        <w:t>4.1.5 Kryteria premiujące dla projektów realizowanych w ramach konkursów przeprowadzanych przez Wojewódzki Urząd Pracy w Zielonej Górze.</w:t>
      </w:r>
      <w:bookmarkEnd w:id="74"/>
      <w:bookmarkEnd w:id="75"/>
    </w:p>
    <w:p w:rsidR="00542F5C" w:rsidRPr="00542F5C" w:rsidRDefault="00542F5C" w:rsidP="00542F5C"/>
    <w:tbl>
      <w:tblPr>
        <w:tblW w:w="5000" w:type="pct"/>
        <w:tblBorders>
          <w:top w:val="single" w:sz="8" w:space="0" w:color="948A54"/>
          <w:left w:val="single" w:sz="8" w:space="0" w:color="948A54"/>
          <w:bottom w:val="single" w:sz="8" w:space="0" w:color="948A54"/>
          <w:right w:val="single" w:sz="8" w:space="0" w:color="948A54"/>
          <w:insideH w:val="single" w:sz="8" w:space="0" w:color="948A54"/>
          <w:insideV w:val="single" w:sz="8" w:space="0" w:color="948A54"/>
        </w:tblBorders>
        <w:tblLook w:val="01E0" w:firstRow="1" w:lastRow="1" w:firstColumn="1" w:lastColumn="1" w:noHBand="0" w:noVBand="0"/>
      </w:tblPr>
      <w:tblGrid>
        <w:gridCol w:w="3511"/>
        <w:gridCol w:w="5777"/>
      </w:tblGrid>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shd w:val="clear" w:color="auto" w:fill="C2D69B"/>
          </w:tcPr>
          <w:p w:rsidR="00542F5C" w:rsidRPr="00542F5C" w:rsidRDefault="00542F5C" w:rsidP="00542F5C">
            <w:pPr>
              <w:suppressAutoHyphens/>
              <w:spacing w:before="30" w:after="30" w:line="240" w:lineRule="auto"/>
              <w:rPr>
                <w:rFonts w:cs="Arial"/>
              </w:rPr>
            </w:pPr>
            <w:r w:rsidRPr="00542F5C">
              <w:rPr>
                <w:rFonts w:cs="Arial"/>
              </w:rPr>
              <w:t>Numer i nazwa osi priorytetowej</w:t>
            </w:r>
          </w:p>
        </w:tc>
        <w:tc>
          <w:tcPr>
            <w:tcW w:w="3110" w:type="pct"/>
            <w:tcBorders>
              <w:top w:val="single" w:sz="8" w:space="0" w:color="948A54"/>
              <w:left w:val="single" w:sz="8" w:space="0" w:color="948A54"/>
              <w:bottom w:val="single" w:sz="8" w:space="0" w:color="948A54"/>
              <w:right w:val="single" w:sz="8" w:space="0" w:color="948A54"/>
            </w:tcBorders>
            <w:shd w:val="clear" w:color="auto" w:fill="C2D69B"/>
          </w:tcPr>
          <w:p w:rsidR="00542F5C" w:rsidRPr="00542F5C" w:rsidRDefault="00542F5C" w:rsidP="00542F5C">
            <w:pPr>
              <w:spacing w:line="240" w:lineRule="auto"/>
              <w:rPr>
                <w:rFonts w:cs="Arial"/>
              </w:rPr>
            </w:pPr>
            <w:r w:rsidRPr="00542F5C">
              <w:rPr>
                <w:rFonts w:cs="Arial"/>
              </w:rPr>
              <w:t>6. Regionalny Rynek Pracy</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rPr>
            </w:pPr>
            <w:r w:rsidRPr="00542F5C">
              <w:rPr>
                <w:rFonts w:cs="Arial"/>
              </w:rPr>
              <w:t>Numer i nazwa działania</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pacing w:line="240" w:lineRule="auto"/>
              <w:rPr>
                <w:rFonts w:cs="Arial"/>
              </w:rPr>
            </w:pPr>
            <w:r w:rsidRPr="00542F5C">
              <w:rPr>
                <w:rFonts w:cs="Arial"/>
              </w:rPr>
              <w:t>6.2 Aktywizacja zawodowa osób pozostających bez pracy niezarejestrowanych w powiatowych urzędach pracy</w:t>
            </w:r>
          </w:p>
        </w:tc>
      </w:tr>
      <w:tr w:rsidR="00542F5C" w:rsidRPr="00542F5C" w:rsidTr="00F44ABF">
        <w:tc>
          <w:tcPr>
            <w:tcW w:w="1890" w:type="pct"/>
          </w:tcPr>
          <w:p w:rsidR="00542F5C" w:rsidRPr="00542F5C" w:rsidRDefault="00542F5C" w:rsidP="00542F5C">
            <w:pPr>
              <w:suppressAutoHyphens/>
              <w:spacing w:before="30" w:after="30" w:line="240" w:lineRule="auto"/>
              <w:rPr>
                <w:rFonts w:cs="Arial"/>
              </w:rPr>
            </w:pPr>
            <w:r w:rsidRPr="00542F5C">
              <w:rPr>
                <w:rFonts w:cs="Arial"/>
              </w:rPr>
              <w:t>Priorytet inwestycyjny</w:t>
            </w:r>
          </w:p>
        </w:tc>
        <w:tc>
          <w:tcPr>
            <w:tcW w:w="3110" w:type="pct"/>
          </w:tcPr>
          <w:p w:rsidR="00542F5C" w:rsidRPr="00542F5C" w:rsidRDefault="00542F5C" w:rsidP="00542F5C">
            <w:pPr>
              <w:suppressAutoHyphens/>
              <w:spacing w:before="30" w:after="30" w:line="240" w:lineRule="auto"/>
              <w:rPr>
                <w:rFonts w:cs="Arial"/>
              </w:rPr>
            </w:pPr>
            <w:r w:rsidRPr="00542F5C">
              <w:rPr>
                <w:rFonts w:cs="Arial"/>
              </w:rPr>
              <w:t>8i</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rPr>
            </w:pPr>
            <w:r w:rsidRPr="00542F5C">
              <w:rPr>
                <w:rFonts w:cs="Arial"/>
              </w:rPr>
              <w:t>Kryterium 1</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rPr>
            </w:pPr>
            <w:r w:rsidRPr="00542F5C">
              <w:rPr>
                <w:rFonts w:cs="Arial"/>
              </w:rPr>
              <w:t>Projekt w 100% skierowany jest do osób biernych zawodowo z niepełnosprawnościami.</w:t>
            </w:r>
          </w:p>
          <w:p w:rsidR="00542F5C" w:rsidRPr="00542F5C" w:rsidRDefault="00542F5C" w:rsidP="00542F5C">
            <w:pPr>
              <w:suppressAutoHyphens/>
              <w:spacing w:before="30" w:after="30" w:line="240" w:lineRule="auto"/>
              <w:rPr>
                <w:rFonts w:cs="Arial"/>
              </w:rPr>
            </w:pPr>
            <w:r w:rsidRPr="00542F5C">
              <w:rPr>
                <w:rFonts w:cs="Arial"/>
              </w:rPr>
              <w:t>Liczba punktów możliwych do uzyskania – 10.</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rPr>
            </w:pPr>
            <w:r w:rsidRPr="00542F5C">
              <w:rPr>
                <w:rFonts w:cs="Arial"/>
              </w:rPr>
              <w:t xml:space="preserve">Uzasadnienie  </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rPr>
            </w:pPr>
            <w:r w:rsidRPr="00542F5C">
              <w:rPr>
                <w:rFonts w:cs="Arial"/>
              </w:rPr>
              <w:t xml:space="preserve">Celem zastosowania kryterium jest wsparcie osób biernych zawodowo z niepełnosprawnościami jako grupy znajdującej się w szczególnie trudnej sytuacji na rynku pracy w województwie lubuskim. </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rPr>
            </w:pPr>
            <w:r w:rsidRPr="00542F5C">
              <w:rPr>
                <w:rFonts w:cs="Arial"/>
              </w:rPr>
              <w:t>Kryterium 2</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rPr>
            </w:pPr>
            <w:r w:rsidRPr="00542F5C">
              <w:rPr>
                <w:rFonts w:cs="Arial"/>
              </w:rPr>
              <w:t>Projekt w 100% skierowany jest do osób biernych zawodowo z niskimi kwalifikacjami.</w:t>
            </w:r>
          </w:p>
          <w:p w:rsidR="00542F5C" w:rsidRPr="00542F5C" w:rsidRDefault="00542F5C" w:rsidP="00542F5C">
            <w:pPr>
              <w:suppressAutoHyphens/>
              <w:spacing w:before="30" w:after="30" w:line="240" w:lineRule="auto"/>
              <w:rPr>
                <w:rFonts w:cs="Arial"/>
              </w:rPr>
            </w:pPr>
            <w:r w:rsidRPr="00542F5C">
              <w:rPr>
                <w:rFonts w:cs="Arial"/>
              </w:rPr>
              <w:t>Liczba punktów możliwych do uzyskania – 10.</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rPr>
            </w:pPr>
            <w:r w:rsidRPr="00542F5C">
              <w:rPr>
                <w:rFonts w:cs="Arial"/>
              </w:rPr>
              <w:t xml:space="preserve">Uzasadnienie  </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rPr>
            </w:pPr>
            <w:r w:rsidRPr="00542F5C">
              <w:rPr>
                <w:rFonts w:cs="Arial"/>
              </w:rPr>
              <w:t xml:space="preserve">Celem zastosowania kryterium jest wsparcie osób biernych zawodowo z niskimi kwalifikacjami jako grupy znajdującej się w szczególnie trudnej sytuacji na rynku pracy w województwie lubuskim. </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rPr>
            </w:pPr>
            <w:r w:rsidRPr="00542F5C">
              <w:rPr>
                <w:rFonts w:cs="Arial"/>
              </w:rPr>
              <w:t>Kryterium 3</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rPr>
            </w:pPr>
            <w:r w:rsidRPr="00542F5C">
              <w:rPr>
                <w:rFonts w:cs="Arial"/>
              </w:rPr>
              <w:t>Projekt w 100% skierowany jest do osób biernych zawodowo</w:t>
            </w:r>
            <w:r w:rsidR="00BA65F4">
              <w:rPr>
                <w:rFonts w:cs="Arial"/>
              </w:rPr>
              <w:t xml:space="preserve"> w wieku 50 lat i więcej.</w:t>
            </w:r>
          </w:p>
          <w:p w:rsidR="00542F5C" w:rsidRPr="00542F5C" w:rsidRDefault="00542F5C" w:rsidP="00542F5C">
            <w:pPr>
              <w:suppressAutoHyphens/>
              <w:spacing w:before="30" w:after="30" w:line="240" w:lineRule="auto"/>
              <w:rPr>
                <w:rFonts w:cs="Arial"/>
              </w:rPr>
            </w:pPr>
            <w:r w:rsidRPr="00542F5C">
              <w:rPr>
                <w:rFonts w:cs="Arial"/>
              </w:rPr>
              <w:t>Liczba punktów możliwych do uzyskania – 10.</w:t>
            </w:r>
          </w:p>
        </w:tc>
      </w:tr>
      <w:tr w:rsidR="00542F5C" w:rsidRPr="00542F5C" w:rsidTr="00F44ABF">
        <w:tc>
          <w:tcPr>
            <w:tcW w:w="189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rPr>
            </w:pPr>
            <w:r w:rsidRPr="00542F5C">
              <w:rPr>
                <w:rFonts w:cs="Arial"/>
              </w:rPr>
              <w:t>Uzasadnienie</w:t>
            </w:r>
          </w:p>
        </w:tc>
        <w:tc>
          <w:tcPr>
            <w:tcW w:w="3110" w:type="pct"/>
            <w:tcBorders>
              <w:top w:val="single" w:sz="8" w:space="0" w:color="948A54"/>
              <w:left w:val="single" w:sz="8" w:space="0" w:color="948A54"/>
              <w:bottom w:val="single" w:sz="8" w:space="0" w:color="948A54"/>
              <w:right w:val="single" w:sz="8" w:space="0" w:color="948A54"/>
            </w:tcBorders>
          </w:tcPr>
          <w:p w:rsidR="00542F5C" w:rsidRPr="00542F5C" w:rsidRDefault="00542F5C" w:rsidP="00542F5C">
            <w:pPr>
              <w:suppressAutoHyphens/>
              <w:spacing w:before="30" w:after="30" w:line="240" w:lineRule="auto"/>
              <w:rPr>
                <w:rFonts w:cs="Arial"/>
              </w:rPr>
            </w:pPr>
            <w:r w:rsidRPr="00542F5C">
              <w:rPr>
                <w:rFonts w:cs="Arial"/>
              </w:rPr>
              <w:t>Celem zastosowania kryterium jest wsparcie osób  biernych zawodowo w wieku 50 lat i więcej</w:t>
            </w:r>
            <w:r w:rsidR="00BA65F4">
              <w:rPr>
                <w:rFonts w:cs="Arial"/>
              </w:rPr>
              <w:t xml:space="preserve"> </w:t>
            </w:r>
            <w:r w:rsidRPr="00542F5C">
              <w:rPr>
                <w:rFonts w:cs="Arial"/>
              </w:rPr>
              <w:t>jako grupy znajdującej się w szczególnie trudnej sytuacji na rynku pracy w województwie lubuskim.</w:t>
            </w:r>
          </w:p>
        </w:tc>
      </w:tr>
    </w:tbl>
    <w:p w:rsidR="00542F5C" w:rsidRPr="00542F5C" w:rsidRDefault="00542F5C" w:rsidP="00542F5C"/>
    <w:p w:rsidR="00542F5C" w:rsidRPr="00542F5C" w:rsidRDefault="00542F5C" w:rsidP="00542F5C">
      <w:pPr>
        <w:keepNext/>
        <w:keepLines/>
        <w:spacing w:before="200"/>
        <w:outlineLvl w:val="2"/>
        <w:rPr>
          <w:bCs/>
        </w:rPr>
      </w:pPr>
      <w:bookmarkStart w:id="76" w:name="_Toc482686516"/>
      <w:bookmarkStart w:id="77" w:name="_Toc523476628"/>
      <w:r w:rsidRPr="00542F5C">
        <w:rPr>
          <w:bCs/>
        </w:rPr>
        <w:t>e. Negocjacje</w:t>
      </w:r>
      <w:bookmarkEnd w:id="76"/>
      <w:bookmarkEnd w:id="77"/>
    </w:p>
    <w:p w:rsidR="00542F5C" w:rsidRPr="00542F5C" w:rsidRDefault="00542F5C" w:rsidP="00542F5C">
      <w:r w:rsidRPr="00542F5C">
        <w:rPr>
          <w:b/>
        </w:rPr>
        <w:t>Kryterium</w:t>
      </w:r>
      <w:r w:rsidRPr="00542F5C">
        <w:t>: Czy negocjacje zostały zakończone pozytywnie ?</w:t>
      </w:r>
    </w:p>
    <w:p w:rsidR="00542F5C" w:rsidRPr="00542F5C" w:rsidRDefault="00542F5C" w:rsidP="00542F5C">
      <w:r w:rsidRPr="00542F5C">
        <w:rPr>
          <w:b/>
          <w:bCs/>
        </w:rPr>
        <w:t xml:space="preserve">Cel: </w:t>
      </w:r>
      <w:r w:rsidRPr="00542F5C">
        <w:t xml:space="preserve">Negocjacje obejmują wszystkie kwestie wskazane przez oceniających w kartach oceny merytorycznej projektu oraz ewentualnie dodatkowe kwestie wskazane przez przewodniczącego KOP. Celem kryterium jest skierowanie do dofinansowania, jedynie takich projektów, które w przypadku konieczności, przystąpiły do negocjacji i zakończyły je pozytywnie.  Kryterium będzie uznane za spełnione w przypadku wprowadzenia do wniosku wszystkich wymaganych zmian wskazanych przez oceniających w Karcie Oceny Merytorycznej oraz ewentualnych dodatkowych kwestii wskazanych przez przewodniczącego KOP lub akceptacji przez IOK stanowiska/wyjaśnień Wnioskodawcy. Kryterium będzie uznane za niespełnione w przypadku, gdy: </w:t>
      </w:r>
    </w:p>
    <w:p w:rsidR="00542F5C" w:rsidRPr="00542F5C" w:rsidRDefault="00542F5C" w:rsidP="000B39A2">
      <w:pPr>
        <w:numPr>
          <w:ilvl w:val="0"/>
          <w:numId w:val="41"/>
        </w:numPr>
      </w:pPr>
      <w:r w:rsidRPr="00542F5C">
        <w:t>do wniosku nie zostaną wprowadzone korekty wskazane przez oceniających w kartach   oceny projektu lub przez przewodniczącego KOP lub inne zmiany wynikające z ustaleń dokonanych podczas negocjacji lub</w:t>
      </w:r>
    </w:p>
    <w:p w:rsidR="00542F5C" w:rsidRPr="00542F5C" w:rsidRDefault="00542F5C" w:rsidP="000B39A2">
      <w:pPr>
        <w:numPr>
          <w:ilvl w:val="0"/>
          <w:numId w:val="41"/>
        </w:numPr>
      </w:pPr>
      <w:r w:rsidRPr="00542F5C">
        <w:t xml:space="preserve">KOP nie uzyska od wnioskodawcy informacji i wyjaśnień dotyczących określonych zapisów  we wniosku, wskazanych przez oceniających w kartach oceny projektu lub przewodniczącego KOP lub przekazane wyjaśnienia/informacje nie zostaną zaakceptowane przez KOP lub, </w:t>
      </w:r>
    </w:p>
    <w:p w:rsidR="00542F5C" w:rsidRPr="00542F5C" w:rsidRDefault="00542F5C" w:rsidP="000B39A2">
      <w:pPr>
        <w:numPr>
          <w:ilvl w:val="0"/>
          <w:numId w:val="41"/>
        </w:numPr>
      </w:pPr>
      <w:r w:rsidRPr="00542F5C">
        <w:t>do wniosku zostały wprowadzone inne zmiany niż wynikające z kart oceny projektu lub uwag przewodniczącego KOP lub ustaleń wynikających z procesu negocjacji.</w:t>
      </w:r>
    </w:p>
    <w:p w:rsidR="00542F5C" w:rsidRPr="00542F5C" w:rsidRDefault="00542F5C" w:rsidP="00542F5C"/>
    <w:p w:rsidR="00542F5C" w:rsidRPr="00542F5C" w:rsidRDefault="00542F5C" w:rsidP="00542F5C">
      <w:r w:rsidRPr="00542F5C">
        <w:t>Weryfikacja polega na przypisaniu wartości logicznych „tak”, „nie” albo stwierdzeniu,</w:t>
      </w:r>
      <w:r w:rsidRPr="00542F5C">
        <w:br/>
        <w:t xml:space="preserve">że kryterium nie dotyczy danego projektu. Projekty niespełniające przedmiotowego kryterium są odrzucane. Kryterium będzie weryfikowane po przeprowadzeniu procesu negocjacji. </w:t>
      </w:r>
    </w:p>
    <w:p w:rsidR="00542F5C" w:rsidRPr="00542F5C" w:rsidRDefault="00542F5C" w:rsidP="00542F5C"/>
    <w:p w:rsidR="00542F5C" w:rsidRPr="00542F5C" w:rsidRDefault="00542F5C" w:rsidP="00542F5C"/>
    <w:p w:rsidR="00542F5C" w:rsidRPr="00542F5C" w:rsidRDefault="00542F5C" w:rsidP="00542F5C"/>
    <w:p w:rsidR="00542F5C" w:rsidRPr="00542F5C" w:rsidRDefault="00542F5C" w:rsidP="00542F5C">
      <w:pPr>
        <w:rPr>
          <w:b/>
        </w:rPr>
      </w:pPr>
    </w:p>
    <w:p w:rsidR="00E36276" w:rsidRDefault="00E36276" w:rsidP="00542F5C">
      <w:pPr>
        <w:keepNext/>
        <w:keepLines/>
        <w:spacing w:before="200"/>
        <w:outlineLvl w:val="1"/>
      </w:pPr>
    </w:p>
    <w:p w:rsidR="00315A32" w:rsidRPr="003D04E0" w:rsidRDefault="00315A32" w:rsidP="00315A32">
      <w:pPr>
        <w:rPr>
          <w:b/>
        </w:rPr>
      </w:pPr>
    </w:p>
    <w:sectPr w:rsidR="00315A32" w:rsidRPr="003D04E0" w:rsidSect="00981215">
      <w:footerReference w:type="default" r:id="rId14"/>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04D6F6" w16cid:durableId="1DD38581"/>
  <w16cid:commentId w16cid:paraId="3EEBF928" w16cid:durableId="1DD38582"/>
  <w16cid:commentId w16cid:paraId="2418F06D" w16cid:durableId="1DD38583"/>
  <w16cid:commentId w16cid:paraId="6BCC3C5E" w16cid:durableId="1DD38584"/>
  <w16cid:commentId w16cid:paraId="27979722" w16cid:durableId="1DD38585"/>
  <w16cid:commentId w16cid:paraId="4117643A" w16cid:durableId="1DD38586"/>
  <w16cid:commentId w16cid:paraId="20D8A082" w16cid:durableId="1DD3858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53D" w:rsidRDefault="008C453D" w:rsidP="005E362C">
      <w:pPr>
        <w:spacing w:line="240" w:lineRule="auto"/>
      </w:pPr>
      <w:r>
        <w:separator/>
      </w:r>
    </w:p>
  </w:endnote>
  <w:endnote w:type="continuationSeparator" w:id="0">
    <w:p w:rsidR="008C453D" w:rsidRDefault="008C453D" w:rsidP="005E36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gold">
    <w:charset w:val="00"/>
    <w:family w:val="script"/>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5629883"/>
      <w:docPartObj>
        <w:docPartGallery w:val="Page Numbers (Bottom of Page)"/>
        <w:docPartUnique/>
      </w:docPartObj>
    </w:sdtPr>
    <w:sdtEndPr/>
    <w:sdtContent>
      <w:p w:rsidR="00E86915" w:rsidRDefault="00E86915">
        <w:pPr>
          <w:pStyle w:val="Stopka"/>
          <w:jc w:val="center"/>
        </w:pPr>
        <w:r>
          <w:fldChar w:fldCharType="begin"/>
        </w:r>
        <w:r>
          <w:instrText xml:space="preserve"> PAGE   \* MERGEFORMAT </w:instrText>
        </w:r>
        <w:r>
          <w:fldChar w:fldCharType="separate"/>
        </w:r>
        <w:r w:rsidR="00073390">
          <w:rPr>
            <w:noProof/>
          </w:rPr>
          <w:t>3</w:t>
        </w:r>
        <w:r>
          <w:rPr>
            <w:noProof/>
          </w:rPr>
          <w:fldChar w:fldCharType="end"/>
        </w:r>
      </w:p>
    </w:sdtContent>
  </w:sdt>
  <w:p w:rsidR="00E86915" w:rsidRDefault="00E8691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53D" w:rsidRDefault="008C453D" w:rsidP="005E362C">
      <w:pPr>
        <w:spacing w:line="240" w:lineRule="auto"/>
      </w:pPr>
      <w:r>
        <w:separator/>
      </w:r>
    </w:p>
  </w:footnote>
  <w:footnote w:type="continuationSeparator" w:id="0">
    <w:p w:rsidR="008C453D" w:rsidRDefault="008C453D" w:rsidP="005E362C">
      <w:pPr>
        <w:spacing w:line="240" w:lineRule="auto"/>
      </w:pPr>
      <w:r>
        <w:continuationSeparator/>
      </w:r>
    </w:p>
  </w:footnote>
  <w:footnote w:id="1">
    <w:p w:rsidR="00E86915" w:rsidRDefault="00E86915" w:rsidP="0066676D">
      <w:pPr>
        <w:pStyle w:val="Tekstprzypisudolnego"/>
      </w:pPr>
      <w:r>
        <w:rPr>
          <w:rStyle w:val="Odwoanieprzypisudolnego"/>
        </w:rPr>
        <w:footnoteRef/>
      </w:r>
      <w:r>
        <w:t xml:space="preserve"> „*” dotyczy tylko projektów, których wnioskowana kwota dofinansowania jest równa albo przekracza 2 mln zł</w:t>
      </w:r>
    </w:p>
  </w:footnote>
  <w:footnote w:id="2">
    <w:p w:rsidR="00E86915" w:rsidRDefault="00E86915" w:rsidP="0066676D">
      <w:pPr>
        <w:pStyle w:val="Tekstprzypisudolnego"/>
      </w:pPr>
      <w:r>
        <w:rPr>
          <w:rStyle w:val="Odwoanieprzypisudolnego"/>
        </w:rPr>
        <w:footnoteRef/>
      </w:r>
      <w:r>
        <w:t xml:space="preserve"> „*” dotyczy tylko projektów, w których występować będzie rozliczanie kwot ryczałtem.</w:t>
      </w:r>
    </w:p>
  </w:footnote>
  <w:footnote w:id="3">
    <w:p w:rsidR="00E86915" w:rsidRDefault="00E86915" w:rsidP="007C7FB3">
      <w:pPr>
        <w:spacing w:after="132" w:line="216" w:lineRule="auto"/>
        <w:ind w:left="72" w:right="349" w:hanging="72"/>
      </w:pPr>
      <w:r>
        <w:footnoteRef/>
      </w:r>
      <w:r>
        <w:t xml:space="preserve"> http://efs.men.gov.pl/dokumenty/wytyczne-w-zakresie-realizacji-przedsiewziec-z-udzialem-srodkow-europejskiego-funduszu-spolecznego-w-obszarze-edukacji-na-lata-2014-2020/</w:t>
      </w:r>
      <w:r>
        <w:rPr>
          <w:sz w:val="20"/>
        </w:rPr>
        <w:t xml:space="preserve"> </w:t>
      </w:r>
    </w:p>
  </w:footnote>
  <w:footnote w:id="4">
    <w:p w:rsidR="00E86915" w:rsidRDefault="00E86915" w:rsidP="00C8447D">
      <w:pPr>
        <w:pStyle w:val="Tekstprzypisudolnego"/>
      </w:pPr>
      <w:r>
        <w:rPr>
          <w:rStyle w:val="Odwoanieprzypisudolnego"/>
        </w:rPr>
        <w:footnoteRef/>
      </w:r>
      <w:r>
        <w:t xml:space="preserve"> </w:t>
      </w:r>
      <w:r>
        <w:rPr>
          <w:sz w:val="20"/>
          <w:szCs w:val="20"/>
        </w:rPr>
        <w:t xml:space="preserve">Nie dotyczy projektów pozakonkursowych realizowanych przez powiatowe urzędy pracy w ramach Działania 6.1 </w:t>
      </w:r>
      <w:r>
        <w:rPr>
          <w:i/>
          <w:iCs/>
          <w:sz w:val="20"/>
          <w:szCs w:val="20"/>
        </w:rPr>
        <w:t xml:space="preserve">Aktywizacja zawodowa osób bezrobotnych oraz poszukujących pracy i jednocześnie nie posiadających zatrudnienia realizowana przez powiatowe urzędy pracy </w:t>
      </w:r>
      <w:r>
        <w:t xml:space="preserve"> </w:t>
      </w:r>
    </w:p>
  </w:footnote>
  <w:footnote w:id="5">
    <w:p w:rsidR="00E86915" w:rsidRDefault="00E86915" w:rsidP="00C8447D">
      <w:pPr>
        <w:pStyle w:val="Tekstprzypisudolnego"/>
      </w:pPr>
      <w:r>
        <w:rPr>
          <w:rStyle w:val="Odwoanieprzypisudolnego"/>
        </w:rPr>
        <w:footnoteRef/>
      </w:r>
      <w:r>
        <w:t xml:space="preserve"> </w:t>
      </w:r>
      <w:r>
        <w:rPr>
          <w:sz w:val="20"/>
          <w:szCs w:val="20"/>
        </w:rPr>
        <w:t xml:space="preserve">Nie dotyczy projektów pozakonkursowych realizowanych przez powiatowe urzędy pracy w ramach Działania 6.1 </w:t>
      </w:r>
      <w:r>
        <w:rPr>
          <w:i/>
          <w:iCs/>
          <w:sz w:val="20"/>
          <w:szCs w:val="20"/>
        </w:rPr>
        <w:t xml:space="preserve">Aktywizacja zawodowa osób bezrobotnych oraz poszukujących pracy i jednocześnie nie posiadających zatrudnienia realizowana przez powiatowe urzędy pracy </w:t>
      </w:r>
      <w:r>
        <w:t xml:space="preserve"> </w:t>
      </w:r>
    </w:p>
  </w:footnote>
  <w:footnote w:id="6">
    <w:p w:rsidR="00E86915" w:rsidRDefault="00E86915" w:rsidP="00C8447D">
      <w:pPr>
        <w:pStyle w:val="Tekstprzypisudolnego"/>
      </w:pPr>
      <w:r>
        <w:rPr>
          <w:sz w:val="20"/>
          <w:szCs w:val="20"/>
        </w:rPr>
        <w:t xml:space="preserve">Nie dotyczy projektów pozakonkursowych realizowanych przez powiatowe urzędy pracy w ramach Działania 6.1 </w:t>
      </w:r>
      <w:r>
        <w:rPr>
          <w:i/>
          <w:iCs/>
          <w:sz w:val="20"/>
          <w:szCs w:val="20"/>
        </w:rPr>
        <w:t xml:space="preserve">Aktywizacja zawodowa osób bezrobotnych oraz poszukujących pracy i jednocześnie nie posiadających zatrudnienia realizowana przez powiatowe urzędy pracy </w:t>
      </w:r>
      <w:r>
        <w:t xml:space="preserve"> </w:t>
      </w:r>
      <w:r>
        <w:rPr>
          <w:rStyle w:val="Odwoanieprzypisudolnego"/>
        </w:rPr>
        <w:footnoteRef/>
      </w:r>
      <w:r>
        <w:t xml:space="preserve"> </w:t>
      </w:r>
    </w:p>
  </w:footnote>
  <w:footnote w:id="7">
    <w:p w:rsidR="00E86915" w:rsidRDefault="00E86915" w:rsidP="00C8447D">
      <w:pPr>
        <w:pStyle w:val="Tekstprzypisudolnego"/>
      </w:pPr>
      <w:r>
        <w:rPr>
          <w:rStyle w:val="Odwoanieprzypisudolnego"/>
        </w:rPr>
        <w:footnoteRef/>
      </w:r>
      <w:r>
        <w:t xml:space="preserve"> </w:t>
      </w:r>
      <w:r>
        <w:rPr>
          <w:sz w:val="20"/>
          <w:szCs w:val="20"/>
        </w:rPr>
        <w:t xml:space="preserve">Nie dotyczy projektów pozakonkursowych realizowanych przez powiatowe urzędy pracy w ramach Działania 6.1 </w:t>
      </w:r>
      <w:r>
        <w:rPr>
          <w:i/>
          <w:iCs/>
          <w:sz w:val="20"/>
          <w:szCs w:val="20"/>
        </w:rPr>
        <w:t xml:space="preserve">Aktywizacja zawodowa osób bezrobotnych oraz poszukujących pracy i jednocześnie nie posiadających zatrudnienia realizowana przez powiatowe urzędy pracy </w:t>
      </w:r>
      <w:r>
        <w:t xml:space="preserve"> </w:t>
      </w:r>
    </w:p>
  </w:footnote>
  <w:footnote w:id="8">
    <w:p w:rsidR="00E86915" w:rsidRDefault="00E86915" w:rsidP="00C8447D">
      <w:pPr>
        <w:pStyle w:val="Tekstprzypisudolnego"/>
      </w:pPr>
      <w:r>
        <w:rPr>
          <w:rStyle w:val="Odwoanieprzypisudolnego"/>
        </w:rPr>
        <w:footnoteRef/>
      </w:r>
      <w:r>
        <w:t xml:space="preserve"> </w:t>
      </w:r>
      <w:r>
        <w:rPr>
          <w:sz w:val="20"/>
          <w:szCs w:val="20"/>
        </w:rPr>
        <w:t xml:space="preserve">Nie dotyczy projektów pozakonkursowych realizowanych przez powiatowe urzędy pracy w ramach Działania 6.1 </w:t>
      </w:r>
      <w:r>
        <w:rPr>
          <w:i/>
          <w:iCs/>
          <w:sz w:val="20"/>
          <w:szCs w:val="20"/>
        </w:rPr>
        <w:t xml:space="preserve">Aktywizacja zawodowa osób bezrobotnych oraz poszukujących pracy i jednocześnie nie posiadających zatrudnienia realizowana przez powiatowe urzędy pracy </w:t>
      </w:r>
      <w:r>
        <w:t xml:space="preserve"> </w:t>
      </w:r>
    </w:p>
  </w:footnote>
  <w:footnote w:id="9">
    <w:p w:rsidR="00E86915" w:rsidRDefault="00E86915" w:rsidP="00C8447D">
      <w:pPr>
        <w:pStyle w:val="Tekstprzypisudolnego"/>
      </w:pPr>
      <w:r>
        <w:rPr>
          <w:rStyle w:val="Odwoanieprzypisudolnego"/>
        </w:rPr>
        <w:footnoteRef/>
      </w:r>
      <w:r>
        <w:t xml:space="preserve"> </w:t>
      </w:r>
      <w:r>
        <w:rPr>
          <w:sz w:val="20"/>
          <w:szCs w:val="20"/>
        </w:rPr>
        <w:t xml:space="preserve">Nie dotyczy projektów pozakonkursowych realizowanych przez powiatowe urzędy pracy w ramach Działania 6.1 </w:t>
      </w:r>
      <w:r>
        <w:rPr>
          <w:i/>
          <w:iCs/>
          <w:sz w:val="20"/>
          <w:szCs w:val="20"/>
        </w:rPr>
        <w:t xml:space="preserve">Aktywizacja zawodowa osób bezrobotnych oraz poszukujących pracy i jednocześnie nie posiadających zatrudnienia realizowana przez powiatowe urzędy pracy </w:t>
      </w:r>
      <w:r>
        <w:t xml:space="preserve"> </w:t>
      </w:r>
    </w:p>
  </w:footnote>
  <w:footnote w:id="10">
    <w:p w:rsidR="00E86915" w:rsidRDefault="00E86915" w:rsidP="00C8447D">
      <w:pPr>
        <w:pStyle w:val="Tekstprzypisudolnego"/>
      </w:pPr>
      <w:r>
        <w:rPr>
          <w:rStyle w:val="Odwoanieprzypisudolnego"/>
        </w:rPr>
        <w:footnoteRef/>
      </w:r>
      <w:r>
        <w:t xml:space="preserve"> </w:t>
      </w:r>
      <w:r>
        <w:rPr>
          <w:sz w:val="20"/>
          <w:szCs w:val="20"/>
        </w:rPr>
        <w:t xml:space="preserve">Nie dotyczy projektów pozakonkursowych realizowanych przez powiatowe urzędy pracy w ramach Działania 6.1 </w:t>
      </w:r>
      <w:r>
        <w:rPr>
          <w:i/>
          <w:iCs/>
          <w:sz w:val="20"/>
          <w:szCs w:val="20"/>
        </w:rPr>
        <w:t xml:space="preserve">Aktywizacja zawodowa osób bezrobotnych oraz poszukujących pracy i jednocześnie nie posiadających zatrudnienia realizowana przez powiatowe urzędy pracy </w:t>
      </w:r>
      <w:r>
        <w:t xml:space="preserve"> </w:t>
      </w:r>
    </w:p>
  </w:footnote>
  <w:footnote w:id="11">
    <w:p w:rsidR="00E86915" w:rsidRDefault="00E86915" w:rsidP="00542F5C">
      <w:pPr>
        <w:pStyle w:val="Tekstprzypisudolnego"/>
      </w:pPr>
      <w:r>
        <w:rPr>
          <w:rStyle w:val="Odwoanieprzypisudolnego"/>
        </w:rPr>
        <w:footnoteRef/>
      </w:r>
      <w:r>
        <w:t xml:space="preserve"> Dotyczy tylko projektów, których wnioskowana kwota dofinansowania jest równa albo przekracza 2 mln zł</w:t>
      </w:r>
    </w:p>
  </w:footnote>
  <w:footnote w:id="12">
    <w:p w:rsidR="00E86915" w:rsidRDefault="00E86915" w:rsidP="00542F5C">
      <w:pPr>
        <w:pStyle w:val="Tekstprzypisudolnego"/>
      </w:pPr>
      <w:r>
        <w:rPr>
          <w:rStyle w:val="Odwoanieprzypisudolnego"/>
        </w:rPr>
        <w:footnoteRef/>
      </w:r>
      <w:r>
        <w:t xml:space="preserve"> Dotyczy projektów realizowanych w partnerstwie</w:t>
      </w:r>
    </w:p>
  </w:footnote>
  <w:footnote w:id="13">
    <w:p w:rsidR="00E86915" w:rsidRDefault="00E86915" w:rsidP="00542F5C">
      <w:pPr>
        <w:pStyle w:val="Tekstprzypisudolnego"/>
      </w:pPr>
      <w:r>
        <w:rPr>
          <w:rStyle w:val="Odwoanieprzypisudolnego"/>
        </w:rPr>
        <w:footnoteRef/>
      </w:r>
      <w:r>
        <w:t xml:space="preserve"> Dotyczy tylko projektów, w których występować będzie rozliczanie kwot ryczałtem.</w:t>
      </w:r>
    </w:p>
  </w:footnote>
  <w:footnote w:id="14">
    <w:p w:rsidR="00E86915" w:rsidRDefault="00E86915" w:rsidP="00542F5C">
      <w:pPr>
        <w:pStyle w:val="Tekstprzypisudolnego"/>
      </w:pPr>
      <w:r>
        <w:rPr>
          <w:rStyle w:val="Odwoanieprzypisudolnego"/>
        </w:rPr>
        <w:footnoteRef/>
      </w:r>
      <w:r>
        <w:t xml:space="preserve"> Dotyczy projektów, w których wymagany jest wkład własny.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A1FFC"/>
    <w:multiLevelType w:val="hybridMultilevel"/>
    <w:tmpl w:val="68A020A2"/>
    <w:lvl w:ilvl="0" w:tplc="56183B34">
      <w:start w:val="1"/>
      <w:numFmt w:val="lowerLetter"/>
      <w:lvlText w:val="%1)"/>
      <w:lvlJc w:val="left"/>
      <w:pPr>
        <w:ind w:left="720" w:hanging="360"/>
      </w:pPr>
      <w:rPr>
        <w:rFonts w:ascii="Arial" w:hAnsi="Arial" w:cs="Aria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556A73"/>
    <w:multiLevelType w:val="hybridMultilevel"/>
    <w:tmpl w:val="2C88ABC0"/>
    <w:lvl w:ilvl="0" w:tplc="F4340F8E">
      <w:numFmt w:val="bullet"/>
      <w:lvlText w:val=""/>
      <w:lvlJc w:val="left"/>
      <w:pPr>
        <w:ind w:left="1920" w:hanging="360"/>
      </w:pPr>
      <w:rPr>
        <w:rFonts w:ascii="Symbol" w:eastAsia="Times New Roman" w:hAnsi="Symbol" w:cs="Times New Roman"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2" w15:restartNumberingAfterBreak="0">
    <w:nsid w:val="0BD22E07"/>
    <w:multiLevelType w:val="hybridMultilevel"/>
    <w:tmpl w:val="E9C27A60"/>
    <w:lvl w:ilvl="0" w:tplc="829061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B16EBF"/>
    <w:multiLevelType w:val="multilevel"/>
    <w:tmpl w:val="276E0EF8"/>
    <w:lvl w:ilvl="0">
      <w:start w:val="1"/>
      <w:numFmt w:val="lowerLetter"/>
      <w:lvlText w:val="%1)"/>
      <w:lvlJc w:val="left"/>
      <w:pPr>
        <w:tabs>
          <w:tab w:val="num" w:pos="720"/>
        </w:tabs>
        <w:ind w:left="720" w:hanging="360"/>
      </w:pPr>
      <w:rPr>
        <w:rFonts w:hint="default"/>
        <w:i w:val="0"/>
        <w:color w:val="auto"/>
        <w:sz w:val="22"/>
        <w:szCs w:val="22"/>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4" w15:restartNumberingAfterBreak="0">
    <w:nsid w:val="1138387E"/>
    <w:multiLevelType w:val="hybridMultilevel"/>
    <w:tmpl w:val="E026B962"/>
    <w:lvl w:ilvl="0" w:tplc="34EA6AD0">
      <w:start w:val="1"/>
      <w:numFmt w:val="lowerLetter"/>
      <w:lvlText w:val="%1)"/>
      <w:lvlJc w:val="left"/>
      <w:pPr>
        <w:tabs>
          <w:tab w:val="num" w:pos="1530"/>
        </w:tabs>
        <w:ind w:left="153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9E1CE7"/>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AD327D"/>
    <w:multiLevelType w:val="hybridMultilevel"/>
    <w:tmpl w:val="E4E4BFC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5B0326C"/>
    <w:multiLevelType w:val="hybridMultilevel"/>
    <w:tmpl w:val="0E00693A"/>
    <w:lvl w:ilvl="0" w:tplc="0436CBF2">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984018E"/>
    <w:multiLevelType w:val="multilevel"/>
    <w:tmpl w:val="1A8E3A2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A781A0A"/>
    <w:multiLevelType w:val="hybridMultilevel"/>
    <w:tmpl w:val="45400FB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AAC789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C0109BE"/>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347898"/>
    <w:multiLevelType w:val="hybridMultilevel"/>
    <w:tmpl w:val="5B8EBE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2D2518"/>
    <w:multiLevelType w:val="hybridMultilevel"/>
    <w:tmpl w:val="E1867E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3506298"/>
    <w:multiLevelType w:val="hybridMultilevel"/>
    <w:tmpl w:val="3FEA87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112CBA"/>
    <w:multiLevelType w:val="hybridMultilevel"/>
    <w:tmpl w:val="426A630A"/>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26C22CFB"/>
    <w:multiLevelType w:val="hybridMultilevel"/>
    <w:tmpl w:val="390CFB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C7F3F11"/>
    <w:multiLevelType w:val="hybridMultilevel"/>
    <w:tmpl w:val="6B7498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4E5659"/>
    <w:multiLevelType w:val="hybridMultilevel"/>
    <w:tmpl w:val="BFC6B44C"/>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2DC46B37"/>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5B7F46"/>
    <w:multiLevelType w:val="hybridMultilevel"/>
    <w:tmpl w:val="EBF25BE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515579"/>
    <w:multiLevelType w:val="hybridMultilevel"/>
    <w:tmpl w:val="E73A1B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06002B1"/>
    <w:multiLevelType w:val="hybridMultilevel"/>
    <w:tmpl w:val="5B8EBE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D16C86"/>
    <w:multiLevelType w:val="hybridMultilevel"/>
    <w:tmpl w:val="C602D6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EF4903"/>
    <w:multiLevelType w:val="hybridMultilevel"/>
    <w:tmpl w:val="FC4218DE"/>
    <w:lvl w:ilvl="0" w:tplc="040C000F">
      <w:start w:val="1"/>
      <w:numFmt w:val="decimal"/>
      <w:lvlText w:val="%1."/>
      <w:lvlJc w:val="left"/>
      <w:pPr>
        <w:tabs>
          <w:tab w:val="num" w:pos="360"/>
        </w:tabs>
        <w:ind w:left="360" w:hanging="360"/>
      </w:pPr>
    </w:lvl>
    <w:lvl w:ilvl="1" w:tplc="62CCCB46">
      <w:start w:val="1"/>
      <w:numFmt w:val="bullet"/>
      <w:lvlText w:val="-"/>
      <w:lvlJc w:val="left"/>
      <w:pPr>
        <w:tabs>
          <w:tab w:val="num" w:pos="1080"/>
        </w:tabs>
        <w:ind w:left="1080" w:hanging="360"/>
      </w:pPr>
      <w:rPr>
        <w:rFonts w:ascii="Marigold" w:hAnsi="Marigold" w:hint="default"/>
        <w:color w:val="auto"/>
      </w:rPr>
    </w:lvl>
    <w:lvl w:ilvl="2" w:tplc="040C001B">
      <w:start w:val="1"/>
      <w:numFmt w:val="lowerRoman"/>
      <w:lvlText w:val="%3."/>
      <w:lvlJc w:val="right"/>
      <w:pPr>
        <w:tabs>
          <w:tab w:val="num" w:pos="1800"/>
        </w:tabs>
        <w:ind w:left="1800" w:hanging="180"/>
      </w:pPr>
    </w:lvl>
    <w:lvl w:ilvl="3" w:tplc="040C000F">
      <w:start w:val="1"/>
      <w:numFmt w:val="decimal"/>
      <w:lvlText w:val="%4."/>
      <w:lvlJc w:val="left"/>
      <w:pPr>
        <w:tabs>
          <w:tab w:val="num" w:pos="2520"/>
        </w:tabs>
        <w:ind w:left="2520" w:hanging="360"/>
      </w:pPr>
    </w:lvl>
    <w:lvl w:ilvl="4" w:tplc="040C0019">
      <w:start w:val="1"/>
      <w:numFmt w:val="lowerLetter"/>
      <w:lvlText w:val="%5."/>
      <w:lvlJc w:val="left"/>
      <w:pPr>
        <w:tabs>
          <w:tab w:val="num" w:pos="3240"/>
        </w:tabs>
        <w:ind w:left="3240" w:hanging="360"/>
      </w:pPr>
    </w:lvl>
    <w:lvl w:ilvl="5" w:tplc="040C001B">
      <w:start w:val="1"/>
      <w:numFmt w:val="lowerRoman"/>
      <w:lvlText w:val="%6."/>
      <w:lvlJc w:val="right"/>
      <w:pPr>
        <w:tabs>
          <w:tab w:val="num" w:pos="3960"/>
        </w:tabs>
        <w:ind w:left="3960" w:hanging="180"/>
      </w:pPr>
    </w:lvl>
    <w:lvl w:ilvl="6" w:tplc="040C000F">
      <w:start w:val="1"/>
      <w:numFmt w:val="decimal"/>
      <w:lvlText w:val="%7."/>
      <w:lvlJc w:val="left"/>
      <w:pPr>
        <w:tabs>
          <w:tab w:val="num" w:pos="4680"/>
        </w:tabs>
        <w:ind w:left="4680" w:hanging="360"/>
      </w:pPr>
    </w:lvl>
    <w:lvl w:ilvl="7" w:tplc="040C0019">
      <w:start w:val="1"/>
      <w:numFmt w:val="lowerLetter"/>
      <w:lvlText w:val="%8."/>
      <w:lvlJc w:val="left"/>
      <w:pPr>
        <w:tabs>
          <w:tab w:val="num" w:pos="5400"/>
        </w:tabs>
        <w:ind w:left="5400" w:hanging="360"/>
      </w:pPr>
    </w:lvl>
    <w:lvl w:ilvl="8" w:tplc="040C001B">
      <w:start w:val="1"/>
      <w:numFmt w:val="lowerRoman"/>
      <w:lvlText w:val="%9."/>
      <w:lvlJc w:val="right"/>
      <w:pPr>
        <w:tabs>
          <w:tab w:val="num" w:pos="6120"/>
        </w:tabs>
        <w:ind w:left="6120" w:hanging="180"/>
      </w:pPr>
    </w:lvl>
  </w:abstractNum>
  <w:abstractNum w:abstractNumId="25" w15:restartNumberingAfterBreak="0">
    <w:nsid w:val="326A57DB"/>
    <w:multiLevelType w:val="hybridMultilevel"/>
    <w:tmpl w:val="54387CC4"/>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26" w15:restartNumberingAfterBreak="0">
    <w:nsid w:val="343D392C"/>
    <w:multiLevelType w:val="hybridMultilevel"/>
    <w:tmpl w:val="4CDABF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B920610"/>
    <w:multiLevelType w:val="multilevel"/>
    <w:tmpl w:val="1A8E3A2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06068E9"/>
    <w:multiLevelType w:val="hybridMultilevel"/>
    <w:tmpl w:val="C602D6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8A4090"/>
    <w:multiLevelType w:val="hybridMultilevel"/>
    <w:tmpl w:val="1A56AE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28117A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3AE3708"/>
    <w:multiLevelType w:val="hybridMultilevel"/>
    <w:tmpl w:val="C4F0E2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45977BF2"/>
    <w:multiLevelType w:val="hybridMultilevel"/>
    <w:tmpl w:val="44C4884C"/>
    <w:lvl w:ilvl="0" w:tplc="BEB6C5F0">
      <w:start w:val="1"/>
      <w:numFmt w:val="decimal"/>
      <w:lvlText w:val="%1)"/>
      <w:lvlJc w:val="left"/>
      <w:pPr>
        <w:tabs>
          <w:tab w:val="num" w:pos="720"/>
        </w:tabs>
        <w:ind w:left="720" w:hanging="360"/>
      </w:pPr>
      <w:rPr>
        <w:rFonts w:hint="default"/>
      </w:rPr>
    </w:lvl>
    <w:lvl w:ilvl="1" w:tplc="34EA6AD0">
      <w:start w:val="1"/>
      <w:numFmt w:val="lowerLetter"/>
      <w:lvlText w:val="%2)"/>
      <w:lvlJc w:val="left"/>
      <w:pPr>
        <w:tabs>
          <w:tab w:val="num" w:pos="1530"/>
        </w:tabs>
        <w:ind w:left="1530" w:hanging="45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66F658F"/>
    <w:multiLevelType w:val="hybridMultilevel"/>
    <w:tmpl w:val="BBA092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013D9E"/>
    <w:multiLevelType w:val="hybridMultilevel"/>
    <w:tmpl w:val="3C3647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B997BE3"/>
    <w:multiLevelType w:val="hybridMultilevel"/>
    <w:tmpl w:val="23F82F3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51A84FB2"/>
    <w:multiLevelType w:val="multilevel"/>
    <w:tmpl w:val="276E0EF8"/>
    <w:lvl w:ilvl="0">
      <w:start w:val="1"/>
      <w:numFmt w:val="lowerLetter"/>
      <w:lvlText w:val="%1)"/>
      <w:lvlJc w:val="left"/>
      <w:pPr>
        <w:tabs>
          <w:tab w:val="num" w:pos="720"/>
        </w:tabs>
        <w:ind w:left="720" w:hanging="360"/>
      </w:pPr>
      <w:rPr>
        <w:rFonts w:hint="default"/>
        <w:i w:val="0"/>
        <w:color w:val="auto"/>
        <w:sz w:val="22"/>
        <w:szCs w:val="22"/>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37" w15:restartNumberingAfterBreak="0">
    <w:nsid w:val="553E694D"/>
    <w:multiLevelType w:val="hybridMultilevel"/>
    <w:tmpl w:val="256E5764"/>
    <w:lvl w:ilvl="0" w:tplc="0436CBF2">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57E108B0"/>
    <w:multiLevelType w:val="hybridMultilevel"/>
    <w:tmpl w:val="DD2EC4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8D64C56"/>
    <w:multiLevelType w:val="hybridMultilevel"/>
    <w:tmpl w:val="6610EF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B256F63"/>
    <w:multiLevelType w:val="hybridMultilevel"/>
    <w:tmpl w:val="CFAEDE14"/>
    <w:lvl w:ilvl="0" w:tplc="33BC2988">
      <w:start w:val="1"/>
      <w:numFmt w:val="decimal"/>
      <w:lvlText w:val="%1."/>
      <w:lvlJc w:val="righ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EB5F0B"/>
    <w:multiLevelType w:val="hybridMultilevel"/>
    <w:tmpl w:val="E6003D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245077"/>
    <w:multiLevelType w:val="hybridMultilevel"/>
    <w:tmpl w:val="8630810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036306E"/>
    <w:multiLevelType w:val="hybridMultilevel"/>
    <w:tmpl w:val="3D4281C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62E824BF"/>
    <w:multiLevelType w:val="hybridMultilevel"/>
    <w:tmpl w:val="D8E6A632"/>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284CA3"/>
    <w:multiLevelType w:val="hybridMultilevel"/>
    <w:tmpl w:val="8F2612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A043E4"/>
    <w:multiLevelType w:val="hybridMultilevel"/>
    <w:tmpl w:val="98660E70"/>
    <w:lvl w:ilvl="0" w:tplc="60A2B81E">
      <w:start w:val="1"/>
      <w:numFmt w:val="bullet"/>
      <w:lvlText w:val=""/>
      <w:lvlJc w:val="left"/>
      <w:pPr>
        <w:ind w:left="2160" w:hanging="360"/>
      </w:pPr>
      <w:rPr>
        <w:rFonts w:ascii="Symbol" w:hAnsi="Symbol" w:hint="default"/>
        <w:color w:val="auto"/>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7" w15:restartNumberingAfterBreak="0">
    <w:nsid w:val="6BA43915"/>
    <w:multiLevelType w:val="hybridMultilevel"/>
    <w:tmpl w:val="6FBAB116"/>
    <w:lvl w:ilvl="0" w:tplc="0415000B">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8" w15:restartNumberingAfterBreak="0">
    <w:nsid w:val="6BA44EFA"/>
    <w:multiLevelType w:val="hybridMultilevel"/>
    <w:tmpl w:val="BE0ED7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BC23EAB"/>
    <w:multiLevelType w:val="hybridMultilevel"/>
    <w:tmpl w:val="E4E4BFC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092715B"/>
    <w:multiLevelType w:val="hybridMultilevel"/>
    <w:tmpl w:val="70726854"/>
    <w:lvl w:ilvl="0" w:tplc="264EFE0E">
      <w:start w:val="1"/>
      <w:numFmt w:val="lowerLetter"/>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6E4AB6"/>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2587673"/>
    <w:multiLevelType w:val="hybridMultilevel"/>
    <w:tmpl w:val="D6B8D6CE"/>
    <w:lvl w:ilvl="0" w:tplc="04150001">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53" w15:restartNumberingAfterBreak="0">
    <w:nsid w:val="744B381B"/>
    <w:multiLevelType w:val="hybridMultilevel"/>
    <w:tmpl w:val="0AAA70F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4" w15:restartNumberingAfterBreak="0">
    <w:nsid w:val="76031A15"/>
    <w:multiLevelType w:val="hybridMultilevel"/>
    <w:tmpl w:val="7C08CE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90211C2"/>
    <w:multiLevelType w:val="hybridMultilevel"/>
    <w:tmpl w:val="07B29A3A"/>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56" w15:restartNumberingAfterBreak="0">
    <w:nsid w:val="7BC74359"/>
    <w:multiLevelType w:val="hybridMultilevel"/>
    <w:tmpl w:val="D0282476"/>
    <w:lvl w:ilvl="0" w:tplc="34EA6AD0">
      <w:start w:val="1"/>
      <w:numFmt w:val="lowerLetter"/>
      <w:lvlText w:val="%1)"/>
      <w:lvlJc w:val="left"/>
      <w:pPr>
        <w:tabs>
          <w:tab w:val="num" w:pos="1530"/>
        </w:tabs>
        <w:ind w:left="153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CAB77A8"/>
    <w:multiLevelType w:val="hybridMultilevel"/>
    <w:tmpl w:val="70726854"/>
    <w:lvl w:ilvl="0" w:tplc="264EFE0E">
      <w:start w:val="1"/>
      <w:numFmt w:val="lowerLetter"/>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F650A11"/>
    <w:multiLevelType w:val="hybridMultilevel"/>
    <w:tmpl w:val="DBB66D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2"/>
  </w:num>
  <w:num w:numId="2">
    <w:abstractNumId w:val="12"/>
  </w:num>
  <w:num w:numId="3">
    <w:abstractNumId w:val="42"/>
  </w:num>
  <w:num w:numId="4">
    <w:abstractNumId w:val="37"/>
  </w:num>
  <w:num w:numId="5">
    <w:abstractNumId w:val="7"/>
  </w:num>
  <w:num w:numId="6">
    <w:abstractNumId w:val="46"/>
  </w:num>
  <w:num w:numId="7">
    <w:abstractNumId w:val="43"/>
  </w:num>
  <w:num w:numId="8">
    <w:abstractNumId w:val="18"/>
  </w:num>
  <w:num w:numId="9">
    <w:abstractNumId w:val="35"/>
  </w:num>
  <w:num w:numId="10">
    <w:abstractNumId w:val="15"/>
  </w:num>
  <w:num w:numId="11">
    <w:abstractNumId w:val="47"/>
  </w:num>
  <w:num w:numId="12">
    <w:abstractNumId w:val="53"/>
  </w:num>
  <w:num w:numId="13">
    <w:abstractNumId w:val="55"/>
  </w:num>
  <w:num w:numId="14">
    <w:abstractNumId w:val="57"/>
  </w:num>
  <w:num w:numId="15">
    <w:abstractNumId w:val="0"/>
  </w:num>
  <w:num w:numId="16">
    <w:abstractNumId w:val="38"/>
  </w:num>
  <w:num w:numId="17">
    <w:abstractNumId w:val="40"/>
  </w:num>
  <w:num w:numId="18">
    <w:abstractNumId w:val="2"/>
  </w:num>
  <w:num w:numId="19">
    <w:abstractNumId w:val="22"/>
  </w:num>
  <w:num w:numId="20">
    <w:abstractNumId w:val="52"/>
  </w:num>
  <w:num w:numId="21">
    <w:abstractNumId w:val="49"/>
  </w:num>
  <w:num w:numId="22">
    <w:abstractNumId w:val="25"/>
  </w:num>
  <w:num w:numId="23">
    <w:abstractNumId w:val="24"/>
  </w:num>
  <w:num w:numId="24">
    <w:abstractNumId w:val="36"/>
  </w:num>
  <w:num w:numId="25">
    <w:abstractNumId w:val="3"/>
  </w:num>
  <w:num w:numId="26">
    <w:abstractNumId w:val="50"/>
  </w:num>
  <w:num w:numId="27">
    <w:abstractNumId w:val="44"/>
  </w:num>
  <w:num w:numId="28">
    <w:abstractNumId w:val="13"/>
  </w:num>
  <w:num w:numId="29">
    <w:abstractNumId w:val="19"/>
  </w:num>
  <w:num w:numId="30">
    <w:abstractNumId w:val="23"/>
  </w:num>
  <w:num w:numId="31">
    <w:abstractNumId w:val="8"/>
  </w:num>
  <w:num w:numId="32">
    <w:abstractNumId w:val="10"/>
  </w:num>
  <w:num w:numId="33">
    <w:abstractNumId w:val="28"/>
  </w:num>
  <w:num w:numId="34">
    <w:abstractNumId w:val="27"/>
  </w:num>
  <w:num w:numId="35">
    <w:abstractNumId w:val="30"/>
  </w:num>
  <w:num w:numId="36">
    <w:abstractNumId w:val="54"/>
  </w:num>
  <w:num w:numId="37">
    <w:abstractNumId w:val="11"/>
  </w:num>
  <w:num w:numId="38">
    <w:abstractNumId w:val="6"/>
  </w:num>
  <w:num w:numId="39">
    <w:abstractNumId w:val="51"/>
  </w:num>
  <w:num w:numId="40">
    <w:abstractNumId w:val="5"/>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21"/>
  </w:num>
  <w:num w:numId="44">
    <w:abstractNumId w:val="9"/>
  </w:num>
  <w:num w:numId="45">
    <w:abstractNumId w:val="17"/>
  </w:num>
  <w:num w:numId="46">
    <w:abstractNumId w:val="31"/>
  </w:num>
  <w:num w:numId="47">
    <w:abstractNumId w:val="48"/>
  </w:num>
  <w:num w:numId="48">
    <w:abstractNumId w:val="34"/>
  </w:num>
  <w:num w:numId="49">
    <w:abstractNumId w:val="26"/>
  </w:num>
  <w:num w:numId="50">
    <w:abstractNumId w:val="16"/>
  </w:num>
  <w:num w:numId="51">
    <w:abstractNumId w:val="14"/>
  </w:num>
  <w:num w:numId="52">
    <w:abstractNumId w:val="58"/>
  </w:num>
  <w:num w:numId="53">
    <w:abstractNumId w:val="41"/>
  </w:num>
  <w:num w:numId="54">
    <w:abstractNumId w:val="20"/>
  </w:num>
  <w:num w:numId="55">
    <w:abstractNumId w:val="1"/>
  </w:num>
  <w:num w:numId="56">
    <w:abstractNumId w:val="45"/>
  </w:num>
  <w:num w:numId="57">
    <w:abstractNumId w:val="33"/>
  </w:num>
  <w:num w:numId="58">
    <w:abstractNumId w:val="56"/>
  </w:num>
  <w:num w:numId="59">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62C"/>
    <w:rsid w:val="000004CE"/>
    <w:rsid w:val="000047A3"/>
    <w:rsid w:val="000060C8"/>
    <w:rsid w:val="00007010"/>
    <w:rsid w:val="000107CC"/>
    <w:rsid w:val="000155E0"/>
    <w:rsid w:val="00015FA8"/>
    <w:rsid w:val="0001638B"/>
    <w:rsid w:val="0002093D"/>
    <w:rsid w:val="00020F74"/>
    <w:rsid w:val="00021CC7"/>
    <w:rsid w:val="000223A9"/>
    <w:rsid w:val="00022697"/>
    <w:rsid w:val="00023ECA"/>
    <w:rsid w:val="0002544A"/>
    <w:rsid w:val="00026D33"/>
    <w:rsid w:val="00032BF7"/>
    <w:rsid w:val="00036A74"/>
    <w:rsid w:val="00037BB6"/>
    <w:rsid w:val="00037ED1"/>
    <w:rsid w:val="000404D4"/>
    <w:rsid w:val="00040EB2"/>
    <w:rsid w:val="0004170D"/>
    <w:rsid w:val="0004224F"/>
    <w:rsid w:val="0004242E"/>
    <w:rsid w:val="000431ED"/>
    <w:rsid w:val="000432C7"/>
    <w:rsid w:val="00043CE7"/>
    <w:rsid w:val="00043D4B"/>
    <w:rsid w:val="000448E5"/>
    <w:rsid w:val="00044EF0"/>
    <w:rsid w:val="00046B8B"/>
    <w:rsid w:val="000508E3"/>
    <w:rsid w:val="00050DA0"/>
    <w:rsid w:val="000523BE"/>
    <w:rsid w:val="00052A42"/>
    <w:rsid w:val="00053330"/>
    <w:rsid w:val="000554E6"/>
    <w:rsid w:val="0005632D"/>
    <w:rsid w:val="00056A9F"/>
    <w:rsid w:val="0006019F"/>
    <w:rsid w:val="00061359"/>
    <w:rsid w:val="00061812"/>
    <w:rsid w:val="00062494"/>
    <w:rsid w:val="00062866"/>
    <w:rsid w:val="00063020"/>
    <w:rsid w:val="000640F6"/>
    <w:rsid w:val="00064E02"/>
    <w:rsid w:val="00064F2E"/>
    <w:rsid w:val="000658AC"/>
    <w:rsid w:val="000667B6"/>
    <w:rsid w:val="00067F50"/>
    <w:rsid w:val="000706FA"/>
    <w:rsid w:val="0007088F"/>
    <w:rsid w:val="00071BE8"/>
    <w:rsid w:val="000723BB"/>
    <w:rsid w:val="00073390"/>
    <w:rsid w:val="000741E8"/>
    <w:rsid w:val="000747AF"/>
    <w:rsid w:val="00074EA3"/>
    <w:rsid w:val="0007593A"/>
    <w:rsid w:val="0007654E"/>
    <w:rsid w:val="00077A45"/>
    <w:rsid w:val="0008071B"/>
    <w:rsid w:val="00082076"/>
    <w:rsid w:val="00082E63"/>
    <w:rsid w:val="0008301B"/>
    <w:rsid w:val="00083AD8"/>
    <w:rsid w:val="00087794"/>
    <w:rsid w:val="0009011A"/>
    <w:rsid w:val="00091171"/>
    <w:rsid w:val="000913D8"/>
    <w:rsid w:val="000923C3"/>
    <w:rsid w:val="00092BDF"/>
    <w:rsid w:val="0009327E"/>
    <w:rsid w:val="000951C0"/>
    <w:rsid w:val="00096D52"/>
    <w:rsid w:val="0009758D"/>
    <w:rsid w:val="000978F1"/>
    <w:rsid w:val="00097F44"/>
    <w:rsid w:val="000A0544"/>
    <w:rsid w:val="000A1E3E"/>
    <w:rsid w:val="000A28BE"/>
    <w:rsid w:val="000A3D7A"/>
    <w:rsid w:val="000A4052"/>
    <w:rsid w:val="000A4D4E"/>
    <w:rsid w:val="000A5620"/>
    <w:rsid w:val="000A6768"/>
    <w:rsid w:val="000B0C99"/>
    <w:rsid w:val="000B251C"/>
    <w:rsid w:val="000B39A2"/>
    <w:rsid w:val="000B3E8F"/>
    <w:rsid w:val="000B4412"/>
    <w:rsid w:val="000B545B"/>
    <w:rsid w:val="000B6408"/>
    <w:rsid w:val="000B766F"/>
    <w:rsid w:val="000C5B0F"/>
    <w:rsid w:val="000C6045"/>
    <w:rsid w:val="000C6BDA"/>
    <w:rsid w:val="000C7E6C"/>
    <w:rsid w:val="000C7F08"/>
    <w:rsid w:val="000D1174"/>
    <w:rsid w:val="000D26C5"/>
    <w:rsid w:val="000D3184"/>
    <w:rsid w:val="000D4078"/>
    <w:rsid w:val="000D53A0"/>
    <w:rsid w:val="000D57C6"/>
    <w:rsid w:val="000D60BE"/>
    <w:rsid w:val="000D79D9"/>
    <w:rsid w:val="000E05B5"/>
    <w:rsid w:val="000E26A8"/>
    <w:rsid w:val="000E37F1"/>
    <w:rsid w:val="000E551E"/>
    <w:rsid w:val="000E5684"/>
    <w:rsid w:val="000E6167"/>
    <w:rsid w:val="000E7528"/>
    <w:rsid w:val="000E7B04"/>
    <w:rsid w:val="000F0B85"/>
    <w:rsid w:val="000F20F8"/>
    <w:rsid w:val="000F577C"/>
    <w:rsid w:val="000F722C"/>
    <w:rsid w:val="00100170"/>
    <w:rsid w:val="001010D1"/>
    <w:rsid w:val="00101F8A"/>
    <w:rsid w:val="00112355"/>
    <w:rsid w:val="001125B8"/>
    <w:rsid w:val="00112E6A"/>
    <w:rsid w:val="00112F31"/>
    <w:rsid w:val="00115C7D"/>
    <w:rsid w:val="0012041B"/>
    <w:rsid w:val="00121A02"/>
    <w:rsid w:val="00121FD6"/>
    <w:rsid w:val="00123797"/>
    <w:rsid w:val="0012462E"/>
    <w:rsid w:val="00124AE3"/>
    <w:rsid w:val="00125785"/>
    <w:rsid w:val="00131D39"/>
    <w:rsid w:val="00133026"/>
    <w:rsid w:val="00133055"/>
    <w:rsid w:val="001345E3"/>
    <w:rsid w:val="001350B4"/>
    <w:rsid w:val="00135622"/>
    <w:rsid w:val="001356B1"/>
    <w:rsid w:val="0013593B"/>
    <w:rsid w:val="00135B93"/>
    <w:rsid w:val="001368EE"/>
    <w:rsid w:val="00137612"/>
    <w:rsid w:val="00137BB7"/>
    <w:rsid w:val="001412BA"/>
    <w:rsid w:val="00141902"/>
    <w:rsid w:val="00141C6A"/>
    <w:rsid w:val="00143968"/>
    <w:rsid w:val="00143AB5"/>
    <w:rsid w:val="00147A8D"/>
    <w:rsid w:val="00150027"/>
    <w:rsid w:val="001523BB"/>
    <w:rsid w:val="00153FDB"/>
    <w:rsid w:val="00156C46"/>
    <w:rsid w:val="00157475"/>
    <w:rsid w:val="00160C6E"/>
    <w:rsid w:val="00161C07"/>
    <w:rsid w:val="0016292B"/>
    <w:rsid w:val="0016394B"/>
    <w:rsid w:val="00163F75"/>
    <w:rsid w:val="00164D21"/>
    <w:rsid w:val="00164DBA"/>
    <w:rsid w:val="00165E70"/>
    <w:rsid w:val="00167483"/>
    <w:rsid w:val="001709A1"/>
    <w:rsid w:val="00170A2A"/>
    <w:rsid w:val="00172ADC"/>
    <w:rsid w:val="00172D52"/>
    <w:rsid w:val="001738E3"/>
    <w:rsid w:val="00173FE0"/>
    <w:rsid w:val="001748D7"/>
    <w:rsid w:val="00175AA7"/>
    <w:rsid w:val="00175C73"/>
    <w:rsid w:val="001766EA"/>
    <w:rsid w:val="00177506"/>
    <w:rsid w:val="00181A44"/>
    <w:rsid w:val="00181F66"/>
    <w:rsid w:val="00185453"/>
    <w:rsid w:val="00185EF1"/>
    <w:rsid w:val="001863BE"/>
    <w:rsid w:val="0019023A"/>
    <w:rsid w:val="001903B9"/>
    <w:rsid w:val="00190980"/>
    <w:rsid w:val="001917F8"/>
    <w:rsid w:val="00191944"/>
    <w:rsid w:val="00192A0A"/>
    <w:rsid w:val="00194120"/>
    <w:rsid w:val="001942CF"/>
    <w:rsid w:val="001943C3"/>
    <w:rsid w:val="00194DDF"/>
    <w:rsid w:val="00196444"/>
    <w:rsid w:val="00197AD0"/>
    <w:rsid w:val="001A01D6"/>
    <w:rsid w:val="001A33BF"/>
    <w:rsid w:val="001A4B06"/>
    <w:rsid w:val="001A5608"/>
    <w:rsid w:val="001A5625"/>
    <w:rsid w:val="001A6EA1"/>
    <w:rsid w:val="001B0910"/>
    <w:rsid w:val="001B1D20"/>
    <w:rsid w:val="001B1D7D"/>
    <w:rsid w:val="001B37CF"/>
    <w:rsid w:val="001B58B4"/>
    <w:rsid w:val="001B6BF0"/>
    <w:rsid w:val="001C0315"/>
    <w:rsid w:val="001C0A43"/>
    <w:rsid w:val="001C1B6E"/>
    <w:rsid w:val="001C2270"/>
    <w:rsid w:val="001C29D5"/>
    <w:rsid w:val="001C6778"/>
    <w:rsid w:val="001C6A25"/>
    <w:rsid w:val="001D1E02"/>
    <w:rsid w:val="001D1EC2"/>
    <w:rsid w:val="001D2BD3"/>
    <w:rsid w:val="001D3510"/>
    <w:rsid w:val="001D413D"/>
    <w:rsid w:val="001D4371"/>
    <w:rsid w:val="001E0FB6"/>
    <w:rsid w:val="001E100C"/>
    <w:rsid w:val="001E1523"/>
    <w:rsid w:val="001E1C14"/>
    <w:rsid w:val="001E1C8E"/>
    <w:rsid w:val="001E2FF5"/>
    <w:rsid w:val="001E3CBB"/>
    <w:rsid w:val="001E5159"/>
    <w:rsid w:val="001E59CC"/>
    <w:rsid w:val="001E6443"/>
    <w:rsid w:val="001E657C"/>
    <w:rsid w:val="001E6BCE"/>
    <w:rsid w:val="001F0B2B"/>
    <w:rsid w:val="001F15AC"/>
    <w:rsid w:val="001F286C"/>
    <w:rsid w:val="001F38EA"/>
    <w:rsid w:val="001F3D06"/>
    <w:rsid w:val="001F3F03"/>
    <w:rsid w:val="002016AE"/>
    <w:rsid w:val="00203937"/>
    <w:rsid w:val="00204DCB"/>
    <w:rsid w:val="002059D1"/>
    <w:rsid w:val="00205C7F"/>
    <w:rsid w:val="00206777"/>
    <w:rsid w:val="002067AE"/>
    <w:rsid w:val="00213C07"/>
    <w:rsid w:val="00213F7E"/>
    <w:rsid w:val="00216582"/>
    <w:rsid w:val="00217DBB"/>
    <w:rsid w:val="002218C8"/>
    <w:rsid w:val="00221E38"/>
    <w:rsid w:val="00224208"/>
    <w:rsid w:val="00224899"/>
    <w:rsid w:val="002270E2"/>
    <w:rsid w:val="0022718C"/>
    <w:rsid w:val="002331B6"/>
    <w:rsid w:val="0023343B"/>
    <w:rsid w:val="002343F2"/>
    <w:rsid w:val="00234852"/>
    <w:rsid w:val="00235D46"/>
    <w:rsid w:val="002360F4"/>
    <w:rsid w:val="0023671A"/>
    <w:rsid w:val="00237ABA"/>
    <w:rsid w:val="0024585E"/>
    <w:rsid w:val="00245DE1"/>
    <w:rsid w:val="00247670"/>
    <w:rsid w:val="0024794E"/>
    <w:rsid w:val="00251998"/>
    <w:rsid w:val="00251D70"/>
    <w:rsid w:val="002522AA"/>
    <w:rsid w:val="00256814"/>
    <w:rsid w:val="0025766F"/>
    <w:rsid w:val="002576B4"/>
    <w:rsid w:val="00260A5F"/>
    <w:rsid w:val="00260B83"/>
    <w:rsid w:val="00260F78"/>
    <w:rsid w:val="00261EE2"/>
    <w:rsid w:val="00263019"/>
    <w:rsid w:val="00263D80"/>
    <w:rsid w:val="002655D8"/>
    <w:rsid w:val="002659B8"/>
    <w:rsid w:val="00267A27"/>
    <w:rsid w:val="00267E27"/>
    <w:rsid w:val="002702A2"/>
    <w:rsid w:val="002704A4"/>
    <w:rsid w:val="00270DF5"/>
    <w:rsid w:val="002739B9"/>
    <w:rsid w:val="00277B1D"/>
    <w:rsid w:val="00281A83"/>
    <w:rsid w:val="002829D4"/>
    <w:rsid w:val="0028377A"/>
    <w:rsid w:val="002878A9"/>
    <w:rsid w:val="00290F1F"/>
    <w:rsid w:val="0029324C"/>
    <w:rsid w:val="00293697"/>
    <w:rsid w:val="00294928"/>
    <w:rsid w:val="0029704F"/>
    <w:rsid w:val="002A068C"/>
    <w:rsid w:val="002A0779"/>
    <w:rsid w:val="002A1509"/>
    <w:rsid w:val="002A1B62"/>
    <w:rsid w:val="002A34A6"/>
    <w:rsid w:val="002A3DFD"/>
    <w:rsid w:val="002A4D62"/>
    <w:rsid w:val="002A4E2F"/>
    <w:rsid w:val="002A5A3C"/>
    <w:rsid w:val="002A6AF0"/>
    <w:rsid w:val="002A6FC1"/>
    <w:rsid w:val="002A74E9"/>
    <w:rsid w:val="002B0A4F"/>
    <w:rsid w:val="002B1470"/>
    <w:rsid w:val="002B1AFB"/>
    <w:rsid w:val="002B247D"/>
    <w:rsid w:val="002B4EF2"/>
    <w:rsid w:val="002B50E7"/>
    <w:rsid w:val="002B5C83"/>
    <w:rsid w:val="002B60F7"/>
    <w:rsid w:val="002B61CD"/>
    <w:rsid w:val="002B757A"/>
    <w:rsid w:val="002C0A2F"/>
    <w:rsid w:val="002D08A5"/>
    <w:rsid w:val="002D16B8"/>
    <w:rsid w:val="002D1A80"/>
    <w:rsid w:val="002D2F10"/>
    <w:rsid w:val="002D33D5"/>
    <w:rsid w:val="002D3566"/>
    <w:rsid w:val="002D3A91"/>
    <w:rsid w:val="002D429D"/>
    <w:rsid w:val="002D5771"/>
    <w:rsid w:val="002D6600"/>
    <w:rsid w:val="002E03B0"/>
    <w:rsid w:val="002E11CE"/>
    <w:rsid w:val="002E1484"/>
    <w:rsid w:val="002E28FA"/>
    <w:rsid w:val="002E3A8F"/>
    <w:rsid w:val="002E40C3"/>
    <w:rsid w:val="002E5B2D"/>
    <w:rsid w:val="002E5B62"/>
    <w:rsid w:val="002E75AC"/>
    <w:rsid w:val="002E796F"/>
    <w:rsid w:val="002E7F13"/>
    <w:rsid w:val="002F108C"/>
    <w:rsid w:val="002F1AE7"/>
    <w:rsid w:val="002F3B49"/>
    <w:rsid w:val="0030380B"/>
    <w:rsid w:val="00303A33"/>
    <w:rsid w:val="00303CC2"/>
    <w:rsid w:val="00306C52"/>
    <w:rsid w:val="003075CC"/>
    <w:rsid w:val="00307D35"/>
    <w:rsid w:val="003107AA"/>
    <w:rsid w:val="00311FB4"/>
    <w:rsid w:val="00313E93"/>
    <w:rsid w:val="003151DB"/>
    <w:rsid w:val="00315A32"/>
    <w:rsid w:val="0031662C"/>
    <w:rsid w:val="00320B4D"/>
    <w:rsid w:val="00320E6A"/>
    <w:rsid w:val="00321B0A"/>
    <w:rsid w:val="00321B2B"/>
    <w:rsid w:val="00322D9C"/>
    <w:rsid w:val="00326413"/>
    <w:rsid w:val="0032680A"/>
    <w:rsid w:val="00326EA5"/>
    <w:rsid w:val="00330E03"/>
    <w:rsid w:val="003319B9"/>
    <w:rsid w:val="00331BFF"/>
    <w:rsid w:val="00333416"/>
    <w:rsid w:val="00333F8E"/>
    <w:rsid w:val="003400E5"/>
    <w:rsid w:val="00342242"/>
    <w:rsid w:val="0034281D"/>
    <w:rsid w:val="003457EF"/>
    <w:rsid w:val="003476E0"/>
    <w:rsid w:val="00347A05"/>
    <w:rsid w:val="00352891"/>
    <w:rsid w:val="00352E2F"/>
    <w:rsid w:val="00352FE7"/>
    <w:rsid w:val="00353874"/>
    <w:rsid w:val="00353F2E"/>
    <w:rsid w:val="00354074"/>
    <w:rsid w:val="00354086"/>
    <w:rsid w:val="00354202"/>
    <w:rsid w:val="003549FC"/>
    <w:rsid w:val="00354A45"/>
    <w:rsid w:val="00355978"/>
    <w:rsid w:val="00360B6F"/>
    <w:rsid w:val="0036117C"/>
    <w:rsid w:val="00361624"/>
    <w:rsid w:val="0036179B"/>
    <w:rsid w:val="003634D0"/>
    <w:rsid w:val="0036390F"/>
    <w:rsid w:val="00363DA8"/>
    <w:rsid w:val="00363F50"/>
    <w:rsid w:val="00365B0B"/>
    <w:rsid w:val="00367A5A"/>
    <w:rsid w:val="003703F9"/>
    <w:rsid w:val="0037088B"/>
    <w:rsid w:val="00370F63"/>
    <w:rsid w:val="0037428A"/>
    <w:rsid w:val="00374C4F"/>
    <w:rsid w:val="00376386"/>
    <w:rsid w:val="003767A4"/>
    <w:rsid w:val="0038196E"/>
    <w:rsid w:val="003821D7"/>
    <w:rsid w:val="00384CAF"/>
    <w:rsid w:val="00385DC3"/>
    <w:rsid w:val="003916A1"/>
    <w:rsid w:val="00391B2C"/>
    <w:rsid w:val="00393506"/>
    <w:rsid w:val="00393FF6"/>
    <w:rsid w:val="00394345"/>
    <w:rsid w:val="0039459B"/>
    <w:rsid w:val="00395FC2"/>
    <w:rsid w:val="00396230"/>
    <w:rsid w:val="00396E4A"/>
    <w:rsid w:val="003979E0"/>
    <w:rsid w:val="003A0701"/>
    <w:rsid w:val="003A65AC"/>
    <w:rsid w:val="003B035E"/>
    <w:rsid w:val="003B13A1"/>
    <w:rsid w:val="003B4BC7"/>
    <w:rsid w:val="003B4EF7"/>
    <w:rsid w:val="003B5885"/>
    <w:rsid w:val="003B65D4"/>
    <w:rsid w:val="003B69B7"/>
    <w:rsid w:val="003B75A5"/>
    <w:rsid w:val="003C1029"/>
    <w:rsid w:val="003C40D1"/>
    <w:rsid w:val="003C4BFE"/>
    <w:rsid w:val="003C5D9B"/>
    <w:rsid w:val="003C6450"/>
    <w:rsid w:val="003D04E0"/>
    <w:rsid w:val="003D1E68"/>
    <w:rsid w:val="003D2950"/>
    <w:rsid w:val="003D31E5"/>
    <w:rsid w:val="003D38FA"/>
    <w:rsid w:val="003D3C76"/>
    <w:rsid w:val="003D570A"/>
    <w:rsid w:val="003D6E45"/>
    <w:rsid w:val="003D7E23"/>
    <w:rsid w:val="003E1F59"/>
    <w:rsid w:val="003E2BCE"/>
    <w:rsid w:val="003E43EA"/>
    <w:rsid w:val="003F0DE0"/>
    <w:rsid w:val="003F0EFF"/>
    <w:rsid w:val="003F1664"/>
    <w:rsid w:val="003F2779"/>
    <w:rsid w:val="003F5107"/>
    <w:rsid w:val="003F576B"/>
    <w:rsid w:val="003F66CA"/>
    <w:rsid w:val="003F6A34"/>
    <w:rsid w:val="003F7E15"/>
    <w:rsid w:val="004010A0"/>
    <w:rsid w:val="00402745"/>
    <w:rsid w:val="00404B62"/>
    <w:rsid w:val="00404B96"/>
    <w:rsid w:val="00405EAE"/>
    <w:rsid w:val="0041069C"/>
    <w:rsid w:val="00411D02"/>
    <w:rsid w:val="00412098"/>
    <w:rsid w:val="004122C3"/>
    <w:rsid w:val="00412AEE"/>
    <w:rsid w:val="00413516"/>
    <w:rsid w:val="00417B32"/>
    <w:rsid w:val="00417C43"/>
    <w:rsid w:val="004206FB"/>
    <w:rsid w:val="00421E84"/>
    <w:rsid w:val="00422D56"/>
    <w:rsid w:val="004232FA"/>
    <w:rsid w:val="004237DA"/>
    <w:rsid w:val="0043068A"/>
    <w:rsid w:val="0043417A"/>
    <w:rsid w:val="004341F1"/>
    <w:rsid w:val="004348C0"/>
    <w:rsid w:val="00434A32"/>
    <w:rsid w:val="00436158"/>
    <w:rsid w:val="00440423"/>
    <w:rsid w:val="00441794"/>
    <w:rsid w:val="00444C27"/>
    <w:rsid w:val="0044521F"/>
    <w:rsid w:val="0044612A"/>
    <w:rsid w:val="004466A0"/>
    <w:rsid w:val="0044694C"/>
    <w:rsid w:val="00450512"/>
    <w:rsid w:val="00450698"/>
    <w:rsid w:val="00451213"/>
    <w:rsid w:val="00451B50"/>
    <w:rsid w:val="0045282D"/>
    <w:rsid w:val="00455FBE"/>
    <w:rsid w:val="00457FAB"/>
    <w:rsid w:val="00460FF8"/>
    <w:rsid w:val="00462E0C"/>
    <w:rsid w:val="00462FA7"/>
    <w:rsid w:val="0046492B"/>
    <w:rsid w:val="00466279"/>
    <w:rsid w:val="00470E73"/>
    <w:rsid w:val="0047246E"/>
    <w:rsid w:val="004728C2"/>
    <w:rsid w:val="00474FF5"/>
    <w:rsid w:val="004761C6"/>
    <w:rsid w:val="0047661C"/>
    <w:rsid w:val="00477922"/>
    <w:rsid w:val="004817BD"/>
    <w:rsid w:val="00481B43"/>
    <w:rsid w:val="004834B5"/>
    <w:rsid w:val="00484A52"/>
    <w:rsid w:val="00485C13"/>
    <w:rsid w:val="00486AC1"/>
    <w:rsid w:val="00486F14"/>
    <w:rsid w:val="00492B29"/>
    <w:rsid w:val="00492E52"/>
    <w:rsid w:val="004936A1"/>
    <w:rsid w:val="0049375D"/>
    <w:rsid w:val="00494D65"/>
    <w:rsid w:val="0049567D"/>
    <w:rsid w:val="00495D78"/>
    <w:rsid w:val="004969C3"/>
    <w:rsid w:val="004976E4"/>
    <w:rsid w:val="004A13DF"/>
    <w:rsid w:val="004A24BE"/>
    <w:rsid w:val="004A2B73"/>
    <w:rsid w:val="004A3821"/>
    <w:rsid w:val="004A4852"/>
    <w:rsid w:val="004A5835"/>
    <w:rsid w:val="004A7FD6"/>
    <w:rsid w:val="004B07F7"/>
    <w:rsid w:val="004B1C66"/>
    <w:rsid w:val="004B1FB6"/>
    <w:rsid w:val="004B3B6A"/>
    <w:rsid w:val="004B49FC"/>
    <w:rsid w:val="004B54F0"/>
    <w:rsid w:val="004C06FB"/>
    <w:rsid w:val="004C185B"/>
    <w:rsid w:val="004C312F"/>
    <w:rsid w:val="004C5B63"/>
    <w:rsid w:val="004C5D67"/>
    <w:rsid w:val="004C744A"/>
    <w:rsid w:val="004C79CE"/>
    <w:rsid w:val="004D0176"/>
    <w:rsid w:val="004D368C"/>
    <w:rsid w:val="004D4766"/>
    <w:rsid w:val="004D4C62"/>
    <w:rsid w:val="004D5ACA"/>
    <w:rsid w:val="004D5EBA"/>
    <w:rsid w:val="004D7D30"/>
    <w:rsid w:val="004E0154"/>
    <w:rsid w:val="004E0F34"/>
    <w:rsid w:val="004E14B2"/>
    <w:rsid w:val="004E1C45"/>
    <w:rsid w:val="004E2059"/>
    <w:rsid w:val="004E27E2"/>
    <w:rsid w:val="004E2F3C"/>
    <w:rsid w:val="004E3005"/>
    <w:rsid w:val="004E5106"/>
    <w:rsid w:val="004F1B55"/>
    <w:rsid w:val="004F1BD1"/>
    <w:rsid w:val="004F26E8"/>
    <w:rsid w:val="004F2F06"/>
    <w:rsid w:val="004F337B"/>
    <w:rsid w:val="004F3994"/>
    <w:rsid w:val="004F5446"/>
    <w:rsid w:val="004F62C2"/>
    <w:rsid w:val="004F6A59"/>
    <w:rsid w:val="00500128"/>
    <w:rsid w:val="00500447"/>
    <w:rsid w:val="00501347"/>
    <w:rsid w:val="005020E5"/>
    <w:rsid w:val="00502F4B"/>
    <w:rsid w:val="00503F8D"/>
    <w:rsid w:val="00507E0D"/>
    <w:rsid w:val="0051066E"/>
    <w:rsid w:val="00513070"/>
    <w:rsid w:val="0051483F"/>
    <w:rsid w:val="0051565B"/>
    <w:rsid w:val="00515E4E"/>
    <w:rsid w:val="00516322"/>
    <w:rsid w:val="0052154F"/>
    <w:rsid w:val="005225F1"/>
    <w:rsid w:val="0052458A"/>
    <w:rsid w:val="00525E25"/>
    <w:rsid w:val="0052628A"/>
    <w:rsid w:val="00526EA2"/>
    <w:rsid w:val="00530919"/>
    <w:rsid w:val="00530A53"/>
    <w:rsid w:val="0053470F"/>
    <w:rsid w:val="00534C89"/>
    <w:rsid w:val="00541756"/>
    <w:rsid w:val="00542F5C"/>
    <w:rsid w:val="00543FC0"/>
    <w:rsid w:val="005447F8"/>
    <w:rsid w:val="005449C1"/>
    <w:rsid w:val="00546DA7"/>
    <w:rsid w:val="00550872"/>
    <w:rsid w:val="00551046"/>
    <w:rsid w:val="00551DD9"/>
    <w:rsid w:val="00557370"/>
    <w:rsid w:val="00557E1B"/>
    <w:rsid w:val="0056092C"/>
    <w:rsid w:val="00560D3D"/>
    <w:rsid w:val="00561190"/>
    <w:rsid w:val="00561730"/>
    <w:rsid w:val="00561952"/>
    <w:rsid w:val="00564072"/>
    <w:rsid w:val="00564A2C"/>
    <w:rsid w:val="005675AE"/>
    <w:rsid w:val="00567769"/>
    <w:rsid w:val="0057042B"/>
    <w:rsid w:val="00572D13"/>
    <w:rsid w:val="00573837"/>
    <w:rsid w:val="00576B5A"/>
    <w:rsid w:val="00580FCE"/>
    <w:rsid w:val="00581E4B"/>
    <w:rsid w:val="00583CF8"/>
    <w:rsid w:val="00584971"/>
    <w:rsid w:val="00587EE1"/>
    <w:rsid w:val="005907B5"/>
    <w:rsid w:val="00593651"/>
    <w:rsid w:val="00595335"/>
    <w:rsid w:val="00597101"/>
    <w:rsid w:val="005A11B4"/>
    <w:rsid w:val="005A2050"/>
    <w:rsid w:val="005A21BC"/>
    <w:rsid w:val="005A31DD"/>
    <w:rsid w:val="005A4CA0"/>
    <w:rsid w:val="005A5970"/>
    <w:rsid w:val="005A5C4B"/>
    <w:rsid w:val="005A711C"/>
    <w:rsid w:val="005A7B4A"/>
    <w:rsid w:val="005B4C8A"/>
    <w:rsid w:val="005B4D13"/>
    <w:rsid w:val="005B6A6C"/>
    <w:rsid w:val="005B6D04"/>
    <w:rsid w:val="005B72D9"/>
    <w:rsid w:val="005C16F2"/>
    <w:rsid w:val="005C1D5F"/>
    <w:rsid w:val="005C2BC2"/>
    <w:rsid w:val="005C3D76"/>
    <w:rsid w:val="005C42EC"/>
    <w:rsid w:val="005C73E6"/>
    <w:rsid w:val="005C7BCA"/>
    <w:rsid w:val="005D044B"/>
    <w:rsid w:val="005D21C6"/>
    <w:rsid w:val="005D26EA"/>
    <w:rsid w:val="005D2FCC"/>
    <w:rsid w:val="005D3A94"/>
    <w:rsid w:val="005D4252"/>
    <w:rsid w:val="005D4743"/>
    <w:rsid w:val="005D4A38"/>
    <w:rsid w:val="005D4D80"/>
    <w:rsid w:val="005D50C8"/>
    <w:rsid w:val="005D62A2"/>
    <w:rsid w:val="005D7128"/>
    <w:rsid w:val="005D780A"/>
    <w:rsid w:val="005E084C"/>
    <w:rsid w:val="005E14A1"/>
    <w:rsid w:val="005E15E7"/>
    <w:rsid w:val="005E22C4"/>
    <w:rsid w:val="005E362C"/>
    <w:rsid w:val="005E4037"/>
    <w:rsid w:val="005E4718"/>
    <w:rsid w:val="005E5446"/>
    <w:rsid w:val="005E667E"/>
    <w:rsid w:val="005E7A64"/>
    <w:rsid w:val="005F0412"/>
    <w:rsid w:val="005F1CFD"/>
    <w:rsid w:val="005F3188"/>
    <w:rsid w:val="005F4822"/>
    <w:rsid w:val="005F4A2F"/>
    <w:rsid w:val="005F52EC"/>
    <w:rsid w:val="005F56FA"/>
    <w:rsid w:val="005F596F"/>
    <w:rsid w:val="005F5FFC"/>
    <w:rsid w:val="005F7CD2"/>
    <w:rsid w:val="005F7F5A"/>
    <w:rsid w:val="00602996"/>
    <w:rsid w:val="006068F9"/>
    <w:rsid w:val="00606FC2"/>
    <w:rsid w:val="00607F9C"/>
    <w:rsid w:val="00610069"/>
    <w:rsid w:val="00610CD2"/>
    <w:rsid w:val="00613D76"/>
    <w:rsid w:val="00614A91"/>
    <w:rsid w:val="00614D0F"/>
    <w:rsid w:val="0061500F"/>
    <w:rsid w:val="00615E59"/>
    <w:rsid w:val="00622057"/>
    <w:rsid w:val="00622120"/>
    <w:rsid w:val="00623C3B"/>
    <w:rsid w:val="0062480B"/>
    <w:rsid w:val="00624B0E"/>
    <w:rsid w:val="00626AE3"/>
    <w:rsid w:val="0062790E"/>
    <w:rsid w:val="00630501"/>
    <w:rsid w:val="00631BA3"/>
    <w:rsid w:val="00633324"/>
    <w:rsid w:val="006366FF"/>
    <w:rsid w:val="00636E77"/>
    <w:rsid w:val="00642CA0"/>
    <w:rsid w:val="006452C8"/>
    <w:rsid w:val="00651EAA"/>
    <w:rsid w:val="00652474"/>
    <w:rsid w:val="006530A3"/>
    <w:rsid w:val="006533B5"/>
    <w:rsid w:val="0065566C"/>
    <w:rsid w:val="00655D1E"/>
    <w:rsid w:val="00657769"/>
    <w:rsid w:val="00660F51"/>
    <w:rsid w:val="00662254"/>
    <w:rsid w:val="006636A7"/>
    <w:rsid w:val="006657DE"/>
    <w:rsid w:val="0066676D"/>
    <w:rsid w:val="00666B9B"/>
    <w:rsid w:val="00666BFE"/>
    <w:rsid w:val="00666CC9"/>
    <w:rsid w:val="00667342"/>
    <w:rsid w:val="00671A1A"/>
    <w:rsid w:val="00671C90"/>
    <w:rsid w:val="00672914"/>
    <w:rsid w:val="00673510"/>
    <w:rsid w:val="006747EF"/>
    <w:rsid w:val="006748C1"/>
    <w:rsid w:val="0067647B"/>
    <w:rsid w:val="006769BA"/>
    <w:rsid w:val="00676A13"/>
    <w:rsid w:val="00676B54"/>
    <w:rsid w:val="00677BD1"/>
    <w:rsid w:val="00683D28"/>
    <w:rsid w:val="00683F81"/>
    <w:rsid w:val="00684174"/>
    <w:rsid w:val="006841DB"/>
    <w:rsid w:val="00687700"/>
    <w:rsid w:val="0068783F"/>
    <w:rsid w:val="00690240"/>
    <w:rsid w:val="00690BE8"/>
    <w:rsid w:val="006916E4"/>
    <w:rsid w:val="0069371F"/>
    <w:rsid w:val="006940CB"/>
    <w:rsid w:val="00695660"/>
    <w:rsid w:val="006958EB"/>
    <w:rsid w:val="00696EC5"/>
    <w:rsid w:val="00697064"/>
    <w:rsid w:val="006A2B24"/>
    <w:rsid w:val="006A3D40"/>
    <w:rsid w:val="006A565F"/>
    <w:rsid w:val="006A654E"/>
    <w:rsid w:val="006A72F6"/>
    <w:rsid w:val="006A743C"/>
    <w:rsid w:val="006B161C"/>
    <w:rsid w:val="006B1A02"/>
    <w:rsid w:val="006B21DF"/>
    <w:rsid w:val="006B2351"/>
    <w:rsid w:val="006B2E4F"/>
    <w:rsid w:val="006B677C"/>
    <w:rsid w:val="006C0084"/>
    <w:rsid w:val="006C1C1F"/>
    <w:rsid w:val="006C1D24"/>
    <w:rsid w:val="006C23BD"/>
    <w:rsid w:val="006C24FA"/>
    <w:rsid w:val="006C3CCC"/>
    <w:rsid w:val="006C71D8"/>
    <w:rsid w:val="006C773F"/>
    <w:rsid w:val="006C77F8"/>
    <w:rsid w:val="006D0974"/>
    <w:rsid w:val="006D1577"/>
    <w:rsid w:val="006D278F"/>
    <w:rsid w:val="006D3B38"/>
    <w:rsid w:val="006D3B74"/>
    <w:rsid w:val="006D6498"/>
    <w:rsid w:val="006E0776"/>
    <w:rsid w:val="006E0D9F"/>
    <w:rsid w:val="006E117A"/>
    <w:rsid w:val="006E43A3"/>
    <w:rsid w:val="006E4752"/>
    <w:rsid w:val="006E4AA8"/>
    <w:rsid w:val="006E553A"/>
    <w:rsid w:val="006E67A2"/>
    <w:rsid w:val="006E7785"/>
    <w:rsid w:val="006E7844"/>
    <w:rsid w:val="006F081A"/>
    <w:rsid w:val="006F2389"/>
    <w:rsid w:val="006F284B"/>
    <w:rsid w:val="006F4568"/>
    <w:rsid w:val="006F56D0"/>
    <w:rsid w:val="006F79B2"/>
    <w:rsid w:val="00700473"/>
    <w:rsid w:val="00700CAD"/>
    <w:rsid w:val="00701A0A"/>
    <w:rsid w:val="00701F86"/>
    <w:rsid w:val="00702883"/>
    <w:rsid w:val="007029F3"/>
    <w:rsid w:val="00702CB3"/>
    <w:rsid w:val="007038BE"/>
    <w:rsid w:val="00703E16"/>
    <w:rsid w:val="00705CB8"/>
    <w:rsid w:val="00705DD1"/>
    <w:rsid w:val="00706317"/>
    <w:rsid w:val="00707366"/>
    <w:rsid w:val="007146F8"/>
    <w:rsid w:val="007152AA"/>
    <w:rsid w:val="0072095F"/>
    <w:rsid w:val="007210B3"/>
    <w:rsid w:val="0072150C"/>
    <w:rsid w:val="00721BC1"/>
    <w:rsid w:val="00722C8B"/>
    <w:rsid w:val="00723BF9"/>
    <w:rsid w:val="007243DB"/>
    <w:rsid w:val="00724ABB"/>
    <w:rsid w:val="0072605A"/>
    <w:rsid w:val="0073182C"/>
    <w:rsid w:val="007339BF"/>
    <w:rsid w:val="00733DC1"/>
    <w:rsid w:val="00735E07"/>
    <w:rsid w:val="00736CAB"/>
    <w:rsid w:val="00742B85"/>
    <w:rsid w:val="00742DEE"/>
    <w:rsid w:val="0074393D"/>
    <w:rsid w:val="00750009"/>
    <w:rsid w:val="007539BF"/>
    <w:rsid w:val="00753FF4"/>
    <w:rsid w:val="0075451B"/>
    <w:rsid w:val="00754C0E"/>
    <w:rsid w:val="00756B99"/>
    <w:rsid w:val="00757918"/>
    <w:rsid w:val="00760CC5"/>
    <w:rsid w:val="0076127B"/>
    <w:rsid w:val="0076321A"/>
    <w:rsid w:val="007640D3"/>
    <w:rsid w:val="0077425D"/>
    <w:rsid w:val="00775247"/>
    <w:rsid w:val="007758AA"/>
    <w:rsid w:val="00776A3C"/>
    <w:rsid w:val="00776E6F"/>
    <w:rsid w:val="007802EC"/>
    <w:rsid w:val="00781CCB"/>
    <w:rsid w:val="00782B62"/>
    <w:rsid w:val="0078572D"/>
    <w:rsid w:val="00786683"/>
    <w:rsid w:val="007868E4"/>
    <w:rsid w:val="00787049"/>
    <w:rsid w:val="007870AA"/>
    <w:rsid w:val="007873F2"/>
    <w:rsid w:val="007874C1"/>
    <w:rsid w:val="00787640"/>
    <w:rsid w:val="00791CFF"/>
    <w:rsid w:val="0079691E"/>
    <w:rsid w:val="007A0140"/>
    <w:rsid w:val="007A124E"/>
    <w:rsid w:val="007A1C3A"/>
    <w:rsid w:val="007A36E8"/>
    <w:rsid w:val="007A5872"/>
    <w:rsid w:val="007A5E8F"/>
    <w:rsid w:val="007A752C"/>
    <w:rsid w:val="007B03BA"/>
    <w:rsid w:val="007B0BF8"/>
    <w:rsid w:val="007B1786"/>
    <w:rsid w:val="007B58E4"/>
    <w:rsid w:val="007C1FA5"/>
    <w:rsid w:val="007C2221"/>
    <w:rsid w:val="007C2620"/>
    <w:rsid w:val="007C2B0B"/>
    <w:rsid w:val="007C2D5E"/>
    <w:rsid w:val="007C33DD"/>
    <w:rsid w:val="007C4864"/>
    <w:rsid w:val="007C498F"/>
    <w:rsid w:val="007C4DC9"/>
    <w:rsid w:val="007C5642"/>
    <w:rsid w:val="007C575E"/>
    <w:rsid w:val="007C74E1"/>
    <w:rsid w:val="007C7FB3"/>
    <w:rsid w:val="007D0971"/>
    <w:rsid w:val="007D32F9"/>
    <w:rsid w:val="007D5E21"/>
    <w:rsid w:val="007D5EC0"/>
    <w:rsid w:val="007D6C61"/>
    <w:rsid w:val="007D71A2"/>
    <w:rsid w:val="007E0E04"/>
    <w:rsid w:val="007E18FF"/>
    <w:rsid w:val="007E26F5"/>
    <w:rsid w:val="007E2AE4"/>
    <w:rsid w:val="007E2EEC"/>
    <w:rsid w:val="007E30E6"/>
    <w:rsid w:val="007E3779"/>
    <w:rsid w:val="007E4226"/>
    <w:rsid w:val="007E431C"/>
    <w:rsid w:val="007E57B1"/>
    <w:rsid w:val="007E61DA"/>
    <w:rsid w:val="007E6D0A"/>
    <w:rsid w:val="007F08E0"/>
    <w:rsid w:val="007F10CE"/>
    <w:rsid w:val="007F14E1"/>
    <w:rsid w:val="007F1739"/>
    <w:rsid w:val="007F55F0"/>
    <w:rsid w:val="007F7AD3"/>
    <w:rsid w:val="00800848"/>
    <w:rsid w:val="0080295F"/>
    <w:rsid w:val="00802A5B"/>
    <w:rsid w:val="00802F24"/>
    <w:rsid w:val="00804828"/>
    <w:rsid w:val="00804CC2"/>
    <w:rsid w:val="00804F26"/>
    <w:rsid w:val="0080686C"/>
    <w:rsid w:val="00806CE2"/>
    <w:rsid w:val="008070C7"/>
    <w:rsid w:val="00807200"/>
    <w:rsid w:val="00807263"/>
    <w:rsid w:val="0081201F"/>
    <w:rsid w:val="0081347C"/>
    <w:rsid w:val="00815741"/>
    <w:rsid w:val="00815808"/>
    <w:rsid w:val="00815BAD"/>
    <w:rsid w:val="00816CC5"/>
    <w:rsid w:val="008172CE"/>
    <w:rsid w:val="008226CA"/>
    <w:rsid w:val="0082420E"/>
    <w:rsid w:val="00825452"/>
    <w:rsid w:val="00825773"/>
    <w:rsid w:val="00827457"/>
    <w:rsid w:val="008326A0"/>
    <w:rsid w:val="0083475B"/>
    <w:rsid w:val="00835560"/>
    <w:rsid w:val="00835A5B"/>
    <w:rsid w:val="008365BF"/>
    <w:rsid w:val="00843275"/>
    <w:rsid w:val="00843A21"/>
    <w:rsid w:val="00845333"/>
    <w:rsid w:val="008458CF"/>
    <w:rsid w:val="00846505"/>
    <w:rsid w:val="008503C7"/>
    <w:rsid w:val="00851835"/>
    <w:rsid w:val="00851F05"/>
    <w:rsid w:val="00852C00"/>
    <w:rsid w:val="00852CA1"/>
    <w:rsid w:val="008537DB"/>
    <w:rsid w:val="00855FF7"/>
    <w:rsid w:val="0085658F"/>
    <w:rsid w:val="00857AA9"/>
    <w:rsid w:val="0086041C"/>
    <w:rsid w:val="00861A65"/>
    <w:rsid w:val="00862116"/>
    <w:rsid w:val="0086300C"/>
    <w:rsid w:val="00864AC5"/>
    <w:rsid w:val="00864CF5"/>
    <w:rsid w:val="00871305"/>
    <w:rsid w:val="00871929"/>
    <w:rsid w:val="0087239A"/>
    <w:rsid w:val="00872748"/>
    <w:rsid w:val="00874317"/>
    <w:rsid w:val="00874901"/>
    <w:rsid w:val="008753D1"/>
    <w:rsid w:val="0088037A"/>
    <w:rsid w:val="008812FC"/>
    <w:rsid w:val="00881489"/>
    <w:rsid w:val="008821DB"/>
    <w:rsid w:val="008821FD"/>
    <w:rsid w:val="008838BE"/>
    <w:rsid w:val="008847B1"/>
    <w:rsid w:val="00885C97"/>
    <w:rsid w:val="0088602D"/>
    <w:rsid w:val="00892056"/>
    <w:rsid w:val="00892CC0"/>
    <w:rsid w:val="00894C1E"/>
    <w:rsid w:val="00896558"/>
    <w:rsid w:val="0089697C"/>
    <w:rsid w:val="00896EFD"/>
    <w:rsid w:val="00897ACA"/>
    <w:rsid w:val="008A045F"/>
    <w:rsid w:val="008A23A1"/>
    <w:rsid w:val="008A3135"/>
    <w:rsid w:val="008A4101"/>
    <w:rsid w:val="008A6C45"/>
    <w:rsid w:val="008A77AB"/>
    <w:rsid w:val="008B53B7"/>
    <w:rsid w:val="008B64C7"/>
    <w:rsid w:val="008B6995"/>
    <w:rsid w:val="008B6CA7"/>
    <w:rsid w:val="008B6E16"/>
    <w:rsid w:val="008C06DF"/>
    <w:rsid w:val="008C0B81"/>
    <w:rsid w:val="008C12AA"/>
    <w:rsid w:val="008C231D"/>
    <w:rsid w:val="008C2B7A"/>
    <w:rsid w:val="008C2DE1"/>
    <w:rsid w:val="008C453D"/>
    <w:rsid w:val="008C6758"/>
    <w:rsid w:val="008D08C3"/>
    <w:rsid w:val="008D15C8"/>
    <w:rsid w:val="008D1F1D"/>
    <w:rsid w:val="008D3584"/>
    <w:rsid w:val="008D390D"/>
    <w:rsid w:val="008D443B"/>
    <w:rsid w:val="008D58DD"/>
    <w:rsid w:val="008E0FBD"/>
    <w:rsid w:val="008E1CCC"/>
    <w:rsid w:val="008E2AF2"/>
    <w:rsid w:val="008E30E2"/>
    <w:rsid w:val="008E45AC"/>
    <w:rsid w:val="008E5074"/>
    <w:rsid w:val="008E62A1"/>
    <w:rsid w:val="008F00A6"/>
    <w:rsid w:val="008F05D9"/>
    <w:rsid w:val="008F1FCC"/>
    <w:rsid w:val="008F4A94"/>
    <w:rsid w:val="008F6801"/>
    <w:rsid w:val="009008F2"/>
    <w:rsid w:val="0090092C"/>
    <w:rsid w:val="00900E51"/>
    <w:rsid w:val="00901345"/>
    <w:rsid w:val="00903652"/>
    <w:rsid w:val="00903C45"/>
    <w:rsid w:val="0090447D"/>
    <w:rsid w:val="00906F31"/>
    <w:rsid w:val="00910632"/>
    <w:rsid w:val="00911897"/>
    <w:rsid w:val="00911F8C"/>
    <w:rsid w:val="00913C67"/>
    <w:rsid w:val="00913D78"/>
    <w:rsid w:val="00914AD6"/>
    <w:rsid w:val="0091510D"/>
    <w:rsid w:val="00920C68"/>
    <w:rsid w:val="009212AE"/>
    <w:rsid w:val="00921EF2"/>
    <w:rsid w:val="0092395E"/>
    <w:rsid w:val="009243F4"/>
    <w:rsid w:val="00924512"/>
    <w:rsid w:val="00926062"/>
    <w:rsid w:val="0093014E"/>
    <w:rsid w:val="00930E3D"/>
    <w:rsid w:val="009320BC"/>
    <w:rsid w:val="00933DB4"/>
    <w:rsid w:val="00934590"/>
    <w:rsid w:val="00934C03"/>
    <w:rsid w:val="00935BF7"/>
    <w:rsid w:val="00936C5B"/>
    <w:rsid w:val="00936C89"/>
    <w:rsid w:val="0094005B"/>
    <w:rsid w:val="009408FA"/>
    <w:rsid w:val="00942744"/>
    <w:rsid w:val="0094274E"/>
    <w:rsid w:val="00942D23"/>
    <w:rsid w:val="009436F7"/>
    <w:rsid w:val="00944AE8"/>
    <w:rsid w:val="0094699C"/>
    <w:rsid w:val="00947554"/>
    <w:rsid w:val="009477B9"/>
    <w:rsid w:val="009500C4"/>
    <w:rsid w:val="00951A52"/>
    <w:rsid w:val="009526DD"/>
    <w:rsid w:val="00953777"/>
    <w:rsid w:val="00953789"/>
    <w:rsid w:val="00955B93"/>
    <w:rsid w:val="00960F5D"/>
    <w:rsid w:val="009625C8"/>
    <w:rsid w:val="00964847"/>
    <w:rsid w:val="009654B5"/>
    <w:rsid w:val="00965625"/>
    <w:rsid w:val="00965942"/>
    <w:rsid w:val="00966C42"/>
    <w:rsid w:val="00967F02"/>
    <w:rsid w:val="00971893"/>
    <w:rsid w:val="00971AC0"/>
    <w:rsid w:val="009762B6"/>
    <w:rsid w:val="0097689D"/>
    <w:rsid w:val="0097725B"/>
    <w:rsid w:val="0097731F"/>
    <w:rsid w:val="00977699"/>
    <w:rsid w:val="00981215"/>
    <w:rsid w:val="00981547"/>
    <w:rsid w:val="009842F4"/>
    <w:rsid w:val="0098756D"/>
    <w:rsid w:val="00991AC9"/>
    <w:rsid w:val="00991BCC"/>
    <w:rsid w:val="009920E0"/>
    <w:rsid w:val="00996ED3"/>
    <w:rsid w:val="009A0E8F"/>
    <w:rsid w:val="009A61C9"/>
    <w:rsid w:val="009A65B7"/>
    <w:rsid w:val="009A75DF"/>
    <w:rsid w:val="009A7F03"/>
    <w:rsid w:val="009B09DC"/>
    <w:rsid w:val="009B209D"/>
    <w:rsid w:val="009B2186"/>
    <w:rsid w:val="009B2685"/>
    <w:rsid w:val="009B4ABD"/>
    <w:rsid w:val="009B51B4"/>
    <w:rsid w:val="009B59DA"/>
    <w:rsid w:val="009B6B4A"/>
    <w:rsid w:val="009B71CF"/>
    <w:rsid w:val="009C122B"/>
    <w:rsid w:val="009C1E29"/>
    <w:rsid w:val="009C2067"/>
    <w:rsid w:val="009C44C8"/>
    <w:rsid w:val="009C4BBF"/>
    <w:rsid w:val="009C4EB1"/>
    <w:rsid w:val="009C7E19"/>
    <w:rsid w:val="009D01CB"/>
    <w:rsid w:val="009D0B10"/>
    <w:rsid w:val="009D0E8E"/>
    <w:rsid w:val="009D1633"/>
    <w:rsid w:val="009D1FA3"/>
    <w:rsid w:val="009D26DF"/>
    <w:rsid w:val="009D3B35"/>
    <w:rsid w:val="009D3ECE"/>
    <w:rsid w:val="009D4585"/>
    <w:rsid w:val="009D521F"/>
    <w:rsid w:val="009D5570"/>
    <w:rsid w:val="009D770D"/>
    <w:rsid w:val="009D7BB7"/>
    <w:rsid w:val="009E33B6"/>
    <w:rsid w:val="009E3D6A"/>
    <w:rsid w:val="009E6D15"/>
    <w:rsid w:val="009E7B44"/>
    <w:rsid w:val="009E7D67"/>
    <w:rsid w:val="009F2161"/>
    <w:rsid w:val="009F672D"/>
    <w:rsid w:val="009F7B4C"/>
    <w:rsid w:val="009F7DB8"/>
    <w:rsid w:val="00A001FC"/>
    <w:rsid w:val="00A0115C"/>
    <w:rsid w:val="00A02977"/>
    <w:rsid w:val="00A04056"/>
    <w:rsid w:val="00A05858"/>
    <w:rsid w:val="00A068C3"/>
    <w:rsid w:val="00A14D2E"/>
    <w:rsid w:val="00A1795D"/>
    <w:rsid w:val="00A21885"/>
    <w:rsid w:val="00A22791"/>
    <w:rsid w:val="00A2303F"/>
    <w:rsid w:val="00A3045B"/>
    <w:rsid w:val="00A3074E"/>
    <w:rsid w:val="00A31AD8"/>
    <w:rsid w:val="00A321E9"/>
    <w:rsid w:val="00A34049"/>
    <w:rsid w:val="00A35CB1"/>
    <w:rsid w:val="00A35E05"/>
    <w:rsid w:val="00A360D4"/>
    <w:rsid w:val="00A37850"/>
    <w:rsid w:val="00A37B24"/>
    <w:rsid w:val="00A4106C"/>
    <w:rsid w:val="00A4294E"/>
    <w:rsid w:val="00A43285"/>
    <w:rsid w:val="00A439AA"/>
    <w:rsid w:val="00A44779"/>
    <w:rsid w:val="00A4509C"/>
    <w:rsid w:val="00A45926"/>
    <w:rsid w:val="00A46579"/>
    <w:rsid w:val="00A5081C"/>
    <w:rsid w:val="00A51D4E"/>
    <w:rsid w:val="00A522B9"/>
    <w:rsid w:val="00A556FB"/>
    <w:rsid w:val="00A56741"/>
    <w:rsid w:val="00A56B25"/>
    <w:rsid w:val="00A60882"/>
    <w:rsid w:val="00A60CE6"/>
    <w:rsid w:val="00A613EA"/>
    <w:rsid w:val="00A61602"/>
    <w:rsid w:val="00A623AA"/>
    <w:rsid w:val="00A628C6"/>
    <w:rsid w:val="00A64374"/>
    <w:rsid w:val="00A65037"/>
    <w:rsid w:val="00A65145"/>
    <w:rsid w:val="00A66254"/>
    <w:rsid w:val="00A67209"/>
    <w:rsid w:val="00A67A16"/>
    <w:rsid w:val="00A67D42"/>
    <w:rsid w:val="00A70288"/>
    <w:rsid w:val="00A703E0"/>
    <w:rsid w:val="00A7056B"/>
    <w:rsid w:val="00A70A7C"/>
    <w:rsid w:val="00A71311"/>
    <w:rsid w:val="00A74929"/>
    <w:rsid w:val="00A74B0C"/>
    <w:rsid w:val="00A74CD7"/>
    <w:rsid w:val="00A75DAE"/>
    <w:rsid w:val="00A761B8"/>
    <w:rsid w:val="00A76817"/>
    <w:rsid w:val="00A77BAE"/>
    <w:rsid w:val="00A81FCE"/>
    <w:rsid w:val="00A827F1"/>
    <w:rsid w:val="00A8367C"/>
    <w:rsid w:val="00A83DF7"/>
    <w:rsid w:val="00A84F14"/>
    <w:rsid w:val="00A8594C"/>
    <w:rsid w:val="00A86EA4"/>
    <w:rsid w:val="00A901B4"/>
    <w:rsid w:val="00A909A7"/>
    <w:rsid w:val="00A928EA"/>
    <w:rsid w:val="00A93F35"/>
    <w:rsid w:val="00A945BB"/>
    <w:rsid w:val="00A96900"/>
    <w:rsid w:val="00A97D9B"/>
    <w:rsid w:val="00AA0271"/>
    <w:rsid w:val="00AA1B75"/>
    <w:rsid w:val="00AA2AF0"/>
    <w:rsid w:val="00AA4EF2"/>
    <w:rsid w:val="00AA70CF"/>
    <w:rsid w:val="00AA7B57"/>
    <w:rsid w:val="00AB009D"/>
    <w:rsid w:val="00AB2173"/>
    <w:rsid w:val="00AB321E"/>
    <w:rsid w:val="00AB3254"/>
    <w:rsid w:val="00AB39F8"/>
    <w:rsid w:val="00AB41CA"/>
    <w:rsid w:val="00AB4C25"/>
    <w:rsid w:val="00AB5F87"/>
    <w:rsid w:val="00AB6D27"/>
    <w:rsid w:val="00AC31A7"/>
    <w:rsid w:val="00AC4E4D"/>
    <w:rsid w:val="00AC6A72"/>
    <w:rsid w:val="00AC7CFA"/>
    <w:rsid w:val="00AD03C3"/>
    <w:rsid w:val="00AD0F21"/>
    <w:rsid w:val="00AD150D"/>
    <w:rsid w:val="00AD293C"/>
    <w:rsid w:val="00AD3981"/>
    <w:rsid w:val="00AD3C89"/>
    <w:rsid w:val="00AD42AD"/>
    <w:rsid w:val="00AD4D8B"/>
    <w:rsid w:val="00AD4DD5"/>
    <w:rsid w:val="00AD5FD9"/>
    <w:rsid w:val="00AD627A"/>
    <w:rsid w:val="00AD6AA1"/>
    <w:rsid w:val="00AD70E8"/>
    <w:rsid w:val="00AD72B3"/>
    <w:rsid w:val="00AD75D0"/>
    <w:rsid w:val="00AE0835"/>
    <w:rsid w:val="00AE08B3"/>
    <w:rsid w:val="00AE1902"/>
    <w:rsid w:val="00AE5A2C"/>
    <w:rsid w:val="00AE62C6"/>
    <w:rsid w:val="00AE6601"/>
    <w:rsid w:val="00AE7C6D"/>
    <w:rsid w:val="00AF00DB"/>
    <w:rsid w:val="00AF0BBC"/>
    <w:rsid w:val="00AF0DE4"/>
    <w:rsid w:val="00AF3F0F"/>
    <w:rsid w:val="00AF501F"/>
    <w:rsid w:val="00AF5529"/>
    <w:rsid w:val="00AF5C93"/>
    <w:rsid w:val="00AF719D"/>
    <w:rsid w:val="00AF78DA"/>
    <w:rsid w:val="00B03798"/>
    <w:rsid w:val="00B04998"/>
    <w:rsid w:val="00B07404"/>
    <w:rsid w:val="00B11337"/>
    <w:rsid w:val="00B139A8"/>
    <w:rsid w:val="00B14829"/>
    <w:rsid w:val="00B152FB"/>
    <w:rsid w:val="00B15626"/>
    <w:rsid w:val="00B16142"/>
    <w:rsid w:val="00B20C8D"/>
    <w:rsid w:val="00B218BA"/>
    <w:rsid w:val="00B21C43"/>
    <w:rsid w:val="00B233E6"/>
    <w:rsid w:val="00B247D8"/>
    <w:rsid w:val="00B25CCD"/>
    <w:rsid w:val="00B262D2"/>
    <w:rsid w:val="00B26B1C"/>
    <w:rsid w:val="00B27CE5"/>
    <w:rsid w:val="00B30DFA"/>
    <w:rsid w:val="00B33212"/>
    <w:rsid w:val="00B3400D"/>
    <w:rsid w:val="00B348FC"/>
    <w:rsid w:val="00B34FDF"/>
    <w:rsid w:val="00B36515"/>
    <w:rsid w:val="00B37693"/>
    <w:rsid w:val="00B37BB6"/>
    <w:rsid w:val="00B40265"/>
    <w:rsid w:val="00B42302"/>
    <w:rsid w:val="00B430CD"/>
    <w:rsid w:val="00B434DA"/>
    <w:rsid w:val="00B440D6"/>
    <w:rsid w:val="00B4682A"/>
    <w:rsid w:val="00B46BC1"/>
    <w:rsid w:val="00B471FD"/>
    <w:rsid w:val="00B5352B"/>
    <w:rsid w:val="00B542EF"/>
    <w:rsid w:val="00B54C50"/>
    <w:rsid w:val="00B557D1"/>
    <w:rsid w:val="00B5630E"/>
    <w:rsid w:val="00B57E79"/>
    <w:rsid w:val="00B60337"/>
    <w:rsid w:val="00B62BB0"/>
    <w:rsid w:val="00B63AAA"/>
    <w:rsid w:val="00B6409C"/>
    <w:rsid w:val="00B643E6"/>
    <w:rsid w:val="00B65319"/>
    <w:rsid w:val="00B65A07"/>
    <w:rsid w:val="00B65F0F"/>
    <w:rsid w:val="00B665AE"/>
    <w:rsid w:val="00B71B3C"/>
    <w:rsid w:val="00B72454"/>
    <w:rsid w:val="00B725C7"/>
    <w:rsid w:val="00B729B4"/>
    <w:rsid w:val="00B73B66"/>
    <w:rsid w:val="00B7484C"/>
    <w:rsid w:val="00B749D7"/>
    <w:rsid w:val="00B76BD8"/>
    <w:rsid w:val="00B76C1A"/>
    <w:rsid w:val="00B825AB"/>
    <w:rsid w:val="00B83ABB"/>
    <w:rsid w:val="00B8420E"/>
    <w:rsid w:val="00B84821"/>
    <w:rsid w:val="00B84CFA"/>
    <w:rsid w:val="00B86921"/>
    <w:rsid w:val="00B8697C"/>
    <w:rsid w:val="00B95D18"/>
    <w:rsid w:val="00B9696A"/>
    <w:rsid w:val="00B97BA8"/>
    <w:rsid w:val="00B97DBF"/>
    <w:rsid w:val="00B97EDE"/>
    <w:rsid w:val="00BA198C"/>
    <w:rsid w:val="00BA2FBC"/>
    <w:rsid w:val="00BA3333"/>
    <w:rsid w:val="00BA3547"/>
    <w:rsid w:val="00BA3584"/>
    <w:rsid w:val="00BA4539"/>
    <w:rsid w:val="00BA47D7"/>
    <w:rsid w:val="00BA5197"/>
    <w:rsid w:val="00BA5BCB"/>
    <w:rsid w:val="00BA6193"/>
    <w:rsid w:val="00BA65F4"/>
    <w:rsid w:val="00BB1B86"/>
    <w:rsid w:val="00BB2075"/>
    <w:rsid w:val="00BB21F7"/>
    <w:rsid w:val="00BB24F8"/>
    <w:rsid w:val="00BB3315"/>
    <w:rsid w:val="00BB3D4F"/>
    <w:rsid w:val="00BB49A7"/>
    <w:rsid w:val="00BB60A3"/>
    <w:rsid w:val="00BB7D3C"/>
    <w:rsid w:val="00BC4BEC"/>
    <w:rsid w:val="00BC4C6A"/>
    <w:rsid w:val="00BC5F70"/>
    <w:rsid w:val="00BC64C0"/>
    <w:rsid w:val="00BD06C5"/>
    <w:rsid w:val="00BD1007"/>
    <w:rsid w:val="00BD1826"/>
    <w:rsid w:val="00BD2E33"/>
    <w:rsid w:val="00BD4468"/>
    <w:rsid w:val="00BD5B96"/>
    <w:rsid w:val="00BD643C"/>
    <w:rsid w:val="00BD77BF"/>
    <w:rsid w:val="00BE0B52"/>
    <w:rsid w:val="00BE3BB8"/>
    <w:rsid w:val="00BE3E62"/>
    <w:rsid w:val="00BE79A8"/>
    <w:rsid w:val="00BF2ABB"/>
    <w:rsid w:val="00BF32CD"/>
    <w:rsid w:val="00BF5671"/>
    <w:rsid w:val="00BF776B"/>
    <w:rsid w:val="00BF7FE8"/>
    <w:rsid w:val="00C012D7"/>
    <w:rsid w:val="00C020BF"/>
    <w:rsid w:val="00C03ABF"/>
    <w:rsid w:val="00C062A3"/>
    <w:rsid w:val="00C068A6"/>
    <w:rsid w:val="00C0787C"/>
    <w:rsid w:val="00C11813"/>
    <w:rsid w:val="00C14BBF"/>
    <w:rsid w:val="00C17447"/>
    <w:rsid w:val="00C222F8"/>
    <w:rsid w:val="00C22505"/>
    <w:rsid w:val="00C253F4"/>
    <w:rsid w:val="00C264FE"/>
    <w:rsid w:val="00C26A82"/>
    <w:rsid w:val="00C30AE8"/>
    <w:rsid w:val="00C32071"/>
    <w:rsid w:val="00C32616"/>
    <w:rsid w:val="00C34460"/>
    <w:rsid w:val="00C34750"/>
    <w:rsid w:val="00C3513D"/>
    <w:rsid w:val="00C3650B"/>
    <w:rsid w:val="00C36D8D"/>
    <w:rsid w:val="00C372B7"/>
    <w:rsid w:val="00C375D9"/>
    <w:rsid w:val="00C41051"/>
    <w:rsid w:val="00C4140F"/>
    <w:rsid w:val="00C41532"/>
    <w:rsid w:val="00C416EA"/>
    <w:rsid w:val="00C4264E"/>
    <w:rsid w:val="00C444F6"/>
    <w:rsid w:val="00C44821"/>
    <w:rsid w:val="00C4568C"/>
    <w:rsid w:val="00C45FB4"/>
    <w:rsid w:val="00C46C25"/>
    <w:rsid w:val="00C46FAA"/>
    <w:rsid w:val="00C50F95"/>
    <w:rsid w:val="00C51091"/>
    <w:rsid w:val="00C52B3B"/>
    <w:rsid w:val="00C532AF"/>
    <w:rsid w:val="00C532CA"/>
    <w:rsid w:val="00C53C02"/>
    <w:rsid w:val="00C53EBA"/>
    <w:rsid w:val="00C54EB1"/>
    <w:rsid w:val="00C551D7"/>
    <w:rsid w:val="00C55B87"/>
    <w:rsid w:val="00C56A1E"/>
    <w:rsid w:val="00C56B48"/>
    <w:rsid w:val="00C56C20"/>
    <w:rsid w:val="00C60A00"/>
    <w:rsid w:val="00C626FF"/>
    <w:rsid w:val="00C632C9"/>
    <w:rsid w:val="00C64AEB"/>
    <w:rsid w:val="00C6544D"/>
    <w:rsid w:val="00C657EB"/>
    <w:rsid w:val="00C66976"/>
    <w:rsid w:val="00C679CC"/>
    <w:rsid w:val="00C7124B"/>
    <w:rsid w:val="00C715E2"/>
    <w:rsid w:val="00C71BAA"/>
    <w:rsid w:val="00C732A5"/>
    <w:rsid w:val="00C73E3B"/>
    <w:rsid w:val="00C74E1B"/>
    <w:rsid w:val="00C750A3"/>
    <w:rsid w:val="00C7770F"/>
    <w:rsid w:val="00C7778E"/>
    <w:rsid w:val="00C822F4"/>
    <w:rsid w:val="00C83CDA"/>
    <w:rsid w:val="00C8447D"/>
    <w:rsid w:val="00C86ED4"/>
    <w:rsid w:val="00C86EF1"/>
    <w:rsid w:val="00C87F63"/>
    <w:rsid w:val="00C90BD1"/>
    <w:rsid w:val="00C91C56"/>
    <w:rsid w:val="00C9416B"/>
    <w:rsid w:val="00C94CC1"/>
    <w:rsid w:val="00C965A8"/>
    <w:rsid w:val="00C969C1"/>
    <w:rsid w:val="00C97672"/>
    <w:rsid w:val="00C97E3A"/>
    <w:rsid w:val="00CA1307"/>
    <w:rsid w:val="00CA1747"/>
    <w:rsid w:val="00CA1E36"/>
    <w:rsid w:val="00CA2187"/>
    <w:rsid w:val="00CA25A8"/>
    <w:rsid w:val="00CA374F"/>
    <w:rsid w:val="00CA3B52"/>
    <w:rsid w:val="00CA3CAA"/>
    <w:rsid w:val="00CA5366"/>
    <w:rsid w:val="00CB0156"/>
    <w:rsid w:val="00CB38BA"/>
    <w:rsid w:val="00CB3C97"/>
    <w:rsid w:val="00CB5776"/>
    <w:rsid w:val="00CB6061"/>
    <w:rsid w:val="00CB614A"/>
    <w:rsid w:val="00CB7F01"/>
    <w:rsid w:val="00CC11AF"/>
    <w:rsid w:val="00CC15C2"/>
    <w:rsid w:val="00CC2C1D"/>
    <w:rsid w:val="00CC435C"/>
    <w:rsid w:val="00CC4E0A"/>
    <w:rsid w:val="00CC6C17"/>
    <w:rsid w:val="00CC7759"/>
    <w:rsid w:val="00CD0235"/>
    <w:rsid w:val="00CD0BA9"/>
    <w:rsid w:val="00CD1E05"/>
    <w:rsid w:val="00CD21E2"/>
    <w:rsid w:val="00CD32A6"/>
    <w:rsid w:val="00CD641C"/>
    <w:rsid w:val="00CD6DFC"/>
    <w:rsid w:val="00CE00AF"/>
    <w:rsid w:val="00CE04CA"/>
    <w:rsid w:val="00CE0B15"/>
    <w:rsid w:val="00CE0CA7"/>
    <w:rsid w:val="00CE2573"/>
    <w:rsid w:val="00CE2D2F"/>
    <w:rsid w:val="00CE403F"/>
    <w:rsid w:val="00CE41C6"/>
    <w:rsid w:val="00CE5162"/>
    <w:rsid w:val="00CE562D"/>
    <w:rsid w:val="00CE6AA3"/>
    <w:rsid w:val="00CF30D1"/>
    <w:rsid w:val="00CF3245"/>
    <w:rsid w:val="00CF5077"/>
    <w:rsid w:val="00CF5091"/>
    <w:rsid w:val="00CF6B35"/>
    <w:rsid w:val="00D01EE6"/>
    <w:rsid w:val="00D02109"/>
    <w:rsid w:val="00D02787"/>
    <w:rsid w:val="00D041E9"/>
    <w:rsid w:val="00D07A2F"/>
    <w:rsid w:val="00D10194"/>
    <w:rsid w:val="00D11887"/>
    <w:rsid w:val="00D12C89"/>
    <w:rsid w:val="00D14091"/>
    <w:rsid w:val="00D14665"/>
    <w:rsid w:val="00D15388"/>
    <w:rsid w:val="00D162A9"/>
    <w:rsid w:val="00D172F3"/>
    <w:rsid w:val="00D20A55"/>
    <w:rsid w:val="00D20D02"/>
    <w:rsid w:val="00D22D38"/>
    <w:rsid w:val="00D239B1"/>
    <w:rsid w:val="00D23C3E"/>
    <w:rsid w:val="00D25951"/>
    <w:rsid w:val="00D26A2C"/>
    <w:rsid w:val="00D31CEE"/>
    <w:rsid w:val="00D347D5"/>
    <w:rsid w:val="00D357BA"/>
    <w:rsid w:val="00D35A29"/>
    <w:rsid w:val="00D35BA0"/>
    <w:rsid w:val="00D36E35"/>
    <w:rsid w:val="00D37830"/>
    <w:rsid w:val="00D412B9"/>
    <w:rsid w:val="00D4166C"/>
    <w:rsid w:val="00D4336C"/>
    <w:rsid w:val="00D447D4"/>
    <w:rsid w:val="00D44C28"/>
    <w:rsid w:val="00D4517C"/>
    <w:rsid w:val="00D45225"/>
    <w:rsid w:val="00D46AF3"/>
    <w:rsid w:val="00D5306E"/>
    <w:rsid w:val="00D54CEF"/>
    <w:rsid w:val="00D55FAB"/>
    <w:rsid w:val="00D56623"/>
    <w:rsid w:val="00D56DC0"/>
    <w:rsid w:val="00D56EF8"/>
    <w:rsid w:val="00D60C8F"/>
    <w:rsid w:val="00D62431"/>
    <w:rsid w:val="00D62515"/>
    <w:rsid w:val="00D63517"/>
    <w:rsid w:val="00D63D8C"/>
    <w:rsid w:val="00D63EA4"/>
    <w:rsid w:val="00D65FCB"/>
    <w:rsid w:val="00D701AE"/>
    <w:rsid w:val="00D7098E"/>
    <w:rsid w:val="00D71760"/>
    <w:rsid w:val="00D7513B"/>
    <w:rsid w:val="00D753F4"/>
    <w:rsid w:val="00D76140"/>
    <w:rsid w:val="00D774AA"/>
    <w:rsid w:val="00D77559"/>
    <w:rsid w:val="00D77A02"/>
    <w:rsid w:val="00D815AE"/>
    <w:rsid w:val="00D86029"/>
    <w:rsid w:val="00D8667A"/>
    <w:rsid w:val="00D86F91"/>
    <w:rsid w:val="00D87954"/>
    <w:rsid w:val="00D90063"/>
    <w:rsid w:val="00D90749"/>
    <w:rsid w:val="00D91D5E"/>
    <w:rsid w:val="00D9228B"/>
    <w:rsid w:val="00DA0198"/>
    <w:rsid w:val="00DA0321"/>
    <w:rsid w:val="00DA208A"/>
    <w:rsid w:val="00DA35B9"/>
    <w:rsid w:val="00DA4684"/>
    <w:rsid w:val="00DA71C9"/>
    <w:rsid w:val="00DB01E3"/>
    <w:rsid w:val="00DB7AE6"/>
    <w:rsid w:val="00DC10A4"/>
    <w:rsid w:val="00DC1149"/>
    <w:rsid w:val="00DC2DBE"/>
    <w:rsid w:val="00DC543D"/>
    <w:rsid w:val="00DC7610"/>
    <w:rsid w:val="00DC79FC"/>
    <w:rsid w:val="00DD0B1F"/>
    <w:rsid w:val="00DD1DB1"/>
    <w:rsid w:val="00DD2315"/>
    <w:rsid w:val="00DD2399"/>
    <w:rsid w:val="00DD4418"/>
    <w:rsid w:val="00DD5044"/>
    <w:rsid w:val="00DD55A0"/>
    <w:rsid w:val="00DD5A36"/>
    <w:rsid w:val="00DD6F63"/>
    <w:rsid w:val="00DE16CD"/>
    <w:rsid w:val="00DE3B29"/>
    <w:rsid w:val="00DE3C8D"/>
    <w:rsid w:val="00DE490C"/>
    <w:rsid w:val="00DE5D25"/>
    <w:rsid w:val="00DF08C7"/>
    <w:rsid w:val="00DF133C"/>
    <w:rsid w:val="00DF30A7"/>
    <w:rsid w:val="00DF346D"/>
    <w:rsid w:val="00DF5DBF"/>
    <w:rsid w:val="00DF7ADA"/>
    <w:rsid w:val="00E00BF3"/>
    <w:rsid w:val="00E010B7"/>
    <w:rsid w:val="00E01450"/>
    <w:rsid w:val="00E0302B"/>
    <w:rsid w:val="00E06B9C"/>
    <w:rsid w:val="00E07C0F"/>
    <w:rsid w:val="00E07ED3"/>
    <w:rsid w:val="00E10C25"/>
    <w:rsid w:val="00E1166F"/>
    <w:rsid w:val="00E11AFC"/>
    <w:rsid w:val="00E11C72"/>
    <w:rsid w:val="00E1215B"/>
    <w:rsid w:val="00E13611"/>
    <w:rsid w:val="00E138FC"/>
    <w:rsid w:val="00E13AFB"/>
    <w:rsid w:val="00E13F44"/>
    <w:rsid w:val="00E14B05"/>
    <w:rsid w:val="00E15F0B"/>
    <w:rsid w:val="00E163D0"/>
    <w:rsid w:val="00E17623"/>
    <w:rsid w:val="00E212D5"/>
    <w:rsid w:val="00E21502"/>
    <w:rsid w:val="00E23BC6"/>
    <w:rsid w:val="00E24A74"/>
    <w:rsid w:val="00E24CC8"/>
    <w:rsid w:val="00E25D7D"/>
    <w:rsid w:val="00E25EA7"/>
    <w:rsid w:val="00E26116"/>
    <w:rsid w:val="00E30829"/>
    <w:rsid w:val="00E33D6E"/>
    <w:rsid w:val="00E34170"/>
    <w:rsid w:val="00E35FF3"/>
    <w:rsid w:val="00E36276"/>
    <w:rsid w:val="00E364BF"/>
    <w:rsid w:val="00E36699"/>
    <w:rsid w:val="00E40602"/>
    <w:rsid w:val="00E4201D"/>
    <w:rsid w:val="00E42D5C"/>
    <w:rsid w:val="00E44238"/>
    <w:rsid w:val="00E45F26"/>
    <w:rsid w:val="00E46811"/>
    <w:rsid w:val="00E46984"/>
    <w:rsid w:val="00E50248"/>
    <w:rsid w:val="00E5116B"/>
    <w:rsid w:val="00E5119F"/>
    <w:rsid w:val="00E5304F"/>
    <w:rsid w:val="00E5519B"/>
    <w:rsid w:val="00E56FBB"/>
    <w:rsid w:val="00E574A3"/>
    <w:rsid w:val="00E602DA"/>
    <w:rsid w:val="00E62EE5"/>
    <w:rsid w:val="00E630A7"/>
    <w:rsid w:val="00E65035"/>
    <w:rsid w:val="00E66F50"/>
    <w:rsid w:val="00E66FCC"/>
    <w:rsid w:val="00E67C68"/>
    <w:rsid w:val="00E70736"/>
    <w:rsid w:val="00E719CA"/>
    <w:rsid w:val="00E72713"/>
    <w:rsid w:val="00E742E9"/>
    <w:rsid w:val="00E75487"/>
    <w:rsid w:val="00E7569B"/>
    <w:rsid w:val="00E7606B"/>
    <w:rsid w:val="00E77166"/>
    <w:rsid w:val="00E772A1"/>
    <w:rsid w:val="00E7730C"/>
    <w:rsid w:val="00E80F52"/>
    <w:rsid w:val="00E814DC"/>
    <w:rsid w:val="00E823B5"/>
    <w:rsid w:val="00E82521"/>
    <w:rsid w:val="00E82A5B"/>
    <w:rsid w:val="00E82A94"/>
    <w:rsid w:val="00E83631"/>
    <w:rsid w:val="00E83C13"/>
    <w:rsid w:val="00E85300"/>
    <w:rsid w:val="00E86915"/>
    <w:rsid w:val="00E87CB1"/>
    <w:rsid w:val="00E87CE4"/>
    <w:rsid w:val="00E92A0A"/>
    <w:rsid w:val="00E92EC6"/>
    <w:rsid w:val="00E93E82"/>
    <w:rsid w:val="00E94B48"/>
    <w:rsid w:val="00E95AC2"/>
    <w:rsid w:val="00E97917"/>
    <w:rsid w:val="00E97C9C"/>
    <w:rsid w:val="00EA03FC"/>
    <w:rsid w:val="00EA05C6"/>
    <w:rsid w:val="00EA09E8"/>
    <w:rsid w:val="00EA1D29"/>
    <w:rsid w:val="00EA256D"/>
    <w:rsid w:val="00EA264B"/>
    <w:rsid w:val="00EA2A5E"/>
    <w:rsid w:val="00EA435C"/>
    <w:rsid w:val="00EA4617"/>
    <w:rsid w:val="00EA481D"/>
    <w:rsid w:val="00EA4BF2"/>
    <w:rsid w:val="00EA5D13"/>
    <w:rsid w:val="00EA6992"/>
    <w:rsid w:val="00EA75AC"/>
    <w:rsid w:val="00EB0A39"/>
    <w:rsid w:val="00EB0CC7"/>
    <w:rsid w:val="00EB208B"/>
    <w:rsid w:val="00EB5961"/>
    <w:rsid w:val="00EB6BCF"/>
    <w:rsid w:val="00EB7A93"/>
    <w:rsid w:val="00EC0374"/>
    <w:rsid w:val="00EC1661"/>
    <w:rsid w:val="00EC5E44"/>
    <w:rsid w:val="00EC712C"/>
    <w:rsid w:val="00ED0532"/>
    <w:rsid w:val="00ED0572"/>
    <w:rsid w:val="00ED07A3"/>
    <w:rsid w:val="00ED145B"/>
    <w:rsid w:val="00ED1EAC"/>
    <w:rsid w:val="00ED3E76"/>
    <w:rsid w:val="00ED695B"/>
    <w:rsid w:val="00EE1A86"/>
    <w:rsid w:val="00EE260C"/>
    <w:rsid w:val="00EE298A"/>
    <w:rsid w:val="00EE711C"/>
    <w:rsid w:val="00EF0A2E"/>
    <w:rsid w:val="00EF129D"/>
    <w:rsid w:val="00EF3177"/>
    <w:rsid w:val="00EF56FC"/>
    <w:rsid w:val="00EF63B5"/>
    <w:rsid w:val="00F00413"/>
    <w:rsid w:val="00F02841"/>
    <w:rsid w:val="00F03A89"/>
    <w:rsid w:val="00F03E64"/>
    <w:rsid w:val="00F045EE"/>
    <w:rsid w:val="00F055F7"/>
    <w:rsid w:val="00F059E0"/>
    <w:rsid w:val="00F06751"/>
    <w:rsid w:val="00F1006D"/>
    <w:rsid w:val="00F10934"/>
    <w:rsid w:val="00F135DC"/>
    <w:rsid w:val="00F13992"/>
    <w:rsid w:val="00F145A1"/>
    <w:rsid w:val="00F15EB8"/>
    <w:rsid w:val="00F167EE"/>
    <w:rsid w:val="00F171EA"/>
    <w:rsid w:val="00F17798"/>
    <w:rsid w:val="00F22C72"/>
    <w:rsid w:val="00F2413E"/>
    <w:rsid w:val="00F24B84"/>
    <w:rsid w:val="00F26E8C"/>
    <w:rsid w:val="00F2767B"/>
    <w:rsid w:val="00F27D06"/>
    <w:rsid w:val="00F30748"/>
    <w:rsid w:val="00F334B2"/>
    <w:rsid w:val="00F3365D"/>
    <w:rsid w:val="00F34A0D"/>
    <w:rsid w:val="00F34A55"/>
    <w:rsid w:val="00F35B30"/>
    <w:rsid w:val="00F368F8"/>
    <w:rsid w:val="00F3729E"/>
    <w:rsid w:val="00F37C38"/>
    <w:rsid w:val="00F4083D"/>
    <w:rsid w:val="00F40975"/>
    <w:rsid w:val="00F42E4A"/>
    <w:rsid w:val="00F44ABF"/>
    <w:rsid w:val="00F45B57"/>
    <w:rsid w:val="00F45D45"/>
    <w:rsid w:val="00F47834"/>
    <w:rsid w:val="00F508E9"/>
    <w:rsid w:val="00F52312"/>
    <w:rsid w:val="00F5293A"/>
    <w:rsid w:val="00F534AD"/>
    <w:rsid w:val="00F54EB4"/>
    <w:rsid w:val="00F54F42"/>
    <w:rsid w:val="00F55897"/>
    <w:rsid w:val="00F579DB"/>
    <w:rsid w:val="00F608B3"/>
    <w:rsid w:val="00F618D4"/>
    <w:rsid w:val="00F61C2F"/>
    <w:rsid w:val="00F624A0"/>
    <w:rsid w:val="00F6391D"/>
    <w:rsid w:val="00F6556B"/>
    <w:rsid w:val="00F67B3B"/>
    <w:rsid w:val="00F706B8"/>
    <w:rsid w:val="00F70FE1"/>
    <w:rsid w:val="00F734D5"/>
    <w:rsid w:val="00F738FA"/>
    <w:rsid w:val="00F76ADA"/>
    <w:rsid w:val="00F8272F"/>
    <w:rsid w:val="00F82DE1"/>
    <w:rsid w:val="00F8445F"/>
    <w:rsid w:val="00F8539B"/>
    <w:rsid w:val="00F8591D"/>
    <w:rsid w:val="00F8666F"/>
    <w:rsid w:val="00F86F7F"/>
    <w:rsid w:val="00F9056E"/>
    <w:rsid w:val="00F90A2E"/>
    <w:rsid w:val="00F9204D"/>
    <w:rsid w:val="00F948C9"/>
    <w:rsid w:val="00F9520D"/>
    <w:rsid w:val="00F9665F"/>
    <w:rsid w:val="00F96819"/>
    <w:rsid w:val="00F96F8A"/>
    <w:rsid w:val="00FA056A"/>
    <w:rsid w:val="00FA2154"/>
    <w:rsid w:val="00FA238D"/>
    <w:rsid w:val="00FA2C8E"/>
    <w:rsid w:val="00FA2D07"/>
    <w:rsid w:val="00FA33A8"/>
    <w:rsid w:val="00FA36BA"/>
    <w:rsid w:val="00FA5EEE"/>
    <w:rsid w:val="00FB0FFE"/>
    <w:rsid w:val="00FB1E4F"/>
    <w:rsid w:val="00FB25F9"/>
    <w:rsid w:val="00FB2931"/>
    <w:rsid w:val="00FB423C"/>
    <w:rsid w:val="00FB4720"/>
    <w:rsid w:val="00FB53B5"/>
    <w:rsid w:val="00FB5FCB"/>
    <w:rsid w:val="00FB69B1"/>
    <w:rsid w:val="00FB7255"/>
    <w:rsid w:val="00FC0DA7"/>
    <w:rsid w:val="00FC1CAE"/>
    <w:rsid w:val="00FC267D"/>
    <w:rsid w:val="00FC2D58"/>
    <w:rsid w:val="00FC508C"/>
    <w:rsid w:val="00FC7C53"/>
    <w:rsid w:val="00FD07D8"/>
    <w:rsid w:val="00FD2FB0"/>
    <w:rsid w:val="00FD2FEC"/>
    <w:rsid w:val="00FD315E"/>
    <w:rsid w:val="00FD4BDF"/>
    <w:rsid w:val="00FD6B23"/>
    <w:rsid w:val="00FE376A"/>
    <w:rsid w:val="00FE66B6"/>
    <w:rsid w:val="00FF0005"/>
    <w:rsid w:val="00FF1966"/>
    <w:rsid w:val="00FF2D3B"/>
    <w:rsid w:val="00FF4C91"/>
    <w:rsid w:val="00FF4F0F"/>
    <w:rsid w:val="00FF5C50"/>
    <w:rsid w:val="00FF68B1"/>
    <w:rsid w:val="00FF6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29A7C3-69A8-47CB-88AD-2D135F288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5DBF"/>
    <w:pPr>
      <w:spacing w:after="0" w:line="360" w:lineRule="auto"/>
      <w:jc w:val="both"/>
    </w:pPr>
    <w:rPr>
      <w:rFonts w:ascii="Arial" w:eastAsia="Times New Roman" w:hAnsi="Arial" w:cs="Times New Roman"/>
      <w:szCs w:val="24"/>
      <w:lang w:eastAsia="pl-PL"/>
    </w:rPr>
  </w:style>
  <w:style w:type="paragraph" w:styleId="Nagwek1">
    <w:name w:val="heading 1"/>
    <w:basedOn w:val="Normalny"/>
    <w:next w:val="Normalny"/>
    <w:link w:val="Nagwek1Znak"/>
    <w:uiPriority w:val="9"/>
    <w:qFormat/>
    <w:rsid w:val="00D35A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D35A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82420E"/>
    <w:pPr>
      <w:keepNext/>
      <w:keepLines/>
      <w:spacing w:before="200"/>
      <w:outlineLvl w:val="2"/>
    </w:pPr>
    <w:rPr>
      <w:rFonts w:eastAsiaTheme="majorEastAsia" w:cstheme="majorBidi"/>
      <w:bCs/>
    </w:rPr>
  </w:style>
  <w:style w:type="paragraph" w:styleId="Nagwek4">
    <w:name w:val="heading 4"/>
    <w:basedOn w:val="Normalny"/>
    <w:next w:val="Normalny"/>
    <w:link w:val="Nagwek4Znak"/>
    <w:uiPriority w:val="9"/>
    <w:unhideWhenUsed/>
    <w:qFormat/>
    <w:rsid w:val="00CE0B1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locked/>
    <w:rsid w:val="005E362C"/>
    <w:rPr>
      <w:rFonts w:ascii="Arial" w:hAnsi="Arial" w:cs="Tahoma"/>
      <w:sz w:val="16"/>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
    <w:basedOn w:val="Normalny"/>
    <w:link w:val="TekstprzypisudolnegoZnak"/>
    <w:uiPriority w:val="99"/>
    <w:unhideWhenUsed/>
    <w:rsid w:val="005E362C"/>
    <w:pPr>
      <w:suppressAutoHyphens/>
      <w:spacing w:line="240" w:lineRule="auto"/>
      <w:jc w:val="left"/>
    </w:pPr>
    <w:rPr>
      <w:rFonts w:eastAsiaTheme="minorHAnsi" w:cs="Tahoma"/>
      <w:sz w:val="16"/>
      <w:szCs w:val="22"/>
      <w:lang w:eastAsia="en-US"/>
    </w:rPr>
  </w:style>
  <w:style w:type="character" w:customStyle="1" w:styleId="TekstprzypisudolnegoZnak1">
    <w:name w:val="Tekst przypisu dolnego Znak1"/>
    <w:basedOn w:val="Domylnaczcionkaakapitu"/>
    <w:uiPriority w:val="99"/>
    <w:semiHidden/>
    <w:rsid w:val="005E362C"/>
    <w:rPr>
      <w:rFonts w:ascii="Arial" w:eastAsia="Times New Roman" w:hAnsi="Arial"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5E362C"/>
    <w:rPr>
      <w:rFonts w:ascii="Arial" w:hAnsi="Arial" w:cs="Times New Roman" w:hint="default"/>
      <w:sz w:val="16"/>
      <w:vertAlign w:val="superscript"/>
    </w:rPr>
  </w:style>
  <w:style w:type="paragraph" w:customStyle="1" w:styleId="Default">
    <w:name w:val="Default"/>
    <w:rsid w:val="00EE298A"/>
    <w:pPr>
      <w:autoSpaceDE w:val="0"/>
      <w:autoSpaceDN w:val="0"/>
      <w:adjustRightInd w:val="0"/>
      <w:spacing w:after="0" w:line="240" w:lineRule="auto"/>
    </w:pPr>
    <w:rPr>
      <w:rFonts w:ascii="Arial" w:hAnsi="Arial" w:cs="Arial"/>
      <w:color w:val="000000"/>
      <w:sz w:val="24"/>
      <w:szCs w:val="24"/>
    </w:rPr>
  </w:style>
  <w:style w:type="paragraph" w:styleId="Akapitzlist">
    <w:name w:val="List Paragraph"/>
    <w:aliases w:val="Numerowanie,List Paragraph,Akapit z listą BS"/>
    <w:basedOn w:val="Normalny"/>
    <w:link w:val="AkapitzlistZnak"/>
    <w:uiPriority w:val="34"/>
    <w:qFormat/>
    <w:rsid w:val="003B75A5"/>
    <w:pPr>
      <w:ind w:left="720"/>
      <w:contextualSpacing/>
    </w:pPr>
  </w:style>
  <w:style w:type="character" w:styleId="Odwoaniedokomentarza">
    <w:name w:val="annotation reference"/>
    <w:basedOn w:val="Domylnaczcionkaakapitu"/>
    <w:uiPriority w:val="99"/>
    <w:semiHidden/>
    <w:unhideWhenUsed/>
    <w:rsid w:val="004A4852"/>
    <w:rPr>
      <w:sz w:val="16"/>
      <w:szCs w:val="16"/>
    </w:rPr>
  </w:style>
  <w:style w:type="paragraph" w:styleId="Tekstkomentarza">
    <w:name w:val="annotation text"/>
    <w:basedOn w:val="Normalny"/>
    <w:link w:val="TekstkomentarzaZnak"/>
    <w:uiPriority w:val="99"/>
    <w:unhideWhenUsed/>
    <w:rsid w:val="004A4852"/>
    <w:pPr>
      <w:spacing w:line="240" w:lineRule="auto"/>
    </w:pPr>
    <w:rPr>
      <w:sz w:val="20"/>
      <w:szCs w:val="20"/>
    </w:rPr>
  </w:style>
  <w:style w:type="character" w:customStyle="1" w:styleId="TekstkomentarzaZnak">
    <w:name w:val="Tekst komentarza Znak"/>
    <w:basedOn w:val="Domylnaczcionkaakapitu"/>
    <w:link w:val="Tekstkomentarza"/>
    <w:uiPriority w:val="99"/>
    <w:rsid w:val="004A485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A4852"/>
    <w:rPr>
      <w:b/>
      <w:bCs/>
    </w:rPr>
  </w:style>
  <w:style w:type="character" w:customStyle="1" w:styleId="TematkomentarzaZnak">
    <w:name w:val="Temat komentarza Znak"/>
    <w:basedOn w:val="TekstkomentarzaZnak"/>
    <w:link w:val="Tematkomentarza"/>
    <w:uiPriority w:val="99"/>
    <w:semiHidden/>
    <w:rsid w:val="004A485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4A485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4852"/>
    <w:rPr>
      <w:rFonts w:ascii="Tahoma" w:eastAsia="Times New Roman" w:hAnsi="Tahoma" w:cs="Tahoma"/>
      <w:sz w:val="16"/>
      <w:szCs w:val="16"/>
      <w:lang w:eastAsia="pl-PL"/>
    </w:rPr>
  </w:style>
  <w:style w:type="paragraph" w:styleId="Poprawka">
    <w:name w:val="Revision"/>
    <w:hidden/>
    <w:uiPriority w:val="99"/>
    <w:semiHidden/>
    <w:rsid w:val="00BD06C5"/>
    <w:pPr>
      <w:spacing w:after="0" w:line="240" w:lineRule="auto"/>
    </w:pPr>
    <w:rPr>
      <w:rFonts w:ascii="Arial" w:eastAsia="Times New Roman" w:hAnsi="Arial" w:cs="Times New Roman"/>
      <w:szCs w:val="24"/>
      <w:lang w:eastAsia="pl-PL"/>
    </w:rPr>
  </w:style>
  <w:style w:type="character" w:styleId="Hipercze">
    <w:name w:val="Hyperlink"/>
    <w:basedOn w:val="Domylnaczcionkaakapitu"/>
    <w:uiPriority w:val="99"/>
    <w:unhideWhenUsed/>
    <w:rsid w:val="00E92A0A"/>
    <w:rPr>
      <w:color w:val="0000FF" w:themeColor="hyperlink"/>
      <w:u w:val="single"/>
    </w:rPr>
  </w:style>
  <w:style w:type="paragraph" w:styleId="Tekstprzypisukocowego">
    <w:name w:val="endnote text"/>
    <w:basedOn w:val="Normalny"/>
    <w:link w:val="TekstprzypisukocowegoZnak"/>
    <w:uiPriority w:val="99"/>
    <w:semiHidden/>
    <w:unhideWhenUsed/>
    <w:rsid w:val="00FF6CE3"/>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F6CE3"/>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FF6CE3"/>
    <w:rPr>
      <w:vertAlign w:val="superscript"/>
    </w:rPr>
  </w:style>
  <w:style w:type="paragraph" w:styleId="NormalnyWeb">
    <w:name w:val="Normal (Web)"/>
    <w:basedOn w:val="Normalny"/>
    <w:uiPriority w:val="99"/>
    <w:unhideWhenUsed/>
    <w:rsid w:val="00043D4B"/>
    <w:pPr>
      <w:spacing w:before="100" w:beforeAutospacing="1" w:after="100" w:afterAutospacing="1" w:line="240" w:lineRule="auto"/>
      <w:jc w:val="left"/>
    </w:pPr>
    <w:rPr>
      <w:rFonts w:ascii="Times New Roman" w:hAnsi="Times New Roman"/>
      <w:sz w:val="24"/>
    </w:rPr>
  </w:style>
  <w:style w:type="character" w:styleId="Pogrubienie">
    <w:name w:val="Strong"/>
    <w:basedOn w:val="Domylnaczcionkaakapitu"/>
    <w:uiPriority w:val="22"/>
    <w:qFormat/>
    <w:rsid w:val="00043D4B"/>
    <w:rPr>
      <w:b/>
      <w:bCs/>
    </w:rPr>
  </w:style>
  <w:style w:type="character" w:styleId="Uwydatnienie">
    <w:name w:val="Emphasis"/>
    <w:basedOn w:val="Domylnaczcionkaakapitu"/>
    <w:uiPriority w:val="20"/>
    <w:qFormat/>
    <w:rsid w:val="00043D4B"/>
    <w:rPr>
      <w:i/>
      <w:iCs/>
    </w:rPr>
  </w:style>
  <w:style w:type="paragraph" w:styleId="Nagwek">
    <w:name w:val="header"/>
    <w:basedOn w:val="Normalny"/>
    <w:link w:val="NagwekZnak"/>
    <w:uiPriority w:val="99"/>
    <w:unhideWhenUsed/>
    <w:rsid w:val="00EA03FC"/>
    <w:pPr>
      <w:tabs>
        <w:tab w:val="center" w:pos="4536"/>
        <w:tab w:val="right" w:pos="9072"/>
      </w:tabs>
      <w:spacing w:line="240" w:lineRule="auto"/>
    </w:pPr>
  </w:style>
  <w:style w:type="character" w:customStyle="1" w:styleId="NagwekZnak">
    <w:name w:val="Nagłówek Znak"/>
    <w:basedOn w:val="Domylnaczcionkaakapitu"/>
    <w:link w:val="Nagwek"/>
    <w:uiPriority w:val="99"/>
    <w:rsid w:val="00EA03FC"/>
    <w:rPr>
      <w:rFonts w:ascii="Arial" w:eastAsia="Times New Roman" w:hAnsi="Arial" w:cs="Times New Roman"/>
      <w:szCs w:val="24"/>
      <w:lang w:eastAsia="pl-PL"/>
    </w:rPr>
  </w:style>
  <w:style w:type="paragraph" w:styleId="Stopka">
    <w:name w:val="footer"/>
    <w:basedOn w:val="Normalny"/>
    <w:link w:val="StopkaZnak"/>
    <w:uiPriority w:val="99"/>
    <w:unhideWhenUsed/>
    <w:rsid w:val="00EA03FC"/>
    <w:pPr>
      <w:tabs>
        <w:tab w:val="center" w:pos="4536"/>
        <w:tab w:val="right" w:pos="9072"/>
      </w:tabs>
      <w:spacing w:line="240" w:lineRule="auto"/>
    </w:pPr>
  </w:style>
  <w:style w:type="character" w:customStyle="1" w:styleId="StopkaZnak">
    <w:name w:val="Stopka Znak"/>
    <w:basedOn w:val="Domylnaczcionkaakapitu"/>
    <w:link w:val="Stopka"/>
    <w:uiPriority w:val="99"/>
    <w:rsid w:val="00EA03FC"/>
    <w:rPr>
      <w:rFonts w:ascii="Arial" w:eastAsia="Times New Roman" w:hAnsi="Arial" w:cs="Times New Roman"/>
      <w:szCs w:val="24"/>
      <w:lang w:eastAsia="pl-PL"/>
    </w:rPr>
  </w:style>
  <w:style w:type="paragraph" w:customStyle="1" w:styleId="xl67">
    <w:name w:val="xl67"/>
    <w:basedOn w:val="Normalny"/>
    <w:rsid w:val="00CD32A6"/>
    <w:pPr>
      <w:pBdr>
        <w:left w:val="single" w:sz="4" w:space="0" w:color="auto"/>
        <w:right w:val="single" w:sz="4" w:space="0" w:color="auto"/>
      </w:pBdr>
      <w:autoSpaceDE w:val="0"/>
      <w:autoSpaceDN w:val="0"/>
      <w:spacing w:before="100" w:after="100" w:line="240" w:lineRule="auto"/>
      <w:jc w:val="center"/>
    </w:pPr>
    <w:rPr>
      <w:rFonts w:ascii="Times New Roman" w:hAnsi="Times New Roman"/>
      <w:sz w:val="20"/>
    </w:rPr>
  </w:style>
  <w:style w:type="paragraph" w:styleId="Tekstpodstawowy">
    <w:name w:val="Body Text"/>
    <w:aliases w:val="wypunktowanie"/>
    <w:basedOn w:val="Normalny"/>
    <w:link w:val="TekstpodstawowyZnak"/>
    <w:rsid w:val="00450512"/>
    <w:pPr>
      <w:spacing w:line="240" w:lineRule="auto"/>
    </w:pPr>
    <w:rPr>
      <w:rFonts w:ascii="Times New Roman" w:hAnsi="Times New Roman"/>
      <w:sz w:val="24"/>
    </w:rPr>
  </w:style>
  <w:style w:type="character" w:customStyle="1" w:styleId="TekstpodstawowyZnak">
    <w:name w:val="Tekst podstawowy Znak"/>
    <w:aliases w:val="wypunktowanie Znak"/>
    <w:basedOn w:val="Domylnaczcionkaakapitu"/>
    <w:link w:val="Tekstpodstawowy"/>
    <w:rsid w:val="00450512"/>
    <w:rPr>
      <w:rFonts w:ascii="Times New Roman" w:eastAsia="Times New Roman" w:hAnsi="Times New Roman" w:cs="Times New Roman"/>
      <w:sz w:val="24"/>
      <w:szCs w:val="24"/>
      <w:lang w:eastAsia="pl-PL"/>
    </w:rPr>
  </w:style>
  <w:style w:type="character" w:customStyle="1" w:styleId="AkapitzlistZnak">
    <w:name w:val="Akapit z listą Znak"/>
    <w:aliases w:val="Numerowanie Znak,List Paragraph Znak,Akapit z listą BS Znak"/>
    <w:link w:val="Akapitzlist"/>
    <w:uiPriority w:val="34"/>
    <w:qFormat/>
    <w:locked/>
    <w:rsid w:val="009B2685"/>
    <w:rPr>
      <w:rFonts w:ascii="Arial" w:eastAsia="Times New Roman" w:hAnsi="Arial" w:cs="Times New Roman"/>
      <w:szCs w:val="24"/>
      <w:lang w:eastAsia="pl-PL"/>
    </w:rPr>
  </w:style>
  <w:style w:type="paragraph" w:styleId="Zwykytekst">
    <w:name w:val="Plain Text"/>
    <w:basedOn w:val="Normalny"/>
    <w:link w:val="ZwykytekstZnak"/>
    <w:uiPriority w:val="99"/>
    <w:unhideWhenUsed/>
    <w:rsid w:val="00E95AC2"/>
    <w:pPr>
      <w:spacing w:line="240" w:lineRule="auto"/>
      <w:jc w:val="left"/>
    </w:pPr>
    <w:rPr>
      <w:rFonts w:ascii="Calibri" w:eastAsiaTheme="minorHAnsi" w:hAnsi="Calibri" w:cstheme="minorBidi"/>
      <w:szCs w:val="21"/>
      <w:lang w:eastAsia="en-US"/>
    </w:rPr>
  </w:style>
  <w:style w:type="character" w:customStyle="1" w:styleId="ZwykytekstZnak">
    <w:name w:val="Zwykły tekst Znak"/>
    <w:basedOn w:val="Domylnaczcionkaakapitu"/>
    <w:link w:val="Zwykytekst"/>
    <w:uiPriority w:val="99"/>
    <w:rsid w:val="00E95AC2"/>
    <w:rPr>
      <w:rFonts w:ascii="Calibri" w:hAnsi="Calibri"/>
      <w:szCs w:val="21"/>
    </w:rPr>
  </w:style>
  <w:style w:type="character" w:styleId="UyteHipercze">
    <w:name w:val="FollowedHyperlink"/>
    <w:basedOn w:val="Domylnaczcionkaakapitu"/>
    <w:uiPriority w:val="99"/>
    <w:semiHidden/>
    <w:unhideWhenUsed/>
    <w:rsid w:val="003B4BC7"/>
    <w:rPr>
      <w:color w:val="800080" w:themeColor="followedHyperlink"/>
      <w:u w:val="single"/>
    </w:rPr>
  </w:style>
  <w:style w:type="character" w:customStyle="1" w:styleId="Nagwek1Znak">
    <w:name w:val="Nagłówek 1 Znak"/>
    <w:basedOn w:val="Domylnaczcionkaakapitu"/>
    <w:link w:val="Nagwek1"/>
    <w:uiPriority w:val="9"/>
    <w:rsid w:val="00D35A29"/>
    <w:rPr>
      <w:rFonts w:asciiTheme="majorHAnsi" w:eastAsiaTheme="majorEastAsia" w:hAnsiTheme="majorHAnsi" w:cstheme="majorBidi"/>
      <w:b/>
      <w:bCs/>
      <w:color w:val="365F91" w:themeColor="accent1" w:themeShade="BF"/>
      <w:sz w:val="28"/>
      <w:szCs w:val="28"/>
      <w:lang w:eastAsia="pl-PL"/>
    </w:rPr>
  </w:style>
  <w:style w:type="paragraph" w:styleId="Nagwekspisutreci">
    <w:name w:val="TOC Heading"/>
    <w:basedOn w:val="Nagwek1"/>
    <w:next w:val="Normalny"/>
    <w:uiPriority w:val="39"/>
    <w:semiHidden/>
    <w:unhideWhenUsed/>
    <w:qFormat/>
    <w:rsid w:val="00D35A29"/>
    <w:pPr>
      <w:spacing w:line="276" w:lineRule="auto"/>
      <w:jc w:val="left"/>
      <w:outlineLvl w:val="9"/>
    </w:pPr>
  </w:style>
  <w:style w:type="character" w:customStyle="1" w:styleId="Nagwek2Znak">
    <w:name w:val="Nagłówek 2 Znak"/>
    <w:basedOn w:val="Domylnaczcionkaakapitu"/>
    <w:link w:val="Nagwek2"/>
    <w:uiPriority w:val="9"/>
    <w:rsid w:val="00D35A29"/>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82420E"/>
    <w:rPr>
      <w:rFonts w:ascii="Arial" w:eastAsiaTheme="majorEastAsia" w:hAnsi="Arial" w:cstheme="majorBidi"/>
      <w:bCs/>
      <w:szCs w:val="24"/>
      <w:lang w:eastAsia="pl-PL"/>
    </w:rPr>
  </w:style>
  <w:style w:type="paragraph" w:styleId="Spistreci1">
    <w:name w:val="toc 1"/>
    <w:basedOn w:val="Normalny"/>
    <w:next w:val="Normalny"/>
    <w:autoRedefine/>
    <w:uiPriority w:val="39"/>
    <w:unhideWhenUsed/>
    <w:rsid w:val="00D35A29"/>
    <w:pPr>
      <w:spacing w:after="100"/>
    </w:pPr>
  </w:style>
  <w:style w:type="paragraph" w:styleId="Spistreci2">
    <w:name w:val="toc 2"/>
    <w:basedOn w:val="Normalny"/>
    <w:next w:val="Normalny"/>
    <w:autoRedefine/>
    <w:uiPriority w:val="39"/>
    <w:unhideWhenUsed/>
    <w:rsid w:val="00D35A29"/>
    <w:pPr>
      <w:spacing w:after="100"/>
      <w:ind w:left="220"/>
    </w:pPr>
  </w:style>
  <w:style w:type="paragraph" w:styleId="Spistreci3">
    <w:name w:val="toc 3"/>
    <w:basedOn w:val="Normalny"/>
    <w:next w:val="Normalny"/>
    <w:autoRedefine/>
    <w:uiPriority w:val="39"/>
    <w:unhideWhenUsed/>
    <w:rsid w:val="00D35A29"/>
    <w:pPr>
      <w:spacing w:after="100"/>
      <w:ind w:left="440"/>
    </w:pPr>
  </w:style>
  <w:style w:type="character" w:customStyle="1" w:styleId="Nagwek4Znak">
    <w:name w:val="Nagłówek 4 Znak"/>
    <w:basedOn w:val="Domylnaczcionkaakapitu"/>
    <w:link w:val="Nagwek4"/>
    <w:uiPriority w:val="9"/>
    <w:rsid w:val="00CE0B15"/>
    <w:rPr>
      <w:rFonts w:asciiTheme="majorHAnsi" w:eastAsiaTheme="majorEastAsia" w:hAnsiTheme="majorHAnsi" w:cstheme="majorBidi"/>
      <w:b/>
      <w:bCs/>
      <w:i/>
      <w:iCs/>
      <w:color w:val="4F81BD" w:themeColor="accent1"/>
      <w:szCs w:val="24"/>
      <w:lang w:eastAsia="pl-PL"/>
    </w:rPr>
  </w:style>
  <w:style w:type="character" w:customStyle="1" w:styleId="5yl5">
    <w:name w:val="_5yl5"/>
    <w:basedOn w:val="Domylnaczcionkaakapitu"/>
    <w:rsid w:val="00360B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52750">
      <w:bodyDiv w:val="1"/>
      <w:marLeft w:val="0"/>
      <w:marRight w:val="0"/>
      <w:marTop w:val="0"/>
      <w:marBottom w:val="0"/>
      <w:divBdr>
        <w:top w:val="none" w:sz="0" w:space="0" w:color="auto"/>
        <w:left w:val="none" w:sz="0" w:space="0" w:color="auto"/>
        <w:bottom w:val="none" w:sz="0" w:space="0" w:color="auto"/>
        <w:right w:val="none" w:sz="0" w:space="0" w:color="auto"/>
      </w:divBdr>
      <w:divsChild>
        <w:div w:id="131336382">
          <w:marLeft w:val="0"/>
          <w:marRight w:val="0"/>
          <w:marTop w:val="0"/>
          <w:marBottom w:val="0"/>
          <w:divBdr>
            <w:top w:val="none" w:sz="0" w:space="0" w:color="auto"/>
            <w:left w:val="none" w:sz="0" w:space="0" w:color="auto"/>
            <w:bottom w:val="none" w:sz="0" w:space="0" w:color="auto"/>
            <w:right w:val="none" w:sz="0" w:space="0" w:color="auto"/>
          </w:divBdr>
        </w:div>
        <w:div w:id="469440865">
          <w:marLeft w:val="0"/>
          <w:marRight w:val="0"/>
          <w:marTop w:val="0"/>
          <w:marBottom w:val="0"/>
          <w:divBdr>
            <w:top w:val="none" w:sz="0" w:space="0" w:color="auto"/>
            <w:left w:val="none" w:sz="0" w:space="0" w:color="auto"/>
            <w:bottom w:val="none" w:sz="0" w:space="0" w:color="auto"/>
            <w:right w:val="none" w:sz="0" w:space="0" w:color="auto"/>
          </w:divBdr>
        </w:div>
        <w:div w:id="691296927">
          <w:marLeft w:val="0"/>
          <w:marRight w:val="0"/>
          <w:marTop w:val="0"/>
          <w:marBottom w:val="0"/>
          <w:divBdr>
            <w:top w:val="none" w:sz="0" w:space="0" w:color="auto"/>
            <w:left w:val="none" w:sz="0" w:space="0" w:color="auto"/>
            <w:bottom w:val="none" w:sz="0" w:space="0" w:color="auto"/>
            <w:right w:val="none" w:sz="0" w:space="0" w:color="auto"/>
          </w:divBdr>
        </w:div>
        <w:div w:id="701827240">
          <w:marLeft w:val="0"/>
          <w:marRight w:val="0"/>
          <w:marTop w:val="0"/>
          <w:marBottom w:val="0"/>
          <w:divBdr>
            <w:top w:val="none" w:sz="0" w:space="0" w:color="auto"/>
            <w:left w:val="none" w:sz="0" w:space="0" w:color="auto"/>
            <w:bottom w:val="none" w:sz="0" w:space="0" w:color="auto"/>
            <w:right w:val="none" w:sz="0" w:space="0" w:color="auto"/>
          </w:divBdr>
        </w:div>
        <w:div w:id="776560862">
          <w:marLeft w:val="0"/>
          <w:marRight w:val="0"/>
          <w:marTop w:val="0"/>
          <w:marBottom w:val="0"/>
          <w:divBdr>
            <w:top w:val="none" w:sz="0" w:space="0" w:color="auto"/>
            <w:left w:val="none" w:sz="0" w:space="0" w:color="auto"/>
            <w:bottom w:val="none" w:sz="0" w:space="0" w:color="auto"/>
            <w:right w:val="none" w:sz="0" w:space="0" w:color="auto"/>
          </w:divBdr>
        </w:div>
        <w:div w:id="827138315">
          <w:marLeft w:val="0"/>
          <w:marRight w:val="0"/>
          <w:marTop w:val="0"/>
          <w:marBottom w:val="0"/>
          <w:divBdr>
            <w:top w:val="none" w:sz="0" w:space="0" w:color="auto"/>
            <w:left w:val="none" w:sz="0" w:space="0" w:color="auto"/>
            <w:bottom w:val="none" w:sz="0" w:space="0" w:color="auto"/>
            <w:right w:val="none" w:sz="0" w:space="0" w:color="auto"/>
          </w:divBdr>
        </w:div>
        <w:div w:id="827327295">
          <w:marLeft w:val="0"/>
          <w:marRight w:val="0"/>
          <w:marTop w:val="0"/>
          <w:marBottom w:val="0"/>
          <w:divBdr>
            <w:top w:val="none" w:sz="0" w:space="0" w:color="auto"/>
            <w:left w:val="none" w:sz="0" w:space="0" w:color="auto"/>
            <w:bottom w:val="none" w:sz="0" w:space="0" w:color="auto"/>
            <w:right w:val="none" w:sz="0" w:space="0" w:color="auto"/>
          </w:divBdr>
        </w:div>
        <w:div w:id="828709739">
          <w:marLeft w:val="0"/>
          <w:marRight w:val="0"/>
          <w:marTop w:val="0"/>
          <w:marBottom w:val="0"/>
          <w:divBdr>
            <w:top w:val="none" w:sz="0" w:space="0" w:color="auto"/>
            <w:left w:val="none" w:sz="0" w:space="0" w:color="auto"/>
            <w:bottom w:val="none" w:sz="0" w:space="0" w:color="auto"/>
            <w:right w:val="none" w:sz="0" w:space="0" w:color="auto"/>
          </w:divBdr>
        </w:div>
        <w:div w:id="1058241542">
          <w:marLeft w:val="0"/>
          <w:marRight w:val="0"/>
          <w:marTop w:val="0"/>
          <w:marBottom w:val="0"/>
          <w:divBdr>
            <w:top w:val="none" w:sz="0" w:space="0" w:color="auto"/>
            <w:left w:val="none" w:sz="0" w:space="0" w:color="auto"/>
            <w:bottom w:val="none" w:sz="0" w:space="0" w:color="auto"/>
            <w:right w:val="none" w:sz="0" w:space="0" w:color="auto"/>
          </w:divBdr>
        </w:div>
        <w:div w:id="1167206569">
          <w:marLeft w:val="0"/>
          <w:marRight w:val="0"/>
          <w:marTop w:val="0"/>
          <w:marBottom w:val="0"/>
          <w:divBdr>
            <w:top w:val="none" w:sz="0" w:space="0" w:color="auto"/>
            <w:left w:val="none" w:sz="0" w:space="0" w:color="auto"/>
            <w:bottom w:val="none" w:sz="0" w:space="0" w:color="auto"/>
            <w:right w:val="none" w:sz="0" w:space="0" w:color="auto"/>
          </w:divBdr>
        </w:div>
        <w:div w:id="1589650287">
          <w:marLeft w:val="0"/>
          <w:marRight w:val="0"/>
          <w:marTop w:val="0"/>
          <w:marBottom w:val="0"/>
          <w:divBdr>
            <w:top w:val="none" w:sz="0" w:space="0" w:color="auto"/>
            <w:left w:val="none" w:sz="0" w:space="0" w:color="auto"/>
            <w:bottom w:val="none" w:sz="0" w:space="0" w:color="auto"/>
            <w:right w:val="none" w:sz="0" w:space="0" w:color="auto"/>
          </w:divBdr>
        </w:div>
        <w:div w:id="1623879270">
          <w:marLeft w:val="0"/>
          <w:marRight w:val="0"/>
          <w:marTop w:val="0"/>
          <w:marBottom w:val="0"/>
          <w:divBdr>
            <w:top w:val="none" w:sz="0" w:space="0" w:color="auto"/>
            <w:left w:val="none" w:sz="0" w:space="0" w:color="auto"/>
            <w:bottom w:val="none" w:sz="0" w:space="0" w:color="auto"/>
            <w:right w:val="none" w:sz="0" w:space="0" w:color="auto"/>
          </w:divBdr>
        </w:div>
        <w:div w:id="1763143432">
          <w:marLeft w:val="0"/>
          <w:marRight w:val="0"/>
          <w:marTop w:val="0"/>
          <w:marBottom w:val="0"/>
          <w:divBdr>
            <w:top w:val="none" w:sz="0" w:space="0" w:color="auto"/>
            <w:left w:val="none" w:sz="0" w:space="0" w:color="auto"/>
            <w:bottom w:val="none" w:sz="0" w:space="0" w:color="auto"/>
            <w:right w:val="none" w:sz="0" w:space="0" w:color="auto"/>
          </w:divBdr>
        </w:div>
        <w:div w:id="1833253578">
          <w:marLeft w:val="0"/>
          <w:marRight w:val="0"/>
          <w:marTop w:val="0"/>
          <w:marBottom w:val="0"/>
          <w:divBdr>
            <w:top w:val="none" w:sz="0" w:space="0" w:color="auto"/>
            <w:left w:val="none" w:sz="0" w:space="0" w:color="auto"/>
            <w:bottom w:val="none" w:sz="0" w:space="0" w:color="auto"/>
            <w:right w:val="none" w:sz="0" w:space="0" w:color="auto"/>
          </w:divBdr>
        </w:div>
        <w:div w:id="1872264341">
          <w:marLeft w:val="0"/>
          <w:marRight w:val="0"/>
          <w:marTop w:val="0"/>
          <w:marBottom w:val="0"/>
          <w:divBdr>
            <w:top w:val="none" w:sz="0" w:space="0" w:color="auto"/>
            <w:left w:val="none" w:sz="0" w:space="0" w:color="auto"/>
            <w:bottom w:val="none" w:sz="0" w:space="0" w:color="auto"/>
            <w:right w:val="none" w:sz="0" w:space="0" w:color="auto"/>
          </w:divBdr>
        </w:div>
        <w:div w:id="1974558372">
          <w:marLeft w:val="0"/>
          <w:marRight w:val="0"/>
          <w:marTop w:val="0"/>
          <w:marBottom w:val="0"/>
          <w:divBdr>
            <w:top w:val="none" w:sz="0" w:space="0" w:color="auto"/>
            <w:left w:val="none" w:sz="0" w:space="0" w:color="auto"/>
            <w:bottom w:val="none" w:sz="0" w:space="0" w:color="auto"/>
            <w:right w:val="none" w:sz="0" w:space="0" w:color="auto"/>
          </w:divBdr>
        </w:div>
        <w:div w:id="2009670428">
          <w:marLeft w:val="0"/>
          <w:marRight w:val="0"/>
          <w:marTop w:val="0"/>
          <w:marBottom w:val="0"/>
          <w:divBdr>
            <w:top w:val="none" w:sz="0" w:space="0" w:color="auto"/>
            <w:left w:val="none" w:sz="0" w:space="0" w:color="auto"/>
            <w:bottom w:val="none" w:sz="0" w:space="0" w:color="auto"/>
            <w:right w:val="none" w:sz="0" w:space="0" w:color="auto"/>
          </w:divBdr>
        </w:div>
      </w:divsChild>
    </w:div>
    <w:div w:id="70466558">
      <w:bodyDiv w:val="1"/>
      <w:marLeft w:val="0"/>
      <w:marRight w:val="0"/>
      <w:marTop w:val="0"/>
      <w:marBottom w:val="0"/>
      <w:divBdr>
        <w:top w:val="none" w:sz="0" w:space="0" w:color="auto"/>
        <w:left w:val="none" w:sz="0" w:space="0" w:color="auto"/>
        <w:bottom w:val="none" w:sz="0" w:space="0" w:color="auto"/>
        <w:right w:val="none" w:sz="0" w:space="0" w:color="auto"/>
      </w:divBdr>
      <w:divsChild>
        <w:div w:id="2133549457">
          <w:marLeft w:val="0"/>
          <w:marRight w:val="0"/>
          <w:marTop w:val="0"/>
          <w:marBottom w:val="0"/>
          <w:divBdr>
            <w:top w:val="none" w:sz="0" w:space="0" w:color="auto"/>
            <w:left w:val="none" w:sz="0" w:space="0" w:color="auto"/>
            <w:bottom w:val="none" w:sz="0" w:space="0" w:color="auto"/>
            <w:right w:val="none" w:sz="0" w:space="0" w:color="auto"/>
          </w:divBdr>
        </w:div>
        <w:div w:id="301619430">
          <w:marLeft w:val="0"/>
          <w:marRight w:val="0"/>
          <w:marTop w:val="0"/>
          <w:marBottom w:val="0"/>
          <w:divBdr>
            <w:top w:val="none" w:sz="0" w:space="0" w:color="auto"/>
            <w:left w:val="none" w:sz="0" w:space="0" w:color="auto"/>
            <w:bottom w:val="none" w:sz="0" w:space="0" w:color="auto"/>
            <w:right w:val="none" w:sz="0" w:space="0" w:color="auto"/>
          </w:divBdr>
        </w:div>
      </w:divsChild>
    </w:div>
    <w:div w:id="100295896">
      <w:bodyDiv w:val="1"/>
      <w:marLeft w:val="0"/>
      <w:marRight w:val="0"/>
      <w:marTop w:val="0"/>
      <w:marBottom w:val="0"/>
      <w:divBdr>
        <w:top w:val="none" w:sz="0" w:space="0" w:color="auto"/>
        <w:left w:val="none" w:sz="0" w:space="0" w:color="auto"/>
        <w:bottom w:val="none" w:sz="0" w:space="0" w:color="auto"/>
        <w:right w:val="none" w:sz="0" w:space="0" w:color="auto"/>
      </w:divBdr>
      <w:divsChild>
        <w:div w:id="648021545">
          <w:marLeft w:val="0"/>
          <w:marRight w:val="0"/>
          <w:marTop w:val="0"/>
          <w:marBottom w:val="0"/>
          <w:divBdr>
            <w:top w:val="none" w:sz="0" w:space="0" w:color="auto"/>
            <w:left w:val="none" w:sz="0" w:space="0" w:color="auto"/>
            <w:bottom w:val="none" w:sz="0" w:space="0" w:color="auto"/>
            <w:right w:val="none" w:sz="0" w:space="0" w:color="auto"/>
          </w:divBdr>
        </w:div>
        <w:div w:id="1105005852">
          <w:marLeft w:val="0"/>
          <w:marRight w:val="0"/>
          <w:marTop w:val="0"/>
          <w:marBottom w:val="0"/>
          <w:divBdr>
            <w:top w:val="none" w:sz="0" w:space="0" w:color="auto"/>
            <w:left w:val="none" w:sz="0" w:space="0" w:color="auto"/>
            <w:bottom w:val="none" w:sz="0" w:space="0" w:color="auto"/>
            <w:right w:val="none" w:sz="0" w:space="0" w:color="auto"/>
          </w:divBdr>
        </w:div>
        <w:div w:id="1443837729">
          <w:marLeft w:val="0"/>
          <w:marRight w:val="0"/>
          <w:marTop w:val="0"/>
          <w:marBottom w:val="0"/>
          <w:divBdr>
            <w:top w:val="none" w:sz="0" w:space="0" w:color="auto"/>
            <w:left w:val="none" w:sz="0" w:space="0" w:color="auto"/>
            <w:bottom w:val="none" w:sz="0" w:space="0" w:color="auto"/>
            <w:right w:val="none" w:sz="0" w:space="0" w:color="auto"/>
          </w:divBdr>
        </w:div>
        <w:div w:id="1710110250">
          <w:marLeft w:val="0"/>
          <w:marRight w:val="0"/>
          <w:marTop w:val="0"/>
          <w:marBottom w:val="0"/>
          <w:divBdr>
            <w:top w:val="none" w:sz="0" w:space="0" w:color="auto"/>
            <w:left w:val="none" w:sz="0" w:space="0" w:color="auto"/>
            <w:bottom w:val="none" w:sz="0" w:space="0" w:color="auto"/>
            <w:right w:val="none" w:sz="0" w:space="0" w:color="auto"/>
          </w:divBdr>
        </w:div>
        <w:div w:id="2012099425">
          <w:marLeft w:val="0"/>
          <w:marRight w:val="0"/>
          <w:marTop w:val="0"/>
          <w:marBottom w:val="0"/>
          <w:divBdr>
            <w:top w:val="none" w:sz="0" w:space="0" w:color="auto"/>
            <w:left w:val="none" w:sz="0" w:space="0" w:color="auto"/>
            <w:bottom w:val="none" w:sz="0" w:space="0" w:color="auto"/>
            <w:right w:val="none" w:sz="0" w:space="0" w:color="auto"/>
          </w:divBdr>
        </w:div>
      </w:divsChild>
    </w:div>
    <w:div w:id="111049865">
      <w:bodyDiv w:val="1"/>
      <w:marLeft w:val="0"/>
      <w:marRight w:val="0"/>
      <w:marTop w:val="0"/>
      <w:marBottom w:val="0"/>
      <w:divBdr>
        <w:top w:val="none" w:sz="0" w:space="0" w:color="auto"/>
        <w:left w:val="none" w:sz="0" w:space="0" w:color="auto"/>
        <w:bottom w:val="none" w:sz="0" w:space="0" w:color="auto"/>
        <w:right w:val="none" w:sz="0" w:space="0" w:color="auto"/>
      </w:divBdr>
      <w:divsChild>
        <w:div w:id="1252816724">
          <w:marLeft w:val="0"/>
          <w:marRight w:val="0"/>
          <w:marTop w:val="0"/>
          <w:marBottom w:val="0"/>
          <w:divBdr>
            <w:top w:val="none" w:sz="0" w:space="0" w:color="auto"/>
            <w:left w:val="none" w:sz="0" w:space="0" w:color="auto"/>
            <w:bottom w:val="none" w:sz="0" w:space="0" w:color="auto"/>
            <w:right w:val="none" w:sz="0" w:space="0" w:color="auto"/>
          </w:divBdr>
        </w:div>
        <w:div w:id="245263416">
          <w:marLeft w:val="0"/>
          <w:marRight w:val="0"/>
          <w:marTop w:val="0"/>
          <w:marBottom w:val="0"/>
          <w:divBdr>
            <w:top w:val="none" w:sz="0" w:space="0" w:color="auto"/>
            <w:left w:val="none" w:sz="0" w:space="0" w:color="auto"/>
            <w:bottom w:val="none" w:sz="0" w:space="0" w:color="auto"/>
            <w:right w:val="none" w:sz="0" w:space="0" w:color="auto"/>
          </w:divBdr>
        </w:div>
        <w:div w:id="1232734417">
          <w:marLeft w:val="0"/>
          <w:marRight w:val="0"/>
          <w:marTop w:val="0"/>
          <w:marBottom w:val="0"/>
          <w:divBdr>
            <w:top w:val="none" w:sz="0" w:space="0" w:color="auto"/>
            <w:left w:val="none" w:sz="0" w:space="0" w:color="auto"/>
            <w:bottom w:val="none" w:sz="0" w:space="0" w:color="auto"/>
            <w:right w:val="none" w:sz="0" w:space="0" w:color="auto"/>
          </w:divBdr>
        </w:div>
        <w:div w:id="1146120373">
          <w:marLeft w:val="0"/>
          <w:marRight w:val="0"/>
          <w:marTop w:val="0"/>
          <w:marBottom w:val="0"/>
          <w:divBdr>
            <w:top w:val="none" w:sz="0" w:space="0" w:color="auto"/>
            <w:left w:val="none" w:sz="0" w:space="0" w:color="auto"/>
            <w:bottom w:val="none" w:sz="0" w:space="0" w:color="auto"/>
            <w:right w:val="none" w:sz="0" w:space="0" w:color="auto"/>
          </w:divBdr>
        </w:div>
        <w:div w:id="399328969">
          <w:marLeft w:val="0"/>
          <w:marRight w:val="0"/>
          <w:marTop w:val="0"/>
          <w:marBottom w:val="0"/>
          <w:divBdr>
            <w:top w:val="none" w:sz="0" w:space="0" w:color="auto"/>
            <w:left w:val="none" w:sz="0" w:space="0" w:color="auto"/>
            <w:bottom w:val="none" w:sz="0" w:space="0" w:color="auto"/>
            <w:right w:val="none" w:sz="0" w:space="0" w:color="auto"/>
          </w:divBdr>
        </w:div>
        <w:div w:id="782579582">
          <w:marLeft w:val="0"/>
          <w:marRight w:val="0"/>
          <w:marTop w:val="0"/>
          <w:marBottom w:val="0"/>
          <w:divBdr>
            <w:top w:val="none" w:sz="0" w:space="0" w:color="auto"/>
            <w:left w:val="none" w:sz="0" w:space="0" w:color="auto"/>
            <w:bottom w:val="none" w:sz="0" w:space="0" w:color="auto"/>
            <w:right w:val="none" w:sz="0" w:space="0" w:color="auto"/>
          </w:divBdr>
        </w:div>
      </w:divsChild>
    </w:div>
    <w:div w:id="132143325">
      <w:bodyDiv w:val="1"/>
      <w:marLeft w:val="0"/>
      <w:marRight w:val="0"/>
      <w:marTop w:val="0"/>
      <w:marBottom w:val="0"/>
      <w:divBdr>
        <w:top w:val="none" w:sz="0" w:space="0" w:color="auto"/>
        <w:left w:val="none" w:sz="0" w:space="0" w:color="auto"/>
        <w:bottom w:val="none" w:sz="0" w:space="0" w:color="auto"/>
        <w:right w:val="none" w:sz="0" w:space="0" w:color="auto"/>
      </w:divBdr>
    </w:div>
    <w:div w:id="157576701">
      <w:bodyDiv w:val="1"/>
      <w:marLeft w:val="0"/>
      <w:marRight w:val="0"/>
      <w:marTop w:val="0"/>
      <w:marBottom w:val="0"/>
      <w:divBdr>
        <w:top w:val="none" w:sz="0" w:space="0" w:color="auto"/>
        <w:left w:val="none" w:sz="0" w:space="0" w:color="auto"/>
        <w:bottom w:val="none" w:sz="0" w:space="0" w:color="auto"/>
        <w:right w:val="none" w:sz="0" w:space="0" w:color="auto"/>
      </w:divBdr>
      <w:divsChild>
        <w:div w:id="648680416">
          <w:marLeft w:val="0"/>
          <w:marRight w:val="0"/>
          <w:marTop w:val="0"/>
          <w:marBottom w:val="0"/>
          <w:divBdr>
            <w:top w:val="none" w:sz="0" w:space="0" w:color="auto"/>
            <w:left w:val="none" w:sz="0" w:space="0" w:color="auto"/>
            <w:bottom w:val="none" w:sz="0" w:space="0" w:color="auto"/>
            <w:right w:val="none" w:sz="0" w:space="0" w:color="auto"/>
          </w:divBdr>
        </w:div>
        <w:div w:id="351296929">
          <w:marLeft w:val="0"/>
          <w:marRight w:val="0"/>
          <w:marTop w:val="0"/>
          <w:marBottom w:val="0"/>
          <w:divBdr>
            <w:top w:val="none" w:sz="0" w:space="0" w:color="auto"/>
            <w:left w:val="none" w:sz="0" w:space="0" w:color="auto"/>
            <w:bottom w:val="none" w:sz="0" w:space="0" w:color="auto"/>
            <w:right w:val="none" w:sz="0" w:space="0" w:color="auto"/>
          </w:divBdr>
        </w:div>
        <w:div w:id="282158914">
          <w:marLeft w:val="0"/>
          <w:marRight w:val="0"/>
          <w:marTop w:val="0"/>
          <w:marBottom w:val="0"/>
          <w:divBdr>
            <w:top w:val="none" w:sz="0" w:space="0" w:color="auto"/>
            <w:left w:val="none" w:sz="0" w:space="0" w:color="auto"/>
            <w:bottom w:val="none" w:sz="0" w:space="0" w:color="auto"/>
            <w:right w:val="none" w:sz="0" w:space="0" w:color="auto"/>
          </w:divBdr>
        </w:div>
        <w:div w:id="54358094">
          <w:marLeft w:val="0"/>
          <w:marRight w:val="0"/>
          <w:marTop w:val="0"/>
          <w:marBottom w:val="0"/>
          <w:divBdr>
            <w:top w:val="none" w:sz="0" w:space="0" w:color="auto"/>
            <w:left w:val="none" w:sz="0" w:space="0" w:color="auto"/>
            <w:bottom w:val="none" w:sz="0" w:space="0" w:color="auto"/>
            <w:right w:val="none" w:sz="0" w:space="0" w:color="auto"/>
          </w:divBdr>
        </w:div>
      </w:divsChild>
    </w:div>
    <w:div w:id="183328703">
      <w:bodyDiv w:val="1"/>
      <w:marLeft w:val="0"/>
      <w:marRight w:val="0"/>
      <w:marTop w:val="0"/>
      <w:marBottom w:val="0"/>
      <w:divBdr>
        <w:top w:val="none" w:sz="0" w:space="0" w:color="auto"/>
        <w:left w:val="none" w:sz="0" w:space="0" w:color="auto"/>
        <w:bottom w:val="none" w:sz="0" w:space="0" w:color="auto"/>
        <w:right w:val="none" w:sz="0" w:space="0" w:color="auto"/>
      </w:divBdr>
      <w:divsChild>
        <w:div w:id="8139119">
          <w:marLeft w:val="0"/>
          <w:marRight w:val="0"/>
          <w:marTop w:val="0"/>
          <w:marBottom w:val="0"/>
          <w:divBdr>
            <w:top w:val="none" w:sz="0" w:space="0" w:color="auto"/>
            <w:left w:val="none" w:sz="0" w:space="0" w:color="auto"/>
            <w:bottom w:val="none" w:sz="0" w:space="0" w:color="auto"/>
            <w:right w:val="none" w:sz="0" w:space="0" w:color="auto"/>
          </w:divBdr>
        </w:div>
        <w:div w:id="194077302">
          <w:marLeft w:val="0"/>
          <w:marRight w:val="0"/>
          <w:marTop w:val="0"/>
          <w:marBottom w:val="0"/>
          <w:divBdr>
            <w:top w:val="none" w:sz="0" w:space="0" w:color="auto"/>
            <w:left w:val="none" w:sz="0" w:space="0" w:color="auto"/>
            <w:bottom w:val="none" w:sz="0" w:space="0" w:color="auto"/>
            <w:right w:val="none" w:sz="0" w:space="0" w:color="auto"/>
          </w:divBdr>
        </w:div>
        <w:div w:id="378091856">
          <w:marLeft w:val="0"/>
          <w:marRight w:val="0"/>
          <w:marTop w:val="0"/>
          <w:marBottom w:val="0"/>
          <w:divBdr>
            <w:top w:val="none" w:sz="0" w:space="0" w:color="auto"/>
            <w:left w:val="none" w:sz="0" w:space="0" w:color="auto"/>
            <w:bottom w:val="none" w:sz="0" w:space="0" w:color="auto"/>
            <w:right w:val="none" w:sz="0" w:space="0" w:color="auto"/>
          </w:divBdr>
        </w:div>
        <w:div w:id="413016665">
          <w:marLeft w:val="0"/>
          <w:marRight w:val="0"/>
          <w:marTop w:val="0"/>
          <w:marBottom w:val="0"/>
          <w:divBdr>
            <w:top w:val="none" w:sz="0" w:space="0" w:color="auto"/>
            <w:left w:val="none" w:sz="0" w:space="0" w:color="auto"/>
            <w:bottom w:val="none" w:sz="0" w:space="0" w:color="auto"/>
            <w:right w:val="none" w:sz="0" w:space="0" w:color="auto"/>
          </w:divBdr>
        </w:div>
        <w:div w:id="474879717">
          <w:marLeft w:val="0"/>
          <w:marRight w:val="0"/>
          <w:marTop w:val="0"/>
          <w:marBottom w:val="0"/>
          <w:divBdr>
            <w:top w:val="none" w:sz="0" w:space="0" w:color="auto"/>
            <w:left w:val="none" w:sz="0" w:space="0" w:color="auto"/>
            <w:bottom w:val="none" w:sz="0" w:space="0" w:color="auto"/>
            <w:right w:val="none" w:sz="0" w:space="0" w:color="auto"/>
          </w:divBdr>
        </w:div>
        <w:div w:id="482280781">
          <w:marLeft w:val="0"/>
          <w:marRight w:val="0"/>
          <w:marTop w:val="0"/>
          <w:marBottom w:val="0"/>
          <w:divBdr>
            <w:top w:val="none" w:sz="0" w:space="0" w:color="auto"/>
            <w:left w:val="none" w:sz="0" w:space="0" w:color="auto"/>
            <w:bottom w:val="none" w:sz="0" w:space="0" w:color="auto"/>
            <w:right w:val="none" w:sz="0" w:space="0" w:color="auto"/>
          </w:divBdr>
        </w:div>
        <w:div w:id="710810420">
          <w:marLeft w:val="0"/>
          <w:marRight w:val="0"/>
          <w:marTop w:val="0"/>
          <w:marBottom w:val="0"/>
          <w:divBdr>
            <w:top w:val="none" w:sz="0" w:space="0" w:color="auto"/>
            <w:left w:val="none" w:sz="0" w:space="0" w:color="auto"/>
            <w:bottom w:val="none" w:sz="0" w:space="0" w:color="auto"/>
            <w:right w:val="none" w:sz="0" w:space="0" w:color="auto"/>
          </w:divBdr>
        </w:div>
        <w:div w:id="919749621">
          <w:marLeft w:val="0"/>
          <w:marRight w:val="0"/>
          <w:marTop w:val="0"/>
          <w:marBottom w:val="0"/>
          <w:divBdr>
            <w:top w:val="none" w:sz="0" w:space="0" w:color="auto"/>
            <w:left w:val="none" w:sz="0" w:space="0" w:color="auto"/>
            <w:bottom w:val="none" w:sz="0" w:space="0" w:color="auto"/>
            <w:right w:val="none" w:sz="0" w:space="0" w:color="auto"/>
          </w:divBdr>
        </w:div>
        <w:div w:id="1152719112">
          <w:marLeft w:val="0"/>
          <w:marRight w:val="0"/>
          <w:marTop w:val="0"/>
          <w:marBottom w:val="0"/>
          <w:divBdr>
            <w:top w:val="none" w:sz="0" w:space="0" w:color="auto"/>
            <w:left w:val="none" w:sz="0" w:space="0" w:color="auto"/>
            <w:bottom w:val="none" w:sz="0" w:space="0" w:color="auto"/>
            <w:right w:val="none" w:sz="0" w:space="0" w:color="auto"/>
          </w:divBdr>
        </w:div>
        <w:div w:id="1247111696">
          <w:marLeft w:val="0"/>
          <w:marRight w:val="0"/>
          <w:marTop w:val="0"/>
          <w:marBottom w:val="0"/>
          <w:divBdr>
            <w:top w:val="none" w:sz="0" w:space="0" w:color="auto"/>
            <w:left w:val="none" w:sz="0" w:space="0" w:color="auto"/>
            <w:bottom w:val="none" w:sz="0" w:space="0" w:color="auto"/>
            <w:right w:val="none" w:sz="0" w:space="0" w:color="auto"/>
          </w:divBdr>
        </w:div>
        <w:div w:id="1389299373">
          <w:marLeft w:val="0"/>
          <w:marRight w:val="0"/>
          <w:marTop w:val="0"/>
          <w:marBottom w:val="0"/>
          <w:divBdr>
            <w:top w:val="none" w:sz="0" w:space="0" w:color="auto"/>
            <w:left w:val="none" w:sz="0" w:space="0" w:color="auto"/>
            <w:bottom w:val="none" w:sz="0" w:space="0" w:color="auto"/>
            <w:right w:val="none" w:sz="0" w:space="0" w:color="auto"/>
          </w:divBdr>
        </w:div>
        <w:div w:id="1482771345">
          <w:marLeft w:val="0"/>
          <w:marRight w:val="0"/>
          <w:marTop w:val="0"/>
          <w:marBottom w:val="0"/>
          <w:divBdr>
            <w:top w:val="none" w:sz="0" w:space="0" w:color="auto"/>
            <w:left w:val="none" w:sz="0" w:space="0" w:color="auto"/>
            <w:bottom w:val="none" w:sz="0" w:space="0" w:color="auto"/>
            <w:right w:val="none" w:sz="0" w:space="0" w:color="auto"/>
          </w:divBdr>
        </w:div>
        <w:div w:id="1620985966">
          <w:marLeft w:val="0"/>
          <w:marRight w:val="0"/>
          <w:marTop w:val="0"/>
          <w:marBottom w:val="0"/>
          <w:divBdr>
            <w:top w:val="none" w:sz="0" w:space="0" w:color="auto"/>
            <w:left w:val="none" w:sz="0" w:space="0" w:color="auto"/>
            <w:bottom w:val="none" w:sz="0" w:space="0" w:color="auto"/>
            <w:right w:val="none" w:sz="0" w:space="0" w:color="auto"/>
          </w:divBdr>
        </w:div>
        <w:div w:id="1889607235">
          <w:marLeft w:val="0"/>
          <w:marRight w:val="0"/>
          <w:marTop w:val="0"/>
          <w:marBottom w:val="0"/>
          <w:divBdr>
            <w:top w:val="none" w:sz="0" w:space="0" w:color="auto"/>
            <w:left w:val="none" w:sz="0" w:space="0" w:color="auto"/>
            <w:bottom w:val="none" w:sz="0" w:space="0" w:color="auto"/>
            <w:right w:val="none" w:sz="0" w:space="0" w:color="auto"/>
          </w:divBdr>
        </w:div>
        <w:div w:id="1906408513">
          <w:marLeft w:val="0"/>
          <w:marRight w:val="0"/>
          <w:marTop w:val="0"/>
          <w:marBottom w:val="0"/>
          <w:divBdr>
            <w:top w:val="none" w:sz="0" w:space="0" w:color="auto"/>
            <w:left w:val="none" w:sz="0" w:space="0" w:color="auto"/>
            <w:bottom w:val="none" w:sz="0" w:space="0" w:color="auto"/>
            <w:right w:val="none" w:sz="0" w:space="0" w:color="auto"/>
          </w:divBdr>
        </w:div>
        <w:div w:id="2010791744">
          <w:marLeft w:val="0"/>
          <w:marRight w:val="0"/>
          <w:marTop w:val="0"/>
          <w:marBottom w:val="0"/>
          <w:divBdr>
            <w:top w:val="none" w:sz="0" w:space="0" w:color="auto"/>
            <w:left w:val="none" w:sz="0" w:space="0" w:color="auto"/>
            <w:bottom w:val="none" w:sz="0" w:space="0" w:color="auto"/>
            <w:right w:val="none" w:sz="0" w:space="0" w:color="auto"/>
          </w:divBdr>
        </w:div>
      </w:divsChild>
    </w:div>
    <w:div w:id="203643714">
      <w:bodyDiv w:val="1"/>
      <w:marLeft w:val="0"/>
      <w:marRight w:val="0"/>
      <w:marTop w:val="0"/>
      <w:marBottom w:val="0"/>
      <w:divBdr>
        <w:top w:val="none" w:sz="0" w:space="0" w:color="auto"/>
        <w:left w:val="none" w:sz="0" w:space="0" w:color="auto"/>
        <w:bottom w:val="none" w:sz="0" w:space="0" w:color="auto"/>
        <w:right w:val="none" w:sz="0" w:space="0" w:color="auto"/>
      </w:divBdr>
      <w:divsChild>
        <w:div w:id="1939363417">
          <w:marLeft w:val="0"/>
          <w:marRight w:val="0"/>
          <w:marTop w:val="0"/>
          <w:marBottom w:val="0"/>
          <w:divBdr>
            <w:top w:val="none" w:sz="0" w:space="0" w:color="auto"/>
            <w:left w:val="none" w:sz="0" w:space="0" w:color="auto"/>
            <w:bottom w:val="none" w:sz="0" w:space="0" w:color="auto"/>
            <w:right w:val="none" w:sz="0" w:space="0" w:color="auto"/>
          </w:divBdr>
        </w:div>
        <w:div w:id="844366265">
          <w:marLeft w:val="0"/>
          <w:marRight w:val="0"/>
          <w:marTop w:val="0"/>
          <w:marBottom w:val="0"/>
          <w:divBdr>
            <w:top w:val="none" w:sz="0" w:space="0" w:color="auto"/>
            <w:left w:val="none" w:sz="0" w:space="0" w:color="auto"/>
            <w:bottom w:val="none" w:sz="0" w:space="0" w:color="auto"/>
            <w:right w:val="none" w:sz="0" w:space="0" w:color="auto"/>
          </w:divBdr>
        </w:div>
        <w:div w:id="501894024">
          <w:marLeft w:val="0"/>
          <w:marRight w:val="0"/>
          <w:marTop w:val="0"/>
          <w:marBottom w:val="0"/>
          <w:divBdr>
            <w:top w:val="none" w:sz="0" w:space="0" w:color="auto"/>
            <w:left w:val="none" w:sz="0" w:space="0" w:color="auto"/>
            <w:bottom w:val="none" w:sz="0" w:space="0" w:color="auto"/>
            <w:right w:val="none" w:sz="0" w:space="0" w:color="auto"/>
          </w:divBdr>
        </w:div>
        <w:div w:id="1306744267">
          <w:marLeft w:val="0"/>
          <w:marRight w:val="0"/>
          <w:marTop w:val="0"/>
          <w:marBottom w:val="0"/>
          <w:divBdr>
            <w:top w:val="none" w:sz="0" w:space="0" w:color="auto"/>
            <w:left w:val="none" w:sz="0" w:space="0" w:color="auto"/>
            <w:bottom w:val="none" w:sz="0" w:space="0" w:color="auto"/>
            <w:right w:val="none" w:sz="0" w:space="0" w:color="auto"/>
          </w:divBdr>
        </w:div>
        <w:div w:id="1570849569">
          <w:marLeft w:val="0"/>
          <w:marRight w:val="0"/>
          <w:marTop w:val="0"/>
          <w:marBottom w:val="0"/>
          <w:divBdr>
            <w:top w:val="none" w:sz="0" w:space="0" w:color="auto"/>
            <w:left w:val="none" w:sz="0" w:space="0" w:color="auto"/>
            <w:bottom w:val="none" w:sz="0" w:space="0" w:color="auto"/>
            <w:right w:val="none" w:sz="0" w:space="0" w:color="auto"/>
          </w:divBdr>
        </w:div>
        <w:div w:id="1959988497">
          <w:marLeft w:val="0"/>
          <w:marRight w:val="0"/>
          <w:marTop w:val="0"/>
          <w:marBottom w:val="0"/>
          <w:divBdr>
            <w:top w:val="none" w:sz="0" w:space="0" w:color="auto"/>
            <w:left w:val="none" w:sz="0" w:space="0" w:color="auto"/>
            <w:bottom w:val="none" w:sz="0" w:space="0" w:color="auto"/>
            <w:right w:val="none" w:sz="0" w:space="0" w:color="auto"/>
          </w:divBdr>
        </w:div>
        <w:div w:id="1295872685">
          <w:marLeft w:val="0"/>
          <w:marRight w:val="0"/>
          <w:marTop w:val="0"/>
          <w:marBottom w:val="0"/>
          <w:divBdr>
            <w:top w:val="none" w:sz="0" w:space="0" w:color="auto"/>
            <w:left w:val="none" w:sz="0" w:space="0" w:color="auto"/>
            <w:bottom w:val="none" w:sz="0" w:space="0" w:color="auto"/>
            <w:right w:val="none" w:sz="0" w:space="0" w:color="auto"/>
          </w:divBdr>
        </w:div>
        <w:div w:id="2101169866">
          <w:marLeft w:val="0"/>
          <w:marRight w:val="0"/>
          <w:marTop w:val="0"/>
          <w:marBottom w:val="0"/>
          <w:divBdr>
            <w:top w:val="none" w:sz="0" w:space="0" w:color="auto"/>
            <w:left w:val="none" w:sz="0" w:space="0" w:color="auto"/>
            <w:bottom w:val="none" w:sz="0" w:space="0" w:color="auto"/>
            <w:right w:val="none" w:sz="0" w:space="0" w:color="auto"/>
          </w:divBdr>
        </w:div>
        <w:div w:id="1114709190">
          <w:marLeft w:val="0"/>
          <w:marRight w:val="0"/>
          <w:marTop w:val="0"/>
          <w:marBottom w:val="0"/>
          <w:divBdr>
            <w:top w:val="none" w:sz="0" w:space="0" w:color="auto"/>
            <w:left w:val="none" w:sz="0" w:space="0" w:color="auto"/>
            <w:bottom w:val="none" w:sz="0" w:space="0" w:color="auto"/>
            <w:right w:val="none" w:sz="0" w:space="0" w:color="auto"/>
          </w:divBdr>
        </w:div>
        <w:div w:id="1795978434">
          <w:marLeft w:val="0"/>
          <w:marRight w:val="0"/>
          <w:marTop w:val="0"/>
          <w:marBottom w:val="0"/>
          <w:divBdr>
            <w:top w:val="none" w:sz="0" w:space="0" w:color="auto"/>
            <w:left w:val="none" w:sz="0" w:space="0" w:color="auto"/>
            <w:bottom w:val="none" w:sz="0" w:space="0" w:color="auto"/>
            <w:right w:val="none" w:sz="0" w:space="0" w:color="auto"/>
          </w:divBdr>
        </w:div>
        <w:div w:id="1865903595">
          <w:marLeft w:val="0"/>
          <w:marRight w:val="0"/>
          <w:marTop w:val="0"/>
          <w:marBottom w:val="0"/>
          <w:divBdr>
            <w:top w:val="none" w:sz="0" w:space="0" w:color="auto"/>
            <w:left w:val="none" w:sz="0" w:space="0" w:color="auto"/>
            <w:bottom w:val="none" w:sz="0" w:space="0" w:color="auto"/>
            <w:right w:val="none" w:sz="0" w:space="0" w:color="auto"/>
          </w:divBdr>
        </w:div>
        <w:div w:id="30882156">
          <w:marLeft w:val="0"/>
          <w:marRight w:val="0"/>
          <w:marTop w:val="0"/>
          <w:marBottom w:val="0"/>
          <w:divBdr>
            <w:top w:val="none" w:sz="0" w:space="0" w:color="auto"/>
            <w:left w:val="none" w:sz="0" w:space="0" w:color="auto"/>
            <w:bottom w:val="none" w:sz="0" w:space="0" w:color="auto"/>
            <w:right w:val="none" w:sz="0" w:space="0" w:color="auto"/>
          </w:divBdr>
        </w:div>
        <w:div w:id="122618900">
          <w:marLeft w:val="0"/>
          <w:marRight w:val="0"/>
          <w:marTop w:val="0"/>
          <w:marBottom w:val="0"/>
          <w:divBdr>
            <w:top w:val="none" w:sz="0" w:space="0" w:color="auto"/>
            <w:left w:val="none" w:sz="0" w:space="0" w:color="auto"/>
            <w:bottom w:val="none" w:sz="0" w:space="0" w:color="auto"/>
            <w:right w:val="none" w:sz="0" w:space="0" w:color="auto"/>
          </w:divBdr>
        </w:div>
        <w:div w:id="113866204">
          <w:marLeft w:val="0"/>
          <w:marRight w:val="0"/>
          <w:marTop w:val="0"/>
          <w:marBottom w:val="0"/>
          <w:divBdr>
            <w:top w:val="none" w:sz="0" w:space="0" w:color="auto"/>
            <w:left w:val="none" w:sz="0" w:space="0" w:color="auto"/>
            <w:bottom w:val="none" w:sz="0" w:space="0" w:color="auto"/>
            <w:right w:val="none" w:sz="0" w:space="0" w:color="auto"/>
          </w:divBdr>
        </w:div>
        <w:div w:id="471139344">
          <w:marLeft w:val="0"/>
          <w:marRight w:val="0"/>
          <w:marTop w:val="0"/>
          <w:marBottom w:val="0"/>
          <w:divBdr>
            <w:top w:val="none" w:sz="0" w:space="0" w:color="auto"/>
            <w:left w:val="none" w:sz="0" w:space="0" w:color="auto"/>
            <w:bottom w:val="none" w:sz="0" w:space="0" w:color="auto"/>
            <w:right w:val="none" w:sz="0" w:space="0" w:color="auto"/>
          </w:divBdr>
        </w:div>
        <w:div w:id="1732073218">
          <w:marLeft w:val="0"/>
          <w:marRight w:val="0"/>
          <w:marTop w:val="0"/>
          <w:marBottom w:val="0"/>
          <w:divBdr>
            <w:top w:val="none" w:sz="0" w:space="0" w:color="auto"/>
            <w:left w:val="none" w:sz="0" w:space="0" w:color="auto"/>
            <w:bottom w:val="none" w:sz="0" w:space="0" w:color="auto"/>
            <w:right w:val="none" w:sz="0" w:space="0" w:color="auto"/>
          </w:divBdr>
        </w:div>
      </w:divsChild>
    </w:div>
    <w:div w:id="283973809">
      <w:bodyDiv w:val="1"/>
      <w:marLeft w:val="0"/>
      <w:marRight w:val="0"/>
      <w:marTop w:val="0"/>
      <w:marBottom w:val="0"/>
      <w:divBdr>
        <w:top w:val="none" w:sz="0" w:space="0" w:color="auto"/>
        <w:left w:val="none" w:sz="0" w:space="0" w:color="auto"/>
        <w:bottom w:val="none" w:sz="0" w:space="0" w:color="auto"/>
        <w:right w:val="none" w:sz="0" w:space="0" w:color="auto"/>
      </w:divBdr>
      <w:divsChild>
        <w:div w:id="309872338">
          <w:marLeft w:val="0"/>
          <w:marRight w:val="0"/>
          <w:marTop w:val="0"/>
          <w:marBottom w:val="0"/>
          <w:divBdr>
            <w:top w:val="none" w:sz="0" w:space="0" w:color="auto"/>
            <w:left w:val="none" w:sz="0" w:space="0" w:color="auto"/>
            <w:bottom w:val="none" w:sz="0" w:space="0" w:color="auto"/>
            <w:right w:val="none" w:sz="0" w:space="0" w:color="auto"/>
          </w:divBdr>
        </w:div>
        <w:div w:id="1954247121">
          <w:marLeft w:val="0"/>
          <w:marRight w:val="0"/>
          <w:marTop w:val="0"/>
          <w:marBottom w:val="0"/>
          <w:divBdr>
            <w:top w:val="none" w:sz="0" w:space="0" w:color="auto"/>
            <w:left w:val="none" w:sz="0" w:space="0" w:color="auto"/>
            <w:bottom w:val="none" w:sz="0" w:space="0" w:color="auto"/>
            <w:right w:val="none" w:sz="0" w:space="0" w:color="auto"/>
          </w:divBdr>
        </w:div>
        <w:div w:id="2124571801">
          <w:marLeft w:val="0"/>
          <w:marRight w:val="0"/>
          <w:marTop w:val="0"/>
          <w:marBottom w:val="0"/>
          <w:divBdr>
            <w:top w:val="none" w:sz="0" w:space="0" w:color="auto"/>
            <w:left w:val="none" w:sz="0" w:space="0" w:color="auto"/>
            <w:bottom w:val="none" w:sz="0" w:space="0" w:color="auto"/>
            <w:right w:val="none" w:sz="0" w:space="0" w:color="auto"/>
          </w:divBdr>
        </w:div>
      </w:divsChild>
    </w:div>
    <w:div w:id="370619666">
      <w:bodyDiv w:val="1"/>
      <w:marLeft w:val="0"/>
      <w:marRight w:val="0"/>
      <w:marTop w:val="0"/>
      <w:marBottom w:val="0"/>
      <w:divBdr>
        <w:top w:val="none" w:sz="0" w:space="0" w:color="auto"/>
        <w:left w:val="none" w:sz="0" w:space="0" w:color="auto"/>
        <w:bottom w:val="none" w:sz="0" w:space="0" w:color="auto"/>
        <w:right w:val="none" w:sz="0" w:space="0" w:color="auto"/>
      </w:divBdr>
    </w:div>
    <w:div w:id="390347950">
      <w:bodyDiv w:val="1"/>
      <w:marLeft w:val="0"/>
      <w:marRight w:val="0"/>
      <w:marTop w:val="0"/>
      <w:marBottom w:val="0"/>
      <w:divBdr>
        <w:top w:val="none" w:sz="0" w:space="0" w:color="auto"/>
        <w:left w:val="none" w:sz="0" w:space="0" w:color="auto"/>
        <w:bottom w:val="none" w:sz="0" w:space="0" w:color="auto"/>
        <w:right w:val="none" w:sz="0" w:space="0" w:color="auto"/>
      </w:divBdr>
      <w:divsChild>
        <w:div w:id="1138958886">
          <w:marLeft w:val="0"/>
          <w:marRight w:val="0"/>
          <w:marTop w:val="0"/>
          <w:marBottom w:val="0"/>
          <w:divBdr>
            <w:top w:val="none" w:sz="0" w:space="0" w:color="auto"/>
            <w:left w:val="none" w:sz="0" w:space="0" w:color="auto"/>
            <w:bottom w:val="none" w:sz="0" w:space="0" w:color="auto"/>
            <w:right w:val="none" w:sz="0" w:space="0" w:color="auto"/>
          </w:divBdr>
        </w:div>
        <w:div w:id="1479960632">
          <w:marLeft w:val="0"/>
          <w:marRight w:val="0"/>
          <w:marTop w:val="0"/>
          <w:marBottom w:val="0"/>
          <w:divBdr>
            <w:top w:val="none" w:sz="0" w:space="0" w:color="auto"/>
            <w:left w:val="none" w:sz="0" w:space="0" w:color="auto"/>
            <w:bottom w:val="none" w:sz="0" w:space="0" w:color="auto"/>
            <w:right w:val="none" w:sz="0" w:space="0" w:color="auto"/>
          </w:divBdr>
        </w:div>
      </w:divsChild>
    </w:div>
    <w:div w:id="416875415">
      <w:bodyDiv w:val="1"/>
      <w:marLeft w:val="0"/>
      <w:marRight w:val="0"/>
      <w:marTop w:val="0"/>
      <w:marBottom w:val="0"/>
      <w:divBdr>
        <w:top w:val="none" w:sz="0" w:space="0" w:color="auto"/>
        <w:left w:val="none" w:sz="0" w:space="0" w:color="auto"/>
        <w:bottom w:val="none" w:sz="0" w:space="0" w:color="auto"/>
        <w:right w:val="none" w:sz="0" w:space="0" w:color="auto"/>
      </w:divBdr>
      <w:divsChild>
        <w:div w:id="1642349697">
          <w:marLeft w:val="0"/>
          <w:marRight w:val="0"/>
          <w:marTop w:val="0"/>
          <w:marBottom w:val="0"/>
          <w:divBdr>
            <w:top w:val="none" w:sz="0" w:space="0" w:color="auto"/>
            <w:left w:val="none" w:sz="0" w:space="0" w:color="auto"/>
            <w:bottom w:val="none" w:sz="0" w:space="0" w:color="auto"/>
            <w:right w:val="none" w:sz="0" w:space="0" w:color="auto"/>
          </w:divBdr>
          <w:divsChild>
            <w:div w:id="1349716054">
              <w:marLeft w:val="0"/>
              <w:marRight w:val="0"/>
              <w:marTop w:val="0"/>
              <w:marBottom w:val="0"/>
              <w:divBdr>
                <w:top w:val="none" w:sz="0" w:space="0" w:color="auto"/>
                <w:left w:val="none" w:sz="0" w:space="0" w:color="auto"/>
                <w:bottom w:val="none" w:sz="0" w:space="0" w:color="auto"/>
                <w:right w:val="none" w:sz="0" w:space="0" w:color="auto"/>
              </w:divBdr>
            </w:div>
            <w:div w:id="1473792471">
              <w:marLeft w:val="0"/>
              <w:marRight w:val="0"/>
              <w:marTop w:val="0"/>
              <w:marBottom w:val="0"/>
              <w:divBdr>
                <w:top w:val="none" w:sz="0" w:space="0" w:color="auto"/>
                <w:left w:val="none" w:sz="0" w:space="0" w:color="auto"/>
                <w:bottom w:val="none" w:sz="0" w:space="0" w:color="auto"/>
                <w:right w:val="none" w:sz="0" w:space="0" w:color="auto"/>
              </w:divBdr>
            </w:div>
            <w:div w:id="1625622194">
              <w:marLeft w:val="0"/>
              <w:marRight w:val="0"/>
              <w:marTop w:val="0"/>
              <w:marBottom w:val="0"/>
              <w:divBdr>
                <w:top w:val="none" w:sz="0" w:space="0" w:color="auto"/>
                <w:left w:val="none" w:sz="0" w:space="0" w:color="auto"/>
                <w:bottom w:val="none" w:sz="0" w:space="0" w:color="auto"/>
                <w:right w:val="none" w:sz="0" w:space="0" w:color="auto"/>
              </w:divBdr>
            </w:div>
            <w:div w:id="163186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33860">
      <w:bodyDiv w:val="1"/>
      <w:marLeft w:val="0"/>
      <w:marRight w:val="0"/>
      <w:marTop w:val="0"/>
      <w:marBottom w:val="0"/>
      <w:divBdr>
        <w:top w:val="none" w:sz="0" w:space="0" w:color="auto"/>
        <w:left w:val="none" w:sz="0" w:space="0" w:color="auto"/>
        <w:bottom w:val="none" w:sz="0" w:space="0" w:color="auto"/>
        <w:right w:val="none" w:sz="0" w:space="0" w:color="auto"/>
      </w:divBdr>
    </w:div>
    <w:div w:id="578835070">
      <w:bodyDiv w:val="1"/>
      <w:marLeft w:val="0"/>
      <w:marRight w:val="0"/>
      <w:marTop w:val="0"/>
      <w:marBottom w:val="0"/>
      <w:divBdr>
        <w:top w:val="none" w:sz="0" w:space="0" w:color="auto"/>
        <w:left w:val="none" w:sz="0" w:space="0" w:color="auto"/>
        <w:bottom w:val="none" w:sz="0" w:space="0" w:color="auto"/>
        <w:right w:val="none" w:sz="0" w:space="0" w:color="auto"/>
      </w:divBdr>
    </w:div>
    <w:div w:id="586841303">
      <w:bodyDiv w:val="1"/>
      <w:marLeft w:val="0"/>
      <w:marRight w:val="0"/>
      <w:marTop w:val="0"/>
      <w:marBottom w:val="0"/>
      <w:divBdr>
        <w:top w:val="none" w:sz="0" w:space="0" w:color="auto"/>
        <w:left w:val="none" w:sz="0" w:space="0" w:color="auto"/>
        <w:bottom w:val="none" w:sz="0" w:space="0" w:color="auto"/>
        <w:right w:val="none" w:sz="0" w:space="0" w:color="auto"/>
      </w:divBdr>
      <w:divsChild>
        <w:div w:id="116609919">
          <w:marLeft w:val="0"/>
          <w:marRight w:val="0"/>
          <w:marTop w:val="0"/>
          <w:marBottom w:val="0"/>
          <w:divBdr>
            <w:top w:val="none" w:sz="0" w:space="0" w:color="auto"/>
            <w:left w:val="none" w:sz="0" w:space="0" w:color="auto"/>
            <w:bottom w:val="none" w:sz="0" w:space="0" w:color="auto"/>
            <w:right w:val="none" w:sz="0" w:space="0" w:color="auto"/>
          </w:divBdr>
        </w:div>
        <w:div w:id="599485585">
          <w:marLeft w:val="0"/>
          <w:marRight w:val="0"/>
          <w:marTop w:val="0"/>
          <w:marBottom w:val="0"/>
          <w:divBdr>
            <w:top w:val="none" w:sz="0" w:space="0" w:color="auto"/>
            <w:left w:val="none" w:sz="0" w:space="0" w:color="auto"/>
            <w:bottom w:val="none" w:sz="0" w:space="0" w:color="auto"/>
            <w:right w:val="none" w:sz="0" w:space="0" w:color="auto"/>
          </w:divBdr>
        </w:div>
        <w:div w:id="795489597">
          <w:marLeft w:val="0"/>
          <w:marRight w:val="0"/>
          <w:marTop w:val="0"/>
          <w:marBottom w:val="0"/>
          <w:divBdr>
            <w:top w:val="none" w:sz="0" w:space="0" w:color="auto"/>
            <w:left w:val="none" w:sz="0" w:space="0" w:color="auto"/>
            <w:bottom w:val="none" w:sz="0" w:space="0" w:color="auto"/>
            <w:right w:val="none" w:sz="0" w:space="0" w:color="auto"/>
          </w:divBdr>
        </w:div>
        <w:div w:id="876234054">
          <w:marLeft w:val="0"/>
          <w:marRight w:val="0"/>
          <w:marTop w:val="0"/>
          <w:marBottom w:val="0"/>
          <w:divBdr>
            <w:top w:val="none" w:sz="0" w:space="0" w:color="auto"/>
            <w:left w:val="none" w:sz="0" w:space="0" w:color="auto"/>
            <w:bottom w:val="none" w:sz="0" w:space="0" w:color="auto"/>
            <w:right w:val="none" w:sz="0" w:space="0" w:color="auto"/>
          </w:divBdr>
        </w:div>
        <w:div w:id="898444863">
          <w:marLeft w:val="0"/>
          <w:marRight w:val="0"/>
          <w:marTop w:val="0"/>
          <w:marBottom w:val="0"/>
          <w:divBdr>
            <w:top w:val="none" w:sz="0" w:space="0" w:color="auto"/>
            <w:left w:val="none" w:sz="0" w:space="0" w:color="auto"/>
            <w:bottom w:val="none" w:sz="0" w:space="0" w:color="auto"/>
            <w:right w:val="none" w:sz="0" w:space="0" w:color="auto"/>
          </w:divBdr>
        </w:div>
        <w:div w:id="1613783862">
          <w:marLeft w:val="0"/>
          <w:marRight w:val="0"/>
          <w:marTop w:val="0"/>
          <w:marBottom w:val="0"/>
          <w:divBdr>
            <w:top w:val="none" w:sz="0" w:space="0" w:color="auto"/>
            <w:left w:val="none" w:sz="0" w:space="0" w:color="auto"/>
            <w:bottom w:val="none" w:sz="0" w:space="0" w:color="auto"/>
            <w:right w:val="none" w:sz="0" w:space="0" w:color="auto"/>
          </w:divBdr>
        </w:div>
      </w:divsChild>
    </w:div>
    <w:div w:id="658003805">
      <w:bodyDiv w:val="1"/>
      <w:marLeft w:val="0"/>
      <w:marRight w:val="0"/>
      <w:marTop w:val="0"/>
      <w:marBottom w:val="0"/>
      <w:divBdr>
        <w:top w:val="none" w:sz="0" w:space="0" w:color="auto"/>
        <w:left w:val="none" w:sz="0" w:space="0" w:color="auto"/>
        <w:bottom w:val="none" w:sz="0" w:space="0" w:color="auto"/>
        <w:right w:val="none" w:sz="0" w:space="0" w:color="auto"/>
      </w:divBdr>
      <w:divsChild>
        <w:div w:id="162093003">
          <w:marLeft w:val="0"/>
          <w:marRight w:val="0"/>
          <w:marTop w:val="0"/>
          <w:marBottom w:val="0"/>
          <w:divBdr>
            <w:top w:val="none" w:sz="0" w:space="0" w:color="auto"/>
            <w:left w:val="none" w:sz="0" w:space="0" w:color="auto"/>
            <w:bottom w:val="none" w:sz="0" w:space="0" w:color="auto"/>
            <w:right w:val="none" w:sz="0" w:space="0" w:color="auto"/>
          </w:divBdr>
        </w:div>
        <w:div w:id="868295428">
          <w:marLeft w:val="0"/>
          <w:marRight w:val="0"/>
          <w:marTop w:val="0"/>
          <w:marBottom w:val="0"/>
          <w:divBdr>
            <w:top w:val="none" w:sz="0" w:space="0" w:color="auto"/>
            <w:left w:val="none" w:sz="0" w:space="0" w:color="auto"/>
            <w:bottom w:val="none" w:sz="0" w:space="0" w:color="auto"/>
            <w:right w:val="none" w:sz="0" w:space="0" w:color="auto"/>
          </w:divBdr>
        </w:div>
        <w:div w:id="1007100610">
          <w:marLeft w:val="0"/>
          <w:marRight w:val="0"/>
          <w:marTop w:val="0"/>
          <w:marBottom w:val="0"/>
          <w:divBdr>
            <w:top w:val="none" w:sz="0" w:space="0" w:color="auto"/>
            <w:left w:val="none" w:sz="0" w:space="0" w:color="auto"/>
            <w:bottom w:val="none" w:sz="0" w:space="0" w:color="auto"/>
            <w:right w:val="none" w:sz="0" w:space="0" w:color="auto"/>
          </w:divBdr>
        </w:div>
        <w:div w:id="1119684560">
          <w:marLeft w:val="0"/>
          <w:marRight w:val="0"/>
          <w:marTop w:val="0"/>
          <w:marBottom w:val="0"/>
          <w:divBdr>
            <w:top w:val="none" w:sz="0" w:space="0" w:color="auto"/>
            <w:left w:val="none" w:sz="0" w:space="0" w:color="auto"/>
            <w:bottom w:val="none" w:sz="0" w:space="0" w:color="auto"/>
            <w:right w:val="none" w:sz="0" w:space="0" w:color="auto"/>
          </w:divBdr>
        </w:div>
        <w:div w:id="1394960201">
          <w:marLeft w:val="0"/>
          <w:marRight w:val="0"/>
          <w:marTop w:val="0"/>
          <w:marBottom w:val="0"/>
          <w:divBdr>
            <w:top w:val="none" w:sz="0" w:space="0" w:color="auto"/>
            <w:left w:val="none" w:sz="0" w:space="0" w:color="auto"/>
            <w:bottom w:val="none" w:sz="0" w:space="0" w:color="auto"/>
            <w:right w:val="none" w:sz="0" w:space="0" w:color="auto"/>
          </w:divBdr>
        </w:div>
        <w:div w:id="1497453043">
          <w:marLeft w:val="0"/>
          <w:marRight w:val="0"/>
          <w:marTop w:val="0"/>
          <w:marBottom w:val="0"/>
          <w:divBdr>
            <w:top w:val="none" w:sz="0" w:space="0" w:color="auto"/>
            <w:left w:val="none" w:sz="0" w:space="0" w:color="auto"/>
            <w:bottom w:val="none" w:sz="0" w:space="0" w:color="auto"/>
            <w:right w:val="none" w:sz="0" w:space="0" w:color="auto"/>
          </w:divBdr>
        </w:div>
        <w:div w:id="1769931734">
          <w:marLeft w:val="0"/>
          <w:marRight w:val="0"/>
          <w:marTop w:val="0"/>
          <w:marBottom w:val="0"/>
          <w:divBdr>
            <w:top w:val="none" w:sz="0" w:space="0" w:color="auto"/>
            <w:left w:val="none" w:sz="0" w:space="0" w:color="auto"/>
            <w:bottom w:val="none" w:sz="0" w:space="0" w:color="auto"/>
            <w:right w:val="none" w:sz="0" w:space="0" w:color="auto"/>
          </w:divBdr>
        </w:div>
        <w:div w:id="1808938459">
          <w:marLeft w:val="0"/>
          <w:marRight w:val="0"/>
          <w:marTop w:val="0"/>
          <w:marBottom w:val="0"/>
          <w:divBdr>
            <w:top w:val="none" w:sz="0" w:space="0" w:color="auto"/>
            <w:left w:val="none" w:sz="0" w:space="0" w:color="auto"/>
            <w:bottom w:val="none" w:sz="0" w:space="0" w:color="auto"/>
            <w:right w:val="none" w:sz="0" w:space="0" w:color="auto"/>
          </w:divBdr>
        </w:div>
        <w:div w:id="1849639794">
          <w:marLeft w:val="0"/>
          <w:marRight w:val="0"/>
          <w:marTop w:val="0"/>
          <w:marBottom w:val="0"/>
          <w:divBdr>
            <w:top w:val="none" w:sz="0" w:space="0" w:color="auto"/>
            <w:left w:val="none" w:sz="0" w:space="0" w:color="auto"/>
            <w:bottom w:val="none" w:sz="0" w:space="0" w:color="auto"/>
            <w:right w:val="none" w:sz="0" w:space="0" w:color="auto"/>
          </w:divBdr>
        </w:div>
        <w:div w:id="2135706569">
          <w:marLeft w:val="0"/>
          <w:marRight w:val="0"/>
          <w:marTop w:val="0"/>
          <w:marBottom w:val="0"/>
          <w:divBdr>
            <w:top w:val="none" w:sz="0" w:space="0" w:color="auto"/>
            <w:left w:val="none" w:sz="0" w:space="0" w:color="auto"/>
            <w:bottom w:val="none" w:sz="0" w:space="0" w:color="auto"/>
            <w:right w:val="none" w:sz="0" w:space="0" w:color="auto"/>
          </w:divBdr>
        </w:div>
      </w:divsChild>
    </w:div>
    <w:div w:id="676998440">
      <w:bodyDiv w:val="1"/>
      <w:marLeft w:val="0"/>
      <w:marRight w:val="0"/>
      <w:marTop w:val="0"/>
      <w:marBottom w:val="0"/>
      <w:divBdr>
        <w:top w:val="none" w:sz="0" w:space="0" w:color="auto"/>
        <w:left w:val="none" w:sz="0" w:space="0" w:color="auto"/>
        <w:bottom w:val="none" w:sz="0" w:space="0" w:color="auto"/>
        <w:right w:val="none" w:sz="0" w:space="0" w:color="auto"/>
      </w:divBdr>
      <w:divsChild>
        <w:div w:id="235938863">
          <w:marLeft w:val="0"/>
          <w:marRight w:val="0"/>
          <w:marTop w:val="0"/>
          <w:marBottom w:val="0"/>
          <w:divBdr>
            <w:top w:val="none" w:sz="0" w:space="0" w:color="auto"/>
            <w:left w:val="none" w:sz="0" w:space="0" w:color="auto"/>
            <w:bottom w:val="none" w:sz="0" w:space="0" w:color="auto"/>
            <w:right w:val="none" w:sz="0" w:space="0" w:color="auto"/>
          </w:divBdr>
        </w:div>
        <w:div w:id="1047533016">
          <w:marLeft w:val="0"/>
          <w:marRight w:val="0"/>
          <w:marTop w:val="0"/>
          <w:marBottom w:val="0"/>
          <w:divBdr>
            <w:top w:val="none" w:sz="0" w:space="0" w:color="auto"/>
            <w:left w:val="none" w:sz="0" w:space="0" w:color="auto"/>
            <w:bottom w:val="none" w:sz="0" w:space="0" w:color="auto"/>
            <w:right w:val="none" w:sz="0" w:space="0" w:color="auto"/>
          </w:divBdr>
        </w:div>
        <w:div w:id="206643395">
          <w:marLeft w:val="0"/>
          <w:marRight w:val="0"/>
          <w:marTop w:val="0"/>
          <w:marBottom w:val="0"/>
          <w:divBdr>
            <w:top w:val="none" w:sz="0" w:space="0" w:color="auto"/>
            <w:left w:val="none" w:sz="0" w:space="0" w:color="auto"/>
            <w:bottom w:val="none" w:sz="0" w:space="0" w:color="auto"/>
            <w:right w:val="none" w:sz="0" w:space="0" w:color="auto"/>
          </w:divBdr>
        </w:div>
        <w:div w:id="1493183570">
          <w:marLeft w:val="0"/>
          <w:marRight w:val="0"/>
          <w:marTop w:val="0"/>
          <w:marBottom w:val="0"/>
          <w:divBdr>
            <w:top w:val="none" w:sz="0" w:space="0" w:color="auto"/>
            <w:left w:val="none" w:sz="0" w:space="0" w:color="auto"/>
            <w:bottom w:val="none" w:sz="0" w:space="0" w:color="auto"/>
            <w:right w:val="none" w:sz="0" w:space="0" w:color="auto"/>
          </w:divBdr>
        </w:div>
        <w:div w:id="1401369832">
          <w:marLeft w:val="0"/>
          <w:marRight w:val="0"/>
          <w:marTop w:val="0"/>
          <w:marBottom w:val="0"/>
          <w:divBdr>
            <w:top w:val="none" w:sz="0" w:space="0" w:color="auto"/>
            <w:left w:val="none" w:sz="0" w:space="0" w:color="auto"/>
            <w:bottom w:val="none" w:sz="0" w:space="0" w:color="auto"/>
            <w:right w:val="none" w:sz="0" w:space="0" w:color="auto"/>
          </w:divBdr>
        </w:div>
        <w:div w:id="1157841235">
          <w:marLeft w:val="0"/>
          <w:marRight w:val="0"/>
          <w:marTop w:val="0"/>
          <w:marBottom w:val="0"/>
          <w:divBdr>
            <w:top w:val="none" w:sz="0" w:space="0" w:color="auto"/>
            <w:left w:val="none" w:sz="0" w:space="0" w:color="auto"/>
            <w:bottom w:val="none" w:sz="0" w:space="0" w:color="auto"/>
            <w:right w:val="none" w:sz="0" w:space="0" w:color="auto"/>
          </w:divBdr>
        </w:div>
        <w:div w:id="929893618">
          <w:marLeft w:val="0"/>
          <w:marRight w:val="0"/>
          <w:marTop w:val="0"/>
          <w:marBottom w:val="0"/>
          <w:divBdr>
            <w:top w:val="none" w:sz="0" w:space="0" w:color="auto"/>
            <w:left w:val="none" w:sz="0" w:space="0" w:color="auto"/>
            <w:bottom w:val="none" w:sz="0" w:space="0" w:color="auto"/>
            <w:right w:val="none" w:sz="0" w:space="0" w:color="auto"/>
          </w:divBdr>
        </w:div>
        <w:div w:id="449397050">
          <w:marLeft w:val="0"/>
          <w:marRight w:val="0"/>
          <w:marTop w:val="0"/>
          <w:marBottom w:val="0"/>
          <w:divBdr>
            <w:top w:val="none" w:sz="0" w:space="0" w:color="auto"/>
            <w:left w:val="none" w:sz="0" w:space="0" w:color="auto"/>
            <w:bottom w:val="none" w:sz="0" w:space="0" w:color="auto"/>
            <w:right w:val="none" w:sz="0" w:space="0" w:color="auto"/>
          </w:divBdr>
        </w:div>
        <w:div w:id="2027709954">
          <w:marLeft w:val="0"/>
          <w:marRight w:val="0"/>
          <w:marTop w:val="0"/>
          <w:marBottom w:val="0"/>
          <w:divBdr>
            <w:top w:val="none" w:sz="0" w:space="0" w:color="auto"/>
            <w:left w:val="none" w:sz="0" w:space="0" w:color="auto"/>
            <w:bottom w:val="none" w:sz="0" w:space="0" w:color="auto"/>
            <w:right w:val="none" w:sz="0" w:space="0" w:color="auto"/>
          </w:divBdr>
        </w:div>
        <w:div w:id="260726075">
          <w:marLeft w:val="0"/>
          <w:marRight w:val="0"/>
          <w:marTop w:val="0"/>
          <w:marBottom w:val="0"/>
          <w:divBdr>
            <w:top w:val="none" w:sz="0" w:space="0" w:color="auto"/>
            <w:left w:val="none" w:sz="0" w:space="0" w:color="auto"/>
            <w:bottom w:val="none" w:sz="0" w:space="0" w:color="auto"/>
            <w:right w:val="none" w:sz="0" w:space="0" w:color="auto"/>
          </w:divBdr>
        </w:div>
        <w:div w:id="1439989676">
          <w:marLeft w:val="0"/>
          <w:marRight w:val="0"/>
          <w:marTop w:val="0"/>
          <w:marBottom w:val="0"/>
          <w:divBdr>
            <w:top w:val="none" w:sz="0" w:space="0" w:color="auto"/>
            <w:left w:val="none" w:sz="0" w:space="0" w:color="auto"/>
            <w:bottom w:val="none" w:sz="0" w:space="0" w:color="auto"/>
            <w:right w:val="none" w:sz="0" w:space="0" w:color="auto"/>
          </w:divBdr>
        </w:div>
      </w:divsChild>
    </w:div>
    <w:div w:id="716701706">
      <w:bodyDiv w:val="1"/>
      <w:marLeft w:val="0"/>
      <w:marRight w:val="0"/>
      <w:marTop w:val="0"/>
      <w:marBottom w:val="0"/>
      <w:divBdr>
        <w:top w:val="none" w:sz="0" w:space="0" w:color="auto"/>
        <w:left w:val="none" w:sz="0" w:space="0" w:color="auto"/>
        <w:bottom w:val="none" w:sz="0" w:space="0" w:color="auto"/>
        <w:right w:val="none" w:sz="0" w:space="0" w:color="auto"/>
      </w:divBdr>
      <w:divsChild>
        <w:div w:id="1593391560">
          <w:marLeft w:val="0"/>
          <w:marRight w:val="0"/>
          <w:marTop w:val="0"/>
          <w:marBottom w:val="0"/>
          <w:divBdr>
            <w:top w:val="none" w:sz="0" w:space="0" w:color="auto"/>
            <w:left w:val="none" w:sz="0" w:space="0" w:color="auto"/>
            <w:bottom w:val="none" w:sz="0" w:space="0" w:color="auto"/>
            <w:right w:val="none" w:sz="0" w:space="0" w:color="auto"/>
          </w:divBdr>
        </w:div>
        <w:div w:id="1331101706">
          <w:marLeft w:val="0"/>
          <w:marRight w:val="0"/>
          <w:marTop w:val="0"/>
          <w:marBottom w:val="0"/>
          <w:divBdr>
            <w:top w:val="none" w:sz="0" w:space="0" w:color="auto"/>
            <w:left w:val="none" w:sz="0" w:space="0" w:color="auto"/>
            <w:bottom w:val="none" w:sz="0" w:space="0" w:color="auto"/>
            <w:right w:val="none" w:sz="0" w:space="0" w:color="auto"/>
          </w:divBdr>
        </w:div>
        <w:div w:id="81493397">
          <w:marLeft w:val="0"/>
          <w:marRight w:val="0"/>
          <w:marTop w:val="0"/>
          <w:marBottom w:val="0"/>
          <w:divBdr>
            <w:top w:val="none" w:sz="0" w:space="0" w:color="auto"/>
            <w:left w:val="none" w:sz="0" w:space="0" w:color="auto"/>
            <w:bottom w:val="none" w:sz="0" w:space="0" w:color="auto"/>
            <w:right w:val="none" w:sz="0" w:space="0" w:color="auto"/>
          </w:divBdr>
        </w:div>
        <w:div w:id="1669946100">
          <w:marLeft w:val="0"/>
          <w:marRight w:val="0"/>
          <w:marTop w:val="0"/>
          <w:marBottom w:val="0"/>
          <w:divBdr>
            <w:top w:val="none" w:sz="0" w:space="0" w:color="auto"/>
            <w:left w:val="none" w:sz="0" w:space="0" w:color="auto"/>
            <w:bottom w:val="none" w:sz="0" w:space="0" w:color="auto"/>
            <w:right w:val="none" w:sz="0" w:space="0" w:color="auto"/>
          </w:divBdr>
        </w:div>
        <w:div w:id="1609197886">
          <w:marLeft w:val="0"/>
          <w:marRight w:val="0"/>
          <w:marTop w:val="0"/>
          <w:marBottom w:val="0"/>
          <w:divBdr>
            <w:top w:val="none" w:sz="0" w:space="0" w:color="auto"/>
            <w:left w:val="none" w:sz="0" w:space="0" w:color="auto"/>
            <w:bottom w:val="none" w:sz="0" w:space="0" w:color="auto"/>
            <w:right w:val="none" w:sz="0" w:space="0" w:color="auto"/>
          </w:divBdr>
        </w:div>
        <w:div w:id="678579783">
          <w:marLeft w:val="0"/>
          <w:marRight w:val="0"/>
          <w:marTop w:val="0"/>
          <w:marBottom w:val="0"/>
          <w:divBdr>
            <w:top w:val="none" w:sz="0" w:space="0" w:color="auto"/>
            <w:left w:val="none" w:sz="0" w:space="0" w:color="auto"/>
            <w:bottom w:val="none" w:sz="0" w:space="0" w:color="auto"/>
            <w:right w:val="none" w:sz="0" w:space="0" w:color="auto"/>
          </w:divBdr>
        </w:div>
      </w:divsChild>
    </w:div>
    <w:div w:id="786386880">
      <w:bodyDiv w:val="1"/>
      <w:marLeft w:val="0"/>
      <w:marRight w:val="0"/>
      <w:marTop w:val="0"/>
      <w:marBottom w:val="0"/>
      <w:divBdr>
        <w:top w:val="none" w:sz="0" w:space="0" w:color="auto"/>
        <w:left w:val="none" w:sz="0" w:space="0" w:color="auto"/>
        <w:bottom w:val="none" w:sz="0" w:space="0" w:color="auto"/>
        <w:right w:val="none" w:sz="0" w:space="0" w:color="auto"/>
      </w:divBdr>
      <w:divsChild>
        <w:div w:id="224528396">
          <w:marLeft w:val="0"/>
          <w:marRight w:val="0"/>
          <w:marTop w:val="0"/>
          <w:marBottom w:val="0"/>
          <w:divBdr>
            <w:top w:val="none" w:sz="0" w:space="0" w:color="auto"/>
            <w:left w:val="none" w:sz="0" w:space="0" w:color="auto"/>
            <w:bottom w:val="none" w:sz="0" w:space="0" w:color="auto"/>
            <w:right w:val="none" w:sz="0" w:space="0" w:color="auto"/>
          </w:divBdr>
        </w:div>
      </w:divsChild>
    </w:div>
    <w:div w:id="790168010">
      <w:bodyDiv w:val="1"/>
      <w:marLeft w:val="0"/>
      <w:marRight w:val="0"/>
      <w:marTop w:val="0"/>
      <w:marBottom w:val="0"/>
      <w:divBdr>
        <w:top w:val="none" w:sz="0" w:space="0" w:color="auto"/>
        <w:left w:val="none" w:sz="0" w:space="0" w:color="auto"/>
        <w:bottom w:val="none" w:sz="0" w:space="0" w:color="auto"/>
        <w:right w:val="none" w:sz="0" w:space="0" w:color="auto"/>
      </w:divBdr>
      <w:divsChild>
        <w:div w:id="500972482">
          <w:marLeft w:val="0"/>
          <w:marRight w:val="0"/>
          <w:marTop w:val="0"/>
          <w:marBottom w:val="0"/>
          <w:divBdr>
            <w:top w:val="none" w:sz="0" w:space="0" w:color="auto"/>
            <w:left w:val="none" w:sz="0" w:space="0" w:color="auto"/>
            <w:bottom w:val="none" w:sz="0" w:space="0" w:color="auto"/>
            <w:right w:val="none" w:sz="0" w:space="0" w:color="auto"/>
          </w:divBdr>
        </w:div>
        <w:div w:id="615449878">
          <w:marLeft w:val="0"/>
          <w:marRight w:val="0"/>
          <w:marTop w:val="0"/>
          <w:marBottom w:val="0"/>
          <w:divBdr>
            <w:top w:val="none" w:sz="0" w:space="0" w:color="auto"/>
            <w:left w:val="none" w:sz="0" w:space="0" w:color="auto"/>
            <w:bottom w:val="none" w:sz="0" w:space="0" w:color="auto"/>
            <w:right w:val="none" w:sz="0" w:space="0" w:color="auto"/>
          </w:divBdr>
        </w:div>
        <w:div w:id="829489573">
          <w:marLeft w:val="0"/>
          <w:marRight w:val="0"/>
          <w:marTop w:val="0"/>
          <w:marBottom w:val="0"/>
          <w:divBdr>
            <w:top w:val="none" w:sz="0" w:space="0" w:color="auto"/>
            <w:left w:val="none" w:sz="0" w:space="0" w:color="auto"/>
            <w:bottom w:val="none" w:sz="0" w:space="0" w:color="auto"/>
            <w:right w:val="none" w:sz="0" w:space="0" w:color="auto"/>
          </w:divBdr>
        </w:div>
      </w:divsChild>
    </w:div>
    <w:div w:id="912008998">
      <w:bodyDiv w:val="1"/>
      <w:marLeft w:val="0"/>
      <w:marRight w:val="0"/>
      <w:marTop w:val="0"/>
      <w:marBottom w:val="0"/>
      <w:divBdr>
        <w:top w:val="none" w:sz="0" w:space="0" w:color="auto"/>
        <w:left w:val="none" w:sz="0" w:space="0" w:color="auto"/>
        <w:bottom w:val="none" w:sz="0" w:space="0" w:color="auto"/>
        <w:right w:val="none" w:sz="0" w:space="0" w:color="auto"/>
      </w:divBdr>
      <w:divsChild>
        <w:div w:id="2052223816">
          <w:marLeft w:val="0"/>
          <w:marRight w:val="0"/>
          <w:marTop w:val="0"/>
          <w:marBottom w:val="0"/>
          <w:divBdr>
            <w:top w:val="none" w:sz="0" w:space="0" w:color="auto"/>
            <w:left w:val="none" w:sz="0" w:space="0" w:color="auto"/>
            <w:bottom w:val="none" w:sz="0" w:space="0" w:color="auto"/>
            <w:right w:val="none" w:sz="0" w:space="0" w:color="auto"/>
          </w:divBdr>
        </w:div>
      </w:divsChild>
    </w:div>
    <w:div w:id="936594159">
      <w:bodyDiv w:val="1"/>
      <w:marLeft w:val="0"/>
      <w:marRight w:val="0"/>
      <w:marTop w:val="0"/>
      <w:marBottom w:val="0"/>
      <w:divBdr>
        <w:top w:val="none" w:sz="0" w:space="0" w:color="auto"/>
        <w:left w:val="none" w:sz="0" w:space="0" w:color="auto"/>
        <w:bottom w:val="none" w:sz="0" w:space="0" w:color="auto"/>
        <w:right w:val="none" w:sz="0" w:space="0" w:color="auto"/>
      </w:divBdr>
      <w:divsChild>
        <w:div w:id="410473738">
          <w:marLeft w:val="0"/>
          <w:marRight w:val="0"/>
          <w:marTop w:val="0"/>
          <w:marBottom w:val="0"/>
          <w:divBdr>
            <w:top w:val="none" w:sz="0" w:space="0" w:color="auto"/>
            <w:left w:val="none" w:sz="0" w:space="0" w:color="auto"/>
            <w:bottom w:val="none" w:sz="0" w:space="0" w:color="auto"/>
            <w:right w:val="none" w:sz="0" w:space="0" w:color="auto"/>
          </w:divBdr>
        </w:div>
        <w:div w:id="197088345">
          <w:marLeft w:val="0"/>
          <w:marRight w:val="0"/>
          <w:marTop w:val="0"/>
          <w:marBottom w:val="0"/>
          <w:divBdr>
            <w:top w:val="none" w:sz="0" w:space="0" w:color="auto"/>
            <w:left w:val="none" w:sz="0" w:space="0" w:color="auto"/>
            <w:bottom w:val="none" w:sz="0" w:space="0" w:color="auto"/>
            <w:right w:val="none" w:sz="0" w:space="0" w:color="auto"/>
          </w:divBdr>
        </w:div>
        <w:div w:id="1838500265">
          <w:marLeft w:val="0"/>
          <w:marRight w:val="0"/>
          <w:marTop w:val="0"/>
          <w:marBottom w:val="0"/>
          <w:divBdr>
            <w:top w:val="none" w:sz="0" w:space="0" w:color="auto"/>
            <w:left w:val="none" w:sz="0" w:space="0" w:color="auto"/>
            <w:bottom w:val="none" w:sz="0" w:space="0" w:color="auto"/>
            <w:right w:val="none" w:sz="0" w:space="0" w:color="auto"/>
          </w:divBdr>
        </w:div>
        <w:div w:id="1762752061">
          <w:marLeft w:val="0"/>
          <w:marRight w:val="0"/>
          <w:marTop w:val="0"/>
          <w:marBottom w:val="0"/>
          <w:divBdr>
            <w:top w:val="none" w:sz="0" w:space="0" w:color="auto"/>
            <w:left w:val="none" w:sz="0" w:space="0" w:color="auto"/>
            <w:bottom w:val="none" w:sz="0" w:space="0" w:color="auto"/>
            <w:right w:val="none" w:sz="0" w:space="0" w:color="auto"/>
          </w:divBdr>
        </w:div>
        <w:div w:id="935556059">
          <w:marLeft w:val="0"/>
          <w:marRight w:val="0"/>
          <w:marTop w:val="0"/>
          <w:marBottom w:val="0"/>
          <w:divBdr>
            <w:top w:val="none" w:sz="0" w:space="0" w:color="auto"/>
            <w:left w:val="none" w:sz="0" w:space="0" w:color="auto"/>
            <w:bottom w:val="none" w:sz="0" w:space="0" w:color="auto"/>
            <w:right w:val="none" w:sz="0" w:space="0" w:color="auto"/>
          </w:divBdr>
        </w:div>
      </w:divsChild>
    </w:div>
    <w:div w:id="976254881">
      <w:bodyDiv w:val="1"/>
      <w:marLeft w:val="0"/>
      <w:marRight w:val="0"/>
      <w:marTop w:val="0"/>
      <w:marBottom w:val="0"/>
      <w:divBdr>
        <w:top w:val="none" w:sz="0" w:space="0" w:color="auto"/>
        <w:left w:val="none" w:sz="0" w:space="0" w:color="auto"/>
        <w:bottom w:val="none" w:sz="0" w:space="0" w:color="auto"/>
        <w:right w:val="none" w:sz="0" w:space="0" w:color="auto"/>
      </w:divBdr>
    </w:div>
    <w:div w:id="1072461166">
      <w:bodyDiv w:val="1"/>
      <w:marLeft w:val="0"/>
      <w:marRight w:val="0"/>
      <w:marTop w:val="0"/>
      <w:marBottom w:val="0"/>
      <w:divBdr>
        <w:top w:val="none" w:sz="0" w:space="0" w:color="auto"/>
        <w:left w:val="none" w:sz="0" w:space="0" w:color="auto"/>
        <w:bottom w:val="none" w:sz="0" w:space="0" w:color="auto"/>
        <w:right w:val="none" w:sz="0" w:space="0" w:color="auto"/>
      </w:divBdr>
    </w:div>
    <w:div w:id="1081030365">
      <w:bodyDiv w:val="1"/>
      <w:marLeft w:val="0"/>
      <w:marRight w:val="0"/>
      <w:marTop w:val="0"/>
      <w:marBottom w:val="0"/>
      <w:divBdr>
        <w:top w:val="none" w:sz="0" w:space="0" w:color="auto"/>
        <w:left w:val="none" w:sz="0" w:space="0" w:color="auto"/>
        <w:bottom w:val="none" w:sz="0" w:space="0" w:color="auto"/>
        <w:right w:val="none" w:sz="0" w:space="0" w:color="auto"/>
      </w:divBdr>
      <w:divsChild>
        <w:div w:id="1198393916">
          <w:marLeft w:val="0"/>
          <w:marRight w:val="0"/>
          <w:marTop w:val="0"/>
          <w:marBottom w:val="0"/>
          <w:divBdr>
            <w:top w:val="none" w:sz="0" w:space="0" w:color="auto"/>
            <w:left w:val="none" w:sz="0" w:space="0" w:color="auto"/>
            <w:bottom w:val="none" w:sz="0" w:space="0" w:color="auto"/>
            <w:right w:val="none" w:sz="0" w:space="0" w:color="auto"/>
          </w:divBdr>
        </w:div>
        <w:div w:id="946542999">
          <w:marLeft w:val="0"/>
          <w:marRight w:val="0"/>
          <w:marTop w:val="0"/>
          <w:marBottom w:val="0"/>
          <w:divBdr>
            <w:top w:val="none" w:sz="0" w:space="0" w:color="auto"/>
            <w:left w:val="none" w:sz="0" w:space="0" w:color="auto"/>
            <w:bottom w:val="none" w:sz="0" w:space="0" w:color="auto"/>
            <w:right w:val="none" w:sz="0" w:space="0" w:color="auto"/>
          </w:divBdr>
        </w:div>
        <w:div w:id="1098135273">
          <w:marLeft w:val="0"/>
          <w:marRight w:val="0"/>
          <w:marTop w:val="0"/>
          <w:marBottom w:val="0"/>
          <w:divBdr>
            <w:top w:val="none" w:sz="0" w:space="0" w:color="auto"/>
            <w:left w:val="none" w:sz="0" w:space="0" w:color="auto"/>
            <w:bottom w:val="none" w:sz="0" w:space="0" w:color="auto"/>
            <w:right w:val="none" w:sz="0" w:space="0" w:color="auto"/>
          </w:divBdr>
        </w:div>
        <w:div w:id="507672284">
          <w:marLeft w:val="0"/>
          <w:marRight w:val="0"/>
          <w:marTop w:val="0"/>
          <w:marBottom w:val="0"/>
          <w:divBdr>
            <w:top w:val="none" w:sz="0" w:space="0" w:color="auto"/>
            <w:left w:val="none" w:sz="0" w:space="0" w:color="auto"/>
            <w:bottom w:val="none" w:sz="0" w:space="0" w:color="auto"/>
            <w:right w:val="none" w:sz="0" w:space="0" w:color="auto"/>
          </w:divBdr>
        </w:div>
        <w:div w:id="163664896">
          <w:marLeft w:val="0"/>
          <w:marRight w:val="0"/>
          <w:marTop w:val="0"/>
          <w:marBottom w:val="0"/>
          <w:divBdr>
            <w:top w:val="none" w:sz="0" w:space="0" w:color="auto"/>
            <w:left w:val="none" w:sz="0" w:space="0" w:color="auto"/>
            <w:bottom w:val="none" w:sz="0" w:space="0" w:color="auto"/>
            <w:right w:val="none" w:sz="0" w:space="0" w:color="auto"/>
          </w:divBdr>
        </w:div>
        <w:div w:id="872498433">
          <w:marLeft w:val="0"/>
          <w:marRight w:val="0"/>
          <w:marTop w:val="0"/>
          <w:marBottom w:val="0"/>
          <w:divBdr>
            <w:top w:val="none" w:sz="0" w:space="0" w:color="auto"/>
            <w:left w:val="none" w:sz="0" w:space="0" w:color="auto"/>
            <w:bottom w:val="none" w:sz="0" w:space="0" w:color="auto"/>
            <w:right w:val="none" w:sz="0" w:space="0" w:color="auto"/>
          </w:divBdr>
        </w:div>
        <w:div w:id="1432630768">
          <w:marLeft w:val="0"/>
          <w:marRight w:val="0"/>
          <w:marTop w:val="0"/>
          <w:marBottom w:val="0"/>
          <w:divBdr>
            <w:top w:val="none" w:sz="0" w:space="0" w:color="auto"/>
            <w:left w:val="none" w:sz="0" w:space="0" w:color="auto"/>
            <w:bottom w:val="none" w:sz="0" w:space="0" w:color="auto"/>
            <w:right w:val="none" w:sz="0" w:space="0" w:color="auto"/>
          </w:divBdr>
        </w:div>
      </w:divsChild>
    </w:div>
    <w:div w:id="1095442600">
      <w:bodyDiv w:val="1"/>
      <w:marLeft w:val="0"/>
      <w:marRight w:val="0"/>
      <w:marTop w:val="0"/>
      <w:marBottom w:val="0"/>
      <w:divBdr>
        <w:top w:val="none" w:sz="0" w:space="0" w:color="auto"/>
        <w:left w:val="none" w:sz="0" w:space="0" w:color="auto"/>
        <w:bottom w:val="none" w:sz="0" w:space="0" w:color="auto"/>
        <w:right w:val="none" w:sz="0" w:space="0" w:color="auto"/>
      </w:divBdr>
      <w:divsChild>
        <w:div w:id="180171024">
          <w:marLeft w:val="0"/>
          <w:marRight w:val="0"/>
          <w:marTop w:val="0"/>
          <w:marBottom w:val="0"/>
          <w:divBdr>
            <w:top w:val="none" w:sz="0" w:space="0" w:color="auto"/>
            <w:left w:val="none" w:sz="0" w:space="0" w:color="auto"/>
            <w:bottom w:val="none" w:sz="0" w:space="0" w:color="auto"/>
            <w:right w:val="none" w:sz="0" w:space="0" w:color="auto"/>
          </w:divBdr>
        </w:div>
        <w:div w:id="1039739020">
          <w:marLeft w:val="0"/>
          <w:marRight w:val="0"/>
          <w:marTop w:val="0"/>
          <w:marBottom w:val="0"/>
          <w:divBdr>
            <w:top w:val="none" w:sz="0" w:space="0" w:color="auto"/>
            <w:left w:val="none" w:sz="0" w:space="0" w:color="auto"/>
            <w:bottom w:val="none" w:sz="0" w:space="0" w:color="auto"/>
            <w:right w:val="none" w:sz="0" w:space="0" w:color="auto"/>
          </w:divBdr>
        </w:div>
        <w:div w:id="1176654035">
          <w:marLeft w:val="0"/>
          <w:marRight w:val="0"/>
          <w:marTop w:val="0"/>
          <w:marBottom w:val="0"/>
          <w:divBdr>
            <w:top w:val="none" w:sz="0" w:space="0" w:color="auto"/>
            <w:left w:val="none" w:sz="0" w:space="0" w:color="auto"/>
            <w:bottom w:val="none" w:sz="0" w:space="0" w:color="auto"/>
            <w:right w:val="none" w:sz="0" w:space="0" w:color="auto"/>
          </w:divBdr>
        </w:div>
        <w:div w:id="1430274262">
          <w:marLeft w:val="0"/>
          <w:marRight w:val="0"/>
          <w:marTop w:val="0"/>
          <w:marBottom w:val="0"/>
          <w:divBdr>
            <w:top w:val="none" w:sz="0" w:space="0" w:color="auto"/>
            <w:left w:val="none" w:sz="0" w:space="0" w:color="auto"/>
            <w:bottom w:val="none" w:sz="0" w:space="0" w:color="auto"/>
            <w:right w:val="none" w:sz="0" w:space="0" w:color="auto"/>
          </w:divBdr>
        </w:div>
        <w:div w:id="2040005077">
          <w:marLeft w:val="0"/>
          <w:marRight w:val="0"/>
          <w:marTop w:val="0"/>
          <w:marBottom w:val="0"/>
          <w:divBdr>
            <w:top w:val="none" w:sz="0" w:space="0" w:color="auto"/>
            <w:left w:val="none" w:sz="0" w:space="0" w:color="auto"/>
            <w:bottom w:val="none" w:sz="0" w:space="0" w:color="auto"/>
            <w:right w:val="none" w:sz="0" w:space="0" w:color="auto"/>
          </w:divBdr>
        </w:div>
      </w:divsChild>
    </w:div>
    <w:div w:id="1151825725">
      <w:bodyDiv w:val="1"/>
      <w:marLeft w:val="0"/>
      <w:marRight w:val="0"/>
      <w:marTop w:val="0"/>
      <w:marBottom w:val="0"/>
      <w:divBdr>
        <w:top w:val="none" w:sz="0" w:space="0" w:color="auto"/>
        <w:left w:val="none" w:sz="0" w:space="0" w:color="auto"/>
        <w:bottom w:val="none" w:sz="0" w:space="0" w:color="auto"/>
        <w:right w:val="none" w:sz="0" w:space="0" w:color="auto"/>
      </w:divBdr>
      <w:divsChild>
        <w:div w:id="226956965">
          <w:marLeft w:val="0"/>
          <w:marRight w:val="0"/>
          <w:marTop w:val="0"/>
          <w:marBottom w:val="0"/>
          <w:divBdr>
            <w:top w:val="none" w:sz="0" w:space="0" w:color="auto"/>
            <w:left w:val="none" w:sz="0" w:space="0" w:color="auto"/>
            <w:bottom w:val="none" w:sz="0" w:space="0" w:color="auto"/>
            <w:right w:val="none" w:sz="0" w:space="0" w:color="auto"/>
          </w:divBdr>
        </w:div>
        <w:div w:id="800147313">
          <w:marLeft w:val="0"/>
          <w:marRight w:val="0"/>
          <w:marTop w:val="0"/>
          <w:marBottom w:val="0"/>
          <w:divBdr>
            <w:top w:val="none" w:sz="0" w:space="0" w:color="auto"/>
            <w:left w:val="none" w:sz="0" w:space="0" w:color="auto"/>
            <w:bottom w:val="none" w:sz="0" w:space="0" w:color="auto"/>
            <w:right w:val="none" w:sz="0" w:space="0" w:color="auto"/>
          </w:divBdr>
        </w:div>
        <w:div w:id="994645895">
          <w:marLeft w:val="0"/>
          <w:marRight w:val="0"/>
          <w:marTop w:val="0"/>
          <w:marBottom w:val="0"/>
          <w:divBdr>
            <w:top w:val="none" w:sz="0" w:space="0" w:color="auto"/>
            <w:left w:val="none" w:sz="0" w:space="0" w:color="auto"/>
            <w:bottom w:val="none" w:sz="0" w:space="0" w:color="auto"/>
            <w:right w:val="none" w:sz="0" w:space="0" w:color="auto"/>
          </w:divBdr>
        </w:div>
        <w:div w:id="1515455175">
          <w:marLeft w:val="0"/>
          <w:marRight w:val="0"/>
          <w:marTop w:val="0"/>
          <w:marBottom w:val="0"/>
          <w:divBdr>
            <w:top w:val="none" w:sz="0" w:space="0" w:color="auto"/>
            <w:left w:val="none" w:sz="0" w:space="0" w:color="auto"/>
            <w:bottom w:val="none" w:sz="0" w:space="0" w:color="auto"/>
            <w:right w:val="none" w:sz="0" w:space="0" w:color="auto"/>
          </w:divBdr>
        </w:div>
      </w:divsChild>
    </w:div>
    <w:div w:id="1181554327">
      <w:bodyDiv w:val="1"/>
      <w:marLeft w:val="0"/>
      <w:marRight w:val="0"/>
      <w:marTop w:val="0"/>
      <w:marBottom w:val="0"/>
      <w:divBdr>
        <w:top w:val="none" w:sz="0" w:space="0" w:color="auto"/>
        <w:left w:val="none" w:sz="0" w:space="0" w:color="auto"/>
        <w:bottom w:val="none" w:sz="0" w:space="0" w:color="auto"/>
        <w:right w:val="none" w:sz="0" w:space="0" w:color="auto"/>
      </w:divBdr>
    </w:div>
    <w:div w:id="1222330564">
      <w:bodyDiv w:val="1"/>
      <w:marLeft w:val="0"/>
      <w:marRight w:val="0"/>
      <w:marTop w:val="0"/>
      <w:marBottom w:val="0"/>
      <w:divBdr>
        <w:top w:val="none" w:sz="0" w:space="0" w:color="auto"/>
        <w:left w:val="none" w:sz="0" w:space="0" w:color="auto"/>
        <w:bottom w:val="none" w:sz="0" w:space="0" w:color="auto"/>
        <w:right w:val="none" w:sz="0" w:space="0" w:color="auto"/>
      </w:divBdr>
      <w:divsChild>
        <w:div w:id="403799884">
          <w:marLeft w:val="0"/>
          <w:marRight w:val="0"/>
          <w:marTop w:val="0"/>
          <w:marBottom w:val="0"/>
          <w:divBdr>
            <w:top w:val="none" w:sz="0" w:space="0" w:color="auto"/>
            <w:left w:val="none" w:sz="0" w:space="0" w:color="auto"/>
            <w:bottom w:val="none" w:sz="0" w:space="0" w:color="auto"/>
            <w:right w:val="none" w:sz="0" w:space="0" w:color="auto"/>
          </w:divBdr>
        </w:div>
        <w:div w:id="717168894">
          <w:marLeft w:val="0"/>
          <w:marRight w:val="0"/>
          <w:marTop w:val="0"/>
          <w:marBottom w:val="0"/>
          <w:divBdr>
            <w:top w:val="none" w:sz="0" w:space="0" w:color="auto"/>
            <w:left w:val="none" w:sz="0" w:space="0" w:color="auto"/>
            <w:bottom w:val="none" w:sz="0" w:space="0" w:color="auto"/>
            <w:right w:val="none" w:sz="0" w:space="0" w:color="auto"/>
          </w:divBdr>
        </w:div>
        <w:div w:id="755058078">
          <w:marLeft w:val="0"/>
          <w:marRight w:val="0"/>
          <w:marTop w:val="0"/>
          <w:marBottom w:val="0"/>
          <w:divBdr>
            <w:top w:val="none" w:sz="0" w:space="0" w:color="auto"/>
            <w:left w:val="none" w:sz="0" w:space="0" w:color="auto"/>
            <w:bottom w:val="none" w:sz="0" w:space="0" w:color="auto"/>
            <w:right w:val="none" w:sz="0" w:space="0" w:color="auto"/>
          </w:divBdr>
        </w:div>
        <w:div w:id="1147477257">
          <w:marLeft w:val="0"/>
          <w:marRight w:val="0"/>
          <w:marTop w:val="0"/>
          <w:marBottom w:val="0"/>
          <w:divBdr>
            <w:top w:val="none" w:sz="0" w:space="0" w:color="auto"/>
            <w:left w:val="none" w:sz="0" w:space="0" w:color="auto"/>
            <w:bottom w:val="none" w:sz="0" w:space="0" w:color="auto"/>
            <w:right w:val="none" w:sz="0" w:space="0" w:color="auto"/>
          </w:divBdr>
        </w:div>
        <w:div w:id="1322080890">
          <w:marLeft w:val="0"/>
          <w:marRight w:val="0"/>
          <w:marTop w:val="0"/>
          <w:marBottom w:val="0"/>
          <w:divBdr>
            <w:top w:val="none" w:sz="0" w:space="0" w:color="auto"/>
            <w:left w:val="none" w:sz="0" w:space="0" w:color="auto"/>
            <w:bottom w:val="none" w:sz="0" w:space="0" w:color="auto"/>
            <w:right w:val="none" w:sz="0" w:space="0" w:color="auto"/>
          </w:divBdr>
        </w:div>
        <w:div w:id="1354261543">
          <w:marLeft w:val="0"/>
          <w:marRight w:val="0"/>
          <w:marTop w:val="0"/>
          <w:marBottom w:val="0"/>
          <w:divBdr>
            <w:top w:val="none" w:sz="0" w:space="0" w:color="auto"/>
            <w:left w:val="none" w:sz="0" w:space="0" w:color="auto"/>
            <w:bottom w:val="none" w:sz="0" w:space="0" w:color="auto"/>
            <w:right w:val="none" w:sz="0" w:space="0" w:color="auto"/>
          </w:divBdr>
        </w:div>
        <w:div w:id="1547335307">
          <w:marLeft w:val="0"/>
          <w:marRight w:val="0"/>
          <w:marTop w:val="0"/>
          <w:marBottom w:val="0"/>
          <w:divBdr>
            <w:top w:val="none" w:sz="0" w:space="0" w:color="auto"/>
            <w:left w:val="none" w:sz="0" w:space="0" w:color="auto"/>
            <w:bottom w:val="none" w:sz="0" w:space="0" w:color="auto"/>
            <w:right w:val="none" w:sz="0" w:space="0" w:color="auto"/>
          </w:divBdr>
        </w:div>
        <w:div w:id="1591311269">
          <w:marLeft w:val="0"/>
          <w:marRight w:val="0"/>
          <w:marTop w:val="0"/>
          <w:marBottom w:val="0"/>
          <w:divBdr>
            <w:top w:val="none" w:sz="0" w:space="0" w:color="auto"/>
            <w:left w:val="none" w:sz="0" w:space="0" w:color="auto"/>
            <w:bottom w:val="none" w:sz="0" w:space="0" w:color="auto"/>
            <w:right w:val="none" w:sz="0" w:space="0" w:color="auto"/>
          </w:divBdr>
        </w:div>
        <w:div w:id="1613593419">
          <w:marLeft w:val="0"/>
          <w:marRight w:val="0"/>
          <w:marTop w:val="0"/>
          <w:marBottom w:val="0"/>
          <w:divBdr>
            <w:top w:val="none" w:sz="0" w:space="0" w:color="auto"/>
            <w:left w:val="none" w:sz="0" w:space="0" w:color="auto"/>
            <w:bottom w:val="none" w:sz="0" w:space="0" w:color="auto"/>
            <w:right w:val="none" w:sz="0" w:space="0" w:color="auto"/>
          </w:divBdr>
        </w:div>
        <w:div w:id="1874145366">
          <w:marLeft w:val="0"/>
          <w:marRight w:val="0"/>
          <w:marTop w:val="0"/>
          <w:marBottom w:val="0"/>
          <w:divBdr>
            <w:top w:val="none" w:sz="0" w:space="0" w:color="auto"/>
            <w:left w:val="none" w:sz="0" w:space="0" w:color="auto"/>
            <w:bottom w:val="none" w:sz="0" w:space="0" w:color="auto"/>
            <w:right w:val="none" w:sz="0" w:space="0" w:color="auto"/>
          </w:divBdr>
        </w:div>
      </w:divsChild>
    </w:div>
    <w:div w:id="1300920448">
      <w:bodyDiv w:val="1"/>
      <w:marLeft w:val="0"/>
      <w:marRight w:val="0"/>
      <w:marTop w:val="0"/>
      <w:marBottom w:val="0"/>
      <w:divBdr>
        <w:top w:val="none" w:sz="0" w:space="0" w:color="auto"/>
        <w:left w:val="none" w:sz="0" w:space="0" w:color="auto"/>
        <w:bottom w:val="none" w:sz="0" w:space="0" w:color="auto"/>
        <w:right w:val="none" w:sz="0" w:space="0" w:color="auto"/>
      </w:divBdr>
      <w:divsChild>
        <w:div w:id="12807152">
          <w:marLeft w:val="0"/>
          <w:marRight w:val="0"/>
          <w:marTop w:val="0"/>
          <w:marBottom w:val="0"/>
          <w:divBdr>
            <w:top w:val="none" w:sz="0" w:space="0" w:color="auto"/>
            <w:left w:val="none" w:sz="0" w:space="0" w:color="auto"/>
            <w:bottom w:val="none" w:sz="0" w:space="0" w:color="auto"/>
            <w:right w:val="none" w:sz="0" w:space="0" w:color="auto"/>
          </w:divBdr>
        </w:div>
        <w:div w:id="20055547">
          <w:marLeft w:val="0"/>
          <w:marRight w:val="0"/>
          <w:marTop w:val="0"/>
          <w:marBottom w:val="0"/>
          <w:divBdr>
            <w:top w:val="none" w:sz="0" w:space="0" w:color="auto"/>
            <w:left w:val="none" w:sz="0" w:space="0" w:color="auto"/>
            <w:bottom w:val="none" w:sz="0" w:space="0" w:color="auto"/>
            <w:right w:val="none" w:sz="0" w:space="0" w:color="auto"/>
          </w:divBdr>
        </w:div>
        <w:div w:id="43483006">
          <w:marLeft w:val="0"/>
          <w:marRight w:val="0"/>
          <w:marTop w:val="0"/>
          <w:marBottom w:val="0"/>
          <w:divBdr>
            <w:top w:val="none" w:sz="0" w:space="0" w:color="auto"/>
            <w:left w:val="none" w:sz="0" w:space="0" w:color="auto"/>
            <w:bottom w:val="none" w:sz="0" w:space="0" w:color="auto"/>
            <w:right w:val="none" w:sz="0" w:space="0" w:color="auto"/>
          </w:divBdr>
        </w:div>
        <w:div w:id="160782232">
          <w:marLeft w:val="0"/>
          <w:marRight w:val="0"/>
          <w:marTop w:val="0"/>
          <w:marBottom w:val="0"/>
          <w:divBdr>
            <w:top w:val="none" w:sz="0" w:space="0" w:color="auto"/>
            <w:left w:val="none" w:sz="0" w:space="0" w:color="auto"/>
            <w:bottom w:val="none" w:sz="0" w:space="0" w:color="auto"/>
            <w:right w:val="none" w:sz="0" w:space="0" w:color="auto"/>
          </w:divBdr>
        </w:div>
        <w:div w:id="184484309">
          <w:marLeft w:val="0"/>
          <w:marRight w:val="0"/>
          <w:marTop w:val="0"/>
          <w:marBottom w:val="0"/>
          <w:divBdr>
            <w:top w:val="none" w:sz="0" w:space="0" w:color="auto"/>
            <w:left w:val="none" w:sz="0" w:space="0" w:color="auto"/>
            <w:bottom w:val="none" w:sz="0" w:space="0" w:color="auto"/>
            <w:right w:val="none" w:sz="0" w:space="0" w:color="auto"/>
          </w:divBdr>
        </w:div>
        <w:div w:id="293603448">
          <w:marLeft w:val="0"/>
          <w:marRight w:val="0"/>
          <w:marTop w:val="0"/>
          <w:marBottom w:val="0"/>
          <w:divBdr>
            <w:top w:val="none" w:sz="0" w:space="0" w:color="auto"/>
            <w:left w:val="none" w:sz="0" w:space="0" w:color="auto"/>
            <w:bottom w:val="none" w:sz="0" w:space="0" w:color="auto"/>
            <w:right w:val="none" w:sz="0" w:space="0" w:color="auto"/>
          </w:divBdr>
        </w:div>
        <w:div w:id="452746791">
          <w:marLeft w:val="0"/>
          <w:marRight w:val="0"/>
          <w:marTop w:val="0"/>
          <w:marBottom w:val="0"/>
          <w:divBdr>
            <w:top w:val="none" w:sz="0" w:space="0" w:color="auto"/>
            <w:left w:val="none" w:sz="0" w:space="0" w:color="auto"/>
            <w:bottom w:val="none" w:sz="0" w:space="0" w:color="auto"/>
            <w:right w:val="none" w:sz="0" w:space="0" w:color="auto"/>
          </w:divBdr>
        </w:div>
        <w:div w:id="463351908">
          <w:marLeft w:val="0"/>
          <w:marRight w:val="0"/>
          <w:marTop w:val="0"/>
          <w:marBottom w:val="0"/>
          <w:divBdr>
            <w:top w:val="none" w:sz="0" w:space="0" w:color="auto"/>
            <w:left w:val="none" w:sz="0" w:space="0" w:color="auto"/>
            <w:bottom w:val="none" w:sz="0" w:space="0" w:color="auto"/>
            <w:right w:val="none" w:sz="0" w:space="0" w:color="auto"/>
          </w:divBdr>
        </w:div>
        <w:div w:id="506599808">
          <w:marLeft w:val="0"/>
          <w:marRight w:val="0"/>
          <w:marTop w:val="0"/>
          <w:marBottom w:val="0"/>
          <w:divBdr>
            <w:top w:val="none" w:sz="0" w:space="0" w:color="auto"/>
            <w:left w:val="none" w:sz="0" w:space="0" w:color="auto"/>
            <w:bottom w:val="none" w:sz="0" w:space="0" w:color="auto"/>
            <w:right w:val="none" w:sz="0" w:space="0" w:color="auto"/>
          </w:divBdr>
        </w:div>
        <w:div w:id="536547472">
          <w:marLeft w:val="0"/>
          <w:marRight w:val="0"/>
          <w:marTop w:val="0"/>
          <w:marBottom w:val="0"/>
          <w:divBdr>
            <w:top w:val="none" w:sz="0" w:space="0" w:color="auto"/>
            <w:left w:val="none" w:sz="0" w:space="0" w:color="auto"/>
            <w:bottom w:val="none" w:sz="0" w:space="0" w:color="auto"/>
            <w:right w:val="none" w:sz="0" w:space="0" w:color="auto"/>
          </w:divBdr>
        </w:div>
        <w:div w:id="577712723">
          <w:marLeft w:val="0"/>
          <w:marRight w:val="0"/>
          <w:marTop w:val="0"/>
          <w:marBottom w:val="0"/>
          <w:divBdr>
            <w:top w:val="none" w:sz="0" w:space="0" w:color="auto"/>
            <w:left w:val="none" w:sz="0" w:space="0" w:color="auto"/>
            <w:bottom w:val="none" w:sz="0" w:space="0" w:color="auto"/>
            <w:right w:val="none" w:sz="0" w:space="0" w:color="auto"/>
          </w:divBdr>
        </w:div>
        <w:div w:id="588579618">
          <w:marLeft w:val="0"/>
          <w:marRight w:val="0"/>
          <w:marTop w:val="0"/>
          <w:marBottom w:val="0"/>
          <w:divBdr>
            <w:top w:val="none" w:sz="0" w:space="0" w:color="auto"/>
            <w:left w:val="none" w:sz="0" w:space="0" w:color="auto"/>
            <w:bottom w:val="none" w:sz="0" w:space="0" w:color="auto"/>
            <w:right w:val="none" w:sz="0" w:space="0" w:color="auto"/>
          </w:divBdr>
        </w:div>
        <w:div w:id="667757336">
          <w:marLeft w:val="0"/>
          <w:marRight w:val="0"/>
          <w:marTop w:val="0"/>
          <w:marBottom w:val="0"/>
          <w:divBdr>
            <w:top w:val="none" w:sz="0" w:space="0" w:color="auto"/>
            <w:left w:val="none" w:sz="0" w:space="0" w:color="auto"/>
            <w:bottom w:val="none" w:sz="0" w:space="0" w:color="auto"/>
            <w:right w:val="none" w:sz="0" w:space="0" w:color="auto"/>
          </w:divBdr>
        </w:div>
        <w:div w:id="703363804">
          <w:marLeft w:val="0"/>
          <w:marRight w:val="0"/>
          <w:marTop w:val="0"/>
          <w:marBottom w:val="0"/>
          <w:divBdr>
            <w:top w:val="none" w:sz="0" w:space="0" w:color="auto"/>
            <w:left w:val="none" w:sz="0" w:space="0" w:color="auto"/>
            <w:bottom w:val="none" w:sz="0" w:space="0" w:color="auto"/>
            <w:right w:val="none" w:sz="0" w:space="0" w:color="auto"/>
          </w:divBdr>
        </w:div>
        <w:div w:id="750545196">
          <w:marLeft w:val="0"/>
          <w:marRight w:val="0"/>
          <w:marTop w:val="0"/>
          <w:marBottom w:val="0"/>
          <w:divBdr>
            <w:top w:val="none" w:sz="0" w:space="0" w:color="auto"/>
            <w:left w:val="none" w:sz="0" w:space="0" w:color="auto"/>
            <w:bottom w:val="none" w:sz="0" w:space="0" w:color="auto"/>
            <w:right w:val="none" w:sz="0" w:space="0" w:color="auto"/>
          </w:divBdr>
        </w:div>
        <w:div w:id="796215317">
          <w:marLeft w:val="0"/>
          <w:marRight w:val="0"/>
          <w:marTop w:val="0"/>
          <w:marBottom w:val="0"/>
          <w:divBdr>
            <w:top w:val="none" w:sz="0" w:space="0" w:color="auto"/>
            <w:left w:val="none" w:sz="0" w:space="0" w:color="auto"/>
            <w:bottom w:val="none" w:sz="0" w:space="0" w:color="auto"/>
            <w:right w:val="none" w:sz="0" w:space="0" w:color="auto"/>
          </w:divBdr>
        </w:div>
        <w:div w:id="823667486">
          <w:marLeft w:val="0"/>
          <w:marRight w:val="0"/>
          <w:marTop w:val="0"/>
          <w:marBottom w:val="0"/>
          <w:divBdr>
            <w:top w:val="none" w:sz="0" w:space="0" w:color="auto"/>
            <w:left w:val="none" w:sz="0" w:space="0" w:color="auto"/>
            <w:bottom w:val="none" w:sz="0" w:space="0" w:color="auto"/>
            <w:right w:val="none" w:sz="0" w:space="0" w:color="auto"/>
          </w:divBdr>
        </w:div>
        <w:div w:id="1017122854">
          <w:marLeft w:val="0"/>
          <w:marRight w:val="0"/>
          <w:marTop w:val="0"/>
          <w:marBottom w:val="0"/>
          <w:divBdr>
            <w:top w:val="none" w:sz="0" w:space="0" w:color="auto"/>
            <w:left w:val="none" w:sz="0" w:space="0" w:color="auto"/>
            <w:bottom w:val="none" w:sz="0" w:space="0" w:color="auto"/>
            <w:right w:val="none" w:sz="0" w:space="0" w:color="auto"/>
          </w:divBdr>
        </w:div>
        <w:div w:id="1080174322">
          <w:marLeft w:val="0"/>
          <w:marRight w:val="0"/>
          <w:marTop w:val="0"/>
          <w:marBottom w:val="0"/>
          <w:divBdr>
            <w:top w:val="none" w:sz="0" w:space="0" w:color="auto"/>
            <w:left w:val="none" w:sz="0" w:space="0" w:color="auto"/>
            <w:bottom w:val="none" w:sz="0" w:space="0" w:color="auto"/>
            <w:right w:val="none" w:sz="0" w:space="0" w:color="auto"/>
          </w:divBdr>
        </w:div>
        <w:div w:id="1091242915">
          <w:marLeft w:val="0"/>
          <w:marRight w:val="0"/>
          <w:marTop w:val="0"/>
          <w:marBottom w:val="0"/>
          <w:divBdr>
            <w:top w:val="none" w:sz="0" w:space="0" w:color="auto"/>
            <w:left w:val="none" w:sz="0" w:space="0" w:color="auto"/>
            <w:bottom w:val="none" w:sz="0" w:space="0" w:color="auto"/>
            <w:right w:val="none" w:sz="0" w:space="0" w:color="auto"/>
          </w:divBdr>
        </w:div>
        <w:div w:id="1121338070">
          <w:marLeft w:val="0"/>
          <w:marRight w:val="0"/>
          <w:marTop w:val="0"/>
          <w:marBottom w:val="0"/>
          <w:divBdr>
            <w:top w:val="none" w:sz="0" w:space="0" w:color="auto"/>
            <w:left w:val="none" w:sz="0" w:space="0" w:color="auto"/>
            <w:bottom w:val="none" w:sz="0" w:space="0" w:color="auto"/>
            <w:right w:val="none" w:sz="0" w:space="0" w:color="auto"/>
          </w:divBdr>
        </w:div>
        <w:div w:id="1121418793">
          <w:marLeft w:val="0"/>
          <w:marRight w:val="0"/>
          <w:marTop w:val="0"/>
          <w:marBottom w:val="0"/>
          <w:divBdr>
            <w:top w:val="none" w:sz="0" w:space="0" w:color="auto"/>
            <w:left w:val="none" w:sz="0" w:space="0" w:color="auto"/>
            <w:bottom w:val="none" w:sz="0" w:space="0" w:color="auto"/>
            <w:right w:val="none" w:sz="0" w:space="0" w:color="auto"/>
          </w:divBdr>
        </w:div>
        <w:div w:id="1122311846">
          <w:marLeft w:val="0"/>
          <w:marRight w:val="0"/>
          <w:marTop w:val="0"/>
          <w:marBottom w:val="0"/>
          <w:divBdr>
            <w:top w:val="none" w:sz="0" w:space="0" w:color="auto"/>
            <w:left w:val="none" w:sz="0" w:space="0" w:color="auto"/>
            <w:bottom w:val="none" w:sz="0" w:space="0" w:color="auto"/>
            <w:right w:val="none" w:sz="0" w:space="0" w:color="auto"/>
          </w:divBdr>
        </w:div>
        <w:div w:id="1131941763">
          <w:marLeft w:val="0"/>
          <w:marRight w:val="0"/>
          <w:marTop w:val="0"/>
          <w:marBottom w:val="0"/>
          <w:divBdr>
            <w:top w:val="none" w:sz="0" w:space="0" w:color="auto"/>
            <w:left w:val="none" w:sz="0" w:space="0" w:color="auto"/>
            <w:bottom w:val="none" w:sz="0" w:space="0" w:color="auto"/>
            <w:right w:val="none" w:sz="0" w:space="0" w:color="auto"/>
          </w:divBdr>
        </w:div>
        <w:div w:id="1133594368">
          <w:marLeft w:val="0"/>
          <w:marRight w:val="0"/>
          <w:marTop w:val="0"/>
          <w:marBottom w:val="0"/>
          <w:divBdr>
            <w:top w:val="none" w:sz="0" w:space="0" w:color="auto"/>
            <w:left w:val="none" w:sz="0" w:space="0" w:color="auto"/>
            <w:bottom w:val="none" w:sz="0" w:space="0" w:color="auto"/>
            <w:right w:val="none" w:sz="0" w:space="0" w:color="auto"/>
          </w:divBdr>
        </w:div>
        <w:div w:id="1181310110">
          <w:marLeft w:val="0"/>
          <w:marRight w:val="0"/>
          <w:marTop w:val="0"/>
          <w:marBottom w:val="0"/>
          <w:divBdr>
            <w:top w:val="none" w:sz="0" w:space="0" w:color="auto"/>
            <w:left w:val="none" w:sz="0" w:space="0" w:color="auto"/>
            <w:bottom w:val="none" w:sz="0" w:space="0" w:color="auto"/>
            <w:right w:val="none" w:sz="0" w:space="0" w:color="auto"/>
          </w:divBdr>
        </w:div>
        <w:div w:id="1352802940">
          <w:marLeft w:val="0"/>
          <w:marRight w:val="0"/>
          <w:marTop w:val="0"/>
          <w:marBottom w:val="0"/>
          <w:divBdr>
            <w:top w:val="none" w:sz="0" w:space="0" w:color="auto"/>
            <w:left w:val="none" w:sz="0" w:space="0" w:color="auto"/>
            <w:bottom w:val="none" w:sz="0" w:space="0" w:color="auto"/>
            <w:right w:val="none" w:sz="0" w:space="0" w:color="auto"/>
          </w:divBdr>
        </w:div>
        <w:div w:id="1398044028">
          <w:marLeft w:val="0"/>
          <w:marRight w:val="0"/>
          <w:marTop w:val="0"/>
          <w:marBottom w:val="0"/>
          <w:divBdr>
            <w:top w:val="none" w:sz="0" w:space="0" w:color="auto"/>
            <w:left w:val="none" w:sz="0" w:space="0" w:color="auto"/>
            <w:bottom w:val="none" w:sz="0" w:space="0" w:color="auto"/>
            <w:right w:val="none" w:sz="0" w:space="0" w:color="auto"/>
          </w:divBdr>
        </w:div>
        <w:div w:id="1425225419">
          <w:marLeft w:val="0"/>
          <w:marRight w:val="0"/>
          <w:marTop w:val="0"/>
          <w:marBottom w:val="0"/>
          <w:divBdr>
            <w:top w:val="none" w:sz="0" w:space="0" w:color="auto"/>
            <w:left w:val="none" w:sz="0" w:space="0" w:color="auto"/>
            <w:bottom w:val="none" w:sz="0" w:space="0" w:color="auto"/>
            <w:right w:val="none" w:sz="0" w:space="0" w:color="auto"/>
          </w:divBdr>
        </w:div>
        <w:div w:id="1508473443">
          <w:marLeft w:val="0"/>
          <w:marRight w:val="0"/>
          <w:marTop w:val="0"/>
          <w:marBottom w:val="0"/>
          <w:divBdr>
            <w:top w:val="none" w:sz="0" w:space="0" w:color="auto"/>
            <w:left w:val="none" w:sz="0" w:space="0" w:color="auto"/>
            <w:bottom w:val="none" w:sz="0" w:space="0" w:color="auto"/>
            <w:right w:val="none" w:sz="0" w:space="0" w:color="auto"/>
          </w:divBdr>
        </w:div>
        <w:div w:id="1565793772">
          <w:marLeft w:val="0"/>
          <w:marRight w:val="0"/>
          <w:marTop w:val="0"/>
          <w:marBottom w:val="0"/>
          <w:divBdr>
            <w:top w:val="none" w:sz="0" w:space="0" w:color="auto"/>
            <w:left w:val="none" w:sz="0" w:space="0" w:color="auto"/>
            <w:bottom w:val="none" w:sz="0" w:space="0" w:color="auto"/>
            <w:right w:val="none" w:sz="0" w:space="0" w:color="auto"/>
          </w:divBdr>
        </w:div>
        <w:div w:id="1759210244">
          <w:marLeft w:val="0"/>
          <w:marRight w:val="0"/>
          <w:marTop w:val="0"/>
          <w:marBottom w:val="0"/>
          <w:divBdr>
            <w:top w:val="none" w:sz="0" w:space="0" w:color="auto"/>
            <w:left w:val="none" w:sz="0" w:space="0" w:color="auto"/>
            <w:bottom w:val="none" w:sz="0" w:space="0" w:color="auto"/>
            <w:right w:val="none" w:sz="0" w:space="0" w:color="auto"/>
          </w:divBdr>
        </w:div>
        <w:div w:id="1777141332">
          <w:marLeft w:val="0"/>
          <w:marRight w:val="0"/>
          <w:marTop w:val="0"/>
          <w:marBottom w:val="0"/>
          <w:divBdr>
            <w:top w:val="none" w:sz="0" w:space="0" w:color="auto"/>
            <w:left w:val="none" w:sz="0" w:space="0" w:color="auto"/>
            <w:bottom w:val="none" w:sz="0" w:space="0" w:color="auto"/>
            <w:right w:val="none" w:sz="0" w:space="0" w:color="auto"/>
          </w:divBdr>
        </w:div>
        <w:div w:id="1786197301">
          <w:marLeft w:val="0"/>
          <w:marRight w:val="0"/>
          <w:marTop w:val="0"/>
          <w:marBottom w:val="0"/>
          <w:divBdr>
            <w:top w:val="none" w:sz="0" w:space="0" w:color="auto"/>
            <w:left w:val="none" w:sz="0" w:space="0" w:color="auto"/>
            <w:bottom w:val="none" w:sz="0" w:space="0" w:color="auto"/>
            <w:right w:val="none" w:sz="0" w:space="0" w:color="auto"/>
          </w:divBdr>
        </w:div>
        <w:div w:id="1854107274">
          <w:marLeft w:val="0"/>
          <w:marRight w:val="0"/>
          <w:marTop w:val="0"/>
          <w:marBottom w:val="0"/>
          <w:divBdr>
            <w:top w:val="none" w:sz="0" w:space="0" w:color="auto"/>
            <w:left w:val="none" w:sz="0" w:space="0" w:color="auto"/>
            <w:bottom w:val="none" w:sz="0" w:space="0" w:color="auto"/>
            <w:right w:val="none" w:sz="0" w:space="0" w:color="auto"/>
          </w:divBdr>
        </w:div>
        <w:div w:id="1912151573">
          <w:marLeft w:val="0"/>
          <w:marRight w:val="0"/>
          <w:marTop w:val="0"/>
          <w:marBottom w:val="0"/>
          <w:divBdr>
            <w:top w:val="none" w:sz="0" w:space="0" w:color="auto"/>
            <w:left w:val="none" w:sz="0" w:space="0" w:color="auto"/>
            <w:bottom w:val="none" w:sz="0" w:space="0" w:color="auto"/>
            <w:right w:val="none" w:sz="0" w:space="0" w:color="auto"/>
          </w:divBdr>
        </w:div>
        <w:div w:id="1943801380">
          <w:marLeft w:val="0"/>
          <w:marRight w:val="0"/>
          <w:marTop w:val="0"/>
          <w:marBottom w:val="0"/>
          <w:divBdr>
            <w:top w:val="none" w:sz="0" w:space="0" w:color="auto"/>
            <w:left w:val="none" w:sz="0" w:space="0" w:color="auto"/>
            <w:bottom w:val="none" w:sz="0" w:space="0" w:color="auto"/>
            <w:right w:val="none" w:sz="0" w:space="0" w:color="auto"/>
          </w:divBdr>
        </w:div>
        <w:div w:id="1951085903">
          <w:marLeft w:val="0"/>
          <w:marRight w:val="0"/>
          <w:marTop w:val="0"/>
          <w:marBottom w:val="0"/>
          <w:divBdr>
            <w:top w:val="none" w:sz="0" w:space="0" w:color="auto"/>
            <w:left w:val="none" w:sz="0" w:space="0" w:color="auto"/>
            <w:bottom w:val="none" w:sz="0" w:space="0" w:color="auto"/>
            <w:right w:val="none" w:sz="0" w:space="0" w:color="auto"/>
          </w:divBdr>
        </w:div>
        <w:div w:id="1954507767">
          <w:marLeft w:val="0"/>
          <w:marRight w:val="0"/>
          <w:marTop w:val="0"/>
          <w:marBottom w:val="0"/>
          <w:divBdr>
            <w:top w:val="none" w:sz="0" w:space="0" w:color="auto"/>
            <w:left w:val="none" w:sz="0" w:space="0" w:color="auto"/>
            <w:bottom w:val="none" w:sz="0" w:space="0" w:color="auto"/>
            <w:right w:val="none" w:sz="0" w:space="0" w:color="auto"/>
          </w:divBdr>
        </w:div>
        <w:div w:id="2062509256">
          <w:marLeft w:val="0"/>
          <w:marRight w:val="0"/>
          <w:marTop w:val="0"/>
          <w:marBottom w:val="0"/>
          <w:divBdr>
            <w:top w:val="none" w:sz="0" w:space="0" w:color="auto"/>
            <w:left w:val="none" w:sz="0" w:space="0" w:color="auto"/>
            <w:bottom w:val="none" w:sz="0" w:space="0" w:color="auto"/>
            <w:right w:val="none" w:sz="0" w:space="0" w:color="auto"/>
          </w:divBdr>
        </w:div>
      </w:divsChild>
    </w:div>
    <w:div w:id="1322854851">
      <w:bodyDiv w:val="1"/>
      <w:marLeft w:val="0"/>
      <w:marRight w:val="0"/>
      <w:marTop w:val="0"/>
      <w:marBottom w:val="0"/>
      <w:divBdr>
        <w:top w:val="none" w:sz="0" w:space="0" w:color="auto"/>
        <w:left w:val="none" w:sz="0" w:space="0" w:color="auto"/>
        <w:bottom w:val="none" w:sz="0" w:space="0" w:color="auto"/>
        <w:right w:val="none" w:sz="0" w:space="0" w:color="auto"/>
      </w:divBdr>
    </w:div>
    <w:div w:id="1346205875">
      <w:bodyDiv w:val="1"/>
      <w:marLeft w:val="0"/>
      <w:marRight w:val="0"/>
      <w:marTop w:val="0"/>
      <w:marBottom w:val="0"/>
      <w:divBdr>
        <w:top w:val="none" w:sz="0" w:space="0" w:color="auto"/>
        <w:left w:val="none" w:sz="0" w:space="0" w:color="auto"/>
        <w:bottom w:val="none" w:sz="0" w:space="0" w:color="auto"/>
        <w:right w:val="none" w:sz="0" w:space="0" w:color="auto"/>
      </w:divBdr>
      <w:divsChild>
        <w:div w:id="17394639">
          <w:marLeft w:val="0"/>
          <w:marRight w:val="0"/>
          <w:marTop w:val="0"/>
          <w:marBottom w:val="0"/>
          <w:divBdr>
            <w:top w:val="none" w:sz="0" w:space="0" w:color="auto"/>
            <w:left w:val="none" w:sz="0" w:space="0" w:color="auto"/>
            <w:bottom w:val="none" w:sz="0" w:space="0" w:color="auto"/>
            <w:right w:val="none" w:sz="0" w:space="0" w:color="auto"/>
          </w:divBdr>
        </w:div>
        <w:div w:id="82261610">
          <w:marLeft w:val="0"/>
          <w:marRight w:val="0"/>
          <w:marTop w:val="0"/>
          <w:marBottom w:val="0"/>
          <w:divBdr>
            <w:top w:val="none" w:sz="0" w:space="0" w:color="auto"/>
            <w:left w:val="none" w:sz="0" w:space="0" w:color="auto"/>
            <w:bottom w:val="none" w:sz="0" w:space="0" w:color="auto"/>
            <w:right w:val="none" w:sz="0" w:space="0" w:color="auto"/>
          </w:divBdr>
        </w:div>
        <w:div w:id="315958651">
          <w:marLeft w:val="0"/>
          <w:marRight w:val="0"/>
          <w:marTop w:val="0"/>
          <w:marBottom w:val="0"/>
          <w:divBdr>
            <w:top w:val="none" w:sz="0" w:space="0" w:color="auto"/>
            <w:left w:val="none" w:sz="0" w:space="0" w:color="auto"/>
            <w:bottom w:val="none" w:sz="0" w:space="0" w:color="auto"/>
            <w:right w:val="none" w:sz="0" w:space="0" w:color="auto"/>
          </w:divBdr>
        </w:div>
        <w:div w:id="396981136">
          <w:marLeft w:val="0"/>
          <w:marRight w:val="0"/>
          <w:marTop w:val="0"/>
          <w:marBottom w:val="0"/>
          <w:divBdr>
            <w:top w:val="none" w:sz="0" w:space="0" w:color="auto"/>
            <w:left w:val="none" w:sz="0" w:space="0" w:color="auto"/>
            <w:bottom w:val="none" w:sz="0" w:space="0" w:color="auto"/>
            <w:right w:val="none" w:sz="0" w:space="0" w:color="auto"/>
          </w:divBdr>
        </w:div>
        <w:div w:id="480121806">
          <w:marLeft w:val="0"/>
          <w:marRight w:val="0"/>
          <w:marTop w:val="0"/>
          <w:marBottom w:val="0"/>
          <w:divBdr>
            <w:top w:val="none" w:sz="0" w:space="0" w:color="auto"/>
            <w:left w:val="none" w:sz="0" w:space="0" w:color="auto"/>
            <w:bottom w:val="none" w:sz="0" w:space="0" w:color="auto"/>
            <w:right w:val="none" w:sz="0" w:space="0" w:color="auto"/>
          </w:divBdr>
        </w:div>
        <w:div w:id="1200361088">
          <w:marLeft w:val="0"/>
          <w:marRight w:val="0"/>
          <w:marTop w:val="0"/>
          <w:marBottom w:val="0"/>
          <w:divBdr>
            <w:top w:val="none" w:sz="0" w:space="0" w:color="auto"/>
            <w:left w:val="none" w:sz="0" w:space="0" w:color="auto"/>
            <w:bottom w:val="none" w:sz="0" w:space="0" w:color="auto"/>
            <w:right w:val="none" w:sz="0" w:space="0" w:color="auto"/>
          </w:divBdr>
        </w:div>
        <w:div w:id="1421826944">
          <w:marLeft w:val="0"/>
          <w:marRight w:val="0"/>
          <w:marTop w:val="0"/>
          <w:marBottom w:val="0"/>
          <w:divBdr>
            <w:top w:val="none" w:sz="0" w:space="0" w:color="auto"/>
            <w:left w:val="none" w:sz="0" w:space="0" w:color="auto"/>
            <w:bottom w:val="none" w:sz="0" w:space="0" w:color="auto"/>
            <w:right w:val="none" w:sz="0" w:space="0" w:color="auto"/>
          </w:divBdr>
        </w:div>
        <w:div w:id="1708945719">
          <w:marLeft w:val="0"/>
          <w:marRight w:val="0"/>
          <w:marTop w:val="0"/>
          <w:marBottom w:val="0"/>
          <w:divBdr>
            <w:top w:val="none" w:sz="0" w:space="0" w:color="auto"/>
            <w:left w:val="none" w:sz="0" w:space="0" w:color="auto"/>
            <w:bottom w:val="none" w:sz="0" w:space="0" w:color="auto"/>
            <w:right w:val="none" w:sz="0" w:space="0" w:color="auto"/>
          </w:divBdr>
        </w:div>
        <w:div w:id="1780710475">
          <w:marLeft w:val="0"/>
          <w:marRight w:val="0"/>
          <w:marTop w:val="0"/>
          <w:marBottom w:val="0"/>
          <w:divBdr>
            <w:top w:val="none" w:sz="0" w:space="0" w:color="auto"/>
            <w:left w:val="none" w:sz="0" w:space="0" w:color="auto"/>
            <w:bottom w:val="none" w:sz="0" w:space="0" w:color="auto"/>
            <w:right w:val="none" w:sz="0" w:space="0" w:color="auto"/>
          </w:divBdr>
        </w:div>
        <w:div w:id="1918974167">
          <w:marLeft w:val="0"/>
          <w:marRight w:val="0"/>
          <w:marTop w:val="0"/>
          <w:marBottom w:val="0"/>
          <w:divBdr>
            <w:top w:val="none" w:sz="0" w:space="0" w:color="auto"/>
            <w:left w:val="none" w:sz="0" w:space="0" w:color="auto"/>
            <w:bottom w:val="none" w:sz="0" w:space="0" w:color="auto"/>
            <w:right w:val="none" w:sz="0" w:space="0" w:color="auto"/>
          </w:divBdr>
        </w:div>
        <w:div w:id="2006351577">
          <w:marLeft w:val="0"/>
          <w:marRight w:val="0"/>
          <w:marTop w:val="0"/>
          <w:marBottom w:val="0"/>
          <w:divBdr>
            <w:top w:val="none" w:sz="0" w:space="0" w:color="auto"/>
            <w:left w:val="none" w:sz="0" w:space="0" w:color="auto"/>
            <w:bottom w:val="none" w:sz="0" w:space="0" w:color="auto"/>
            <w:right w:val="none" w:sz="0" w:space="0" w:color="auto"/>
          </w:divBdr>
        </w:div>
        <w:div w:id="2089109105">
          <w:marLeft w:val="0"/>
          <w:marRight w:val="0"/>
          <w:marTop w:val="0"/>
          <w:marBottom w:val="0"/>
          <w:divBdr>
            <w:top w:val="none" w:sz="0" w:space="0" w:color="auto"/>
            <w:left w:val="none" w:sz="0" w:space="0" w:color="auto"/>
            <w:bottom w:val="none" w:sz="0" w:space="0" w:color="auto"/>
            <w:right w:val="none" w:sz="0" w:space="0" w:color="auto"/>
          </w:divBdr>
        </w:div>
      </w:divsChild>
    </w:div>
    <w:div w:id="1360738745">
      <w:bodyDiv w:val="1"/>
      <w:marLeft w:val="0"/>
      <w:marRight w:val="0"/>
      <w:marTop w:val="0"/>
      <w:marBottom w:val="0"/>
      <w:divBdr>
        <w:top w:val="none" w:sz="0" w:space="0" w:color="auto"/>
        <w:left w:val="none" w:sz="0" w:space="0" w:color="auto"/>
        <w:bottom w:val="none" w:sz="0" w:space="0" w:color="auto"/>
        <w:right w:val="none" w:sz="0" w:space="0" w:color="auto"/>
      </w:divBdr>
    </w:div>
    <w:div w:id="1485586328">
      <w:bodyDiv w:val="1"/>
      <w:marLeft w:val="0"/>
      <w:marRight w:val="0"/>
      <w:marTop w:val="0"/>
      <w:marBottom w:val="0"/>
      <w:divBdr>
        <w:top w:val="none" w:sz="0" w:space="0" w:color="auto"/>
        <w:left w:val="none" w:sz="0" w:space="0" w:color="auto"/>
        <w:bottom w:val="none" w:sz="0" w:space="0" w:color="auto"/>
        <w:right w:val="none" w:sz="0" w:space="0" w:color="auto"/>
      </w:divBdr>
      <w:divsChild>
        <w:div w:id="88699828">
          <w:marLeft w:val="0"/>
          <w:marRight w:val="0"/>
          <w:marTop w:val="0"/>
          <w:marBottom w:val="0"/>
          <w:divBdr>
            <w:top w:val="none" w:sz="0" w:space="0" w:color="auto"/>
            <w:left w:val="none" w:sz="0" w:space="0" w:color="auto"/>
            <w:bottom w:val="none" w:sz="0" w:space="0" w:color="auto"/>
            <w:right w:val="none" w:sz="0" w:space="0" w:color="auto"/>
          </w:divBdr>
        </w:div>
        <w:div w:id="2030715394">
          <w:marLeft w:val="0"/>
          <w:marRight w:val="0"/>
          <w:marTop w:val="0"/>
          <w:marBottom w:val="0"/>
          <w:divBdr>
            <w:top w:val="none" w:sz="0" w:space="0" w:color="auto"/>
            <w:left w:val="none" w:sz="0" w:space="0" w:color="auto"/>
            <w:bottom w:val="none" w:sz="0" w:space="0" w:color="auto"/>
            <w:right w:val="none" w:sz="0" w:space="0" w:color="auto"/>
          </w:divBdr>
        </w:div>
        <w:div w:id="1629125792">
          <w:marLeft w:val="0"/>
          <w:marRight w:val="0"/>
          <w:marTop w:val="0"/>
          <w:marBottom w:val="0"/>
          <w:divBdr>
            <w:top w:val="none" w:sz="0" w:space="0" w:color="auto"/>
            <w:left w:val="none" w:sz="0" w:space="0" w:color="auto"/>
            <w:bottom w:val="none" w:sz="0" w:space="0" w:color="auto"/>
            <w:right w:val="none" w:sz="0" w:space="0" w:color="auto"/>
          </w:divBdr>
        </w:div>
        <w:div w:id="1116296075">
          <w:marLeft w:val="0"/>
          <w:marRight w:val="0"/>
          <w:marTop w:val="0"/>
          <w:marBottom w:val="0"/>
          <w:divBdr>
            <w:top w:val="none" w:sz="0" w:space="0" w:color="auto"/>
            <w:left w:val="none" w:sz="0" w:space="0" w:color="auto"/>
            <w:bottom w:val="none" w:sz="0" w:space="0" w:color="auto"/>
            <w:right w:val="none" w:sz="0" w:space="0" w:color="auto"/>
          </w:divBdr>
        </w:div>
        <w:div w:id="636380322">
          <w:marLeft w:val="0"/>
          <w:marRight w:val="0"/>
          <w:marTop w:val="0"/>
          <w:marBottom w:val="0"/>
          <w:divBdr>
            <w:top w:val="none" w:sz="0" w:space="0" w:color="auto"/>
            <w:left w:val="none" w:sz="0" w:space="0" w:color="auto"/>
            <w:bottom w:val="none" w:sz="0" w:space="0" w:color="auto"/>
            <w:right w:val="none" w:sz="0" w:space="0" w:color="auto"/>
          </w:divBdr>
        </w:div>
        <w:div w:id="867766363">
          <w:marLeft w:val="0"/>
          <w:marRight w:val="0"/>
          <w:marTop w:val="0"/>
          <w:marBottom w:val="0"/>
          <w:divBdr>
            <w:top w:val="none" w:sz="0" w:space="0" w:color="auto"/>
            <w:left w:val="none" w:sz="0" w:space="0" w:color="auto"/>
            <w:bottom w:val="none" w:sz="0" w:space="0" w:color="auto"/>
            <w:right w:val="none" w:sz="0" w:space="0" w:color="auto"/>
          </w:divBdr>
        </w:div>
        <w:div w:id="2032992818">
          <w:marLeft w:val="0"/>
          <w:marRight w:val="0"/>
          <w:marTop w:val="0"/>
          <w:marBottom w:val="0"/>
          <w:divBdr>
            <w:top w:val="none" w:sz="0" w:space="0" w:color="auto"/>
            <w:left w:val="none" w:sz="0" w:space="0" w:color="auto"/>
            <w:bottom w:val="none" w:sz="0" w:space="0" w:color="auto"/>
            <w:right w:val="none" w:sz="0" w:space="0" w:color="auto"/>
          </w:divBdr>
        </w:div>
        <w:div w:id="1245726433">
          <w:marLeft w:val="0"/>
          <w:marRight w:val="0"/>
          <w:marTop w:val="0"/>
          <w:marBottom w:val="0"/>
          <w:divBdr>
            <w:top w:val="none" w:sz="0" w:space="0" w:color="auto"/>
            <w:left w:val="none" w:sz="0" w:space="0" w:color="auto"/>
            <w:bottom w:val="none" w:sz="0" w:space="0" w:color="auto"/>
            <w:right w:val="none" w:sz="0" w:space="0" w:color="auto"/>
          </w:divBdr>
        </w:div>
        <w:div w:id="1084760288">
          <w:marLeft w:val="0"/>
          <w:marRight w:val="0"/>
          <w:marTop w:val="0"/>
          <w:marBottom w:val="0"/>
          <w:divBdr>
            <w:top w:val="none" w:sz="0" w:space="0" w:color="auto"/>
            <w:left w:val="none" w:sz="0" w:space="0" w:color="auto"/>
            <w:bottom w:val="none" w:sz="0" w:space="0" w:color="auto"/>
            <w:right w:val="none" w:sz="0" w:space="0" w:color="auto"/>
          </w:divBdr>
        </w:div>
        <w:div w:id="1318411545">
          <w:marLeft w:val="0"/>
          <w:marRight w:val="0"/>
          <w:marTop w:val="0"/>
          <w:marBottom w:val="0"/>
          <w:divBdr>
            <w:top w:val="none" w:sz="0" w:space="0" w:color="auto"/>
            <w:left w:val="none" w:sz="0" w:space="0" w:color="auto"/>
            <w:bottom w:val="none" w:sz="0" w:space="0" w:color="auto"/>
            <w:right w:val="none" w:sz="0" w:space="0" w:color="auto"/>
          </w:divBdr>
        </w:div>
        <w:div w:id="854736379">
          <w:marLeft w:val="0"/>
          <w:marRight w:val="0"/>
          <w:marTop w:val="0"/>
          <w:marBottom w:val="0"/>
          <w:divBdr>
            <w:top w:val="none" w:sz="0" w:space="0" w:color="auto"/>
            <w:left w:val="none" w:sz="0" w:space="0" w:color="auto"/>
            <w:bottom w:val="none" w:sz="0" w:space="0" w:color="auto"/>
            <w:right w:val="none" w:sz="0" w:space="0" w:color="auto"/>
          </w:divBdr>
        </w:div>
      </w:divsChild>
    </w:div>
    <w:div w:id="1594321964">
      <w:bodyDiv w:val="1"/>
      <w:marLeft w:val="0"/>
      <w:marRight w:val="0"/>
      <w:marTop w:val="0"/>
      <w:marBottom w:val="0"/>
      <w:divBdr>
        <w:top w:val="none" w:sz="0" w:space="0" w:color="auto"/>
        <w:left w:val="none" w:sz="0" w:space="0" w:color="auto"/>
        <w:bottom w:val="none" w:sz="0" w:space="0" w:color="auto"/>
        <w:right w:val="none" w:sz="0" w:space="0" w:color="auto"/>
      </w:divBdr>
      <w:divsChild>
        <w:div w:id="16928009">
          <w:marLeft w:val="0"/>
          <w:marRight w:val="0"/>
          <w:marTop w:val="0"/>
          <w:marBottom w:val="0"/>
          <w:divBdr>
            <w:top w:val="none" w:sz="0" w:space="0" w:color="auto"/>
            <w:left w:val="none" w:sz="0" w:space="0" w:color="auto"/>
            <w:bottom w:val="none" w:sz="0" w:space="0" w:color="auto"/>
            <w:right w:val="none" w:sz="0" w:space="0" w:color="auto"/>
          </w:divBdr>
        </w:div>
        <w:div w:id="94449937">
          <w:marLeft w:val="0"/>
          <w:marRight w:val="0"/>
          <w:marTop w:val="0"/>
          <w:marBottom w:val="0"/>
          <w:divBdr>
            <w:top w:val="none" w:sz="0" w:space="0" w:color="auto"/>
            <w:left w:val="none" w:sz="0" w:space="0" w:color="auto"/>
            <w:bottom w:val="none" w:sz="0" w:space="0" w:color="auto"/>
            <w:right w:val="none" w:sz="0" w:space="0" w:color="auto"/>
          </w:divBdr>
        </w:div>
        <w:div w:id="435103076">
          <w:marLeft w:val="0"/>
          <w:marRight w:val="0"/>
          <w:marTop w:val="0"/>
          <w:marBottom w:val="0"/>
          <w:divBdr>
            <w:top w:val="none" w:sz="0" w:space="0" w:color="auto"/>
            <w:left w:val="none" w:sz="0" w:space="0" w:color="auto"/>
            <w:bottom w:val="none" w:sz="0" w:space="0" w:color="auto"/>
            <w:right w:val="none" w:sz="0" w:space="0" w:color="auto"/>
          </w:divBdr>
        </w:div>
        <w:div w:id="484055168">
          <w:marLeft w:val="0"/>
          <w:marRight w:val="0"/>
          <w:marTop w:val="0"/>
          <w:marBottom w:val="0"/>
          <w:divBdr>
            <w:top w:val="none" w:sz="0" w:space="0" w:color="auto"/>
            <w:left w:val="none" w:sz="0" w:space="0" w:color="auto"/>
            <w:bottom w:val="none" w:sz="0" w:space="0" w:color="auto"/>
            <w:right w:val="none" w:sz="0" w:space="0" w:color="auto"/>
          </w:divBdr>
        </w:div>
        <w:div w:id="633488715">
          <w:marLeft w:val="0"/>
          <w:marRight w:val="0"/>
          <w:marTop w:val="0"/>
          <w:marBottom w:val="0"/>
          <w:divBdr>
            <w:top w:val="none" w:sz="0" w:space="0" w:color="auto"/>
            <w:left w:val="none" w:sz="0" w:space="0" w:color="auto"/>
            <w:bottom w:val="none" w:sz="0" w:space="0" w:color="auto"/>
            <w:right w:val="none" w:sz="0" w:space="0" w:color="auto"/>
          </w:divBdr>
        </w:div>
        <w:div w:id="688684135">
          <w:marLeft w:val="0"/>
          <w:marRight w:val="0"/>
          <w:marTop w:val="0"/>
          <w:marBottom w:val="0"/>
          <w:divBdr>
            <w:top w:val="none" w:sz="0" w:space="0" w:color="auto"/>
            <w:left w:val="none" w:sz="0" w:space="0" w:color="auto"/>
            <w:bottom w:val="none" w:sz="0" w:space="0" w:color="auto"/>
            <w:right w:val="none" w:sz="0" w:space="0" w:color="auto"/>
          </w:divBdr>
        </w:div>
        <w:div w:id="758907198">
          <w:marLeft w:val="0"/>
          <w:marRight w:val="0"/>
          <w:marTop w:val="0"/>
          <w:marBottom w:val="0"/>
          <w:divBdr>
            <w:top w:val="none" w:sz="0" w:space="0" w:color="auto"/>
            <w:left w:val="none" w:sz="0" w:space="0" w:color="auto"/>
            <w:bottom w:val="none" w:sz="0" w:space="0" w:color="auto"/>
            <w:right w:val="none" w:sz="0" w:space="0" w:color="auto"/>
          </w:divBdr>
        </w:div>
        <w:div w:id="763765037">
          <w:marLeft w:val="0"/>
          <w:marRight w:val="0"/>
          <w:marTop w:val="0"/>
          <w:marBottom w:val="0"/>
          <w:divBdr>
            <w:top w:val="none" w:sz="0" w:space="0" w:color="auto"/>
            <w:left w:val="none" w:sz="0" w:space="0" w:color="auto"/>
            <w:bottom w:val="none" w:sz="0" w:space="0" w:color="auto"/>
            <w:right w:val="none" w:sz="0" w:space="0" w:color="auto"/>
          </w:divBdr>
        </w:div>
        <w:div w:id="803238221">
          <w:marLeft w:val="0"/>
          <w:marRight w:val="0"/>
          <w:marTop w:val="0"/>
          <w:marBottom w:val="0"/>
          <w:divBdr>
            <w:top w:val="none" w:sz="0" w:space="0" w:color="auto"/>
            <w:left w:val="none" w:sz="0" w:space="0" w:color="auto"/>
            <w:bottom w:val="none" w:sz="0" w:space="0" w:color="auto"/>
            <w:right w:val="none" w:sz="0" w:space="0" w:color="auto"/>
          </w:divBdr>
        </w:div>
        <w:div w:id="843085798">
          <w:marLeft w:val="0"/>
          <w:marRight w:val="0"/>
          <w:marTop w:val="0"/>
          <w:marBottom w:val="0"/>
          <w:divBdr>
            <w:top w:val="none" w:sz="0" w:space="0" w:color="auto"/>
            <w:left w:val="none" w:sz="0" w:space="0" w:color="auto"/>
            <w:bottom w:val="none" w:sz="0" w:space="0" w:color="auto"/>
            <w:right w:val="none" w:sz="0" w:space="0" w:color="auto"/>
          </w:divBdr>
        </w:div>
        <w:div w:id="970985644">
          <w:marLeft w:val="0"/>
          <w:marRight w:val="0"/>
          <w:marTop w:val="0"/>
          <w:marBottom w:val="0"/>
          <w:divBdr>
            <w:top w:val="none" w:sz="0" w:space="0" w:color="auto"/>
            <w:left w:val="none" w:sz="0" w:space="0" w:color="auto"/>
            <w:bottom w:val="none" w:sz="0" w:space="0" w:color="auto"/>
            <w:right w:val="none" w:sz="0" w:space="0" w:color="auto"/>
          </w:divBdr>
        </w:div>
        <w:div w:id="1006788850">
          <w:marLeft w:val="0"/>
          <w:marRight w:val="0"/>
          <w:marTop w:val="0"/>
          <w:marBottom w:val="0"/>
          <w:divBdr>
            <w:top w:val="none" w:sz="0" w:space="0" w:color="auto"/>
            <w:left w:val="none" w:sz="0" w:space="0" w:color="auto"/>
            <w:bottom w:val="none" w:sz="0" w:space="0" w:color="auto"/>
            <w:right w:val="none" w:sz="0" w:space="0" w:color="auto"/>
          </w:divBdr>
        </w:div>
        <w:div w:id="1048143924">
          <w:marLeft w:val="0"/>
          <w:marRight w:val="0"/>
          <w:marTop w:val="0"/>
          <w:marBottom w:val="0"/>
          <w:divBdr>
            <w:top w:val="none" w:sz="0" w:space="0" w:color="auto"/>
            <w:left w:val="none" w:sz="0" w:space="0" w:color="auto"/>
            <w:bottom w:val="none" w:sz="0" w:space="0" w:color="auto"/>
            <w:right w:val="none" w:sz="0" w:space="0" w:color="auto"/>
          </w:divBdr>
        </w:div>
        <w:div w:id="1050955157">
          <w:marLeft w:val="0"/>
          <w:marRight w:val="0"/>
          <w:marTop w:val="0"/>
          <w:marBottom w:val="0"/>
          <w:divBdr>
            <w:top w:val="none" w:sz="0" w:space="0" w:color="auto"/>
            <w:left w:val="none" w:sz="0" w:space="0" w:color="auto"/>
            <w:bottom w:val="none" w:sz="0" w:space="0" w:color="auto"/>
            <w:right w:val="none" w:sz="0" w:space="0" w:color="auto"/>
          </w:divBdr>
        </w:div>
        <w:div w:id="1085346750">
          <w:marLeft w:val="0"/>
          <w:marRight w:val="0"/>
          <w:marTop w:val="0"/>
          <w:marBottom w:val="0"/>
          <w:divBdr>
            <w:top w:val="none" w:sz="0" w:space="0" w:color="auto"/>
            <w:left w:val="none" w:sz="0" w:space="0" w:color="auto"/>
            <w:bottom w:val="none" w:sz="0" w:space="0" w:color="auto"/>
            <w:right w:val="none" w:sz="0" w:space="0" w:color="auto"/>
          </w:divBdr>
        </w:div>
        <w:div w:id="1106778026">
          <w:marLeft w:val="0"/>
          <w:marRight w:val="0"/>
          <w:marTop w:val="0"/>
          <w:marBottom w:val="0"/>
          <w:divBdr>
            <w:top w:val="none" w:sz="0" w:space="0" w:color="auto"/>
            <w:left w:val="none" w:sz="0" w:space="0" w:color="auto"/>
            <w:bottom w:val="none" w:sz="0" w:space="0" w:color="auto"/>
            <w:right w:val="none" w:sz="0" w:space="0" w:color="auto"/>
          </w:divBdr>
        </w:div>
        <w:div w:id="1310860179">
          <w:marLeft w:val="0"/>
          <w:marRight w:val="0"/>
          <w:marTop w:val="0"/>
          <w:marBottom w:val="0"/>
          <w:divBdr>
            <w:top w:val="none" w:sz="0" w:space="0" w:color="auto"/>
            <w:left w:val="none" w:sz="0" w:space="0" w:color="auto"/>
            <w:bottom w:val="none" w:sz="0" w:space="0" w:color="auto"/>
            <w:right w:val="none" w:sz="0" w:space="0" w:color="auto"/>
          </w:divBdr>
        </w:div>
        <w:div w:id="1391997394">
          <w:marLeft w:val="0"/>
          <w:marRight w:val="0"/>
          <w:marTop w:val="0"/>
          <w:marBottom w:val="0"/>
          <w:divBdr>
            <w:top w:val="none" w:sz="0" w:space="0" w:color="auto"/>
            <w:left w:val="none" w:sz="0" w:space="0" w:color="auto"/>
            <w:bottom w:val="none" w:sz="0" w:space="0" w:color="auto"/>
            <w:right w:val="none" w:sz="0" w:space="0" w:color="auto"/>
          </w:divBdr>
        </w:div>
        <w:div w:id="1421366129">
          <w:marLeft w:val="0"/>
          <w:marRight w:val="0"/>
          <w:marTop w:val="0"/>
          <w:marBottom w:val="0"/>
          <w:divBdr>
            <w:top w:val="none" w:sz="0" w:space="0" w:color="auto"/>
            <w:left w:val="none" w:sz="0" w:space="0" w:color="auto"/>
            <w:bottom w:val="none" w:sz="0" w:space="0" w:color="auto"/>
            <w:right w:val="none" w:sz="0" w:space="0" w:color="auto"/>
          </w:divBdr>
        </w:div>
        <w:div w:id="1483235236">
          <w:marLeft w:val="0"/>
          <w:marRight w:val="0"/>
          <w:marTop w:val="0"/>
          <w:marBottom w:val="0"/>
          <w:divBdr>
            <w:top w:val="none" w:sz="0" w:space="0" w:color="auto"/>
            <w:left w:val="none" w:sz="0" w:space="0" w:color="auto"/>
            <w:bottom w:val="none" w:sz="0" w:space="0" w:color="auto"/>
            <w:right w:val="none" w:sz="0" w:space="0" w:color="auto"/>
          </w:divBdr>
        </w:div>
        <w:div w:id="1557660310">
          <w:marLeft w:val="0"/>
          <w:marRight w:val="0"/>
          <w:marTop w:val="0"/>
          <w:marBottom w:val="0"/>
          <w:divBdr>
            <w:top w:val="none" w:sz="0" w:space="0" w:color="auto"/>
            <w:left w:val="none" w:sz="0" w:space="0" w:color="auto"/>
            <w:bottom w:val="none" w:sz="0" w:space="0" w:color="auto"/>
            <w:right w:val="none" w:sz="0" w:space="0" w:color="auto"/>
          </w:divBdr>
        </w:div>
        <w:div w:id="1586188922">
          <w:marLeft w:val="0"/>
          <w:marRight w:val="0"/>
          <w:marTop w:val="0"/>
          <w:marBottom w:val="0"/>
          <w:divBdr>
            <w:top w:val="none" w:sz="0" w:space="0" w:color="auto"/>
            <w:left w:val="none" w:sz="0" w:space="0" w:color="auto"/>
            <w:bottom w:val="none" w:sz="0" w:space="0" w:color="auto"/>
            <w:right w:val="none" w:sz="0" w:space="0" w:color="auto"/>
          </w:divBdr>
        </w:div>
        <w:div w:id="1587614820">
          <w:marLeft w:val="0"/>
          <w:marRight w:val="0"/>
          <w:marTop w:val="0"/>
          <w:marBottom w:val="0"/>
          <w:divBdr>
            <w:top w:val="none" w:sz="0" w:space="0" w:color="auto"/>
            <w:left w:val="none" w:sz="0" w:space="0" w:color="auto"/>
            <w:bottom w:val="none" w:sz="0" w:space="0" w:color="auto"/>
            <w:right w:val="none" w:sz="0" w:space="0" w:color="auto"/>
          </w:divBdr>
        </w:div>
        <w:div w:id="1764761274">
          <w:marLeft w:val="0"/>
          <w:marRight w:val="0"/>
          <w:marTop w:val="0"/>
          <w:marBottom w:val="0"/>
          <w:divBdr>
            <w:top w:val="none" w:sz="0" w:space="0" w:color="auto"/>
            <w:left w:val="none" w:sz="0" w:space="0" w:color="auto"/>
            <w:bottom w:val="none" w:sz="0" w:space="0" w:color="auto"/>
            <w:right w:val="none" w:sz="0" w:space="0" w:color="auto"/>
          </w:divBdr>
        </w:div>
        <w:div w:id="1839929125">
          <w:marLeft w:val="0"/>
          <w:marRight w:val="0"/>
          <w:marTop w:val="0"/>
          <w:marBottom w:val="0"/>
          <w:divBdr>
            <w:top w:val="none" w:sz="0" w:space="0" w:color="auto"/>
            <w:left w:val="none" w:sz="0" w:space="0" w:color="auto"/>
            <w:bottom w:val="none" w:sz="0" w:space="0" w:color="auto"/>
            <w:right w:val="none" w:sz="0" w:space="0" w:color="auto"/>
          </w:divBdr>
        </w:div>
        <w:div w:id="1845516000">
          <w:marLeft w:val="0"/>
          <w:marRight w:val="0"/>
          <w:marTop w:val="0"/>
          <w:marBottom w:val="0"/>
          <w:divBdr>
            <w:top w:val="none" w:sz="0" w:space="0" w:color="auto"/>
            <w:left w:val="none" w:sz="0" w:space="0" w:color="auto"/>
            <w:bottom w:val="none" w:sz="0" w:space="0" w:color="auto"/>
            <w:right w:val="none" w:sz="0" w:space="0" w:color="auto"/>
          </w:divBdr>
        </w:div>
        <w:div w:id="1918979618">
          <w:marLeft w:val="0"/>
          <w:marRight w:val="0"/>
          <w:marTop w:val="0"/>
          <w:marBottom w:val="0"/>
          <w:divBdr>
            <w:top w:val="none" w:sz="0" w:space="0" w:color="auto"/>
            <w:left w:val="none" w:sz="0" w:space="0" w:color="auto"/>
            <w:bottom w:val="none" w:sz="0" w:space="0" w:color="auto"/>
            <w:right w:val="none" w:sz="0" w:space="0" w:color="auto"/>
          </w:divBdr>
        </w:div>
        <w:div w:id="1959214436">
          <w:marLeft w:val="0"/>
          <w:marRight w:val="0"/>
          <w:marTop w:val="0"/>
          <w:marBottom w:val="0"/>
          <w:divBdr>
            <w:top w:val="none" w:sz="0" w:space="0" w:color="auto"/>
            <w:left w:val="none" w:sz="0" w:space="0" w:color="auto"/>
            <w:bottom w:val="none" w:sz="0" w:space="0" w:color="auto"/>
            <w:right w:val="none" w:sz="0" w:space="0" w:color="auto"/>
          </w:divBdr>
        </w:div>
        <w:div w:id="1971126755">
          <w:marLeft w:val="0"/>
          <w:marRight w:val="0"/>
          <w:marTop w:val="0"/>
          <w:marBottom w:val="0"/>
          <w:divBdr>
            <w:top w:val="none" w:sz="0" w:space="0" w:color="auto"/>
            <w:left w:val="none" w:sz="0" w:space="0" w:color="auto"/>
            <w:bottom w:val="none" w:sz="0" w:space="0" w:color="auto"/>
            <w:right w:val="none" w:sz="0" w:space="0" w:color="auto"/>
          </w:divBdr>
        </w:div>
        <w:div w:id="2046564856">
          <w:marLeft w:val="0"/>
          <w:marRight w:val="0"/>
          <w:marTop w:val="0"/>
          <w:marBottom w:val="0"/>
          <w:divBdr>
            <w:top w:val="none" w:sz="0" w:space="0" w:color="auto"/>
            <w:left w:val="none" w:sz="0" w:space="0" w:color="auto"/>
            <w:bottom w:val="none" w:sz="0" w:space="0" w:color="auto"/>
            <w:right w:val="none" w:sz="0" w:space="0" w:color="auto"/>
          </w:divBdr>
        </w:div>
      </w:divsChild>
    </w:div>
    <w:div w:id="1614288439">
      <w:bodyDiv w:val="1"/>
      <w:marLeft w:val="0"/>
      <w:marRight w:val="0"/>
      <w:marTop w:val="0"/>
      <w:marBottom w:val="0"/>
      <w:divBdr>
        <w:top w:val="none" w:sz="0" w:space="0" w:color="auto"/>
        <w:left w:val="none" w:sz="0" w:space="0" w:color="auto"/>
        <w:bottom w:val="none" w:sz="0" w:space="0" w:color="auto"/>
        <w:right w:val="none" w:sz="0" w:space="0" w:color="auto"/>
      </w:divBdr>
      <w:divsChild>
        <w:div w:id="593440590">
          <w:marLeft w:val="0"/>
          <w:marRight w:val="0"/>
          <w:marTop w:val="0"/>
          <w:marBottom w:val="0"/>
          <w:divBdr>
            <w:top w:val="none" w:sz="0" w:space="0" w:color="auto"/>
            <w:left w:val="none" w:sz="0" w:space="0" w:color="auto"/>
            <w:bottom w:val="none" w:sz="0" w:space="0" w:color="auto"/>
            <w:right w:val="none" w:sz="0" w:space="0" w:color="auto"/>
          </w:divBdr>
        </w:div>
        <w:div w:id="962349167">
          <w:marLeft w:val="0"/>
          <w:marRight w:val="0"/>
          <w:marTop w:val="0"/>
          <w:marBottom w:val="0"/>
          <w:divBdr>
            <w:top w:val="none" w:sz="0" w:space="0" w:color="auto"/>
            <w:left w:val="none" w:sz="0" w:space="0" w:color="auto"/>
            <w:bottom w:val="none" w:sz="0" w:space="0" w:color="auto"/>
            <w:right w:val="none" w:sz="0" w:space="0" w:color="auto"/>
          </w:divBdr>
        </w:div>
        <w:div w:id="1269657793">
          <w:marLeft w:val="0"/>
          <w:marRight w:val="0"/>
          <w:marTop w:val="0"/>
          <w:marBottom w:val="0"/>
          <w:divBdr>
            <w:top w:val="none" w:sz="0" w:space="0" w:color="auto"/>
            <w:left w:val="none" w:sz="0" w:space="0" w:color="auto"/>
            <w:bottom w:val="none" w:sz="0" w:space="0" w:color="auto"/>
            <w:right w:val="none" w:sz="0" w:space="0" w:color="auto"/>
          </w:divBdr>
        </w:div>
        <w:div w:id="1548839061">
          <w:marLeft w:val="0"/>
          <w:marRight w:val="0"/>
          <w:marTop w:val="0"/>
          <w:marBottom w:val="0"/>
          <w:divBdr>
            <w:top w:val="none" w:sz="0" w:space="0" w:color="auto"/>
            <w:left w:val="none" w:sz="0" w:space="0" w:color="auto"/>
            <w:bottom w:val="none" w:sz="0" w:space="0" w:color="auto"/>
            <w:right w:val="none" w:sz="0" w:space="0" w:color="auto"/>
          </w:divBdr>
        </w:div>
        <w:div w:id="1617836365">
          <w:marLeft w:val="0"/>
          <w:marRight w:val="0"/>
          <w:marTop w:val="0"/>
          <w:marBottom w:val="0"/>
          <w:divBdr>
            <w:top w:val="none" w:sz="0" w:space="0" w:color="auto"/>
            <w:left w:val="none" w:sz="0" w:space="0" w:color="auto"/>
            <w:bottom w:val="none" w:sz="0" w:space="0" w:color="auto"/>
            <w:right w:val="none" w:sz="0" w:space="0" w:color="auto"/>
          </w:divBdr>
        </w:div>
      </w:divsChild>
    </w:div>
    <w:div w:id="1780222637">
      <w:bodyDiv w:val="1"/>
      <w:marLeft w:val="0"/>
      <w:marRight w:val="0"/>
      <w:marTop w:val="0"/>
      <w:marBottom w:val="0"/>
      <w:divBdr>
        <w:top w:val="none" w:sz="0" w:space="0" w:color="auto"/>
        <w:left w:val="none" w:sz="0" w:space="0" w:color="auto"/>
        <w:bottom w:val="none" w:sz="0" w:space="0" w:color="auto"/>
        <w:right w:val="none" w:sz="0" w:space="0" w:color="auto"/>
      </w:divBdr>
      <w:divsChild>
        <w:div w:id="843977393">
          <w:marLeft w:val="0"/>
          <w:marRight w:val="0"/>
          <w:marTop w:val="0"/>
          <w:marBottom w:val="0"/>
          <w:divBdr>
            <w:top w:val="none" w:sz="0" w:space="0" w:color="auto"/>
            <w:left w:val="none" w:sz="0" w:space="0" w:color="auto"/>
            <w:bottom w:val="none" w:sz="0" w:space="0" w:color="auto"/>
            <w:right w:val="none" w:sz="0" w:space="0" w:color="auto"/>
          </w:divBdr>
        </w:div>
        <w:div w:id="395130720">
          <w:marLeft w:val="0"/>
          <w:marRight w:val="0"/>
          <w:marTop w:val="0"/>
          <w:marBottom w:val="0"/>
          <w:divBdr>
            <w:top w:val="none" w:sz="0" w:space="0" w:color="auto"/>
            <w:left w:val="none" w:sz="0" w:space="0" w:color="auto"/>
            <w:bottom w:val="none" w:sz="0" w:space="0" w:color="auto"/>
            <w:right w:val="none" w:sz="0" w:space="0" w:color="auto"/>
          </w:divBdr>
        </w:div>
      </w:divsChild>
    </w:div>
    <w:div w:id="1843549761">
      <w:bodyDiv w:val="1"/>
      <w:marLeft w:val="0"/>
      <w:marRight w:val="0"/>
      <w:marTop w:val="0"/>
      <w:marBottom w:val="0"/>
      <w:divBdr>
        <w:top w:val="none" w:sz="0" w:space="0" w:color="auto"/>
        <w:left w:val="none" w:sz="0" w:space="0" w:color="auto"/>
        <w:bottom w:val="none" w:sz="0" w:space="0" w:color="auto"/>
        <w:right w:val="none" w:sz="0" w:space="0" w:color="auto"/>
      </w:divBdr>
    </w:div>
    <w:div w:id="1854302066">
      <w:bodyDiv w:val="1"/>
      <w:marLeft w:val="0"/>
      <w:marRight w:val="0"/>
      <w:marTop w:val="0"/>
      <w:marBottom w:val="0"/>
      <w:divBdr>
        <w:top w:val="none" w:sz="0" w:space="0" w:color="auto"/>
        <w:left w:val="none" w:sz="0" w:space="0" w:color="auto"/>
        <w:bottom w:val="none" w:sz="0" w:space="0" w:color="auto"/>
        <w:right w:val="none" w:sz="0" w:space="0" w:color="auto"/>
      </w:divBdr>
    </w:div>
    <w:div w:id="1864054062">
      <w:bodyDiv w:val="1"/>
      <w:marLeft w:val="0"/>
      <w:marRight w:val="0"/>
      <w:marTop w:val="0"/>
      <w:marBottom w:val="0"/>
      <w:divBdr>
        <w:top w:val="none" w:sz="0" w:space="0" w:color="auto"/>
        <w:left w:val="none" w:sz="0" w:space="0" w:color="auto"/>
        <w:bottom w:val="none" w:sz="0" w:space="0" w:color="auto"/>
        <w:right w:val="none" w:sz="0" w:space="0" w:color="auto"/>
      </w:divBdr>
      <w:divsChild>
        <w:div w:id="11614439">
          <w:marLeft w:val="0"/>
          <w:marRight w:val="0"/>
          <w:marTop w:val="0"/>
          <w:marBottom w:val="0"/>
          <w:divBdr>
            <w:top w:val="none" w:sz="0" w:space="0" w:color="auto"/>
            <w:left w:val="none" w:sz="0" w:space="0" w:color="auto"/>
            <w:bottom w:val="none" w:sz="0" w:space="0" w:color="auto"/>
            <w:right w:val="none" w:sz="0" w:space="0" w:color="auto"/>
          </w:divBdr>
        </w:div>
        <w:div w:id="42753621">
          <w:marLeft w:val="0"/>
          <w:marRight w:val="0"/>
          <w:marTop w:val="0"/>
          <w:marBottom w:val="0"/>
          <w:divBdr>
            <w:top w:val="none" w:sz="0" w:space="0" w:color="auto"/>
            <w:left w:val="none" w:sz="0" w:space="0" w:color="auto"/>
            <w:bottom w:val="none" w:sz="0" w:space="0" w:color="auto"/>
            <w:right w:val="none" w:sz="0" w:space="0" w:color="auto"/>
          </w:divBdr>
        </w:div>
        <w:div w:id="123475105">
          <w:marLeft w:val="0"/>
          <w:marRight w:val="0"/>
          <w:marTop w:val="0"/>
          <w:marBottom w:val="0"/>
          <w:divBdr>
            <w:top w:val="none" w:sz="0" w:space="0" w:color="auto"/>
            <w:left w:val="none" w:sz="0" w:space="0" w:color="auto"/>
            <w:bottom w:val="none" w:sz="0" w:space="0" w:color="auto"/>
            <w:right w:val="none" w:sz="0" w:space="0" w:color="auto"/>
          </w:divBdr>
        </w:div>
        <w:div w:id="132918217">
          <w:marLeft w:val="0"/>
          <w:marRight w:val="0"/>
          <w:marTop w:val="0"/>
          <w:marBottom w:val="0"/>
          <w:divBdr>
            <w:top w:val="none" w:sz="0" w:space="0" w:color="auto"/>
            <w:left w:val="none" w:sz="0" w:space="0" w:color="auto"/>
            <w:bottom w:val="none" w:sz="0" w:space="0" w:color="auto"/>
            <w:right w:val="none" w:sz="0" w:space="0" w:color="auto"/>
          </w:divBdr>
        </w:div>
        <w:div w:id="600525630">
          <w:marLeft w:val="0"/>
          <w:marRight w:val="0"/>
          <w:marTop w:val="0"/>
          <w:marBottom w:val="0"/>
          <w:divBdr>
            <w:top w:val="none" w:sz="0" w:space="0" w:color="auto"/>
            <w:left w:val="none" w:sz="0" w:space="0" w:color="auto"/>
            <w:bottom w:val="none" w:sz="0" w:space="0" w:color="auto"/>
            <w:right w:val="none" w:sz="0" w:space="0" w:color="auto"/>
          </w:divBdr>
        </w:div>
        <w:div w:id="805586176">
          <w:marLeft w:val="0"/>
          <w:marRight w:val="0"/>
          <w:marTop w:val="0"/>
          <w:marBottom w:val="0"/>
          <w:divBdr>
            <w:top w:val="none" w:sz="0" w:space="0" w:color="auto"/>
            <w:left w:val="none" w:sz="0" w:space="0" w:color="auto"/>
            <w:bottom w:val="none" w:sz="0" w:space="0" w:color="auto"/>
            <w:right w:val="none" w:sz="0" w:space="0" w:color="auto"/>
          </w:divBdr>
        </w:div>
        <w:div w:id="813982611">
          <w:marLeft w:val="0"/>
          <w:marRight w:val="0"/>
          <w:marTop w:val="0"/>
          <w:marBottom w:val="0"/>
          <w:divBdr>
            <w:top w:val="none" w:sz="0" w:space="0" w:color="auto"/>
            <w:left w:val="none" w:sz="0" w:space="0" w:color="auto"/>
            <w:bottom w:val="none" w:sz="0" w:space="0" w:color="auto"/>
            <w:right w:val="none" w:sz="0" w:space="0" w:color="auto"/>
          </w:divBdr>
        </w:div>
        <w:div w:id="986976537">
          <w:marLeft w:val="0"/>
          <w:marRight w:val="0"/>
          <w:marTop w:val="0"/>
          <w:marBottom w:val="0"/>
          <w:divBdr>
            <w:top w:val="none" w:sz="0" w:space="0" w:color="auto"/>
            <w:left w:val="none" w:sz="0" w:space="0" w:color="auto"/>
            <w:bottom w:val="none" w:sz="0" w:space="0" w:color="auto"/>
            <w:right w:val="none" w:sz="0" w:space="0" w:color="auto"/>
          </w:divBdr>
        </w:div>
        <w:div w:id="1035421954">
          <w:marLeft w:val="0"/>
          <w:marRight w:val="0"/>
          <w:marTop w:val="0"/>
          <w:marBottom w:val="0"/>
          <w:divBdr>
            <w:top w:val="none" w:sz="0" w:space="0" w:color="auto"/>
            <w:left w:val="none" w:sz="0" w:space="0" w:color="auto"/>
            <w:bottom w:val="none" w:sz="0" w:space="0" w:color="auto"/>
            <w:right w:val="none" w:sz="0" w:space="0" w:color="auto"/>
          </w:divBdr>
        </w:div>
        <w:div w:id="1070152718">
          <w:marLeft w:val="0"/>
          <w:marRight w:val="0"/>
          <w:marTop w:val="0"/>
          <w:marBottom w:val="0"/>
          <w:divBdr>
            <w:top w:val="none" w:sz="0" w:space="0" w:color="auto"/>
            <w:left w:val="none" w:sz="0" w:space="0" w:color="auto"/>
            <w:bottom w:val="none" w:sz="0" w:space="0" w:color="auto"/>
            <w:right w:val="none" w:sz="0" w:space="0" w:color="auto"/>
          </w:divBdr>
        </w:div>
        <w:div w:id="1111163515">
          <w:marLeft w:val="0"/>
          <w:marRight w:val="0"/>
          <w:marTop w:val="0"/>
          <w:marBottom w:val="0"/>
          <w:divBdr>
            <w:top w:val="none" w:sz="0" w:space="0" w:color="auto"/>
            <w:left w:val="none" w:sz="0" w:space="0" w:color="auto"/>
            <w:bottom w:val="none" w:sz="0" w:space="0" w:color="auto"/>
            <w:right w:val="none" w:sz="0" w:space="0" w:color="auto"/>
          </w:divBdr>
        </w:div>
        <w:div w:id="1220702328">
          <w:marLeft w:val="0"/>
          <w:marRight w:val="0"/>
          <w:marTop w:val="0"/>
          <w:marBottom w:val="0"/>
          <w:divBdr>
            <w:top w:val="none" w:sz="0" w:space="0" w:color="auto"/>
            <w:left w:val="none" w:sz="0" w:space="0" w:color="auto"/>
            <w:bottom w:val="none" w:sz="0" w:space="0" w:color="auto"/>
            <w:right w:val="none" w:sz="0" w:space="0" w:color="auto"/>
          </w:divBdr>
        </w:div>
        <w:div w:id="1353413954">
          <w:marLeft w:val="0"/>
          <w:marRight w:val="0"/>
          <w:marTop w:val="0"/>
          <w:marBottom w:val="0"/>
          <w:divBdr>
            <w:top w:val="none" w:sz="0" w:space="0" w:color="auto"/>
            <w:left w:val="none" w:sz="0" w:space="0" w:color="auto"/>
            <w:bottom w:val="none" w:sz="0" w:space="0" w:color="auto"/>
            <w:right w:val="none" w:sz="0" w:space="0" w:color="auto"/>
          </w:divBdr>
        </w:div>
        <w:div w:id="1456411701">
          <w:marLeft w:val="0"/>
          <w:marRight w:val="0"/>
          <w:marTop w:val="0"/>
          <w:marBottom w:val="0"/>
          <w:divBdr>
            <w:top w:val="none" w:sz="0" w:space="0" w:color="auto"/>
            <w:left w:val="none" w:sz="0" w:space="0" w:color="auto"/>
            <w:bottom w:val="none" w:sz="0" w:space="0" w:color="auto"/>
            <w:right w:val="none" w:sz="0" w:space="0" w:color="auto"/>
          </w:divBdr>
        </w:div>
        <w:div w:id="1731078830">
          <w:marLeft w:val="0"/>
          <w:marRight w:val="0"/>
          <w:marTop w:val="0"/>
          <w:marBottom w:val="0"/>
          <w:divBdr>
            <w:top w:val="none" w:sz="0" w:space="0" w:color="auto"/>
            <w:left w:val="none" w:sz="0" w:space="0" w:color="auto"/>
            <w:bottom w:val="none" w:sz="0" w:space="0" w:color="auto"/>
            <w:right w:val="none" w:sz="0" w:space="0" w:color="auto"/>
          </w:divBdr>
        </w:div>
        <w:div w:id="1750804467">
          <w:marLeft w:val="0"/>
          <w:marRight w:val="0"/>
          <w:marTop w:val="0"/>
          <w:marBottom w:val="0"/>
          <w:divBdr>
            <w:top w:val="none" w:sz="0" w:space="0" w:color="auto"/>
            <w:left w:val="none" w:sz="0" w:space="0" w:color="auto"/>
            <w:bottom w:val="none" w:sz="0" w:space="0" w:color="auto"/>
            <w:right w:val="none" w:sz="0" w:space="0" w:color="auto"/>
          </w:divBdr>
        </w:div>
        <w:div w:id="1936395712">
          <w:marLeft w:val="0"/>
          <w:marRight w:val="0"/>
          <w:marTop w:val="0"/>
          <w:marBottom w:val="0"/>
          <w:divBdr>
            <w:top w:val="none" w:sz="0" w:space="0" w:color="auto"/>
            <w:left w:val="none" w:sz="0" w:space="0" w:color="auto"/>
            <w:bottom w:val="none" w:sz="0" w:space="0" w:color="auto"/>
            <w:right w:val="none" w:sz="0" w:space="0" w:color="auto"/>
          </w:divBdr>
        </w:div>
        <w:div w:id="2103600941">
          <w:marLeft w:val="0"/>
          <w:marRight w:val="0"/>
          <w:marTop w:val="0"/>
          <w:marBottom w:val="0"/>
          <w:divBdr>
            <w:top w:val="none" w:sz="0" w:space="0" w:color="auto"/>
            <w:left w:val="none" w:sz="0" w:space="0" w:color="auto"/>
            <w:bottom w:val="none" w:sz="0" w:space="0" w:color="auto"/>
            <w:right w:val="none" w:sz="0" w:space="0" w:color="auto"/>
          </w:divBdr>
        </w:div>
      </w:divsChild>
    </w:div>
    <w:div w:id="1878005075">
      <w:bodyDiv w:val="1"/>
      <w:marLeft w:val="0"/>
      <w:marRight w:val="0"/>
      <w:marTop w:val="0"/>
      <w:marBottom w:val="0"/>
      <w:divBdr>
        <w:top w:val="none" w:sz="0" w:space="0" w:color="auto"/>
        <w:left w:val="none" w:sz="0" w:space="0" w:color="auto"/>
        <w:bottom w:val="none" w:sz="0" w:space="0" w:color="auto"/>
        <w:right w:val="none" w:sz="0" w:space="0" w:color="auto"/>
      </w:divBdr>
      <w:divsChild>
        <w:div w:id="13966654">
          <w:marLeft w:val="0"/>
          <w:marRight w:val="0"/>
          <w:marTop w:val="0"/>
          <w:marBottom w:val="0"/>
          <w:divBdr>
            <w:top w:val="none" w:sz="0" w:space="0" w:color="auto"/>
            <w:left w:val="none" w:sz="0" w:space="0" w:color="auto"/>
            <w:bottom w:val="none" w:sz="0" w:space="0" w:color="auto"/>
            <w:right w:val="none" w:sz="0" w:space="0" w:color="auto"/>
          </w:divBdr>
        </w:div>
        <w:div w:id="113984723">
          <w:marLeft w:val="0"/>
          <w:marRight w:val="0"/>
          <w:marTop w:val="0"/>
          <w:marBottom w:val="0"/>
          <w:divBdr>
            <w:top w:val="none" w:sz="0" w:space="0" w:color="auto"/>
            <w:left w:val="none" w:sz="0" w:space="0" w:color="auto"/>
            <w:bottom w:val="none" w:sz="0" w:space="0" w:color="auto"/>
            <w:right w:val="none" w:sz="0" w:space="0" w:color="auto"/>
          </w:divBdr>
        </w:div>
        <w:div w:id="165242993">
          <w:marLeft w:val="0"/>
          <w:marRight w:val="0"/>
          <w:marTop w:val="0"/>
          <w:marBottom w:val="0"/>
          <w:divBdr>
            <w:top w:val="none" w:sz="0" w:space="0" w:color="auto"/>
            <w:left w:val="none" w:sz="0" w:space="0" w:color="auto"/>
            <w:bottom w:val="none" w:sz="0" w:space="0" w:color="auto"/>
            <w:right w:val="none" w:sz="0" w:space="0" w:color="auto"/>
          </w:divBdr>
        </w:div>
        <w:div w:id="223370414">
          <w:marLeft w:val="0"/>
          <w:marRight w:val="0"/>
          <w:marTop w:val="0"/>
          <w:marBottom w:val="0"/>
          <w:divBdr>
            <w:top w:val="none" w:sz="0" w:space="0" w:color="auto"/>
            <w:left w:val="none" w:sz="0" w:space="0" w:color="auto"/>
            <w:bottom w:val="none" w:sz="0" w:space="0" w:color="auto"/>
            <w:right w:val="none" w:sz="0" w:space="0" w:color="auto"/>
          </w:divBdr>
        </w:div>
        <w:div w:id="598831349">
          <w:marLeft w:val="0"/>
          <w:marRight w:val="0"/>
          <w:marTop w:val="0"/>
          <w:marBottom w:val="0"/>
          <w:divBdr>
            <w:top w:val="none" w:sz="0" w:space="0" w:color="auto"/>
            <w:left w:val="none" w:sz="0" w:space="0" w:color="auto"/>
            <w:bottom w:val="none" w:sz="0" w:space="0" w:color="auto"/>
            <w:right w:val="none" w:sz="0" w:space="0" w:color="auto"/>
          </w:divBdr>
        </w:div>
        <w:div w:id="783765865">
          <w:marLeft w:val="0"/>
          <w:marRight w:val="0"/>
          <w:marTop w:val="0"/>
          <w:marBottom w:val="0"/>
          <w:divBdr>
            <w:top w:val="none" w:sz="0" w:space="0" w:color="auto"/>
            <w:left w:val="none" w:sz="0" w:space="0" w:color="auto"/>
            <w:bottom w:val="none" w:sz="0" w:space="0" w:color="auto"/>
            <w:right w:val="none" w:sz="0" w:space="0" w:color="auto"/>
          </w:divBdr>
        </w:div>
        <w:div w:id="911501300">
          <w:marLeft w:val="0"/>
          <w:marRight w:val="0"/>
          <w:marTop w:val="0"/>
          <w:marBottom w:val="0"/>
          <w:divBdr>
            <w:top w:val="none" w:sz="0" w:space="0" w:color="auto"/>
            <w:left w:val="none" w:sz="0" w:space="0" w:color="auto"/>
            <w:bottom w:val="none" w:sz="0" w:space="0" w:color="auto"/>
            <w:right w:val="none" w:sz="0" w:space="0" w:color="auto"/>
          </w:divBdr>
        </w:div>
        <w:div w:id="1111894922">
          <w:marLeft w:val="0"/>
          <w:marRight w:val="0"/>
          <w:marTop w:val="0"/>
          <w:marBottom w:val="0"/>
          <w:divBdr>
            <w:top w:val="none" w:sz="0" w:space="0" w:color="auto"/>
            <w:left w:val="none" w:sz="0" w:space="0" w:color="auto"/>
            <w:bottom w:val="none" w:sz="0" w:space="0" w:color="auto"/>
            <w:right w:val="none" w:sz="0" w:space="0" w:color="auto"/>
          </w:divBdr>
        </w:div>
        <w:div w:id="1360089770">
          <w:marLeft w:val="0"/>
          <w:marRight w:val="0"/>
          <w:marTop w:val="0"/>
          <w:marBottom w:val="0"/>
          <w:divBdr>
            <w:top w:val="none" w:sz="0" w:space="0" w:color="auto"/>
            <w:left w:val="none" w:sz="0" w:space="0" w:color="auto"/>
            <w:bottom w:val="none" w:sz="0" w:space="0" w:color="auto"/>
            <w:right w:val="none" w:sz="0" w:space="0" w:color="auto"/>
          </w:divBdr>
        </w:div>
        <w:div w:id="1367565578">
          <w:marLeft w:val="0"/>
          <w:marRight w:val="0"/>
          <w:marTop w:val="0"/>
          <w:marBottom w:val="0"/>
          <w:divBdr>
            <w:top w:val="none" w:sz="0" w:space="0" w:color="auto"/>
            <w:left w:val="none" w:sz="0" w:space="0" w:color="auto"/>
            <w:bottom w:val="none" w:sz="0" w:space="0" w:color="auto"/>
            <w:right w:val="none" w:sz="0" w:space="0" w:color="auto"/>
          </w:divBdr>
        </w:div>
        <w:div w:id="1436830700">
          <w:marLeft w:val="0"/>
          <w:marRight w:val="0"/>
          <w:marTop w:val="0"/>
          <w:marBottom w:val="0"/>
          <w:divBdr>
            <w:top w:val="none" w:sz="0" w:space="0" w:color="auto"/>
            <w:left w:val="none" w:sz="0" w:space="0" w:color="auto"/>
            <w:bottom w:val="none" w:sz="0" w:space="0" w:color="auto"/>
            <w:right w:val="none" w:sz="0" w:space="0" w:color="auto"/>
          </w:divBdr>
        </w:div>
        <w:div w:id="1445004761">
          <w:marLeft w:val="0"/>
          <w:marRight w:val="0"/>
          <w:marTop w:val="0"/>
          <w:marBottom w:val="0"/>
          <w:divBdr>
            <w:top w:val="none" w:sz="0" w:space="0" w:color="auto"/>
            <w:left w:val="none" w:sz="0" w:space="0" w:color="auto"/>
            <w:bottom w:val="none" w:sz="0" w:space="0" w:color="auto"/>
            <w:right w:val="none" w:sz="0" w:space="0" w:color="auto"/>
          </w:divBdr>
        </w:div>
        <w:div w:id="1672173438">
          <w:marLeft w:val="0"/>
          <w:marRight w:val="0"/>
          <w:marTop w:val="0"/>
          <w:marBottom w:val="0"/>
          <w:divBdr>
            <w:top w:val="none" w:sz="0" w:space="0" w:color="auto"/>
            <w:left w:val="none" w:sz="0" w:space="0" w:color="auto"/>
            <w:bottom w:val="none" w:sz="0" w:space="0" w:color="auto"/>
            <w:right w:val="none" w:sz="0" w:space="0" w:color="auto"/>
          </w:divBdr>
        </w:div>
        <w:div w:id="1682126738">
          <w:marLeft w:val="0"/>
          <w:marRight w:val="0"/>
          <w:marTop w:val="0"/>
          <w:marBottom w:val="0"/>
          <w:divBdr>
            <w:top w:val="none" w:sz="0" w:space="0" w:color="auto"/>
            <w:left w:val="none" w:sz="0" w:space="0" w:color="auto"/>
            <w:bottom w:val="none" w:sz="0" w:space="0" w:color="auto"/>
            <w:right w:val="none" w:sz="0" w:space="0" w:color="auto"/>
          </w:divBdr>
        </w:div>
        <w:div w:id="1788426844">
          <w:marLeft w:val="0"/>
          <w:marRight w:val="0"/>
          <w:marTop w:val="0"/>
          <w:marBottom w:val="0"/>
          <w:divBdr>
            <w:top w:val="none" w:sz="0" w:space="0" w:color="auto"/>
            <w:left w:val="none" w:sz="0" w:space="0" w:color="auto"/>
            <w:bottom w:val="none" w:sz="0" w:space="0" w:color="auto"/>
            <w:right w:val="none" w:sz="0" w:space="0" w:color="auto"/>
          </w:divBdr>
        </w:div>
        <w:div w:id="1805463677">
          <w:marLeft w:val="0"/>
          <w:marRight w:val="0"/>
          <w:marTop w:val="0"/>
          <w:marBottom w:val="0"/>
          <w:divBdr>
            <w:top w:val="none" w:sz="0" w:space="0" w:color="auto"/>
            <w:left w:val="none" w:sz="0" w:space="0" w:color="auto"/>
            <w:bottom w:val="none" w:sz="0" w:space="0" w:color="auto"/>
            <w:right w:val="none" w:sz="0" w:space="0" w:color="auto"/>
          </w:divBdr>
        </w:div>
      </w:divsChild>
    </w:div>
    <w:div w:id="1902641239">
      <w:bodyDiv w:val="1"/>
      <w:marLeft w:val="0"/>
      <w:marRight w:val="0"/>
      <w:marTop w:val="0"/>
      <w:marBottom w:val="0"/>
      <w:divBdr>
        <w:top w:val="none" w:sz="0" w:space="0" w:color="auto"/>
        <w:left w:val="none" w:sz="0" w:space="0" w:color="auto"/>
        <w:bottom w:val="none" w:sz="0" w:space="0" w:color="auto"/>
        <w:right w:val="none" w:sz="0" w:space="0" w:color="auto"/>
      </w:divBdr>
      <w:divsChild>
        <w:div w:id="2013531166">
          <w:marLeft w:val="0"/>
          <w:marRight w:val="0"/>
          <w:marTop w:val="0"/>
          <w:marBottom w:val="0"/>
          <w:divBdr>
            <w:top w:val="none" w:sz="0" w:space="0" w:color="auto"/>
            <w:left w:val="none" w:sz="0" w:space="0" w:color="auto"/>
            <w:bottom w:val="none" w:sz="0" w:space="0" w:color="auto"/>
            <w:right w:val="none" w:sz="0" w:space="0" w:color="auto"/>
          </w:divBdr>
          <w:divsChild>
            <w:div w:id="525482755">
              <w:marLeft w:val="0"/>
              <w:marRight w:val="0"/>
              <w:marTop w:val="0"/>
              <w:marBottom w:val="0"/>
              <w:divBdr>
                <w:top w:val="none" w:sz="0" w:space="0" w:color="auto"/>
                <w:left w:val="none" w:sz="0" w:space="0" w:color="auto"/>
                <w:bottom w:val="none" w:sz="0" w:space="0" w:color="auto"/>
                <w:right w:val="none" w:sz="0" w:space="0" w:color="auto"/>
              </w:divBdr>
            </w:div>
            <w:div w:id="1366834043">
              <w:marLeft w:val="0"/>
              <w:marRight w:val="0"/>
              <w:marTop w:val="0"/>
              <w:marBottom w:val="0"/>
              <w:divBdr>
                <w:top w:val="none" w:sz="0" w:space="0" w:color="auto"/>
                <w:left w:val="none" w:sz="0" w:space="0" w:color="auto"/>
                <w:bottom w:val="none" w:sz="0" w:space="0" w:color="auto"/>
                <w:right w:val="none" w:sz="0" w:space="0" w:color="auto"/>
              </w:divBdr>
            </w:div>
            <w:div w:id="1895922487">
              <w:marLeft w:val="0"/>
              <w:marRight w:val="0"/>
              <w:marTop w:val="0"/>
              <w:marBottom w:val="0"/>
              <w:divBdr>
                <w:top w:val="none" w:sz="0" w:space="0" w:color="auto"/>
                <w:left w:val="none" w:sz="0" w:space="0" w:color="auto"/>
                <w:bottom w:val="none" w:sz="0" w:space="0" w:color="auto"/>
                <w:right w:val="none" w:sz="0" w:space="0" w:color="auto"/>
              </w:divBdr>
            </w:div>
            <w:div w:id="190521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1694">
      <w:bodyDiv w:val="1"/>
      <w:marLeft w:val="0"/>
      <w:marRight w:val="0"/>
      <w:marTop w:val="0"/>
      <w:marBottom w:val="0"/>
      <w:divBdr>
        <w:top w:val="none" w:sz="0" w:space="0" w:color="auto"/>
        <w:left w:val="none" w:sz="0" w:space="0" w:color="auto"/>
        <w:bottom w:val="none" w:sz="0" w:space="0" w:color="auto"/>
        <w:right w:val="none" w:sz="0" w:space="0" w:color="auto"/>
      </w:divBdr>
      <w:divsChild>
        <w:div w:id="257057130">
          <w:marLeft w:val="0"/>
          <w:marRight w:val="0"/>
          <w:marTop w:val="0"/>
          <w:marBottom w:val="0"/>
          <w:divBdr>
            <w:top w:val="none" w:sz="0" w:space="0" w:color="auto"/>
            <w:left w:val="none" w:sz="0" w:space="0" w:color="auto"/>
            <w:bottom w:val="none" w:sz="0" w:space="0" w:color="auto"/>
            <w:right w:val="none" w:sz="0" w:space="0" w:color="auto"/>
          </w:divBdr>
        </w:div>
        <w:div w:id="1072854276">
          <w:marLeft w:val="0"/>
          <w:marRight w:val="0"/>
          <w:marTop w:val="0"/>
          <w:marBottom w:val="0"/>
          <w:divBdr>
            <w:top w:val="none" w:sz="0" w:space="0" w:color="auto"/>
            <w:left w:val="none" w:sz="0" w:space="0" w:color="auto"/>
            <w:bottom w:val="none" w:sz="0" w:space="0" w:color="auto"/>
            <w:right w:val="none" w:sz="0" w:space="0" w:color="auto"/>
          </w:divBdr>
        </w:div>
        <w:div w:id="1244950352">
          <w:marLeft w:val="0"/>
          <w:marRight w:val="0"/>
          <w:marTop w:val="0"/>
          <w:marBottom w:val="0"/>
          <w:divBdr>
            <w:top w:val="none" w:sz="0" w:space="0" w:color="auto"/>
            <w:left w:val="none" w:sz="0" w:space="0" w:color="auto"/>
            <w:bottom w:val="none" w:sz="0" w:space="0" w:color="auto"/>
            <w:right w:val="none" w:sz="0" w:space="0" w:color="auto"/>
          </w:divBdr>
        </w:div>
        <w:div w:id="1294672815">
          <w:marLeft w:val="0"/>
          <w:marRight w:val="0"/>
          <w:marTop w:val="0"/>
          <w:marBottom w:val="0"/>
          <w:divBdr>
            <w:top w:val="none" w:sz="0" w:space="0" w:color="auto"/>
            <w:left w:val="none" w:sz="0" w:space="0" w:color="auto"/>
            <w:bottom w:val="none" w:sz="0" w:space="0" w:color="auto"/>
            <w:right w:val="none" w:sz="0" w:space="0" w:color="auto"/>
          </w:divBdr>
        </w:div>
        <w:div w:id="1327787685">
          <w:marLeft w:val="0"/>
          <w:marRight w:val="0"/>
          <w:marTop w:val="0"/>
          <w:marBottom w:val="0"/>
          <w:divBdr>
            <w:top w:val="none" w:sz="0" w:space="0" w:color="auto"/>
            <w:left w:val="none" w:sz="0" w:space="0" w:color="auto"/>
            <w:bottom w:val="none" w:sz="0" w:space="0" w:color="auto"/>
            <w:right w:val="none" w:sz="0" w:space="0" w:color="auto"/>
          </w:divBdr>
        </w:div>
        <w:div w:id="1565872579">
          <w:marLeft w:val="0"/>
          <w:marRight w:val="0"/>
          <w:marTop w:val="0"/>
          <w:marBottom w:val="0"/>
          <w:divBdr>
            <w:top w:val="none" w:sz="0" w:space="0" w:color="auto"/>
            <w:left w:val="none" w:sz="0" w:space="0" w:color="auto"/>
            <w:bottom w:val="none" w:sz="0" w:space="0" w:color="auto"/>
            <w:right w:val="none" w:sz="0" w:space="0" w:color="auto"/>
          </w:divBdr>
        </w:div>
        <w:div w:id="1570455973">
          <w:marLeft w:val="0"/>
          <w:marRight w:val="0"/>
          <w:marTop w:val="0"/>
          <w:marBottom w:val="0"/>
          <w:divBdr>
            <w:top w:val="none" w:sz="0" w:space="0" w:color="auto"/>
            <w:left w:val="none" w:sz="0" w:space="0" w:color="auto"/>
            <w:bottom w:val="none" w:sz="0" w:space="0" w:color="auto"/>
            <w:right w:val="none" w:sz="0" w:space="0" w:color="auto"/>
          </w:divBdr>
        </w:div>
        <w:div w:id="1864319333">
          <w:marLeft w:val="0"/>
          <w:marRight w:val="0"/>
          <w:marTop w:val="0"/>
          <w:marBottom w:val="0"/>
          <w:divBdr>
            <w:top w:val="none" w:sz="0" w:space="0" w:color="auto"/>
            <w:left w:val="none" w:sz="0" w:space="0" w:color="auto"/>
            <w:bottom w:val="none" w:sz="0" w:space="0" w:color="auto"/>
            <w:right w:val="none" w:sz="0" w:space="0" w:color="auto"/>
          </w:divBdr>
        </w:div>
      </w:divsChild>
    </w:div>
    <w:div w:id="1957055231">
      <w:bodyDiv w:val="1"/>
      <w:marLeft w:val="0"/>
      <w:marRight w:val="0"/>
      <w:marTop w:val="0"/>
      <w:marBottom w:val="0"/>
      <w:divBdr>
        <w:top w:val="none" w:sz="0" w:space="0" w:color="auto"/>
        <w:left w:val="none" w:sz="0" w:space="0" w:color="auto"/>
        <w:bottom w:val="none" w:sz="0" w:space="0" w:color="auto"/>
        <w:right w:val="none" w:sz="0" w:space="0" w:color="auto"/>
      </w:divBdr>
      <w:divsChild>
        <w:div w:id="293801544">
          <w:marLeft w:val="0"/>
          <w:marRight w:val="0"/>
          <w:marTop w:val="0"/>
          <w:marBottom w:val="0"/>
          <w:divBdr>
            <w:top w:val="none" w:sz="0" w:space="0" w:color="auto"/>
            <w:left w:val="none" w:sz="0" w:space="0" w:color="auto"/>
            <w:bottom w:val="none" w:sz="0" w:space="0" w:color="auto"/>
            <w:right w:val="none" w:sz="0" w:space="0" w:color="auto"/>
          </w:divBdr>
        </w:div>
        <w:div w:id="550044135">
          <w:marLeft w:val="0"/>
          <w:marRight w:val="0"/>
          <w:marTop w:val="0"/>
          <w:marBottom w:val="0"/>
          <w:divBdr>
            <w:top w:val="none" w:sz="0" w:space="0" w:color="auto"/>
            <w:left w:val="none" w:sz="0" w:space="0" w:color="auto"/>
            <w:bottom w:val="none" w:sz="0" w:space="0" w:color="auto"/>
            <w:right w:val="none" w:sz="0" w:space="0" w:color="auto"/>
          </w:divBdr>
        </w:div>
        <w:div w:id="897477229">
          <w:marLeft w:val="0"/>
          <w:marRight w:val="0"/>
          <w:marTop w:val="0"/>
          <w:marBottom w:val="0"/>
          <w:divBdr>
            <w:top w:val="none" w:sz="0" w:space="0" w:color="auto"/>
            <w:left w:val="none" w:sz="0" w:space="0" w:color="auto"/>
            <w:bottom w:val="none" w:sz="0" w:space="0" w:color="auto"/>
            <w:right w:val="none" w:sz="0" w:space="0" w:color="auto"/>
          </w:divBdr>
        </w:div>
        <w:div w:id="1293973266">
          <w:marLeft w:val="0"/>
          <w:marRight w:val="0"/>
          <w:marTop w:val="0"/>
          <w:marBottom w:val="0"/>
          <w:divBdr>
            <w:top w:val="none" w:sz="0" w:space="0" w:color="auto"/>
            <w:left w:val="none" w:sz="0" w:space="0" w:color="auto"/>
            <w:bottom w:val="none" w:sz="0" w:space="0" w:color="auto"/>
            <w:right w:val="none" w:sz="0" w:space="0" w:color="auto"/>
          </w:divBdr>
        </w:div>
        <w:div w:id="1819758679">
          <w:marLeft w:val="0"/>
          <w:marRight w:val="0"/>
          <w:marTop w:val="0"/>
          <w:marBottom w:val="0"/>
          <w:divBdr>
            <w:top w:val="none" w:sz="0" w:space="0" w:color="auto"/>
            <w:left w:val="none" w:sz="0" w:space="0" w:color="auto"/>
            <w:bottom w:val="none" w:sz="0" w:space="0" w:color="auto"/>
            <w:right w:val="none" w:sz="0" w:space="0" w:color="auto"/>
          </w:divBdr>
        </w:div>
        <w:div w:id="1919054197">
          <w:marLeft w:val="0"/>
          <w:marRight w:val="0"/>
          <w:marTop w:val="0"/>
          <w:marBottom w:val="0"/>
          <w:divBdr>
            <w:top w:val="none" w:sz="0" w:space="0" w:color="auto"/>
            <w:left w:val="none" w:sz="0" w:space="0" w:color="auto"/>
            <w:bottom w:val="none" w:sz="0" w:space="0" w:color="auto"/>
            <w:right w:val="none" w:sz="0" w:space="0" w:color="auto"/>
          </w:divBdr>
        </w:div>
      </w:divsChild>
    </w:div>
    <w:div w:id="1960602811">
      <w:bodyDiv w:val="1"/>
      <w:marLeft w:val="0"/>
      <w:marRight w:val="0"/>
      <w:marTop w:val="0"/>
      <w:marBottom w:val="0"/>
      <w:divBdr>
        <w:top w:val="none" w:sz="0" w:space="0" w:color="auto"/>
        <w:left w:val="none" w:sz="0" w:space="0" w:color="auto"/>
        <w:bottom w:val="none" w:sz="0" w:space="0" w:color="auto"/>
        <w:right w:val="none" w:sz="0" w:space="0" w:color="auto"/>
      </w:divBdr>
    </w:div>
    <w:div w:id="1978337110">
      <w:bodyDiv w:val="1"/>
      <w:marLeft w:val="0"/>
      <w:marRight w:val="0"/>
      <w:marTop w:val="0"/>
      <w:marBottom w:val="0"/>
      <w:divBdr>
        <w:top w:val="none" w:sz="0" w:space="0" w:color="auto"/>
        <w:left w:val="none" w:sz="0" w:space="0" w:color="auto"/>
        <w:bottom w:val="none" w:sz="0" w:space="0" w:color="auto"/>
        <w:right w:val="none" w:sz="0" w:space="0" w:color="auto"/>
      </w:divBdr>
      <w:divsChild>
        <w:div w:id="14771836">
          <w:marLeft w:val="0"/>
          <w:marRight w:val="0"/>
          <w:marTop w:val="0"/>
          <w:marBottom w:val="0"/>
          <w:divBdr>
            <w:top w:val="none" w:sz="0" w:space="0" w:color="auto"/>
            <w:left w:val="none" w:sz="0" w:space="0" w:color="auto"/>
            <w:bottom w:val="none" w:sz="0" w:space="0" w:color="auto"/>
            <w:right w:val="none" w:sz="0" w:space="0" w:color="auto"/>
          </w:divBdr>
        </w:div>
        <w:div w:id="120809543">
          <w:marLeft w:val="0"/>
          <w:marRight w:val="0"/>
          <w:marTop w:val="0"/>
          <w:marBottom w:val="0"/>
          <w:divBdr>
            <w:top w:val="none" w:sz="0" w:space="0" w:color="auto"/>
            <w:left w:val="none" w:sz="0" w:space="0" w:color="auto"/>
            <w:bottom w:val="none" w:sz="0" w:space="0" w:color="auto"/>
            <w:right w:val="none" w:sz="0" w:space="0" w:color="auto"/>
          </w:divBdr>
        </w:div>
        <w:div w:id="202912446">
          <w:marLeft w:val="0"/>
          <w:marRight w:val="0"/>
          <w:marTop w:val="0"/>
          <w:marBottom w:val="0"/>
          <w:divBdr>
            <w:top w:val="none" w:sz="0" w:space="0" w:color="auto"/>
            <w:left w:val="none" w:sz="0" w:space="0" w:color="auto"/>
            <w:bottom w:val="none" w:sz="0" w:space="0" w:color="auto"/>
            <w:right w:val="none" w:sz="0" w:space="0" w:color="auto"/>
          </w:divBdr>
        </w:div>
        <w:div w:id="215316764">
          <w:marLeft w:val="0"/>
          <w:marRight w:val="0"/>
          <w:marTop w:val="0"/>
          <w:marBottom w:val="0"/>
          <w:divBdr>
            <w:top w:val="none" w:sz="0" w:space="0" w:color="auto"/>
            <w:left w:val="none" w:sz="0" w:space="0" w:color="auto"/>
            <w:bottom w:val="none" w:sz="0" w:space="0" w:color="auto"/>
            <w:right w:val="none" w:sz="0" w:space="0" w:color="auto"/>
          </w:divBdr>
        </w:div>
        <w:div w:id="280192921">
          <w:marLeft w:val="0"/>
          <w:marRight w:val="0"/>
          <w:marTop w:val="0"/>
          <w:marBottom w:val="0"/>
          <w:divBdr>
            <w:top w:val="none" w:sz="0" w:space="0" w:color="auto"/>
            <w:left w:val="none" w:sz="0" w:space="0" w:color="auto"/>
            <w:bottom w:val="none" w:sz="0" w:space="0" w:color="auto"/>
            <w:right w:val="none" w:sz="0" w:space="0" w:color="auto"/>
          </w:divBdr>
        </w:div>
        <w:div w:id="383452044">
          <w:marLeft w:val="0"/>
          <w:marRight w:val="0"/>
          <w:marTop w:val="0"/>
          <w:marBottom w:val="0"/>
          <w:divBdr>
            <w:top w:val="none" w:sz="0" w:space="0" w:color="auto"/>
            <w:left w:val="none" w:sz="0" w:space="0" w:color="auto"/>
            <w:bottom w:val="none" w:sz="0" w:space="0" w:color="auto"/>
            <w:right w:val="none" w:sz="0" w:space="0" w:color="auto"/>
          </w:divBdr>
        </w:div>
        <w:div w:id="486750242">
          <w:marLeft w:val="0"/>
          <w:marRight w:val="0"/>
          <w:marTop w:val="0"/>
          <w:marBottom w:val="0"/>
          <w:divBdr>
            <w:top w:val="none" w:sz="0" w:space="0" w:color="auto"/>
            <w:left w:val="none" w:sz="0" w:space="0" w:color="auto"/>
            <w:bottom w:val="none" w:sz="0" w:space="0" w:color="auto"/>
            <w:right w:val="none" w:sz="0" w:space="0" w:color="auto"/>
          </w:divBdr>
        </w:div>
        <w:div w:id="599721325">
          <w:marLeft w:val="0"/>
          <w:marRight w:val="0"/>
          <w:marTop w:val="0"/>
          <w:marBottom w:val="0"/>
          <w:divBdr>
            <w:top w:val="none" w:sz="0" w:space="0" w:color="auto"/>
            <w:left w:val="none" w:sz="0" w:space="0" w:color="auto"/>
            <w:bottom w:val="none" w:sz="0" w:space="0" w:color="auto"/>
            <w:right w:val="none" w:sz="0" w:space="0" w:color="auto"/>
          </w:divBdr>
        </w:div>
        <w:div w:id="607857093">
          <w:marLeft w:val="0"/>
          <w:marRight w:val="0"/>
          <w:marTop w:val="0"/>
          <w:marBottom w:val="0"/>
          <w:divBdr>
            <w:top w:val="none" w:sz="0" w:space="0" w:color="auto"/>
            <w:left w:val="none" w:sz="0" w:space="0" w:color="auto"/>
            <w:bottom w:val="none" w:sz="0" w:space="0" w:color="auto"/>
            <w:right w:val="none" w:sz="0" w:space="0" w:color="auto"/>
          </w:divBdr>
        </w:div>
        <w:div w:id="647242625">
          <w:marLeft w:val="0"/>
          <w:marRight w:val="0"/>
          <w:marTop w:val="0"/>
          <w:marBottom w:val="0"/>
          <w:divBdr>
            <w:top w:val="none" w:sz="0" w:space="0" w:color="auto"/>
            <w:left w:val="none" w:sz="0" w:space="0" w:color="auto"/>
            <w:bottom w:val="none" w:sz="0" w:space="0" w:color="auto"/>
            <w:right w:val="none" w:sz="0" w:space="0" w:color="auto"/>
          </w:divBdr>
        </w:div>
        <w:div w:id="690227621">
          <w:marLeft w:val="0"/>
          <w:marRight w:val="0"/>
          <w:marTop w:val="0"/>
          <w:marBottom w:val="0"/>
          <w:divBdr>
            <w:top w:val="none" w:sz="0" w:space="0" w:color="auto"/>
            <w:left w:val="none" w:sz="0" w:space="0" w:color="auto"/>
            <w:bottom w:val="none" w:sz="0" w:space="0" w:color="auto"/>
            <w:right w:val="none" w:sz="0" w:space="0" w:color="auto"/>
          </w:divBdr>
        </w:div>
        <w:div w:id="743986835">
          <w:marLeft w:val="0"/>
          <w:marRight w:val="0"/>
          <w:marTop w:val="0"/>
          <w:marBottom w:val="0"/>
          <w:divBdr>
            <w:top w:val="none" w:sz="0" w:space="0" w:color="auto"/>
            <w:left w:val="none" w:sz="0" w:space="0" w:color="auto"/>
            <w:bottom w:val="none" w:sz="0" w:space="0" w:color="auto"/>
            <w:right w:val="none" w:sz="0" w:space="0" w:color="auto"/>
          </w:divBdr>
        </w:div>
        <w:div w:id="793869364">
          <w:marLeft w:val="0"/>
          <w:marRight w:val="0"/>
          <w:marTop w:val="0"/>
          <w:marBottom w:val="0"/>
          <w:divBdr>
            <w:top w:val="none" w:sz="0" w:space="0" w:color="auto"/>
            <w:left w:val="none" w:sz="0" w:space="0" w:color="auto"/>
            <w:bottom w:val="none" w:sz="0" w:space="0" w:color="auto"/>
            <w:right w:val="none" w:sz="0" w:space="0" w:color="auto"/>
          </w:divBdr>
        </w:div>
        <w:div w:id="955677200">
          <w:marLeft w:val="0"/>
          <w:marRight w:val="0"/>
          <w:marTop w:val="0"/>
          <w:marBottom w:val="0"/>
          <w:divBdr>
            <w:top w:val="none" w:sz="0" w:space="0" w:color="auto"/>
            <w:left w:val="none" w:sz="0" w:space="0" w:color="auto"/>
            <w:bottom w:val="none" w:sz="0" w:space="0" w:color="auto"/>
            <w:right w:val="none" w:sz="0" w:space="0" w:color="auto"/>
          </w:divBdr>
        </w:div>
        <w:div w:id="968776900">
          <w:marLeft w:val="0"/>
          <w:marRight w:val="0"/>
          <w:marTop w:val="0"/>
          <w:marBottom w:val="0"/>
          <w:divBdr>
            <w:top w:val="none" w:sz="0" w:space="0" w:color="auto"/>
            <w:left w:val="none" w:sz="0" w:space="0" w:color="auto"/>
            <w:bottom w:val="none" w:sz="0" w:space="0" w:color="auto"/>
            <w:right w:val="none" w:sz="0" w:space="0" w:color="auto"/>
          </w:divBdr>
        </w:div>
        <w:div w:id="988288377">
          <w:marLeft w:val="0"/>
          <w:marRight w:val="0"/>
          <w:marTop w:val="0"/>
          <w:marBottom w:val="0"/>
          <w:divBdr>
            <w:top w:val="none" w:sz="0" w:space="0" w:color="auto"/>
            <w:left w:val="none" w:sz="0" w:space="0" w:color="auto"/>
            <w:bottom w:val="none" w:sz="0" w:space="0" w:color="auto"/>
            <w:right w:val="none" w:sz="0" w:space="0" w:color="auto"/>
          </w:divBdr>
        </w:div>
        <w:div w:id="1024207664">
          <w:marLeft w:val="0"/>
          <w:marRight w:val="0"/>
          <w:marTop w:val="0"/>
          <w:marBottom w:val="0"/>
          <w:divBdr>
            <w:top w:val="none" w:sz="0" w:space="0" w:color="auto"/>
            <w:left w:val="none" w:sz="0" w:space="0" w:color="auto"/>
            <w:bottom w:val="none" w:sz="0" w:space="0" w:color="auto"/>
            <w:right w:val="none" w:sz="0" w:space="0" w:color="auto"/>
          </w:divBdr>
        </w:div>
        <w:div w:id="1090854666">
          <w:marLeft w:val="0"/>
          <w:marRight w:val="0"/>
          <w:marTop w:val="0"/>
          <w:marBottom w:val="0"/>
          <w:divBdr>
            <w:top w:val="none" w:sz="0" w:space="0" w:color="auto"/>
            <w:left w:val="none" w:sz="0" w:space="0" w:color="auto"/>
            <w:bottom w:val="none" w:sz="0" w:space="0" w:color="auto"/>
            <w:right w:val="none" w:sz="0" w:space="0" w:color="auto"/>
          </w:divBdr>
        </w:div>
        <w:div w:id="1134643824">
          <w:marLeft w:val="0"/>
          <w:marRight w:val="0"/>
          <w:marTop w:val="0"/>
          <w:marBottom w:val="0"/>
          <w:divBdr>
            <w:top w:val="none" w:sz="0" w:space="0" w:color="auto"/>
            <w:left w:val="none" w:sz="0" w:space="0" w:color="auto"/>
            <w:bottom w:val="none" w:sz="0" w:space="0" w:color="auto"/>
            <w:right w:val="none" w:sz="0" w:space="0" w:color="auto"/>
          </w:divBdr>
        </w:div>
        <w:div w:id="1169562492">
          <w:marLeft w:val="0"/>
          <w:marRight w:val="0"/>
          <w:marTop w:val="0"/>
          <w:marBottom w:val="0"/>
          <w:divBdr>
            <w:top w:val="none" w:sz="0" w:space="0" w:color="auto"/>
            <w:left w:val="none" w:sz="0" w:space="0" w:color="auto"/>
            <w:bottom w:val="none" w:sz="0" w:space="0" w:color="auto"/>
            <w:right w:val="none" w:sz="0" w:space="0" w:color="auto"/>
          </w:divBdr>
        </w:div>
        <w:div w:id="1185747998">
          <w:marLeft w:val="0"/>
          <w:marRight w:val="0"/>
          <w:marTop w:val="0"/>
          <w:marBottom w:val="0"/>
          <w:divBdr>
            <w:top w:val="none" w:sz="0" w:space="0" w:color="auto"/>
            <w:left w:val="none" w:sz="0" w:space="0" w:color="auto"/>
            <w:bottom w:val="none" w:sz="0" w:space="0" w:color="auto"/>
            <w:right w:val="none" w:sz="0" w:space="0" w:color="auto"/>
          </w:divBdr>
        </w:div>
        <w:div w:id="1258251252">
          <w:marLeft w:val="0"/>
          <w:marRight w:val="0"/>
          <w:marTop w:val="0"/>
          <w:marBottom w:val="0"/>
          <w:divBdr>
            <w:top w:val="none" w:sz="0" w:space="0" w:color="auto"/>
            <w:left w:val="none" w:sz="0" w:space="0" w:color="auto"/>
            <w:bottom w:val="none" w:sz="0" w:space="0" w:color="auto"/>
            <w:right w:val="none" w:sz="0" w:space="0" w:color="auto"/>
          </w:divBdr>
        </w:div>
        <w:div w:id="1328485607">
          <w:marLeft w:val="0"/>
          <w:marRight w:val="0"/>
          <w:marTop w:val="0"/>
          <w:marBottom w:val="0"/>
          <w:divBdr>
            <w:top w:val="none" w:sz="0" w:space="0" w:color="auto"/>
            <w:left w:val="none" w:sz="0" w:space="0" w:color="auto"/>
            <w:bottom w:val="none" w:sz="0" w:space="0" w:color="auto"/>
            <w:right w:val="none" w:sz="0" w:space="0" w:color="auto"/>
          </w:divBdr>
        </w:div>
        <w:div w:id="1375890897">
          <w:marLeft w:val="0"/>
          <w:marRight w:val="0"/>
          <w:marTop w:val="0"/>
          <w:marBottom w:val="0"/>
          <w:divBdr>
            <w:top w:val="none" w:sz="0" w:space="0" w:color="auto"/>
            <w:left w:val="none" w:sz="0" w:space="0" w:color="auto"/>
            <w:bottom w:val="none" w:sz="0" w:space="0" w:color="auto"/>
            <w:right w:val="none" w:sz="0" w:space="0" w:color="auto"/>
          </w:divBdr>
        </w:div>
        <w:div w:id="1381779505">
          <w:marLeft w:val="0"/>
          <w:marRight w:val="0"/>
          <w:marTop w:val="0"/>
          <w:marBottom w:val="0"/>
          <w:divBdr>
            <w:top w:val="none" w:sz="0" w:space="0" w:color="auto"/>
            <w:left w:val="none" w:sz="0" w:space="0" w:color="auto"/>
            <w:bottom w:val="none" w:sz="0" w:space="0" w:color="auto"/>
            <w:right w:val="none" w:sz="0" w:space="0" w:color="auto"/>
          </w:divBdr>
        </w:div>
        <w:div w:id="1388799420">
          <w:marLeft w:val="0"/>
          <w:marRight w:val="0"/>
          <w:marTop w:val="0"/>
          <w:marBottom w:val="0"/>
          <w:divBdr>
            <w:top w:val="none" w:sz="0" w:space="0" w:color="auto"/>
            <w:left w:val="none" w:sz="0" w:space="0" w:color="auto"/>
            <w:bottom w:val="none" w:sz="0" w:space="0" w:color="auto"/>
            <w:right w:val="none" w:sz="0" w:space="0" w:color="auto"/>
          </w:divBdr>
        </w:div>
        <w:div w:id="1443501023">
          <w:marLeft w:val="0"/>
          <w:marRight w:val="0"/>
          <w:marTop w:val="0"/>
          <w:marBottom w:val="0"/>
          <w:divBdr>
            <w:top w:val="none" w:sz="0" w:space="0" w:color="auto"/>
            <w:left w:val="none" w:sz="0" w:space="0" w:color="auto"/>
            <w:bottom w:val="none" w:sz="0" w:space="0" w:color="auto"/>
            <w:right w:val="none" w:sz="0" w:space="0" w:color="auto"/>
          </w:divBdr>
        </w:div>
        <w:div w:id="1460491459">
          <w:marLeft w:val="0"/>
          <w:marRight w:val="0"/>
          <w:marTop w:val="0"/>
          <w:marBottom w:val="0"/>
          <w:divBdr>
            <w:top w:val="none" w:sz="0" w:space="0" w:color="auto"/>
            <w:left w:val="none" w:sz="0" w:space="0" w:color="auto"/>
            <w:bottom w:val="none" w:sz="0" w:space="0" w:color="auto"/>
            <w:right w:val="none" w:sz="0" w:space="0" w:color="auto"/>
          </w:divBdr>
        </w:div>
        <w:div w:id="1469589357">
          <w:marLeft w:val="0"/>
          <w:marRight w:val="0"/>
          <w:marTop w:val="0"/>
          <w:marBottom w:val="0"/>
          <w:divBdr>
            <w:top w:val="none" w:sz="0" w:space="0" w:color="auto"/>
            <w:left w:val="none" w:sz="0" w:space="0" w:color="auto"/>
            <w:bottom w:val="none" w:sz="0" w:space="0" w:color="auto"/>
            <w:right w:val="none" w:sz="0" w:space="0" w:color="auto"/>
          </w:divBdr>
        </w:div>
        <w:div w:id="1496408824">
          <w:marLeft w:val="0"/>
          <w:marRight w:val="0"/>
          <w:marTop w:val="0"/>
          <w:marBottom w:val="0"/>
          <w:divBdr>
            <w:top w:val="none" w:sz="0" w:space="0" w:color="auto"/>
            <w:left w:val="none" w:sz="0" w:space="0" w:color="auto"/>
            <w:bottom w:val="none" w:sz="0" w:space="0" w:color="auto"/>
            <w:right w:val="none" w:sz="0" w:space="0" w:color="auto"/>
          </w:divBdr>
        </w:div>
        <w:div w:id="1522939362">
          <w:marLeft w:val="0"/>
          <w:marRight w:val="0"/>
          <w:marTop w:val="0"/>
          <w:marBottom w:val="0"/>
          <w:divBdr>
            <w:top w:val="none" w:sz="0" w:space="0" w:color="auto"/>
            <w:left w:val="none" w:sz="0" w:space="0" w:color="auto"/>
            <w:bottom w:val="none" w:sz="0" w:space="0" w:color="auto"/>
            <w:right w:val="none" w:sz="0" w:space="0" w:color="auto"/>
          </w:divBdr>
        </w:div>
        <w:div w:id="1550802465">
          <w:marLeft w:val="0"/>
          <w:marRight w:val="0"/>
          <w:marTop w:val="0"/>
          <w:marBottom w:val="0"/>
          <w:divBdr>
            <w:top w:val="none" w:sz="0" w:space="0" w:color="auto"/>
            <w:left w:val="none" w:sz="0" w:space="0" w:color="auto"/>
            <w:bottom w:val="none" w:sz="0" w:space="0" w:color="auto"/>
            <w:right w:val="none" w:sz="0" w:space="0" w:color="auto"/>
          </w:divBdr>
        </w:div>
        <w:div w:id="1570533269">
          <w:marLeft w:val="0"/>
          <w:marRight w:val="0"/>
          <w:marTop w:val="0"/>
          <w:marBottom w:val="0"/>
          <w:divBdr>
            <w:top w:val="none" w:sz="0" w:space="0" w:color="auto"/>
            <w:left w:val="none" w:sz="0" w:space="0" w:color="auto"/>
            <w:bottom w:val="none" w:sz="0" w:space="0" w:color="auto"/>
            <w:right w:val="none" w:sz="0" w:space="0" w:color="auto"/>
          </w:divBdr>
        </w:div>
        <w:div w:id="1648588674">
          <w:marLeft w:val="0"/>
          <w:marRight w:val="0"/>
          <w:marTop w:val="0"/>
          <w:marBottom w:val="0"/>
          <w:divBdr>
            <w:top w:val="none" w:sz="0" w:space="0" w:color="auto"/>
            <w:left w:val="none" w:sz="0" w:space="0" w:color="auto"/>
            <w:bottom w:val="none" w:sz="0" w:space="0" w:color="auto"/>
            <w:right w:val="none" w:sz="0" w:space="0" w:color="auto"/>
          </w:divBdr>
        </w:div>
        <w:div w:id="1687443730">
          <w:marLeft w:val="0"/>
          <w:marRight w:val="0"/>
          <w:marTop w:val="0"/>
          <w:marBottom w:val="0"/>
          <w:divBdr>
            <w:top w:val="none" w:sz="0" w:space="0" w:color="auto"/>
            <w:left w:val="none" w:sz="0" w:space="0" w:color="auto"/>
            <w:bottom w:val="none" w:sz="0" w:space="0" w:color="auto"/>
            <w:right w:val="none" w:sz="0" w:space="0" w:color="auto"/>
          </w:divBdr>
        </w:div>
        <w:div w:id="1799762547">
          <w:marLeft w:val="0"/>
          <w:marRight w:val="0"/>
          <w:marTop w:val="0"/>
          <w:marBottom w:val="0"/>
          <w:divBdr>
            <w:top w:val="none" w:sz="0" w:space="0" w:color="auto"/>
            <w:left w:val="none" w:sz="0" w:space="0" w:color="auto"/>
            <w:bottom w:val="none" w:sz="0" w:space="0" w:color="auto"/>
            <w:right w:val="none" w:sz="0" w:space="0" w:color="auto"/>
          </w:divBdr>
        </w:div>
        <w:div w:id="1834106295">
          <w:marLeft w:val="0"/>
          <w:marRight w:val="0"/>
          <w:marTop w:val="0"/>
          <w:marBottom w:val="0"/>
          <w:divBdr>
            <w:top w:val="none" w:sz="0" w:space="0" w:color="auto"/>
            <w:left w:val="none" w:sz="0" w:space="0" w:color="auto"/>
            <w:bottom w:val="none" w:sz="0" w:space="0" w:color="auto"/>
            <w:right w:val="none" w:sz="0" w:space="0" w:color="auto"/>
          </w:divBdr>
        </w:div>
        <w:div w:id="1948535281">
          <w:marLeft w:val="0"/>
          <w:marRight w:val="0"/>
          <w:marTop w:val="0"/>
          <w:marBottom w:val="0"/>
          <w:divBdr>
            <w:top w:val="none" w:sz="0" w:space="0" w:color="auto"/>
            <w:left w:val="none" w:sz="0" w:space="0" w:color="auto"/>
            <w:bottom w:val="none" w:sz="0" w:space="0" w:color="auto"/>
            <w:right w:val="none" w:sz="0" w:space="0" w:color="auto"/>
          </w:divBdr>
        </w:div>
        <w:div w:id="2013337089">
          <w:marLeft w:val="0"/>
          <w:marRight w:val="0"/>
          <w:marTop w:val="0"/>
          <w:marBottom w:val="0"/>
          <w:divBdr>
            <w:top w:val="none" w:sz="0" w:space="0" w:color="auto"/>
            <w:left w:val="none" w:sz="0" w:space="0" w:color="auto"/>
            <w:bottom w:val="none" w:sz="0" w:space="0" w:color="auto"/>
            <w:right w:val="none" w:sz="0" w:space="0" w:color="auto"/>
          </w:divBdr>
        </w:div>
        <w:div w:id="2101367955">
          <w:marLeft w:val="0"/>
          <w:marRight w:val="0"/>
          <w:marTop w:val="0"/>
          <w:marBottom w:val="0"/>
          <w:divBdr>
            <w:top w:val="none" w:sz="0" w:space="0" w:color="auto"/>
            <w:left w:val="none" w:sz="0" w:space="0" w:color="auto"/>
            <w:bottom w:val="none" w:sz="0" w:space="0" w:color="auto"/>
            <w:right w:val="none" w:sz="0" w:space="0" w:color="auto"/>
          </w:divBdr>
        </w:div>
      </w:divsChild>
    </w:div>
    <w:div w:id="1997755344">
      <w:bodyDiv w:val="1"/>
      <w:marLeft w:val="0"/>
      <w:marRight w:val="0"/>
      <w:marTop w:val="0"/>
      <w:marBottom w:val="0"/>
      <w:divBdr>
        <w:top w:val="none" w:sz="0" w:space="0" w:color="auto"/>
        <w:left w:val="none" w:sz="0" w:space="0" w:color="auto"/>
        <w:bottom w:val="none" w:sz="0" w:space="0" w:color="auto"/>
        <w:right w:val="none" w:sz="0" w:space="0" w:color="auto"/>
      </w:divBdr>
      <w:divsChild>
        <w:div w:id="1560674964">
          <w:marLeft w:val="0"/>
          <w:marRight w:val="0"/>
          <w:marTop w:val="0"/>
          <w:marBottom w:val="0"/>
          <w:divBdr>
            <w:top w:val="none" w:sz="0" w:space="0" w:color="auto"/>
            <w:left w:val="none" w:sz="0" w:space="0" w:color="auto"/>
            <w:bottom w:val="none" w:sz="0" w:space="0" w:color="auto"/>
            <w:right w:val="none" w:sz="0" w:space="0" w:color="auto"/>
          </w:divBdr>
        </w:div>
        <w:div w:id="1683511452">
          <w:marLeft w:val="0"/>
          <w:marRight w:val="0"/>
          <w:marTop w:val="0"/>
          <w:marBottom w:val="0"/>
          <w:divBdr>
            <w:top w:val="none" w:sz="0" w:space="0" w:color="auto"/>
            <w:left w:val="none" w:sz="0" w:space="0" w:color="auto"/>
            <w:bottom w:val="none" w:sz="0" w:space="0" w:color="auto"/>
            <w:right w:val="none" w:sz="0" w:space="0" w:color="auto"/>
          </w:divBdr>
        </w:div>
        <w:div w:id="2029141670">
          <w:marLeft w:val="0"/>
          <w:marRight w:val="0"/>
          <w:marTop w:val="0"/>
          <w:marBottom w:val="0"/>
          <w:divBdr>
            <w:top w:val="none" w:sz="0" w:space="0" w:color="auto"/>
            <w:left w:val="none" w:sz="0" w:space="0" w:color="auto"/>
            <w:bottom w:val="none" w:sz="0" w:space="0" w:color="auto"/>
            <w:right w:val="none" w:sz="0" w:space="0" w:color="auto"/>
          </w:divBdr>
        </w:div>
      </w:divsChild>
    </w:div>
    <w:div w:id="2057897545">
      <w:bodyDiv w:val="1"/>
      <w:marLeft w:val="0"/>
      <w:marRight w:val="0"/>
      <w:marTop w:val="0"/>
      <w:marBottom w:val="0"/>
      <w:divBdr>
        <w:top w:val="none" w:sz="0" w:space="0" w:color="auto"/>
        <w:left w:val="none" w:sz="0" w:space="0" w:color="auto"/>
        <w:bottom w:val="none" w:sz="0" w:space="0" w:color="auto"/>
        <w:right w:val="none" w:sz="0" w:space="0" w:color="auto"/>
      </w:divBdr>
      <w:divsChild>
        <w:div w:id="1550797225">
          <w:marLeft w:val="0"/>
          <w:marRight w:val="0"/>
          <w:marTop w:val="0"/>
          <w:marBottom w:val="0"/>
          <w:divBdr>
            <w:top w:val="none" w:sz="0" w:space="0" w:color="auto"/>
            <w:left w:val="none" w:sz="0" w:space="0" w:color="auto"/>
            <w:bottom w:val="none" w:sz="0" w:space="0" w:color="auto"/>
            <w:right w:val="none" w:sz="0" w:space="0" w:color="auto"/>
          </w:divBdr>
        </w:div>
        <w:div w:id="2067996070">
          <w:marLeft w:val="0"/>
          <w:marRight w:val="0"/>
          <w:marTop w:val="0"/>
          <w:marBottom w:val="0"/>
          <w:divBdr>
            <w:top w:val="none" w:sz="0" w:space="0" w:color="auto"/>
            <w:left w:val="none" w:sz="0" w:space="0" w:color="auto"/>
            <w:bottom w:val="none" w:sz="0" w:space="0" w:color="auto"/>
            <w:right w:val="none" w:sz="0" w:space="0" w:color="auto"/>
          </w:divBdr>
        </w:div>
        <w:div w:id="218056432">
          <w:marLeft w:val="0"/>
          <w:marRight w:val="0"/>
          <w:marTop w:val="0"/>
          <w:marBottom w:val="0"/>
          <w:divBdr>
            <w:top w:val="none" w:sz="0" w:space="0" w:color="auto"/>
            <w:left w:val="none" w:sz="0" w:space="0" w:color="auto"/>
            <w:bottom w:val="none" w:sz="0" w:space="0" w:color="auto"/>
            <w:right w:val="none" w:sz="0" w:space="0" w:color="auto"/>
          </w:divBdr>
        </w:div>
        <w:div w:id="2038961696">
          <w:marLeft w:val="0"/>
          <w:marRight w:val="0"/>
          <w:marTop w:val="0"/>
          <w:marBottom w:val="0"/>
          <w:divBdr>
            <w:top w:val="none" w:sz="0" w:space="0" w:color="auto"/>
            <w:left w:val="none" w:sz="0" w:space="0" w:color="auto"/>
            <w:bottom w:val="none" w:sz="0" w:space="0" w:color="auto"/>
            <w:right w:val="none" w:sz="0" w:space="0" w:color="auto"/>
          </w:divBdr>
        </w:div>
        <w:div w:id="1365402940">
          <w:marLeft w:val="0"/>
          <w:marRight w:val="0"/>
          <w:marTop w:val="0"/>
          <w:marBottom w:val="0"/>
          <w:divBdr>
            <w:top w:val="none" w:sz="0" w:space="0" w:color="auto"/>
            <w:left w:val="none" w:sz="0" w:space="0" w:color="auto"/>
            <w:bottom w:val="none" w:sz="0" w:space="0" w:color="auto"/>
            <w:right w:val="none" w:sz="0" w:space="0" w:color="auto"/>
          </w:divBdr>
        </w:div>
        <w:div w:id="1723410247">
          <w:marLeft w:val="0"/>
          <w:marRight w:val="0"/>
          <w:marTop w:val="0"/>
          <w:marBottom w:val="0"/>
          <w:divBdr>
            <w:top w:val="none" w:sz="0" w:space="0" w:color="auto"/>
            <w:left w:val="none" w:sz="0" w:space="0" w:color="auto"/>
            <w:bottom w:val="none" w:sz="0" w:space="0" w:color="auto"/>
            <w:right w:val="none" w:sz="0" w:space="0" w:color="auto"/>
          </w:divBdr>
        </w:div>
        <w:div w:id="1904562458">
          <w:marLeft w:val="0"/>
          <w:marRight w:val="0"/>
          <w:marTop w:val="0"/>
          <w:marBottom w:val="0"/>
          <w:divBdr>
            <w:top w:val="none" w:sz="0" w:space="0" w:color="auto"/>
            <w:left w:val="none" w:sz="0" w:space="0" w:color="auto"/>
            <w:bottom w:val="none" w:sz="0" w:space="0" w:color="auto"/>
            <w:right w:val="none" w:sz="0" w:space="0" w:color="auto"/>
          </w:divBdr>
        </w:div>
        <w:div w:id="2087650034">
          <w:marLeft w:val="0"/>
          <w:marRight w:val="0"/>
          <w:marTop w:val="0"/>
          <w:marBottom w:val="0"/>
          <w:divBdr>
            <w:top w:val="none" w:sz="0" w:space="0" w:color="auto"/>
            <w:left w:val="none" w:sz="0" w:space="0" w:color="auto"/>
            <w:bottom w:val="none" w:sz="0" w:space="0" w:color="auto"/>
            <w:right w:val="none" w:sz="0" w:space="0" w:color="auto"/>
          </w:divBdr>
        </w:div>
        <w:div w:id="2126533834">
          <w:marLeft w:val="0"/>
          <w:marRight w:val="0"/>
          <w:marTop w:val="0"/>
          <w:marBottom w:val="0"/>
          <w:divBdr>
            <w:top w:val="none" w:sz="0" w:space="0" w:color="auto"/>
            <w:left w:val="none" w:sz="0" w:space="0" w:color="auto"/>
            <w:bottom w:val="none" w:sz="0" w:space="0" w:color="auto"/>
            <w:right w:val="none" w:sz="0" w:space="0" w:color="auto"/>
          </w:divBdr>
        </w:div>
        <w:div w:id="1490898024">
          <w:marLeft w:val="0"/>
          <w:marRight w:val="0"/>
          <w:marTop w:val="0"/>
          <w:marBottom w:val="0"/>
          <w:divBdr>
            <w:top w:val="none" w:sz="0" w:space="0" w:color="auto"/>
            <w:left w:val="none" w:sz="0" w:space="0" w:color="auto"/>
            <w:bottom w:val="none" w:sz="0" w:space="0" w:color="auto"/>
            <w:right w:val="none" w:sz="0" w:space="0" w:color="auto"/>
          </w:divBdr>
        </w:div>
        <w:div w:id="1316687949">
          <w:marLeft w:val="0"/>
          <w:marRight w:val="0"/>
          <w:marTop w:val="0"/>
          <w:marBottom w:val="0"/>
          <w:divBdr>
            <w:top w:val="none" w:sz="0" w:space="0" w:color="auto"/>
            <w:left w:val="none" w:sz="0" w:space="0" w:color="auto"/>
            <w:bottom w:val="none" w:sz="0" w:space="0" w:color="auto"/>
            <w:right w:val="none" w:sz="0" w:space="0" w:color="auto"/>
          </w:divBdr>
        </w:div>
        <w:div w:id="2000427616">
          <w:marLeft w:val="0"/>
          <w:marRight w:val="0"/>
          <w:marTop w:val="0"/>
          <w:marBottom w:val="0"/>
          <w:divBdr>
            <w:top w:val="none" w:sz="0" w:space="0" w:color="auto"/>
            <w:left w:val="none" w:sz="0" w:space="0" w:color="auto"/>
            <w:bottom w:val="none" w:sz="0" w:space="0" w:color="auto"/>
            <w:right w:val="none" w:sz="0" w:space="0" w:color="auto"/>
          </w:divBdr>
        </w:div>
        <w:div w:id="1412122122">
          <w:marLeft w:val="0"/>
          <w:marRight w:val="0"/>
          <w:marTop w:val="0"/>
          <w:marBottom w:val="0"/>
          <w:divBdr>
            <w:top w:val="none" w:sz="0" w:space="0" w:color="auto"/>
            <w:left w:val="none" w:sz="0" w:space="0" w:color="auto"/>
            <w:bottom w:val="none" w:sz="0" w:space="0" w:color="auto"/>
            <w:right w:val="none" w:sz="0" w:space="0" w:color="auto"/>
          </w:divBdr>
        </w:div>
      </w:divsChild>
    </w:div>
    <w:div w:id="2099907363">
      <w:bodyDiv w:val="1"/>
      <w:marLeft w:val="0"/>
      <w:marRight w:val="0"/>
      <w:marTop w:val="0"/>
      <w:marBottom w:val="0"/>
      <w:divBdr>
        <w:top w:val="none" w:sz="0" w:space="0" w:color="auto"/>
        <w:left w:val="none" w:sz="0" w:space="0" w:color="auto"/>
        <w:bottom w:val="none" w:sz="0" w:space="0" w:color="auto"/>
        <w:right w:val="none" w:sz="0" w:space="0" w:color="auto"/>
      </w:divBdr>
      <w:divsChild>
        <w:div w:id="76444073">
          <w:marLeft w:val="0"/>
          <w:marRight w:val="0"/>
          <w:marTop w:val="0"/>
          <w:marBottom w:val="0"/>
          <w:divBdr>
            <w:top w:val="none" w:sz="0" w:space="0" w:color="auto"/>
            <w:left w:val="none" w:sz="0" w:space="0" w:color="auto"/>
            <w:bottom w:val="none" w:sz="0" w:space="0" w:color="auto"/>
            <w:right w:val="none" w:sz="0" w:space="0" w:color="auto"/>
          </w:divBdr>
        </w:div>
        <w:div w:id="118454738">
          <w:marLeft w:val="0"/>
          <w:marRight w:val="0"/>
          <w:marTop w:val="0"/>
          <w:marBottom w:val="0"/>
          <w:divBdr>
            <w:top w:val="none" w:sz="0" w:space="0" w:color="auto"/>
            <w:left w:val="none" w:sz="0" w:space="0" w:color="auto"/>
            <w:bottom w:val="none" w:sz="0" w:space="0" w:color="auto"/>
            <w:right w:val="none" w:sz="0" w:space="0" w:color="auto"/>
          </w:divBdr>
        </w:div>
        <w:div w:id="208155745">
          <w:marLeft w:val="0"/>
          <w:marRight w:val="0"/>
          <w:marTop w:val="0"/>
          <w:marBottom w:val="0"/>
          <w:divBdr>
            <w:top w:val="none" w:sz="0" w:space="0" w:color="auto"/>
            <w:left w:val="none" w:sz="0" w:space="0" w:color="auto"/>
            <w:bottom w:val="none" w:sz="0" w:space="0" w:color="auto"/>
            <w:right w:val="none" w:sz="0" w:space="0" w:color="auto"/>
          </w:divBdr>
        </w:div>
        <w:div w:id="342517169">
          <w:marLeft w:val="0"/>
          <w:marRight w:val="0"/>
          <w:marTop w:val="0"/>
          <w:marBottom w:val="0"/>
          <w:divBdr>
            <w:top w:val="none" w:sz="0" w:space="0" w:color="auto"/>
            <w:left w:val="none" w:sz="0" w:space="0" w:color="auto"/>
            <w:bottom w:val="none" w:sz="0" w:space="0" w:color="auto"/>
            <w:right w:val="none" w:sz="0" w:space="0" w:color="auto"/>
          </w:divBdr>
        </w:div>
        <w:div w:id="464933239">
          <w:marLeft w:val="0"/>
          <w:marRight w:val="0"/>
          <w:marTop w:val="0"/>
          <w:marBottom w:val="0"/>
          <w:divBdr>
            <w:top w:val="none" w:sz="0" w:space="0" w:color="auto"/>
            <w:left w:val="none" w:sz="0" w:space="0" w:color="auto"/>
            <w:bottom w:val="none" w:sz="0" w:space="0" w:color="auto"/>
            <w:right w:val="none" w:sz="0" w:space="0" w:color="auto"/>
          </w:divBdr>
        </w:div>
        <w:div w:id="534581487">
          <w:marLeft w:val="0"/>
          <w:marRight w:val="0"/>
          <w:marTop w:val="0"/>
          <w:marBottom w:val="0"/>
          <w:divBdr>
            <w:top w:val="none" w:sz="0" w:space="0" w:color="auto"/>
            <w:left w:val="none" w:sz="0" w:space="0" w:color="auto"/>
            <w:bottom w:val="none" w:sz="0" w:space="0" w:color="auto"/>
            <w:right w:val="none" w:sz="0" w:space="0" w:color="auto"/>
          </w:divBdr>
        </w:div>
        <w:div w:id="825898632">
          <w:marLeft w:val="0"/>
          <w:marRight w:val="0"/>
          <w:marTop w:val="0"/>
          <w:marBottom w:val="0"/>
          <w:divBdr>
            <w:top w:val="none" w:sz="0" w:space="0" w:color="auto"/>
            <w:left w:val="none" w:sz="0" w:space="0" w:color="auto"/>
            <w:bottom w:val="none" w:sz="0" w:space="0" w:color="auto"/>
            <w:right w:val="none" w:sz="0" w:space="0" w:color="auto"/>
          </w:divBdr>
        </w:div>
        <w:div w:id="930044567">
          <w:marLeft w:val="0"/>
          <w:marRight w:val="0"/>
          <w:marTop w:val="0"/>
          <w:marBottom w:val="0"/>
          <w:divBdr>
            <w:top w:val="none" w:sz="0" w:space="0" w:color="auto"/>
            <w:left w:val="none" w:sz="0" w:space="0" w:color="auto"/>
            <w:bottom w:val="none" w:sz="0" w:space="0" w:color="auto"/>
            <w:right w:val="none" w:sz="0" w:space="0" w:color="auto"/>
          </w:divBdr>
        </w:div>
        <w:div w:id="1002974132">
          <w:marLeft w:val="0"/>
          <w:marRight w:val="0"/>
          <w:marTop w:val="0"/>
          <w:marBottom w:val="0"/>
          <w:divBdr>
            <w:top w:val="none" w:sz="0" w:space="0" w:color="auto"/>
            <w:left w:val="none" w:sz="0" w:space="0" w:color="auto"/>
            <w:bottom w:val="none" w:sz="0" w:space="0" w:color="auto"/>
            <w:right w:val="none" w:sz="0" w:space="0" w:color="auto"/>
          </w:divBdr>
        </w:div>
        <w:div w:id="1098714971">
          <w:marLeft w:val="0"/>
          <w:marRight w:val="0"/>
          <w:marTop w:val="0"/>
          <w:marBottom w:val="0"/>
          <w:divBdr>
            <w:top w:val="none" w:sz="0" w:space="0" w:color="auto"/>
            <w:left w:val="none" w:sz="0" w:space="0" w:color="auto"/>
            <w:bottom w:val="none" w:sz="0" w:space="0" w:color="auto"/>
            <w:right w:val="none" w:sz="0" w:space="0" w:color="auto"/>
          </w:divBdr>
        </w:div>
        <w:div w:id="1204249862">
          <w:marLeft w:val="0"/>
          <w:marRight w:val="0"/>
          <w:marTop w:val="0"/>
          <w:marBottom w:val="0"/>
          <w:divBdr>
            <w:top w:val="none" w:sz="0" w:space="0" w:color="auto"/>
            <w:left w:val="none" w:sz="0" w:space="0" w:color="auto"/>
            <w:bottom w:val="none" w:sz="0" w:space="0" w:color="auto"/>
            <w:right w:val="none" w:sz="0" w:space="0" w:color="auto"/>
          </w:divBdr>
        </w:div>
        <w:div w:id="1249463557">
          <w:marLeft w:val="0"/>
          <w:marRight w:val="0"/>
          <w:marTop w:val="0"/>
          <w:marBottom w:val="0"/>
          <w:divBdr>
            <w:top w:val="none" w:sz="0" w:space="0" w:color="auto"/>
            <w:left w:val="none" w:sz="0" w:space="0" w:color="auto"/>
            <w:bottom w:val="none" w:sz="0" w:space="0" w:color="auto"/>
            <w:right w:val="none" w:sz="0" w:space="0" w:color="auto"/>
          </w:divBdr>
        </w:div>
        <w:div w:id="1284771764">
          <w:marLeft w:val="0"/>
          <w:marRight w:val="0"/>
          <w:marTop w:val="0"/>
          <w:marBottom w:val="0"/>
          <w:divBdr>
            <w:top w:val="none" w:sz="0" w:space="0" w:color="auto"/>
            <w:left w:val="none" w:sz="0" w:space="0" w:color="auto"/>
            <w:bottom w:val="none" w:sz="0" w:space="0" w:color="auto"/>
            <w:right w:val="none" w:sz="0" w:space="0" w:color="auto"/>
          </w:divBdr>
        </w:div>
        <w:div w:id="1311327675">
          <w:marLeft w:val="0"/>
          <w:marRight w:val="0"/>
          <w:marTop w:val="0"/>
          <w:marBottom w:val="0"/>
          <w:divBdr>
            <w:top w:val="none" w:sz="0" w:space="0" w:color="auto"/>
            <w:left w:val="none" w:sz="0" w:space="0" w:color="auto"/>
            <w:bottom w:val="none" w:sz="0" w:space="0" w:color="auto"/>
            <w:right w:val="none" w:sz="0" w:space="0" w:color="auto"/>
          </w:divBdr>
        </w:div>
        <w:div w:id="1421023840">
          <w:marLeft w:val="0"/>
          <w:marRight w:val="0"/>
          <w:marTop w:val="0"/>
          <w:marBottom w:val="0"/>
          <w:divBdr>
            <w:top w:val="none" w:sz="0" w:space="0" w:color="auto"/>
            <w:left w:val="none" w:sz="0" w:space="0" w:color="auto"/>
            <w:bottom w:val="none" w:sz="0" w:space="0" w:color="auto"/>
            <w:right w:val="none" w:sz="0" w:space="0" w:color="auto"/>
          </w:divBdr>
        </w:div>
        <w:div w:id="1479491093">
          <w:marLeft w:val="0"/>
          <w:marRight w:val="0"/>
          <w:marTop w:val="0"/>
          <w:marBottom w:val="0"/>
          <w:divBdr>
            <w:top w:val="none" w:sz="0" w:space="0" w:color="auto"/>
            <w:left w:val="none" w:sz="0" w:space="0" w:color="auto"/>
            <w:bottom w:val="none" w:sz="0" w:space="0" w:color="auto"/>
            <w:right w:val="none" w:sz="0" w:space="0" w:color="auto"/>
          </w:divBdr>
        </w:div>
        <w:div w:id="1766221563">
          <w:marLeft w:val="0"/>
          <w:marRight w:val="0"/>
          <w:marTop w:val="0"/>
          <w:marBottom w:val="0"/>
          <w:divBdr>
            <w:top w:val="none" w:sz="0" w:space="0" w:color="auto"/>
            <w:left w:val="none" w:sz="0" w:space="0" w:color="auto"/>
            <w:bottom w:val="none" w:sz="0" w:space="0" w:color="auto"/>
            <w:right w:val="none" w:sz="0" w:space="0" w:color="auto"/>
          </w:divBdr>
        </w:div>
        <w:div w:id="1845365084">
          <w:marLeft w:val="0"/>
          <w:marRight w:val="0"/>
          <w:marTop w:val="0"/>
          <w:marBottom w:val="0"/>
          <w:divBdr>
            <w:top w:val="none" w:sz="0" w:space="0" w:color="auto"/>
            <w:left w:val="none" w:sz="0" w:space="0" w:color="auto"/>
            <w:bottom w:val="none" w:sz="0" w:space="0" w:color="auto"/>
            <w:right w:val="none" w:sz="0" w:space="0" w:color="auto"/>
          </w:divBdr>
        </w:div>
        <w:div w:id="1882545791">
          <w:marLeft w:val="0"/>
          <w:marRight w:val="0"/>
          <w:marTop w:val="0"/>
          <w:marBottom w:val="0"/>
          <w:divBdr>
            <w:top w:val="none" w:sz="0" w:space="0" w:color="auto"/>
            <w:left w:val="none" w:sz="0" w:space="0" w:color="auto"/>
            <w:bottom w:val="none" w:sz="0" w:space="0" w:color="auto"/>
            <w:right w:val="none" w:sz="0" w:space="0" w:color="auto"/>
          </w:divBdr>
        </w:div>
        <w:div w:id="1942032078">
          <w:marLeft w:val="0"/>
          <w:marRight w:val="0"/>
          <w:marTop w:val="0"/>
          <w:marBottom w:val="0"/>
          <w:divBdr>
            <w:top w:val="none" w:sz="0" w:space="0" w:color="auto"/>
            <w:left w:val="none" w:sz="0" w:space="0" w:color="auto"/>
            <w:bottom w:val="none" w:sz="0" w:space="0" w:color="auto"/>
            <w:right w:val="none" w:sz="0" w:space="0" w:color="auto"/>
          </w:divBdr>
        </w:div>
        <w:div w:id="1943150630">
          <w:marLeft w:val="0"/>
          <w:marRight w:val="0"/>
          <w:marTop w:val="0"/>
          <w:marBottom w:val="0"/>
          <w:divBdr>
            <w:top w:val="none" w:sz="0" w:space="0" w:color="auto"/>
            <w:left w:val="none" w:sz="0" w:space="0" w:color="auto"/>
            <w:bottom w:val="none" w:sz="0" w:space="0" w:color="auto"/>
            <w:right w:val="none" w:sz="0" w:space="0" w:color="auto"/>
          </w:divBdr>
        </w:div>
        <w:div w:id="20116341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ozytek.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ramon/miscellaneous/index.cfm?TargetUrl=DSP_DEGURB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stat/ramon/miscellaneous/index.cfm?TargetUrl=DSP_DEGURBA"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upzielonagora.praca.gov.pl/rynek-pracy/statystyki-i-analizy/informacje-miesieczne"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25165-CE2C-4EA9-B614-7878DCD1F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84126</Words>
  <Characters>504760</Characters>
  <Application>Microsoft Office Word</Application>
  <DocSecurity>0</DocSecurity>
  <Lines>4206</Lines>
  <Paragraphs>1175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587711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Kruk</dc:creator>
  <cp:lastModifiedBy>JF</cp:lastModifiedBy>
  <cp:revision>12</cp:revision>
  <cp:lastPrinted>2018-08-31T09:10:00Z</cp:lastPrinted>
  <dcterms:created xsi:type="dcterms:W3CDTF">2018-08-21T08:10:00Z</dcterms:created>
  <dcterms:modified xsi:type="dcterms:W3CDTF">2018-08-31T09:10:00Z</dcterms:modified>
</cp:coreProperties>
</file>