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17" w:rsidRDefault="007A3E94" w:rsidP="00F3124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F5F5C">
        <w:rPr>
          <w:rFonts w:ascii="Arial Narrow" w:hAnsi="Arial Narrow"/>
          <w:b/>
          <w:sz w:val="24"/>
          <w:szCs w:val="24"/>
        </w:rPr>
        <w:t xml:space="preserve">Dokumenty i wytyczne IZ RPO-L2020 </w:t>
      </w:r>
      <w:r w:rsidR="00166D7E" w:rsidRPr="002F5F5C">
        <w:rPr>
          <w:rFonts w:ascii="Arial Narrow" w:hAnsi="Arial Narrow"/>
          <w:b/>
          <w:sz w:val="24"/>
          <w:szCs w:val="24"/>
        </w:rPr>
        <w:br/>
      </w:r>
      <w:r w:rsidRPr="002F5F5C">
        <w:rPr>
          <w:rFonts w:ascii="Arial Narrow" w:hAnsi="Arial Narrow"/>
          <w:b/>
          <w:bCs/>
          <w:sz w:val="24"/>
          <w:szCs w:val="24"/>
        </w:rPr>
        <w:t>służące przygotowaniu wniosku o dofinansowanie projektu</w:t>
      </w:r>
    </w:p>
    <w:p w:rsidR="000B36BE" w:rsidRPr="008936CD" w:rsidRDefault="00EE71D5" w:rsidP="00F3124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dla wezwania</w:t>
      </w:r>
      <w:r w:rsidR="004A4EBD">
        <w:rPr>
          <w:rFonts w:ascii="Arial Narrow" w:hAnsi="Arial Narrow"/>
          <w:b/>
          <w:u w:val="single"/>
        </w:rPr>
        <w:t xml:space="preserve"> Nr RPLB.09.01.01</w:t>
      </w:r>
      <w:r>
        <w:rPr>
          <w:rFonts w:ascii="Arial Narrow" w:hAnsi="Arial Narrow"/>
          <w:b/>
          <w:u w:val="single"/>
        </w:rPr>
        <w:t>-IZ.00-08-P</w:t>
      </w:r>
      <w:r w:rsidR="00CF3A2A">
        <w:rPr>
          <w:rFonts w:ascii="Arial Narrow" w:hAnsi="Arial Narrow"/>
          <w:b/>
          <w:u w:val="single"/>
        </w:rPr>
        <w:t>02</w:t>
      </w:r>
      <w:r w:rsidR="008936CD">
        <w:rPr>
          <w:rFonts w:ascii="Arial Narrow" w:hAnsi="Arial Narrow"/>
          <w:b/>
          <w:u w:val="single"/>
        </w:rPr>
        <w:t>/16</w:t>
      </w:r>
    </w:p>
    <w:p w:rsidR="003A2117" w:rsidRPr="003A2117" w:rsidRDefault="003A2117" w:rsidP="00F3124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456C0" w:rsidRPr="002F5F5C" w:rsidRDefault="00B456C0" w:rsidP="00F3124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D46214" w:rsidRPr="005A06DE" w:rsidRDefault="00D46214" w:rsidP="00D462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5A06DE">
        <w:rPr>
          <w:rFonts w:ascii="Arial Narrow" w:hAnsi="Arial Narrow" w:cs="Arial"/>
          <w:b/>
          <w:color w:val="000000"/>
          <w:sz w:val="24"/>
          <w:szCs w:val="24"/>
        </w:rPr>
        <w:t>Z</w:t>
      </w:r>
      <w:r w:rsidR="00EE71D5">
        <w:rPr>
          <w:rFonts w:ascii="Arial Narrow" w:hAnsi="Arial Narrow" w:cs="Arial"/>
          <w:b/>
          <w:color w:val="000000"/>
          <w:sz w:val="24"/>
          <w:szCs w:val="24"/>
        </w:rPr>
        <w:t>ałączniki do Regulaminu naboru w trybie pozakonkursowym</w:t>
      </w:r>
    </w:p>
    <w:p w:rsidR="005A06DE" w:rsidRPr="005A06DE" w:rsidRDefault="005A06DE" w:rsidP="005A06D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936CD" w:rsidRPr="00333C6E" w:rsidRDefault="008936CD" w:rsidP="000F3000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33C6E">
        <w:rPr>
          <w:rFonts w:ascii="Arial Narrow" w:hAnsi="Arial Narrow"/>
          <w:bCs/>
          <w:sz w:val="24"/>
          <w:szCs w:val="24"/>
        </w:rPr>
        <w:t xml:space="preserve">Wzór wniosku o dofinansowanie projektu </w:t>
      </w:r>
      <w:r w:rsidRPr="00333C6E">
        <w:rPr>
          <w:rFonts w:ascii="Arial Narrow" w:hAnsi="Arial Narrow"/>
          <w:sz w:val="24"/>
          <w:szCs w:val="24"/>
        </w:rPr>
        <w:t xml:space="preserve">z Europejskiego Funduszu Rozwoju Regionalnego </w:t>
      </w:r>
      <w:r w:rsidRPr="00333C6E">
        <w:rPr>
          <w:rFonts w:ascii="Arial Narrow" w:hAnsi="Arial Narrow"/>
          <w:sz w:val="24"/>
          <w:szCs w:val="24"/>
        </w:rPr>
        <w:br/>
        <w:t>w ramach Osi Priorytetowej 2 – 5 i 9 Regionalnego Programu Operacy</w:t>
      </w:r>
      <w:r w:rsidR="00F62217">
        <w:rPr>
          <w:rFonts w:ascii="Arial Narrow" w:hAnsi="Arial Narrow"/>
          <w:sz w:val="24"/>
          <w:szCs w:val="24"/>
        </w:rPr>
        <w:t xml:space="preserve">jnego – Lubuskie 2020 </w:t>
      </w:r>
      <w:r w:rsidR="00F62217">
        <w:rPr>
          <w:rFonts w:ascii="Arial Narrow" w:hAnsi="Arial Narrow"/>
          <w:sz w:val="24"/>
          <w:szCs w:val="24"/>
        </w:rPr>
        <w:br/>
        <w:t>(z dnia 25.08</w:t>
      </w:r>
      <w:r w:rsidRPr="00333C6E">
        <w:rPr>
          <w:rFonts w:ascii="Arial Narrow" w:hAnsi="Arial Narrow"/>
          <w:sz w:val="24"/>
          <w:szCs w:val="24"/>
        </w:rPr>
        <w:t>.2016 r.).</w:t>
      </w:r>
    </w:p>
    <w:p w:rsidR="008936CD" w:rsidRPr="00333C6E" w:rsidRDefault="008936CD" w:rsidP="008936C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Instrukcja wypełniania wniosku o dofinansowanie projektu z Europejskiego Funduszu Rozwoju Regionalnego w ramach Osi Priorytetowej 2 – 5 i 9 Regionalnego Programu Operacy</w:t>
      </w:r>
      <w:r w:rsidR="00F62217">
        <w:rPr>
          <w:rFonts w:ascii="Arial Narrow" w:hAnsi="Arial Narrow"/>
          <w:sz w:val="24"/>
          <w:szCs w:val="24"/>
        </w:rPr>
        <w:t>jnego – Lubuskie 2020 (z dnia 25.08</w:t>
      </w:r>
      <w:r w:rsidRPr="00333C6E">
        <w:rPr>
          <w:rFonts w:ascii="Arial Narrow" w:hAnsi="Arial Narrow"/>
          <w:sz w:val="24"/>
          <w:szCs w:val="24"/>
        </w:rPr>
        <w:t>.2016 r.).</w:t>
      </w:r>
    </w:p>
    <w:p w:rsidR="008936CD" w:rsidRPr="00547EF2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 xml:space="preserve">Kryteria </w:t>
      </w:r>
      <w:r w:rsidRPr="00547EF2">
        <w:rPr>
          <w:rFonts w:ascii="Arial Narrow" w:hAnsi="Arial Narrow"/>
          <w:sz w:val="24"/>
          <w:szCs w:val="24"/>
        </w:rPr>
        <w:t>wyboru projektów</w:t>
      </w:r>
      <w:r w:rsidR="00F62217" w:rsidRPr="00547EF2">
        <w:rPr>
          <w:rFonts w:ascii="Arial Narrow" w:hAnsi="Arial Narrow"/>
          <w:sz w:val="24"/>
          <w:szCs w:val="24"/>
        </w:rPr>
        <w:t xml:space="preserve"> (z dnia </w:t>
      </w:r>
      <w:r w:rsidR="00547EF2" w:rsidRPr="00547EF2">
        <w:rPr>
          <w:rFonts w:ascii="Arial Narrow" w:hAnsi="Arial Narrow"/>
          <w:sz w:val="24"/>
          <w:szCs w:val="24"/>
        </w:rPr>
        <w:t>9.11.</w:t>
      </w:r>
      <w:r w:rsidR="004E2F17" w:rsidRPr="00547EF2">
        <w:rPr>
          <w:rFonts w:ascii="Arial Narrow" w:hAnsi="Arial Narrow"/>
          <w:sz w:val="24"/>
          <w:szCs w:val="24"/>
        </w:rPr>
        <w:t>20</w:t>
      </w:r>
      <w:r w:rsidR="00EE71D5" w:rsidRPr="00547EF2">
        <w:rPr>
          <w:rFonts w:ascii="Arial Narrow" w:hAnsi="Arial Narrow"/>
          <w:sz w:val="24"/>
          <w:szCs w:val="24"/>
        </w:rPr>
        <w:t>16 r.</w:t>
      </w:r>
      <w:r w:rsidR="004E2F17" w:rsidRPr="00547EF2">
        <w:rPr>
          <w:rFonts w:ascii="Arial Narrow" w:hAnsi="Arial Narrow"/>
          <w:sz w:val="24"/>
          <w:szCs w:val="24"/>
        </w:rPr>
        <w:t>)</w:t>
      </w:r>
      <w:r w:rsidR="00EC6547" w:rsidRPr="00547EF2">
        <w:rPr>
          <w:rFonts w:ascii="Arial Narrow" w:hAnsi="Arial Narrow"/>
          <w:sz w:val="24"/>
          <w:szCs w:val="24"/>
        </w:rPr>
        <w:t>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 xml:space="preserve">Wzór </w:t>
      </w:r>
      <w:r w:rsidR="00F62217">
        <w:rPr>
          <w:rFonts w:ascii="Arial Narrow" w:hAnsi="Arial Narrow"/>
          <w:sz w:val="24"/>
          <w:szCs w:val="24"/>
        </w:rPr>
        <w:t>umowy</w:t>
      </w:r>
      <w:r w:rsidR="007D0BD2">
        <w:rPr>
          <w:rFonts w:ascii="Arial Narrow" w:hAnsi="Arial Narrow"/>
          <w:sz w:val="24"/>
          <w:szCs w:val="24"/>
        </w:rPr>
        <w:t xml:space="preserve"> o </w:t>
      </w:r>
      <w:r w:rsidR="00F62217">
        <w:rPr>
          <w:rFonts w:ascii="Arial Narrow" w:hAnsi="Arial Narrow"/>
          <w:sz w:val="24"/>
          <w:szCs w:val="24"/>
        </w:rPr>
        <w:t>dofinansowanie projektu</w:t>
      </w:r>
      <w:r w:rsidRPr="00333C6E">
        <w:rPr>
          <w:rFonts w:ascii="Arial Narrow" w:hAnsi="Arial Narrow"/>
          <w:sz w:val="24"/>
          <w:szCs w:val="24"/>
        </w:rPr>
        <w:t xml:space="preserve"> wraz z załącznikami.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Instrukcja do opracowania Studium Wykonalności dla projektów inwesty</w:t>
      </w:r>
      <w:r w:rsidR="000F3000" w:rsidRPr="00333C6E">
        <w:rPr>
          <w:rFonts w:ascii="Arial Narrow" w:hAnsi="Arial Narrow"/>
          <w:sz w:val="24"/>
          <w:szCs w:val="24"/>
        </w:rPr>
        <w:t>cyjnych ubiegających się o </w:t>
      </w:r>
      <w:r w:rsidRPr="00333C6E">
        <w:rPr>
          <w:rFonts w:ascii="Arial Narrow" w:hAnsi="Arial Narrow"/>
          <w:sz w:val="24"/>
          <w:szCs w:val="24"/>
        </w:rPr>
        <w:t xml:space="preserve">wsparcie z EFRR w ramach Regionalnego Programu Operacyjnego – Lubuskie 2020 (przyjęta uchwałą nr 83/977/16 ZWL z dnia 12 stycznia 2016 r.). </w:t>
      </w:r>
    </w:p>
    <w:p w:rsidR="00D46214" w:rsidRPr="00232B63" w:rsidRDefault="008936CD" w:rsidP="00F62217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32B63">
        <w:rPr>
          <w:rFonts w:ascii="Arial Narrow" w:hAnsi="Arial Narrow"/>
          <w:sz w:val="24"/>
          <w:szCs w:val="24"/>
        </w:rPr>
        <w:t>Katalog wydatków kwalifikowalnych i niekwalifikowaln</w:t>
      </w:r>
      <w:r w:rsidR="00EE71D5" w:rsidRPr="00232B63">
        <w:rPr>
          <w:rFonts w:ascii="Arial Narrow" w:hAnsi="Arial Narrow"/>
          <w:sz w:val="24"/>
          <w:szCs w:val="24"/>
        </w:rPr>
        <w:t>ych w ramach wezwania</w:t>
      </w:r>
      <w:r w:rsidR="004A4EBD">
        <w:rPr>
          <w:rFonts w:ascii="Arial Narrow" w:hAnsi="Arial Narrow"/>
          <w:sz w:val="24"/>
          <w:szCs w:val="24"/>
        </w:rPr>
        <w:t xml:space="preserve"> Nr RPLB.09</w:t>
      </w:r>
      <w:r w:rsidR="007D0BD2" w:rsidRPr="00232B63">
        <w:rPr>
          <w:rFonts w:ascii="Arial Narrow" w:hAnsi="Arial Narrow"/>
          <w:sz w:val="24"/>
          <w:szCs w:val="24"/>
        </w:rPr>
        <w:t>.01.0</w:t>
      </w:r>
      <w:r w:rsidR="004A4EBD">
        <w:rPr>
          <w:rFonts w:ascii="Arial Narrow" w:hAnsi="Arial Narrow"/>
          <w:sz w:val="24"/>
          <w:szCs w:val="24"/>
        </w:rPr>
        <w:t>1</w:t>
      </w:r>
      <w:r w:rsidR="00C96A0F" w:rsidRPr="00232B63">
        <w:rPr>
          <w:rFonts w:ascii="Arial Narrow" w:hAnsi="Arial Narrow"/>
          <w:sz w:val="24"/>
          <w:szCs w:val="24"/>
        </w:rPr>
        <w:t>-IZ.00-08-P</w:t>
      </w:r>
      <w:r w:rsidRPr="00232B63">
        <w:rPr>
          <w:rFonts w:ascii="Arial Narrow" w:hAnsi="Arial Narrow"/>
          <w:sz w:val="24"/>
          <w:szCs w:val="24"/>
        </w:rPr>
        <w:t>01/16.</w:t>
      </w:r>
    </w:p>
    <w:p w:rsidR="00F62217" w:rsidRPr="00F62217" w:rsidRDefault="00F62217" w:rsidP="00F62217">
      <w:pPr>
        <w:numPr>
          <w:ilvl w:val="0"/>
          <w:numId w:val="19"/>
        </w:numPr>
        <w:spacing w:after="0"/>
        <w:jc w:val="both"/>
        <w:rPr>
          <w:rFonts w:ascii="Arial Narrow" w:hAnsi="Arial Narrow" w:cs="Calibri,Bold"/>
          <w:bCs/>
          <w:sz w:val="24"/>
          <w:szCs w:val="24"/>
        </w:rPr>
      </w:pPr>
      <w:r w:rsidRPr="0071723B">
        <w:rPr>
          <w:rFonts w:ascii="Arial Narrow" w:hAnsi="Arial Narrow" w:cs="Calibri,Bold"/>
          <w:bCs/>
          <w:sz w:val="24"/>
          <w:szCs w:val="24"/>
        </w:rPr>
        <w:t>Podręcznik wnioskodawcy i beneficjenta programów polityki spójności 2014-2020 w zakresie informacji i promocji</w:t>
      </w:r>
      <w:r>
        <w:rPr>
          <w:rFonts w:ascii="Arial Narrow" w:hAnsi="Arial Narrow" w:cs="Calibri,Bold"/>
          <w:bCs/>
          <w:sz w:val="24"/>
          <w:szCs w:val="24"/>
        </w:rPr>
        <w:t xml:space="preserve"> (</w:t>
      </w:r>
      <w:r w:rsidRPr="00F62217">
        <w:rPr>
          <w:rFonts w:ascii="Arial Narrow" w:hAnsi="Arial Narrow" w:cs="Calibri,Bold"/>
          <w:bCs/>
          <w:sz w:val="24"/>
          <w:szCs w:val="24"/>
        </w:rPr>
        <w:t>14 czerwca 2016 r.)</w:t>
      </w:r>
      <w:r>
        <w:rPr>
          <w:rFonts w:ascii="Arial Narrow" w:hAnsi="Arial Narrow" w:cs="Calibri,Bold"/>
          <w:bCs/>
          <w:sz w:val="24"/>
          <w:szCs w:val="24"/>
        </w:rPr>
        <w:t>.</w:t>
      </w:r>
    </w:p>
    <w:p w:rsidR="00354CFE" w:rsidRPr="002F5F5C" w:rsidRDefault="00354CFE" w:rsidP="00F3124F">
      <w:pPr>
        <w:pStyle w:val="Akapitzlist"/>
        <w:spacing w:after="0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354CFE" w:rsidRPr="00F3124F" w:rsidRDefault="007A3E94" w:rsidP="00F3124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2F5F5C">
        <w:rPr>
          <w:rFonts w:ascii="Arial Narrow" w:hAnsi="Arial Narrow" w:cs="Arial"/>
          <w:b/>
          <w:color w:val="000000"/>
          <w:sz w:val="24"/>
          <w:szCs w:val="24"/>
        </w:rPr>
        <w:t xml:space="preserve">Załączniki i oświadczenia wymagane na etapie </w:t>
      </w:r>
      <w:r w:rsidR="008936CD">
        <w:rPr>
          <w:rFonts w:ascii="Arial Narrow" w:hAnsi="Arial Narrow" w:cs="Arial"/>
          <w:b/>
          <w:color w:val="000000"/>
          <w:sz w:val="24"/>
          <w:szCs w:val="24"/>
        </w:rPr>
        <w:t>oceny</w:t>
      </w:r>
      <w:r w:rsidR="00281F10" w:rsidRPr="002F5F5C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2F5F5C">
        <w:rPr>
          <w:rFonts w:ascii="Arial Narrow" w:hAnsi="Arial Narrow" w:cs="Arial"/>
          <w:b/>
          <w:color w:val="000000"/>
          <w:sz w:val="24"/>
          <w:szCs w:val="24"/>
        </w:rPr>
        <w:t>formalnej i merytorycznej wniosku</w:t>
      </w:r>
    </w:p>
    <w:p w:rsidR="0019370B" w:rsidRPr="0019370B" w:rsidRDefault="0019370B" w:rsidP="0019370B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Formularz wniosku o dofinansowanie.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Studium wykonalności wraz z aneksem obliczeniowym w formie arkusza kalkulacyjnego.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Oświadczenie o kwalifikowalności VAT dla Wnioskodawcy.</w:t>
      </w:r>
    </w:p>
    <w:p w:rsidR="00547EF2" w:rsidRDefault="0019370B" w:rsidP="00547EF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 w:cs="Arial"/>
          <w:sz w:val="24"/>
          <w:szCs w:val="24"/>
        </w:rPr>
        <w:t>Oświadczenie – informacja publiczna.</w:t>
      </w:r>
    </w:p>
    <w:p w:rsidR="00547EF2" w:rsidRPr="00547EF2" w:rsidRDefault="00547EF2" w:rsidP="00547EF2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47EF2">
        <w:rPr>
          <w:rFonts w:ascii="Arial Narrow" w:hAnsi="Arial Narrow"/>
          <w:sz w:val="24"/>
          <w:szCs w:val="24"/>
        </w:rPr>
        <w:t>Kopia pozytywnej opinii o celowości inwestycji wydanej przez Wojewodę Lubuskiego;</w:t>
      </w:r>
    </w:p>
    <w:p w:rsidR="00547EF2" w:rsidRPr="004A4EBD" w:rsidRDefault="00547EF2" w:rsidP="00547EF2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4A4EBD" w:rsidRPr="00533C10" w:rsidRDefault="0019370B" w:rsidP="004A4EB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 xml:space="preserve"> </w:t>
      </w:r>
      <w:r w:rsidR="004A4EBD" w:rsidRPr="00533C10">
        <w:rPr>
          <w:rFonts w:ascii="Arial Narrow" w:eastAsia="Calibri" w:hAnsi="Arial Narrow"/>
          <w:sz w:val="24"/>
          <w:szCs w:val="24"/>
        </w:rPr>
        <w:t xml:space="preserve">Kopia umowy z Narodowym Funduszem Zdrowia o udzielanie świadczeń opieki zdrowotnej </w:t>
      </w:r>
      <w:r w:rsidR="004A4EBD" w:rsidRPr="00533C10">
        <w:rPr>
          <w:rFonts w:ascii="Arial Narrow" w:eastAsia="Calibri" w:hAnsi="Arial Narrow"/>
          <w:sz w:val="24"/>
          <w:szCs w:val="24"/>
        </w:rPr>
        <w:br/>
        <w:t>w adekwatnym dla projektu zakresie (jeśli dotyczy).</w:t>
      </w:r>
    </w:p>
    <w:p w:rsidR="004A4EBD" w:rsidRDefault="004A4EBD" w:rsidP="004A4EB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33C10">
        <w:rPr>
          <w:rFonts w:ascii="Arial Narrow" w:eastAsia="Calibri" w:hAnsi="Arial Narrow"/>
          <w:sz w:val="24"/>
          <w:szCs w:val="24"/>
        </w:rPr>
        <w:t xml:space="preserve">Oświadczenie Beneficjenta, gdy nie posiada umowy z Narodowym Funduszem Zdrowia </w:t>
      </w:r>
      <w:r>
        <w:rPr>
          <w:rFonts w:ascii="Arial Narrow" w:eastAsia="Calibri" w:hAnsi="Arial Narrow"/>
          <w:sz w:val="24"/>
          <w:szCs w:val="24"/>
        </w:rPr>
        <w:br/>
      </w:r>
      <w:r w:rsidRPr="00533C10">
        <w:rPr>
          <w:rFonts w:ascii="Arial Narrow" w:eastAsia="Calibri" w:hAnsi="Arial Narrow"/>
          <w:sz w:val="24"/>
          <w:szCs w:val="24"/>
        </w:rPr>
        <w:t>w przypadku poszerzenia działalności podmiotu wykonującego działalność leczniczą.</w:t>
      </w:r>
    </w:p>
    <w:p w:rsidR="004A4EBD" w:rsidRPr="00533C10" w:rsidRDefault="004A4EBD" w:rsidP="004A4EBD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533C10">
        <w:rPr>
          <w:rFonts w:ascii="Arial Narrow" w:eastAsia="Calibri" w:hAnsi="Arial Narrow"/>
          <w:sz w:val="24"/>
          <w:szCs w:val="24"/>
        </w:rPr>
        <w:t>Program poprawy jakości i dostępności świadczeń zdrowotnych, zawierający inform</w:t>
      </w:r>
      <w:r w:rsidR="00547EF2">
        <w:rPr>
          <w:rFonts w:ascii="Arial Narrow" w:eastAsia="Calibri" w:hAnsi="Arial Narrow"/>
          <w:sz w:val="24"/>
          <w:szCs w:val="24"/>
        </w:rPr>
        <w:t>acje określone w Załączniku Nr 4</w:t>
      </w:r>
      <w:r w:rsidRPr="00533C10">
        <w:rPr>
          <w:rFonts w:ascii="Arial Narrow" w:eastAsia="Calibri" w:hAnsi="Arial Narrow"/>
          <w:sz w:val="24"/>
          <w:szCs w:val="24"/>
        </w:rPr>
        <w:t xml:space="preserve"> do Regulaminu</w:t>
      </w:r>
      <w:r>
        <w:rPr>
          <w:rFonts w:ascii="Arial Narrow" w:eastAsia="Calibri" w:hAnsi="Arial Narrow"/>
          <w:sz w:val="24"/>
          <w:szCs w:val="24"/>
        </w:rPr>
        <w:t xml:space="preserve"> konkursu.</w:t>
      </w:r>
    </w:p>
    <w:p w:rsidR="0019370B" w:rsidRPr="00D14869" w:rsidRDefault="0019370B" w:rsidP="004A4EBD">
      <w:pPr>
        <w:autoSpaceDE w:val="0"/>
        <w:autoSpaceDN w:val="0"/>
        <w:adjustRightInd w:val="0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:rsidR="00F3124F" w:rsidRPr="00F3124F" w:rsidRDefault="00F3124F" w:rsidP="00087F96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A7010E" w:rsidRPr="002F5F5C" w:rsidRDefault="007A3E94" w:rsidP="00F312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2F5F5C">
        <w:rPr>
          <w:rFonts w:ascii="Arial Narrow" w:hAnsi="Arial Narrow" w:cs="Arial"/>
          <w:b/>
          <w:color w:val="000000"/>
          <w:sz w:val="24"/>
          <w:szCs w:val="24"/>
        </w:rPr>
        <w:t>Dokumenty pomocne w przygotowaniu wniosku o dofinansowanie projektu</w:t>
      </w:r>
    </w:p>
    <w:p w:rsidR="00F17672" w:rsidRPr="002F5F5C" w:rsidRDefault="00F17672" w:rsidP="00684468">
      <w:pPr>
        <w:pStyle w:val="Akapitzlist"/>
        <w:autoSpaceDE w:val="0"/>
        <w:autoSpaceDN w:val="0"/>
        <w:adjustRightInd w:val="0"/>
        <w:spacing w:after="0"/>
        <w:ind w:left="1080" w:hanging="796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76309C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Rozporządzenie Parlamentu Europejskiego i Rady (UE) NR 1303/2013 z dnia 17 grudnia 2013 r. ustanawiające wspólne przepisy dotyczące Europejskiego Funduszu Rozwoju Regionalnego, Europejskiego Funduszu Społecznego, Funduszu Spójności, Europejskiego Funduszu Rolnego na </w:t>
      </w:r>
      <w:r w:rsidRPr="002F5F5C">
        <w:rPr>
          <w:rFonts w:ascii="Arial Narrow" w:hAnsi="Arial Narrow" w:cs="Calibri"/>
          <w:sz w:val="24"/>
          <w:szCs w:val="24"/>
        </w:rPr>
        <w:lastRenderedPageBreak/>
        <w:t>rzecz Rozwoju Obszarów Wiejskich oraz Europejskiego Funduszu Morskiego i Rybackiego oraz ustanawiające przepisy ogólne dotyczące Europejskiego Funduszu Rozwoju Regionalnego, Europejskiego Funduszu Społecznego, Funduszu Spójności i Europejskiego Funduszu Morskiego i Rybackiego oraz uchylające rozporządzenie Rady (WE) nr 1083/2006.</w:t>
      </w:r>
    </w:p>
    <w:p w:rsidR="004D4D96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Rozporządzenie Parlamentu Europejskiego i Rady (UE) NR 1301/2013 z dnia 17 grudnia 2013 r. w sprawie Europejskiego Funduszu Rozwoju Regionalnego i przepisów </w:t>
      </w:r>
      <w:r w:rsidR="00281F10" w:rsidRPr="002F5F5C">
        <w:rPr>
          <w:rFonts w:ascii="Arial Narrow" w:hAnsi="Arial Narrow" w:cs="Calibri"/>
          <w:sz w:val="24"/>
          <w:szCs w:val="24"/>
        </w:rPr>
        <w:t xml:space="preserve">szczególnych </w:t>
      </w:r>
      <w:r w:rsidRPr="002F5F5C">
        <w:rPr>
          <w:rFonts w:ascii="Arial Narrow" w:hAnsi="Arial Narrow" w:cs="Calibri"/>
          <w:sz w:val="24"/>
          <w:szCs w:val="24"/>
        </w:rPr>
        <w:t xml:space="preserve">dotyczących celu „Inwestycje na rzecz wzrostu i zatrudnienia” oraz w sprawie uchylenia rozporządzenia (WE) </w:t>
      </w:r>
      <w:r w:rsidR="00F3124F">
        <w:rPr>
          <w:rFonts w:ascii="Arial Narrow" w:hAnsi="Arial Narrow" w:cs="Calibri"/>
          <w:sz w:val="24"/>
          <w:szCs w:val="24"/>
        </w:rPr>
        <w:br/>
      </w:r>
      <w:r w:rsidRPr="002F5F5C">
        <w:rPr>
          <w:rFonts w:ascii="Arial Narrow" w:hAnsi="Arial Narrow" w:cs="Calibri"/>
          <w:sz w:val="24"/>
          <w:szCs w:val="24"/>
        </w:rPr>
        <w:t>nr 1080/2006.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z dnia 13.05.2014 r. nr L 138/5).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Rozporządzenie Komisji (UE) Nr 651/2014 z dnia 17 czerwca 2014 r. uznające niektóre rodzaje pomocy za zgodne z rynkiem wewnętrznym w zastosowaniu art. 107 i 108 Traktatu.</w:t>
      </w:r>
    </w:p>
    <w:p w:rsidR="00155DE5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Umowa Partnerstwa na lata 2014-2020 - </w:t>
      </w:r>
      <w:r w:rsidRPr="002F5F5C">
        <w:rPr>
          <w:rFonts w:ascii="Arial Narrow" w:eastAsia="ArialNarrow" w:hAnsi="Arial Narrow" w:cs="ArialNarrow"/>
          <w:sz w:val="24"/>
          <w:szCs w:val="24"/>
        </w:rPr>
        <w:t>Programowanie perspektywy finansowej na lata 2014 – 2020</w:t>
      </w:r>
      <w:r w:rsidRPr="002F5F5C">
        <w:rPr>
          <w:rFonts w:ascii="Arial Narrow" w:hAnsi="Arial Narrow" w:cs="Calibri"/>
          <w:sz w:val="24"/>
          <w:szCs w:val="24"/>
        </w:rPr>
        <w:t xml:space="preserve"> </w:t>
      </w:r>
      <w:r w:rsidR="000F3000">
        <w:rPr>
          <w:rFonts w:ascii="Arial Narrow" w:hAnsi="Arial Narrow" w:cs="Calibri"/>
          <w:sz w:val="24"/>
          <w:szCs w:val="24"/>
        </w:rPr>
        <w:t>(grudzień 2015</w:t>
      </w:r>
      <w:r w:rsidRPr="002F5F5C">
        <w:rPr>
          <w:rFonts w:ascii="Arial Narrow" w:hAnsi="Arial Narrow" w:cs="Calibri"/>
          <w:sz w:val="24"/>
          <w:szCs w:val="24"/>
        </w:rPr>
        <w:t xml:space="preserve"> r.</w:t>
      </w:r>
      <w:r w:rsidR="000F3000">
        <w:rPr>
          <w:rFonts w:ascii="Arial Narrow" w:hAnsi="Arial Narrow" w:cs="Calibri"/>
          <w:sz w:val="24"/>
          <w:szCs w:val="24"/>
        </w:rPr>
        <w:t>).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Ustawa z dnia 11 lipca 2014 r. o zasadach r</w:t>
      </w:r>
      <w:r w:rsidR="00F3124F">
        <w:rPr>
          <w:rFonts w:ascii="Arial Narrow" w:hAnsi="Arial Narrow" w:cs="Calibri"/>
          <w:sz w:val="24"/>
          <w:szCs w:val="24"/>
        </w:rPr>
        <w:t>ealizacji programów w zakresie</w:t>
      </w:r>
      <w:r w:rsidRPr="002F5F5C">
        <w:rPr>
          <w:rFonts w:ascii="Arial Narrow" w:hAnsi="Arial Narrow" w:cs="Calibri"/>
          <w:sz w:val="24"/>
          <w:szCs w:val="24"/>
        </w:rPr>
        <w:t xml:space="preserve"> polityki spójności finansowanych w perspektywie finansowej 2014-2020</w:t>
      </w:r>
      <w:r w:rsidR="00665E4C">
        <w:rPr>
          <w:rFonts w:ascii="Arial Narrow" w:hAnsi="Arial Narrow" w:cs="Calibri"/>
          <w:sz w:val="24"/>
          <w:szCs w:val="24"/>
        </w:rPr>
        <w:t xml:space="preserve"> (Dz. U</w:t>
      </w:r>
      <w:r w:rsidR="00452334">
        <w:rPr>
          <w:rFonts w:ascii="Arial Narrow" w:hAnsi="Arial Narrow" w:cs="Calibri"/>
          <w:sz w:val="24"/>
          <w:szCs w:val="24"/>
        </w:rPr>
        <w:t>.</w:t>
      </w:r>
      <w:r w:rsidR="000F3000">
        <w:rPr>
          <w:rFonts w:ascii="Arial Narrow" w:hAnsi="Arial Narrow" w:cs="Calibri"/>
          <w:sz w:val="24"/>
          <w:szCs w:val="24"/>
        </w:rPr>
        <w:t xml:space="preserve"> 2016, poz.217</w:t>
      </w:r>
      <w:r w:rsidR="00665E4C">
        <w:rPr>
          <w:rFonts w:ascii="Arial Narrow" w:hAnsi="Arial Narrow" w:cs="Calibri"/>
          <w:sz w:val="24"/>
          <w:szCs w:val="24"/>
        </w:rPr>
        <w:t>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Ustawa z dnia 19 grudnia 2008 r. o partnerstwie publiczno-prywatnym (Dz. U.</w:t>
      </w:r>
      <w:r w:rsidR="00F3124F">
        <w:rPr>
          <w:rFonts w:ascii="Arial Narrow" w:eastAsia="ArialNarrow" w:hAnsi="Arial Narrow" w:cs="ArialNarrow"/>
          <w:sz w:val="24"/>
          <w:szCs w:val="24"/>
        </w:rPr>
        <w:t xml:space="preserve"> z 2009 r. nr 19, poz. 100 </w:t>
      </w:r>
      <w:r w:rsidRPr="002F5F5C">
        <w:rPr>
          <w:rFonts w:ascii="Arial Narrow" w:eastAsia="ArialNarrow" w:hAnsi="Arial Narrow" w:cs="ArialNarrow"/>
          <w:sz w:val="24"/>
          <w:szCs w:val="24"/>
        </w:rPr>
        <w:t xml:space="preserve">z </w:t>
      </w:r>
      <w:proofErr w:type="spellStart"/>
      <w:r w:rsidRPr="002F5F5C">
        <w:rPr>
          <w:rFonts w:ascii="Arial Narrow" w:eastAsia="ArialNarrow" w:hAnsi="Arial Narrow" w:cs="ArialNarrow"/>
          <w:sz w:val="24"/>
          <w:szCs w:val="24"/>
        </w:rPr>
        <w:t>późn</w:t>
      </w:r>
      <w:proofErr w:type="spellEnd"/>
      <w:r w:rsidRPr="002F5F5C">
        <w:rPr>
          <w:rFonts w:ascii="Arial Narrow" w:eastAsia="ArialNarrow" w:hAnsi="Arial Narrow" w:cs="ArialNarrow"/>
          <w:sz w:val="24"/>
          <w:szCs w:val="24"/>
        </w:rPr>
        <w:t xml:space="preserve">. </w:t>
      </w:r>
      <w:proofErr w:type="spellStart"/>
      <w:r w:rsidRPr="002F5F5C">
        <w:rPr>
          <w:rFonts w:ascii="Arial Narrow" w:eastAsia="ArialNarrow" w:hAnsi="Arial Narrow" w:cs="ArialNarrow"/>
          <w:sz w:val="24"/>
          <w:szCs w:val="24"/>
        </w:rPr>
        <w:t>zm</w:t>
      </w:r>
      <w:proofErr w:type="spellEnd"/>
      <w:r w:rsidRPr="002F5F5C">
        <w:rPr>
          <w:rFonts w:ascii="Arial Narrow" w:eastAsia="ArialNarrow" w:hAnsi="Arial Narrow" w:cs="ArialNarrow"/>
          <w:sz w:val="24"/>
          <w:szCs w:val="24"/>
        </w:rPr>
        <w:t>).</w:t>
      </w:r>
    </w:p>
    <w:p w:rsidR="00166928" w:rsidRPr="002F5F5C" w:rsidRDefault="007A3E94" w:rsidP="00C77816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2F5F5C">
        <w:rPr>
          <w:rFonts w:ascii="Arial Narrow" w:eastAsia="ArialNarrow" w:hAnsi="Arial Narrow" w:cs="ArialNarrow"/>
          <w:sz w:val="24"/>
          <w:szCs w:val="24"/>
        </w:rPr>
        <w:t>w zakresie kwalifikowalności wydatków w ramach Europejskiego Funduszu Rozwoju Regionalnego, Europejskiego Funduszu Społecznego oraz Fundusz</w:t>
      </w:r>
      <w:r w:rsidR="00F3124F">
        <w:rPr>
          <w:rFonts w:ascii="Arial Narrow" w:eastAsia="ArialNarrow" w:hAnsi="Arial Narrow" w:cs="ArialNarrow"/>
          <w:sz w:val="24"/>
          <w:szCs w:val="24"/>
        </w:rPr>
        <w:t xml:space="preserve">u Spójności na lata 2014 – 2020 </w:t>
      </w:r>
      <w:r w:rsidR="00C77816" w:rsidRPr="00C77816">
        <w:rPr>
          <w:rFonts w:ascii="Arial Narrow" w:eastAsia="ArialNarrow" w:hAnsi="Arial Narrow" w:cs="ArialNarrow"/>
          <w:sz w:val="24"/>
          <w:szCs w:val="24"/>
        </w:rPr>
        <w:t>(z dnia 19.09.2016 r.).</w:t>
      </w:r>
      <w:bookmarkStart w:id="0" w:name="_GoBack"/>
      <w:bookmarkEnd w:id="0"/>
    </w:p>
    <w:p w:rsidR="00F22911" w:rsidRPr="00F3124F" w:rsidRDefault="00F3124F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>
        <w:rPr>
          <w:rFonts w:ascii="Arial Narrow" w:eastAsia="ArialNarrow" w:hAnsi="Arial Narrow" w:cs="ArialNarrow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>
        <w:rPr>
          <w:rFonts w:ascii="Arial Narrow" w:eastAsia="ArialNarrow" w:hAnsi="Arial Narrow" w:cs="ArialNarrow"/>
          <w:sz w:val="24"/>
          <w:szCs w:val="24"/>
        </w:rPr>
        <w:t>w zakresie</w:t>
      </w:r>
      <w:r w:rsidR="007A3E94" w:rsidRPr="002F5F5C">
        <w:rPr>
          <w:rFonts w:ascii="Arial Narrow" w:eastAsia="ArialNarrow" w:hAnsi="Arial Narrow" w:cs="ArialNarrow"/>
          <w:sz w:val="24"/>
          <w:szCs w:val="24"/>
        </w:rPr>
        <w:t xml:space="preserve"> zagadnień związanych z przygotowaniem projektów inwestycyjnych, w tym projektów generujących dochód i projektów hybrydowych na lata 2014 – 2020</w:t>
      </w:r>
      <w:r>
        <w:rPr>
          <w:rFonts w:ascii="Arial Narrow" w:eastAsia="ArialNarrow" w:hAnsi="Arial Narrow" w:cs="ArialNarrow"/>
          <w:sz w:val="24"/>
          <w:szCs w:val="24"/>
        </w:rPr>
        <w:t xml:space="preserve"> (z dnia 18.03.2015 r.)</w:t>
      </w:r>
      <w:r w:rsidR="007A3E94" w:rsidRPr="002F5F5C">
        <w:rPr>
          <w:rFonts w:ascii="Arial Narrow" w:eastAsia="ArialNarrow" w:hAnsi="Arial Narrow" w:cs="ArialNarrow"/>
          <w:sz w:val="24"/>
          <w:szCs w:val="24"/>
        </w:rPr>
        <w:t>.</w:t>
      </w:r>
    </w:p>
    <w:p w:rsidR="00F3124F" w:rsidRPr="002F5F5C" w:rsidRDefault="00F3124F" w:rsidP="00684468">
      <w:pPr>
        <w:pStyle w:val="wypunktowani2"/>
        <w:numPr>
          <w:ilvl w:val="0"/>
          <w:numId w:val="0"/>
        </w:numPr>
        <w:spacing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eastAsia="ArialNarrow" w:hAnsi="Arial Narrow" w:cs="ArialNarrow"/>
          <w:sz w:val="24"/>
          <w:szCs w:val="24"/>
        </w:rPr>
        <w:t>9a.</w:t>
      </w:r>
      <w:r w:rsidR="005E4C18">
        <w:rPr>
          <w:rFonts w:ascii="Arial Narrow" w:eastAsia="ArialNarrow" w:hAnsi="Arial Narrow" w:cs="ArialNarrow"/>
          <w:sz w:val="24"/>
          <w:szCs w:val="24"/>
        </w:rPr>
        <w:t>Warianty rozwoju gospodarczego Polski</w:t>
      </w:r>
      <w:r w:rsidR="00730C8A">
        <w:rPr>
          <w:rFonts w:ascii="Arial Narrow" w:eastAsia="ArialNarrow" w:hAnsi="Arial Narrow" w:cs="ArialNarrow"/>
          <w:sz w:val="24"/>
          <w:szCs w:val="24"/>
        </w:rPr>
        <w:t xml:space="preserve"> (z dnia 11.08.2015 r.)</w:t>
      </w:r>
      <w:r w:rsidR="005E4C18">
        <w:rPr>
          <w:rFonts w:ascii="Arial Narrow" w:eastAsia="ArialNarrow" w:hAnsi="Arial Narrow" w:cs="ArialNarrow"/>
          <w:sz w:val="24"/>
          <w:szCs w:val="24"/>
        </w:rPr>
        <w:t>.</w:t>
      </w:r>
    </w:p>
    <w:p w:rsidR="00586215" w:rsidRPr="00D63396" w:rsidRDefault="005E4C18" w:rsidP="00586215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realizacji zasady realizacji partnerstwa na lata 2014-2020 (z dnia 28.10.2015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586215" w:rsidRPr="00D46214" w:rsidRDefault="00586215" w:rsidP="00D46214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/>
          <w:bCs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/>
          <w:bCs/>
          <w:sz w:val="24"/>
          <w:szCs w:val="24"/>
        </w:rPr>
        <w:t>w zakresie dokumentowania postępowania w sprawie oceny oddziaływania na środowisko dla przedsięwzięć współfinansowanych z krajowych lub regionalnych programów operacyjnych (z dnia 19.10.2015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B4013" w:rsidRPr="00D63396" w:rsidRDefault="001B4013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monitorowania postępu rzeczowego realizacji programów operacyjnych na lata 2014-2020 (z dnia 22.04.2015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B4013" w:rsidRPr="00D63396" w:rsidRDefault="001B4013" w:rsidP="00020433">
      <w:pPr>
        <w:pStyle w:val="wypunktowani2"/>
        <w:numPr>
          <w:ilvl w:val="0"/>
          <w:numId w:val="0"/>
        </w:numPr>
        <w:spacing w:line="276" w:lineRule="auto"/>
        <w:ind w:left="567" w:hanging="567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>12a. Wspó</w:t>
      </w:r>
      <w:r w:rsidR="00020433">
        <w:rPr>
          <w:rFonts w:ascii="Arial Narrow" w:hAnsi="Arial Narrow" w:cs="Calibri"/>
          <w:sz w:val="24"/>
          <w:szCs w:val="24"/>
        </w:rPr>
        <w:t xml:space="preserve">lna Lista Wskaźników Kluczowych </w:t>
      </w:r>
      <w:r w:rsidR="00020433" w:rsidRPr="008F4114">
        <w:rPr>
          <w:rFonts w:ascii="Arial Narrow" w:hAnsi="Arial Narrow" w:cstheme="minorBidi"/>
          <w:sz w:val="24"/>
          <w:szCs w:val="24"/>
        </w:rPr>
        <w:t>2014-2020 - katalog definicji dla Celów Tematycznych finansowanych z Europejskiego Funduszu Rozwoju Regionalnego, Funduszu Spójności oraz dla pomocy technicznej</w:t>
      </w:r>
      <w:r w:rsidR="00020433">
        <w:rPr>
          <w:rFonts w:ascii="Arial Narrow" w:hAnsi="Arial Narrow" w:cs="Calibri"/>
          <w:sz w:val="24"/>
          <w:szCs w:val="24"/>
        </w:rPr>
        <w:t xml:space="preserve"> (kwiecień 2015 r.).</w:t>
      </w:r>
    </w:p>
    <w:p w:rsidR="00CD68B5" w:rsidRPr="00D63396" w:rsidRDefault="005E4C18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informacji i promocji programów operacyjnych polityki spójności na lata 2014-2020 (z dnia 30.04.2015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5E4C18" w:rsidRPr="00D63396" w:rsidRDefault="00CD68B5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,Bold"/>
          <w:bCs/>
          <w:sz w:val="24"/>
          <w:szCs w:val="24"/>
        </w:rPr>
        <w:lastRenderedPageBreak/>
        <w:t xml:space="preserve">Podręcznik wnioskodawcy i beneficjenta programów polityki spójności 2014-2020 w zakresie informacji i </w:t>
      </w:r>
      <w:r w:rsidRPr="00547EF2">
        <w:rPr>
          <w:rFonts w:ascii="Arial Narrow" w:hAnsi="Arial Narrow" w:cs="Calibri,Bold"/>
          <w:bCs/>
          <w:sz w:val="24"/>
          <w:szCs w:val="24"/>
        </w:rPr>
        <w:t>promocji</w:t>
      </w:r>
      <w:r w:rsidRPr="00547EF2">
        <w:rPr>
          <w:rFonts w:ascii="Arial Narrow" w:hAnsi="Arial Narrow" w:cs="Calibri"/>
          <w:sz w:val="24"/>
          <w:szCs w:val="24"/>
        </w:rPr>
        <w:t xml:space="preserve"> (z dnia </w:t>
      </w:r>
      <w:r w:rsidR="004A4EBD" w:rsidRPr="00547EF2">
        <w:rPr>
          <w:rFonts w:ascii="Arial Narrow" w:hAnsi="Arial Narrow" w:cs="Calibri"/>
          <w:sz w:val="24"/>
          <w:szCs w:val="24"/>
        </w:rPr>
        <w:t>14.06.2016</w:t>
      </w:r>
      <w:r w:rsidRPr="00547EF2">
        <w:rPr>
          <w:rFonts w:ascii="Arial Narrow" w:hAnsi="Arial Narrow" w:cs="Calibri"/>
          <w:sz w:val="24"/>
          <w:szCs w:val="24"/>
        </w:rPr>
        <w:t xml:space="preserve"> r.)</w:t>
      </w:r>
      <w:r w:rsidR="00D46214" w:rsidRPr="00547EF2">
        <w:rPr>
          <w:rFonts w:ascii="Arial Narrow" w:hAnsi="Arial Narrow" w:cs="Calibri"/>
          <w:sz w:val="24"/>
          <w:szCs w:val="24"/>
        </w:rPr>
        <w:t>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/>
          <w:sz w:val="24"/>
          <w:szCs w:val="24"/>
        </w:rPr>
        <w:t>Instrukcja do opracowania Studium Wykonalności dla projektów inwestycyjnych ubiegających się o wsparcie z EFRR w ramach Regionalnego Programu Operacyjnego – Lubuskie 2020</w:t>
      </w:r>
      <w:r w:rsidR="00730C8A">
        <w:rPr>
          <w:rFonts w:ascii="Arial Narrow" w:hAnsi="Arial Narrow"/>
          <w:sz w:val="24"/>
          <w:szCs w:val="24"/>
        </w:rPr>
        <w:t xml:space="preserve"> (z dnia 12.01.2016</w:t>
      </w:r>
      <w:r w:rsidR="005E4C18">
        <w:rPr>
          <w:rFonts w:ascii="Arial Narrow" w:hAnsi="Arial Narrow"/>
          <w:sz w:val="24"/>
          <w:szCs w:val="24"/>
        </w:rPr>
        <w:t xml:space="preserve"> r.)</w:t>
      </w:r>
      <w:r w:rsidRPr="002F5F5C">
        <w:rPr>
          <w:rFonts w:ascii="Arial Narrow" w:hAnsi="Arial Narrow"/>
          <w:sz w:val="24"/>
          <w:szCs w:val="24"/>
        </w:rPr>
        <w:t xml:space="preserve">. </w:t>
      </w:r>
    </w:p>
    <w:p w:rsidR="00A06337" w:rsidRPr="002F5F5C" w:rsidRDefault="00D63396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Strategia Sprawne Państwo 2020 (z dnia 12.02.2013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Strategia UE dla Regionu Morza Bałtyckiego.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Strategia Innowacyjności i Efektywności Gospodarki „Dynamiczna Polska 2020”</w:t>
      </w:r>
      <w:r w:rsidR="00D63396">
        <w:rPr>
          <w:rFonts w:ascii="Arial Narrow" w:hAnsi="Arial Narrow" w:cs="Calibri"/>
          <w:sz w:val="24"/>
          <w:szCs w:val="24"/>
        </w:rPr>
        <w:t xml:space="preserve"> (styczeń 2013 r.)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665E4C" w:rsidRDefault="007A3E94" w:rsidP="00665E4C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Strategia Rozwoju Polski Zachodniej do roku 2020</w:t>
      </w:r>
      <w:r w:rsidR="00D63396">
        <w:rPr>
          <w:rFonts w:ascii="Arial Narrow" w:eastAsia="ArialNarrow" w:hAnsi="Arial Narrow" w:cs="ArialNarrow"/>
          <w:sz w:val="24"/>
          <w:szCs w:val="24"/>
        </w:rPr>
        <w:t xml:space="preserve"> (z dnia 30.04.2014 r.)</w:t>
      </w:r>
      <w:r w:rsidRPr="002F5F5C">
        <w:rPr>
          <w:rFonts w:ascii="Arial Narrow" w:eastAsia="ArialNarrow" w:hAnsi="Arial Narrow" w:cs="ArialNarrow"/>
          <w:sz w:val="24"/>
          <w:szCs w:val="24"/>
        </w:rPr>
        <w:t>.</w:t>
      </w:r>
    </w:p>
    <w:p w:rsidR="00A06337" w:rsidRPr="00665E4C" w:rsidRDefault="007A3E94" w:rsidP="00665E4C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665E4C">
        <w:rPr>
          <w:rFonts w:ascii="Arial Narrow" w:hAnsi="Arial Narrow" w:cs="Calibri"/>
          <w:sz w:val="24"/>
          <w:szCs w:val="24"/>
        </w:rPr>
        <w:t>Strategia Rozwoju Województwa Lubuskiego 2020</w:t>
      </w:r>
      <w:r w:rsidR="00D63396" w:rsidRPr="00665E4C">
        <w:rPr>
          <w:rFonts w:ascii="Arial Narrow" w:hAnsi="Arial Narrow" w:cs="Calibri"/>
          <w:sz w:val="24"/>
          <w:szCs w:val="24"/>
        </w:rPr>
        <w:t xml:space="preserve"> (19.11.2012 r.)</w:t>
      </w:r>
      <w:r w:rsidRPr="00665E4C">
        <w:rPr>
          <w:rFonts w:ascii="Arial Narrow" w:hAnsi="Arial Narrow" w:cs="Calibri"/>
          <w:sz w:val="24"/>
          <w:szCs w:val="24"/>
        </w:rPr>
        <w:t>.</w:t>
      </w:r>
    </w:p>
    <w:p w:rsidR="00D63396" w:rsidRDefault="00665E4C" w:rsidP="00665E4C">
      <w:pPr>
        <w:pStyle w:val="wypunktowani2"/>
        <w:numPr>
          <w:ilvl w:val="0"/>
          <w:numId w:val="0"/>
        </w:numPr>
        <w:spacing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20a. </w:t>
      </w:r>
      <w:r w:rsidR="00D63396">
        <w:rPr>
          <w:rFonts w:ascii="Arial Narrow" w:hAnsi="Arial Narrow" w:cs="Calibri"/>
          <w:sz w:val="24"/>
          <w:szCs w:val="24"/>
        </w:rPr>
        <w:t>Załączniki do Strategii</w:t>
      </w:r>
      <w:r w:rsidR="00D63396" w:rsidRPr="002F5F5C">
        <w:rPr>
          <w:rFonts w:ascii="Arial Narrow" w:hAnsi="Arial Narrow" w:cs="Calibri"/>
          <w:sz w:val="24"/>
          <w:szCs w:val="24"/>
        </w:rPr>
        <w:t xml:space="preserve"> Rozwoju Województwa Lubuskiego 2020</w:t>
      </w:r>
      <w:r w:rsidR="00D63396">
        <w:rPr>
          <w:rFonts w:ascii="Arial Narrow" w:hAnsi="Arial Narrow" w:cs="Calibri"/>
          <w:sz w:val="24"/>
          <w:szCs w:val="24"/>
        </w:rPr>
        <w:t>.</w:t>
      </w:r>
    </w:p>
    <w:p w:rsidR="00D63396" w:rsidRPr="00547EF2" w:rsidRDefault="007A3E94" w:rsidP="00D63396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hAnsi="Arial Narrow" w:cs="Calibri"/>
          <w:sz w:val="24"/>
          <w:szCs w:val="24"/>
        </w:rPr>
        <w:t>Regionalny Program Operacyjny – Lubuskie 2020</w:t>
      </w:r>
      <w:r w:rsidR="00D63396" w:rsidRPr="00547EF2">
        <w:rPr>
          <w:rFonts w:ascii="Arial Narrow" w:hAnsi="Arial Narrow" w:cs="Calibri"/>
          <w:sz w:val="24"/>
          <w:szCs w:val="24"/>
        </w:rPr>
        <w:t xml:space="preserve"> (20.01.2015 r.)</w:t>
      </w:r>
      <w:r w:rsidRPr="00547EF2">
        <w:rPr>
          <w:rFonts w:ascii="Arial Narrow" w:hAnsi="Arial Narrow" w:cs="Calibri"/>
          <w:sz w:val="24"/>
          <w:szCs w:val="24"/>
        </w:rPr>
        <w:t>.</w:t>
      </w:r>
    </w:p>
    <w:p w:rsidR="00223870" w:rsidRPr="00547EF2" w:rsidRDefault="007A3E94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hAnsi="Arial Narrow" w:cs="Calibri"/>
          <w:sz w:val="24"/>
          <w:szCs w:val="24"/>
        </w:rPr>
        <w:t>Szczegółowy Opis Osi Priorytetowych Regionalnego Progra</w:t>
      </w:r>
      <w:r w:rsidR="00210ABF" w:rsidRPr="00547EF2">
        <w:rPr>
          <w:rFonts w:ascii="Arial Narrow" w:hAnsi="Arial Narrow" w:cs="Calibri"/>
          <w:sz w:val="24"/>
          <w:szCs w:val="24"/>
        </w:rPr>
        <w:t xml:space="preserve">mu Operacyjnego – Lubuskie 2020 </w:t>
      </w:r>
      <w:r w:rsidR="00D51F9E" w:rsidRPr="00547EF2">
        <w:rPr>
          <w:rFonts w:ascii="Arial Narrow" w:hAnsi="Arial Narrow" w:cs="Calibri"/>
          <w:sz w:val="24"/>
          <w:szCs w:val="24"/>
        </w:rPr>
        <w:br/>
      </w:r>
      <w:r w:rsidR="00210ABF" w:rsidRPr="00547EF2">
        <w:rPr>
          <w:rFonts w:ascii="Arial Narrow" w:hAnsi="Arial Narrow" w:cs="Calibri"/>
          <w:sz w:val="24"/>
          <w:szCs w:val="24"/>
        </w:rPr>
        <w:t>(</w:t>
      </w:r>
      <w:r w:rsidR="0031212D" w:rsidRPr="00547EF2">
        <w:rPr>
          <w:rFonts w:ascii="Arial Narrow" w:hAnsi="Arial Narrow" w:cs="Calibri"/>
          <w:sz w:val="24"/>
          <w:szCs w:val="24"/>
        </w:rPr>
        <w:t xml:space="preserve">z dnia </w:t>
      </w:r>
      <w:r w:rsidR="00547EF2" w:rsidRPr="00547EF2">
        <w:rPr>
          <w:rFonts w:ascii="Arial Narrow" w:hAnsi="Arial Narrow" w:cs="Calibri"/>
          <w:sz w:val="24"/>
          <w:szCs w:val="24"/>
        </w:rPr>
        <w:t>15 listopada</w:t>
      </w:r>
      <w:r w:rsidR="00730C8A" w:rsidRPr="00547EF2">
        <w:rPr>
          <w:rFonts w:ascii="Arial Narrow" w:hAnsi="Arial Narrow" w:cs="Calibri"/>
          <w:sz w:val="24"/>
          <w:szCs w:val="24"/>
        </w:rPr>
        <w:t xml:space="preserve"> 2016</w:t>
      </w:r>
      <w:r w:rsidR="00210ABF" w:rsidRPr="00547EF2">
        <w:rPr>
          <w:rFonts w:ascii="Arial Narrow" w:hAnsi="Arial Narrow" w:cs="Calibri"/>
          <w:sz w:val="24"/>
          <w:szCs w:val="24"/>
        </w:rPr>
        <w:t xml:space="preserve"> r.)</w:t>
      </w:r>
      <w:r w:rsidR="00D46214" w:rsidRPr="00547EF2">
        <w:rPr>
          <w:rFonts w:ascii="Arial Narrow" w:hAnsi="Arial Narrow" w:cs="Calibri"/>
          <w:sz w:val="24"/>
          <w:szCs w:val="24"/>
        </w:rPr>
        <w:t>.</w:t>
      </w:r>
    </w:p>
    <w:p w:rsidR="004A4EBD" w:rsidRPr="00547EF2" w:rsidRDefault="00624F4A" w:rsidP="004A4EBD">
      <w:pPr>
        <w:pStyle w:val="wypunktowani2"/>
        <w:numPr>
          <w:ilvl w:val="0"/>
          <w:numId w:val="0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hAnsi="Arial Narrow" w:cs="Calibri"/>
          <w:sz w:val="24"/>
          <w:szCs w:val="24"/>
        </w:rPr>
        <w:t>22a. Załączniki do Szczegółowego Opisu Osi Priorytetowych Regionalnego Programu Operacyjnego – Lubuskie 2020 (</w:t>
      </w:r>
      <w:r w:rsidR="0074156B" w:rsidRPr="00547EF2">
        <w:rPr>
          <w:rFonts w:ascii="Arial Narrow" w:hAnsi="Arial Narrow" w:cs="Calibri"/>
          <w:sz w:val="24"/>
          <w:szCs w:val="24"/>
        </w:rPr>
        <w:t xml:space="preserve">z dnia </w:t>
      </w:r>
      <w:r w:rsidR="00547EF2" w:rsidRPr="00547EF2">
        <w:rPr>
          <w:rFonts w:ascii="Arial Narrow" w:hAnsi="Arial Narrow" w:cs="Calibri"/>
          <w:sz w:val="24"/>
          <w:szCs w:val="24"/>
        </w:rPr>
        <w:t>15 listopada</w:t>
      </w:r>
      <w:r w:rsidR="0074156B" w:rsidRPr="00547EF2">
        <w:rPr>
          <w:rFonts w:ascii="Arial Narrow" w:hAnsi="Arial Narrow" w:cs="Calibri"/>
          <w:sz w:val="24"/>
          <w:szCs w:val="24"/>
        </w:rPr>
        <w:t xml:space="preserve"> 2016 r.</w:t>
      </w:r>
      <w:r w:rsidRPr="00547EF2">
        <w:rPr>
          <w:rFonts w:ascii="Arial Narrow" w:hAnsi="Arial Narrow" w:cs="Calibri"/>
          <w:sz w:val="24"/>
          <w:szCs w:val="24"/>
        </w:rPr>
        <w:t>).</w:t>
      </w:r>
    </w:p>
    <w:p w:rsidR="004A4EBD" w:rsidRPr="00547EF2" w:rsidRDefault="004A4EBD" w:rsidP="004A4EBD">
      <w:pPr>
        <w:pStyle w:val="wypunktowani2"/>
        <w:numPr>
          <w:ilvl w:val="0"/>
          <w:numId w:val="17"/>
        </w:numPr>
        <w:spacing w:line="276" w:lineRule="auto"/>
        <w:ind w:left="426"/>
        <w:rPr>
          <w:rFonts w:ascii="Arial Narrow" w:eastAsia="ArialNarrow" w:hAnsi="Arial Narrow" w:cs="ArialNarrow"/>
          <w:sz w:val="24"/>
          <w:szCs w:val="24"/>
        </w:rPr>
      </w:pPr>
      <w:r w:rsidRPr="004A4EBD">
        <w:rPr>
          <w:rFonts w:ascii="Arial Narrow" w:eastAsia="ArialNarrow" w:hAnsi="Arial Narrow" w:cs="ArialNarrow"/>
          <w:sz w:val="24"/>
          <w:szCs w:val="24"/>
        </w:rPr>
        <w:t xml:space="preserve">Ogólnoeuropejskie wytyczne dotyczące przejścia od opieki instytucjonalnej do opieki świadczonej </w:t>
      </w:r>
      <w:r w:rsidRPr="00547EF2">
        <w:rPr>
          <w:rFonts w:ascii="Arial Narrow" w:eastAsia="ArialNarrow" w:hAnsi="Arial Narrow" w:cs="ArialNarrow"/>
          <w:sz w:val="24"/>
          <w:szCs w:val="24"/>
        </w:rPr>
        <w:t>na poziomie lokalnych społeczności.</w:t>
      </w:r>
    </w:p>
    <w:p w:rsidR="004A4EBD" w:rsidRPr="00547EF2" w:rsidRDefault="004A4EBD" w:rsidP="004A4EBD">
      <w:pPr>
        <w:pStyle w:val="wypunktowani2"/>
        <w:numPr>
          <w:ilvl w:val="0"/>
          <w:numId w:val="17"/>
        </w:numPr>
        <w:spacing w:line="276" w:lineRule="auto"/>
        <w:ind w:left="426"/>
        <w:rPr>
          <w:rFonts w:ascii="Arial Narrow" w:hAnsi="Arial Narrow" w:cs="Calibri"/>
          <w:sz w:val="24"/>
          <w:szCs w:val="24"/>
        </w:rPr>
      </w:pPr>
      <w:r w:rsidRPr="00547EF2">
        <w:rPr>
          <w:rFonts w:ascii="Arial Narrow" w:eastAsia="ArialNarrow" w:hAnsi="Arial Narrow" w:cs="ArialNarrow"/>
          <w:sz w:val="24"/>
          <w:szCs w:val="24"/>
        </w:rPr>
        <w:t>Wytyczne w zakresie realizacji przedsięwzięć w obszarze włączenia społecznego i zwalczania ubóstwa z wykorzystaniem środków Europejskiego Funduszu Społecznego i Europejskiego Funduszu Rozwoju Regionalnego na lata 2014-2020.</w:t>
      </w:r>
    </w:p>
    <w:p w:rsidR="004A4EBD" w:rsidRPr="004A4EBD" w:rsidRDefault="004A4EBD" w:rsidP="004A4E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ArialNarrow" w:hAnsi="Arial Narrow" w:cs="ArialNarrow"/>
          <w:sz w:val="24"/>
          <w:szCs w:val="24"/>
        </w:rPr>
      </w:pPr>
      <w:r w:rsidRPr="004A4EBD">
        <w:rPr>
          <w:rFonts w:ascii="Arial Narrow" w:eastAsia="ArialNarrow" w:hAnsi="Arial Narrow" w:cs="ArialNarrow"/>
          <w:sz w:val="24"/>
          <w:szCs w:val="24"/>
        </w:rPr>
        <w:t>Policy Paper.</w:t>
      </w:r>
    </w:p>
    <w:p w:rsidR="00D91926" w:rsidRPr="004A4EBD" w:rsidRDefault="004A4EBD" w:rsidP="004A4E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eastAsia="ArialNarrow" w:hAnsi="Arial Narrow" w:cs="ArialNarrow"/>
          <w:sz w:val="24"/>
          <w:szCs w:val="24"/>
        </w:rPr>
      </w:pPr>
      <w:r w:rsidRPr="004A4EBD">
        <w:rPr>
          <w:rFonts w:ascii="Arial Narrow" w:eastAsia="ArialNarrow" w:hAnsi="Arial Narrow" w:cs="ArialNarrow"/>
          <w:sz w:val="24"/>
          <w:szCs w:val="24"/>
        </w:rPr>
        <w:t>Krajowy Program Przeciwdziałania Ubóstwu i Wykluczeniu Społecznemu 2020.</w:t>
      </w:r>
    </w:p>
    <w:p w:rsidR="00D452B6" w:rsidRPr="002F5F5C" w:rsidRDefault="00D452B6" w:rsidP="00C92C3B">
      <w:pPr>
        <w:pStyle w:val="Akapitzlist"/>
        <w:autoSpaceDE w:val="0"/>
        <w:autoSpaceDN w:val="0"/>
        <w:adjustRightInd w:val="0"/>
        <w:spacing w:after="120"/>
        <w:ind w:left="1080"/>
        <w:rPr>
          <w:rFonts w:ascii="Arial Narrow" w:eastAsia="ArialNarrow" w:hAnsi="Arial Narrow" w:cs="ArialNarrow"/>
          <w:sz w:val="24"/>
          <w:szCs w:val="24"/>
        </w:rPr>
      </w:pPr>
    </w:p>
    <w:p w:rsidR="008A27F2" w:rsidRDefault="008A27F2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6214" w:rsidRDefault="00D46214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6214" w:rsidRPr="00C92C3B" w:rsidRDefault="00D46214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D46214" w:rsidRPr="00C92C3B" w:rsidSect="00457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B0" w:rsidRDefault="005A67B0" w:rsidP="00F758B8">
      <w:pPr>
        <w:spacing w:after="0" w:line="240" w:lineRule="auto"/>
      </w:pPr>
      <w:r>
        <w:separator/>
      </w:r>
    </w:p>
  </w:endnote>
  <w:endnote w:type="continuationSeparator" w:id="0">
    <w:p w:rsidR="005A67B0" w:rsidRDefault="005A67B0" w:rsidP="00F7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B8" w:rsidRDefault="004A4EB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-248285</wp:posOffset>
          </wp:positionV>
          <wp:extent cx="5400675" cy="809625"/>
          <wp:effectExtent l="0" t="0" r="9525" b="9525"/>
          <wp:wrapNone/>
          <wp:docPr id="5" name="Obraz 5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sek_kolor_str_i_in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19D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9090025</wp:posOffset>
          </wp:positionV>
          <wp:extent cx="5400675" cy="809625"/>
          <wp:effectExtent l="19050" t="0" r="9525" b="0"/>
          <wp:wrapNone/>
          <wp:docPr id="3" name="Obraz 3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_kolor_str_i_in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B0" w:rsidRDefault="005A67B0" w:rsidP="00F758B8">
      <w:pPr>
        <w:spacing w:after="0" w:line="240" w:lineRule="auto"/>
      </w:pPr>
      <w:r>
        <w:separator/>
      </w:r>
    </w:p>
  </w:footnote>
  <w:footnote w:type="continuationSeparator" w:id="0">
    <w:p w:rsidR="005A67B0" w:rsidRDefault="005A67B0" w:rsidP="00F7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262C"/>
    <w:multiLevelType w:val="hybridMultilevel"/>
    <w:tmpl w:val="32E29536"/>
    <w:lvl w:ilvl="0" w:tplc="3474A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13B"/>
    <w:multiLevelType w:val="hybridMultilevel"/>
    <w:tmpl w:val="8F80BE7E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7319BA"/>
    <w:multiLevelType w:val="multilevel"/>
    <w:tmpl w:val="461AA8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5C144A"/>
    <w:multiLevelType w:val="hybridMultilevel"/>
    <w:tmpl w:val="0B02BFE8"/>
    <w:lvl w:ilvl="0" w:tplc="5B3EB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806C7"/>
    <w:multiLevelType w:val="hybridMultilevel"/>
    <w:tmpl w:val="4B00C5FC"/>
    <w:lvl w:ilvl="0" w:tplc="12349B0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/>
        <w:color w:val="365F9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BB5"/>
    <w:multiLevelType w:val="hybridMultilevel"/>
    <w:tmpl w:val="BC4EA73C"/>
    <w:lvl w:ilvl="0" w:tplc="A34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1749E"/>
    <w:multiLevelType w:val="hybridMultilevel"/>
    <w:tmpl w:val="833C371A"/>
    <w:lvl w:ilvl="0" w:tplc="F858CC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A5C64"/>
    <w:multiLevelType w:val="multilevel"/>
    <w:tmpl w:val="4002E10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7A12CD"/>
    <w:multiLevelType w:val="hybridMultilevel"/>
    <w:tmpl w:val="8FF88F8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70EA"/>
    <w:multiLevelType w:val="hybridMultilevel"/>
    <w:tmpl w:val="2E92F030"/>
    <w:lvl w:ilvl="0" w:tplc="A34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121F"/>
    <w:multiLevelType w:val="hybridMultilevel"/>
    <w:tmpl w:val="50F4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C6925"/>
    <w:multiLevelType w:val="hybridMultilevel"/>
    <w:tmpl w:val="1912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5BD5"/>
    <w:multiLevelType w:val="hybridMultilevel"/>
    <w:tmpl w:val="DE9E1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72059"/>
    <w:multiLevelType w:val="hybridMultilevel"/>
    <w:tmpl w:val="BC48903E"/>
    <w:lvl w:ilvl="0" w:tplc="317CE0D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F406C"/>
    <w:multiLevelType w:val="hybridMultilevel"/>
    <w:tmpl w:val="6678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851BB"/>
    <w:multiLevelType w:val="hybridMultilevel"/>
    <w:tmpl w:val="0B02BFE8"/>
    <w:lvl w:ilvl="0" w:tplc="5B3EB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35C80"/>
    <w:multiLevelType w:val="hybridMultilevel"/>
    <w:tmpl w:val="24506FFA"/>
    <w:lvl w:ilvl="0" w:tplc="6DDC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21CA"/>
    <w:multiLevelType w:val="hybridMultilevel"/>
    <w:tmpl w:val="DAEE81EC"/>
    <w:lvl w:ilvl="0" w:tplc="D7B00476">
      <w:start w:val="1"/>
      <w:numFmt w:val="bullet"/>
      <w:pStyle w:val="wypunktowani2"/>
      <w:lvlText w:val="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656D6"/>
    <w:multiLevelType w:val="hybridMultilevel"/>
    <w:tmpl w:val="A580965C"/>
    <w:lvl w:ilvl="0" w:tplc="3E802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8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03"/>
    <w:rsid w:val="00001472"/>
    <w:rsid w:val="00006BA5"/>
    <w:rsid w:val="0001541F"/>
    <w:rsid w:val="00020433"/>
    <w:rsid w:val="00030667"/>
    <w:rsid w:val="000321B2"/>
    <w:rsid w:val="00047864"/>
    <w:rsid w:val="0005011D"/>
    <w:rsid w:val="000531A4"/>
    <w:rsid w:val="0005412C"/>
    <w:rsid w:val="00087F96"/>
    <w:rsid w:val="00095ACE"/>
    <w:rsid w:val="000B02F9"/>
    <w:rsid w:val="000B36BE"/>
    <w:rsid w:val="000F3000"/>
    <w:rsid w:val="000F399A"/>
    <w:rsid w:val="0010232D"/>
    <w:rsid w:val="00104A97"/>
    <w:rsid w:val="00115597"/>
    <w:rsid w:val="00155DE5"/>
    <w:rsid w:val="00156417"/>
    <w:rsid w:val="00166928"/>
    <w:rsid w:val="00166D7E"/>
    <w:rsid w:val="00175C96"/>
    <w:rsid w:val="0019370B"/>
    <w:rsid w:val="001A1873"/>
    <w:rsid w:val="001A4403"/>
    <w:rsid w:val="001B4013"/>
    <w:rsid w:val="001C7691"/>
    <w:rsid w:val="001D072E"/>
    <w:rsid w:val="001E36CC"/>
    <w:rsid w:val="001F091C"/>
    <w:rsid w:val="00200685"/>
    <w:rsid w:val="00205836"/>
    <w:rsid w:val="00210ABF"/>
    <w:rsid w:val="00213B8F"/>
    <w:rsid w:val="00223870"/>
    <w:rsid w:val="0022609E"/>
    <w:rsid w:val="00232B63"/>
    <w:rsid w:val="0025114C"/>
    <w:rsid w:val="00275CF8"/>
    <w:rsid w:val="00281F10"/>
    <w:rsid w:val="002B5153"/>
    <w:rsid w:val="002C082B"/>
    <w:rsid w:val="002C097A"/>
    <w:rsid w:val="002C18AC"/>
    <w:rsid w:val="002C343D"/>
    <w:rsid w:val="002F5F5C"/>
    <w:rsid w:val="0031212D"/>
    <w:rsid w:val="00327A52"/>
    <w:rsid w:val="00333C6E"/>
    <w:rsid w:val="00353FE6"/>
    <w:rsid w:val="00354CFE"/>
    <w:rsid w:val="00384026"/>
    <w:rsid w:val="00385823"/>
    <w:rsid w:val="003A2117"/>
    <w:rsid w:val="003D78BF"/>
    <w:rsid w:val="003F1F5E"/>
    <w:rsid w:val="003F6C85"/>
    <w:rsid w:val="0040256D"/>
    <w:rsid w:val="00450DAC"/>
    <w:rsid w:val="00452334"/>
    <w:rsid w:val="00457598"/>
    <w:rsid w:val="0046146A"/>
    <w:rsid w:val="00465D3B"/>
    <w:rsid w:val="00472C21"/>
    <w:rsid w:val="0047425A"/>
    <w:rsid w:val="004845C2"/>
    <w:rsid w:val="004A4EBD"/>
    <w:rsid w:val="004B0035"/>
    <w:rsid w:val="004B32D1"/>
    <w:rsid w:val="004C02FE"/>
    <w:rsid w:val="004C441C"/>
    <w:rsid w:val="004C721C"/>
    <w:rsid w:val="004C7FE1"/>
    <w:rsid w:val="004D3CB2"/>
    <w:rsid w:val="004D4D96"/>
    <w:rsid w:val="004E25F9"/>
    <w:rsid w:val="004E2F17"/>
    <w:rsid w:val="004F1BFC"/>
    <w:rsid w:val="004F6E53"/>
    <w:rsid w:val="005011EC"/>
    <w:rsid w:val="00510652"/>
    <w:rsid w:val="005316A4"/>
    <w:rsid w:val="00547EF2"/>
    <w:rsid w:val="00556DF7"/>
    <w:rsid w:val="00562FB5"/>
    <w:rsid w:val="00586215"/>
    <w:rsid w:val="00587273"/>
    <w:rsid w:val="005874AD"/>
    <w:rsid w:val="0059219D"/>
    <w:rsid w:val="005A06DE"/>
    <w:rsid w:val="005A67B0"/>
    <w:rsid w:val="005A6AF7"/>
    <w:rsid w:val="005B2EEB"/>
    <w:rsid w:val="005D40B8"/>
    <w:rsid w:val="005E4C18"/>
    <w:rsid w:val="005F35EB"/>
    <w:rsid w:val="00615C2B"/>
    <w:rsid w:val="00624F4A"/>
    <w:rsid w:val="006454DD"/>
    <w:rsid w:val="00657538"/>
    <w:rsid w:val="00663480"/>
    <w:rsid w:val="006655E2"/>
    <w:rsid w:val="00665E4C"/>
    <w:rsid w:val="00670510"/>
    <w:rsid w:val="00684468"/>
    <w:rsid w:val="006C52EB"/>
    <w:rsid w:val="006F6629"/>
    <w:rsid w:val="00704B37"/>
    <w:rsid w:val="007140E3"/>
    <w:rsid w:val="00730C8A"/>
    <w:rsid w:val="007314B9"/>
    <w:rsid w:val="0073751C"/>
    <w:rsid w:val="0074156B"/>
    <w:rsid w:val="00744FDF"/>
    <w:rsid w:val="0076309C"/>
    <w:rsid w:val="007864B3"/>
    <w:rsid w:val="00791C5A"/>
    <w:rsid w:val="007A3E94"/>
    <w:rsid w:val="007B0D89"/>
    <w:rsid w:val="007C289A"/>
    <w:rsid w:val="007D0BD2"/>
    <w:rsid w:val="007E381B"/>
    <w:rsid w:val="007E726E"/>
    <w:rsid w:val="007F0BDE"/>
    <w:rsid w:val="008007D7"/>
    <w:rsid w:val="00806573"/>
    <w:rsid w:val="00806897"/>
    <w:rsid w:val="008175DC"/>
    <w:rsid w:val="008233EA"/>
    <w:rsid w:val="00837213"/>
    <w:rsid w:val="008561FB"/>
    <w:rsid w:val="0086774F"/>
    <w:rsid w:val="008936CD"/>
    <w:rsid w:val="00893DB2"/>
    <w:rsid w:val="008A27F2"/>
    <w:rsid w:val="008A5C96"/>
    <w:rsid w:val="008B76A8"/>
    <w:rsid w:val="008C4657"/>
    <w:rsid w:val="008F046F"/>
    <w:rsid w:val="008F37B8"/>
    <w:rsid w:val="008F4114"/>
    <w:rsid w:val="008F50ED"/>
    <w:rsid w:val="00902592"/>
    <w:rsid w:val="00914DDD"/>
    <w:rsid w:val="00915D8E"/>
    <w:rsid w:val="00922CBB"/>
    <w:rsid w:val="009240D6"/>
    <w:rsid w:val="0093347E"/>
    <w:rsid w:val="00944F8D"/>
    <w:rsid w:val="00971C96"/>
    <w:rsid w:val="00990403"/>
    <w:rsid w:val="009A7B54"/>
    <w:rsid w:val="009E395D"/>
    <w:rsid w:val="009F0A41"/>
    <w:rsid w:val="00A011E8"/>
    <w:rsid w:val="00A06337"/>
    <w:rsid w:val="00A175DA"/>
    <w:rsid w:val="00A3111D"/>
    <w:rsid w:val="00A37D54"/>
    <w:rsid w:val="00A5142B"/>
    <w:rsid w:val="00A7010E"/>
    <w:rsid w:val="00A94953"/>
    <w:rsid w:val="00AC2DF3"/>
    <w:rsid w:val="00B03C8F"/>
    <w:rsid w:val="00B2053B"/>
    <w:rsid w:val="00B456C0"/>
    <w:rsid w:val="00B71E90"/>
    <w:rsid w:val="00B85C29"/>
    <w:rsid w:val="00BB2D3E"/>
    <w:rsid w:val="00BB4168"/>
    <w:rsid w:val="00BD6E6A"/>
    <w:rsid w:val="00BE40E4"/>
    <w:rsid w:val="00BE6A47"/>
    <w:rsid w:val="00BF434D"/>
    <w:rsid w:val="00C2545E"/>
    <w:rsid w:val="00C529E4"/>
    <w:rsid w:val="00C63F39"/>
    <w:rsid w:val="00C76A93"/>
    <w:rsid w:val="00C77816"/>
    <w:rsid w:val="00C92623"/>
    <w:rsid w:val="00C92C3B"/>
    <w:rsid w:val="00C9658A"/>
    <w:rsid w:val="00C96A0F"/>
    <w:rsid w:val="00CB0CEF"/>
    <w:rsid w:val="00CB2C63"/>
    <w:rsid w:val="00CB52EE"/>
    <w:rsid w:val="00CC4506"/>
    <w:rsid w:val="00CD68B5"/>
    <w:rsid w:val="00CE4621"/>
    <w:rsid w:val="00CF3A2A"/>
    <w:rsid w:val="00D452B6"/>
    <w:rsid w:val="00D46214"/>
    <w:rsid w:val="00D502DE"/>
    <w:rsid w:val="00D51F9E"/>
    <w:rsid w:val="00D63396"/>
    <w:rsid w:val="00D667C7"/>
    <w:rsid w:val="00D808EE"/>
    <w:rsid w:val="00D91926"/>
    <w:rsid w:val="00D91F62"/>
    <w:rsid w:val="00D9243A"/>
    <w:rsid w:val="00D9689C"/>
    <w:rsid w:val="00DB12B5"/>
    <w:rsid w:val="00DB3603"/>
    <w:rsid w:val="00DC46EC"/>
    <w:rsid w:val="00DD6CA3"/>
    <w:rsid w:val="00E02D89"/>
    <w:rsid w:val="00E17CE6"/>
    <w:rsid w:val="00E5634C"/>
    <w:rsid w:val="00E57AE5"/>
    <w:rsid w:val="00E61B9B"/>
    <w:rsid w:val="00E660B5"/>
    <w:rsid w:val="00E7500F"/>
    <w:rsid w:val="00E81C00"/>
    <w:rsid w:val="00EC6547"/>
    <w:rsid w:val="00ED014F"/>
    <w:rsid w:val="00ED39AC"/>
    <w:rsid w:val="00EE71D5"/>
    <w:rsid w:val="00EE7802"/>
    <w:rsid w:val="00EE78D1"/>
    <w:rsid w:val="00EF3DF6"/>
    <w:rsid w:val="00F05981"/>
    <w:rsid w:val="00F17672"/>
    <w:rsid w:val="00F22911"/>
    <w:rsid w:val="00F22B00"/>
    <w:rsid w:val="00F3124F"/>
    <w:rsid w:val="00F470FB"/>
    <w:rsid w:val="00F52FC8"/>
    <w:rsid w:val="00F55712"/>
    <w:rsid w:val="00F62217"/>
    <w:rsid w:val="00F63F16"/>
    <w:rsid w:val="00F65162"/>
    <w:rsid w:val="00F758B8"/>
    <w:rsid w:val="00F8463F"/>
    <w:rsid w:val="00F959C6"/>
    <w:rsid w:val="00FA5D2F"/>
    <w:rsid w:val="00FB068E"/>
    <w:rsid w:val="00FC7FB2"/>
    <w:rsid w:val="00FD1463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6C48DC-5195-4C02-AE2B-C56B944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0403"/>
    <w:pPr>
      <w:ind w:left="720"/>
      <w:contextualSpacing/>
    </w:pPr>
  </w:style>
  <w:style w:type="paragraph" w:customStyle="1" w:styleId="wypunktowani2">
    <w:name w:val="wypunktowani2"/>
    <w:basedOn w:val="Normalny"/>
    <w:link w:val="wypunktowani2Znak"/>
    <w:qFormat/>
    <w:rsid w:val="0076309C"/>
    <w:pPr>
      <w:numPr>
        <w:numId w:val="3"/>
      </w:numPr>
      <w:spacing w:after="0" w:line="360" w:lineRule="auto"/>
      <w:jc w:val="both"/>
    </w:pPr>
    <w:rPr>
      <w:rFonts w:ascii="Calibri" w:eastAsia="Calibri" w:hAnsi="Calibri" w:cs="Times New Roman"/>
    </w:rPr>
  </w:style>
  <w:style w:type="character" w:customStyle="1" w:styleId="wypunktowani2Znak">
    <w:name w:val="wypunktowani2 Znak"/>
    <w:link w:val="wypunktowani2"/>
    <w:rsid w:val="0076309C"/>
    <w:rPr>
      <w:rFonts w:ascii="Calibri" w:eastAsia="Calibri" w:hAnsi="Calibri" w:cs="Times New Roman"/>
    </w:rPr>
  </w:style>
  <w:style w:type="character" w:customStyle="1" w:styleId="h11">
    <w:name w:val="h11"/>
    <w:basedOn w:val="Domylnaczcionkaakapitu"/>
    <w:rsid w:val="00837213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3870"/>
    <w:rPr>
      <w:i/>
      <w:iCs/>
    </w:rPr>
  </w:style>
  <w:style w:type="character" w:styleId="Hipercze">
    <w:name w:val="Hyperlink"/>
    <w:uiPriority w:val="99"/>
    <w:rsid w:val="00F758B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58B8"/>
  </w:style>
  <w:style w:type="paragraph" w:styleId="Stopka">
    <w:name w:val="footer"/>
    <w:basedOn w:val="Normalny"/>
    <w:link w:val="StopkaZnak"/>
    <w:uiPriority w:val="99"/>
    <w:semiHidden/>
    <w:unhideWhenUsed/>
    <w:rsid w:val="00F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58B8"/>
  </w:style>
  <w:style w:type="paragraph" w:styleId="Poprawka">
    <w:name w:val="Revision"/>
    <w:hidden/>
    <w:uiPriority w:val="99"/>
    <w:semiHidden/>
    <w:rsid w:val="00327A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F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50660-39C0-4CB6-B9C1-BB5CB572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t.przybyla</dc:creator>
  <cp:keywords/>
  <dc:description/>
  <cp:lastModifiedBy>Szczepaniak Justyna</cp:lastModifiedBy>
  <cp:revision>5</cp:revision>
  <cp:lastPrinted>2016-09-21T12:16:00Z</cp:lastPrinted>
  <dcterms:created xsi:type="dcterms:W3CDTF">2016-11-10T10:16:00Z</dcterms:created>
  <dcterms:modified xsi:type="dcterms:W3CDTF">2016-11-15T11:05:00Z</dcterms:modified>
</cp:coreProperties>
</file>