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17" w:rsidRDefault="007A3E94" w:rsidP="00F3124F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F5F5C">
        <w:rPr>
          <w:rFonts w:ascii="Arial Narrow" w:hAnsi="Arial Narrow"/>
          <w:b/>
          <w:sz w:val="24"/>
          <w:szCs w:val="24"/>
        </w:rPr>
        <w:t xml:space="preserve">Dokumenty i wytyczne IZ RPO-L2020 </w:t>
      </w:r>
      <w:r w:rsidR="00166D7E" w:rsidRPr="002F5F5C">
        <w:rPr>
          <w:rFonts w:ascii="Arial Narrow" w:hAnsi="Arial Narrow"/>
          <w:b/>
          <w:sz w:val="24"/>
          <w:szCs w:val="24"/>
        </w:rPr>
        <w:br/>
      </w:r>
      <w:r w:rsidRPr="002F5F5C">
        <w:rPr>
          <w:rFonts w:ascii="Arial Narrow" w:hAnsi="Arial Narrow"/>
          <w:b/>
          <w:bCs/>
          <w:sz w:val="24"/>
          <w:szCs w:val="24"/>
        </w:rPr>
        <w:t>służące przygotowaniu wniosku o dofinansowanie projektu</w:t>
      </w:r>
    </w:p>
    <w:p w:rsidR="000B36BE" w:rsidRPr="008936CD" w:rsidRDefault="00EE71D5" w:rsidP="00F3124F">
      <w:pPr>
        <w:spacing w:after="0"/>
        <w:jc w:val="center"/>
        <w:rPr>
          <w:b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dla wezwania</w:t>
      </w:r>
      <w:r w:rsidR="00001472">
        <w:rPr>
          <w:rFonts w:ascii="Arial Narrow" w:hAnsi="Arial Narrow"/>
          <w:b/>
          <w:u w:val="single"/>
        </w:rPr>
        <w:t xml:space="preserve"> Nr RPLB.05.01.03</w:t>
      </w:r>
      <w:r>
        <w:rPr>
          <w:rFonts w:ascii="Arial Narrow" w:hAnsi="Arial Narrow"/>
          <w:b/>
          <w:u w:val="single"/>
        </w:rPr>
        <w:t>-IZ.00-08-P</w:t>
      </w:r>
      <w:r w:rsidR="008936CD">
        <w:rPr>
          <w:rFonts w:ascii="Arial Narrow" w:hAnsi="Arial Narrow"/>
          <w:b/>
          <w:u w:val="single"/>
        </w:rPr>
        <w:t>01/16</w:t>
      </w:r>
    </w:p>
    <w:p w:rsidR="003A2117" w:rsidRPr="003A2117" w:rsidRDefault="003A2117" w:rsidP="00F3124F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B456C0" w:rsidRPr="002F5F5C" w:rsidRDefault="00B456C0" w:rsidP="00F3124F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:rsidR="00D46214" w:rsidRPr="005A06DE" w:rsidRDefault="00D46214" w:rsidP="00D462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5A06DE">
        <w:rPr>
          <w:rFonts w:ascii="Arial Narrow" w:hAnsi="Arial Narrow" w:cs="Arial"/>
          <w:b/>
          <w:color w:val="000000"/>
          <w:sz w:val="24"/>
          <w:szCs w:val="24"/>
        </w:rPr>
        <w:t>Z</w:t>
      </w:r>
      <w:r w:rsidR="00EE71D5">
        <w:rPr>
          <w:rFonts w:ascii="Arial Narrow" w:hAnsi="Arial Narrow" w:cs="Arial"/>
          <w:b/>
          <w:color w:val="000000"/>
          <w:sz w:val="24"/>
          <w:szCs w:val="24"/>
        </w:rPr>
        <w:t>ałączniki do Regulaminu naboru w trybie pozakonkursowym</w:t>
      </w:r>
    </w:p>
    <w:p w:rsidR="005A06DE" w:rsidRPr="005A06DE" w:rsidRDefault="005A06DE" w:rsidP="005A06DE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8936CD" w:rsidRPr="00333C6E" w:rsidRDefault="008936CD" w:rsidP="000F3000">
      <w:pPr>
        <w:pStyle w:val="Akapitzlist"/>
        <w:numPr>
          <w:ilvl w:val="0"/>
          <w:numId w:val="19"/>
        </w:num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333C6E">
        <w:rPr>
          <w:rFonts w:ascii="Arial Narrow" w:hAnsi="Arial Narrow"/>
          <w:bCs/>
          <w:sz w:val="24"/>
          <w:szCs w:val="24"/>
        </w:rPr>
        <w:t xml:space="preserve">Wzór wniosku o dofinansowanie projektu </w:t>
      </w:r>
      <w:r w:rsidRPr="00333C6E">
        <w:rPr>
          <w:rFonts w:ascii="Arial Narrow" w:hAnsi="Arial Narrow"/>
          <w:sz w:val="24"/>
          <w:szCs w:val="24"/>
        </w:rPr>
        <w:t xml:space="preserve">z Europejskiego Funduszu Rozwoju Regionalnego </w:t>
      </w:r>
      <w:r w:rsidRPr="00333C6E">
        <w:rPr>
          <w:rFonts w:ascii="Arial Narrow" w:hAnsi="Arial Narrow"/>
          <w:sz w:val="24"/>
          <w:szCs w:val="24"/>
        </w:rPr>
        <w:br/>
        <w:t>w ramach Osi Priorytetowej 2 – 5 i 9 Regionalnego Programu Operacy</w:t>
      </w:r>
      <w:r w:rsidR="00F62217">
        <w:rPr>
          <w:rFonts w:ascii="Arial Narrow" w:hAnsi="Arial Narrow"/>
          <w:sz w:val="24"/>
          <w:szCs w:val="24"/>
        </w:rPr>
        <w:t xml:space="preserve">jnego – Lubuskie 2020 </w:t>
      </w:r>
      <w:r w:rsidR="00F62217">
        <w:rPr>
          <w:rFonts w:ascii="Arial Narrow" w:hAnsi="Arial Narrow"/>
          <w:sz w:val="24"/>
          <w:szCs w:val="24"/>
        </w:rPr>
        <w:br/>
        <w:t>(z dnia 25.08</w:t>
      </w:r>
      <w:r w:rsidRPr="00333C6E">
        <w:rPr>
          <w:rFonts w:ascii="Arial Narrow" w:hAnsi="Arial Narrow"/>
          <w:sz w:val="24"/>
          <w:szCs w:val="24"/>
        </w:rPr>
        <w:t>.2016 r.).</w:t>
      </w:r>
    </w:p>
    <w:p w:rsidR="008936CD" w:rsidRPr="00333C6E" w:rsidRDefault="008936CD" w:rsidP="008936CD">
      <w:pPr>
        <w:pStyle w:val="Akapitzlist"/>
        <w:numPr>
          <w:ilvl w:val="0"/>
          <w:numId w:val="19"/>
        </w:num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333C6E">
        <w:rPr>
          <w:rFonts w:ascii="Arial Narrow" w:hAnsi="Arial Narrow"/>
          <w:sz w:val="24"/>
          <w:szCs w:val="24"/>
        </w:rPr>
        <w:t>Instrukcja wypełniania wniosku o dofinansowanie projektu z Europejskiego Funduszu Rozwoju Regionalnego w ramach Osi Priorytetowej 2 – 5 i 9 Regionalnego Programu Operacy</w:t>
      </w:r>
      <w:r w:rsidR="00F62217">
        <w:rPr>
          <w:rFonts w:ascii="Arial Narrow" w:hAnsi="Arial Narrow"/>
          <w:sz w:val="24"/>
          <w:szCs w:val="24"/>
        </w:rPr>
        <w:t>jnego – Lubuskie 2020 (z dnia 25.08</w:t>
      </w:r>
      <w:r w:rsidRPr="00333C6E">
        <w:rPr>
          <w:rFonts w:ascii="Arial Narrow" w:hAnsi="Arial Narrow"/>
          <w:sz w:val="24"/>
          <w:szCs w:val="24"/>
        </w:rPr>
        <w:t>.2016 r.).</w:t>
      </w:r>
    </w:p>
    <w:p w:rsidR="008936CD" w:rsidRPr="00333C6E" w:rsidRDefault="008936CD" w:rsidP="008936CD">
      <w:pPr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33C6E">
        <w:rPr>
          <w:rFonts w:ascii="Arial Narrow" w:hAnsi="Arial Narrow"/>
          <w:sz w:val="24"/>
          <w:szCs w:val="24"/>
        </w:rPr>
        <w:t>Kryteria wyboru projektów</w:t>
      </w:r>
      <w:r w:rsidR="00F62217">
        <w:rPr>
          <w:rFonts w:ascii="Arial Narrow" w:hAnsi="Arial Narrow"/>
          <w:sz w:val="24"/>
          <w:szCs w:val="24"/>
        </w:rPr>
        <w:t xml:space="preserve"> (z dnia 11.08</w:t>
      </w:r>
      <w:r w:rsidR="004E2F17">
        <w:rPr>
          <w:rFonts w:ascii="Arial Narrow" w:hAnsi="Arial Narrow"/>
          <w:sz w:val="24"/>
          <w:szCs w:val="24"/>
        </w:rPr>
        <w:t>.20</w:t>
      </w:r>
      <w:r w:rsidR="00EE71D5">
        <w:rPr>
          <w:rFonts w:ascii="Arial Narrow" w:hAnsi="Arial Narrow"/>
          <w:sz w:val="24"/>
          <w:szCs w:val="24"/>
        </w:rPr>
        <w:t>16 r.</w:t>
      </w:r>
      <w:r w:rsidR="004E2F17">
        <w:rPr>
          <w:rFonts w:ascii="Arial Narrow" w:hAnsi="Arial Narrow"/>
          <w:sz w:val="24"/>
          <w:szCs w:val="24"/>
        </w:rPr>
        <w:t>)</w:t>
      </w:r>
      <w:r w:rsidR="00EC6547">
        <w:rPr>
          <w:rFonts w:ascii="Arial Narrow" w:hAnsi="Arial Narrow"/>
          <w:sz w:val="24"/>
          <w:szCs w:val="24"/>
        </w:rPr>
        <w:t>.</w:t>
      </w:r>
    </w:p>
    <w:p w:rsidR="008936CD" w:rsidRPr="00333C6E" w:rsidRDefault="008936CD" w:rsidP="008936CD">
      <w:pPr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33C6E">
        <w:rPr>
          <w:rFonts w:ascii="Arial Narrow" w:hAnsi="Arial Narrow"/>
          <w:sz w:val="24"/>
          <w:szCs w:val="24"/>
        </w:rPr>
        <w:t xml:space="preserve">Wzór </w:t>
      </w:r>
      <w:r w:rsidR="00F62217">
        <w:rPr>
          <w:rFonts w:ascii="Arial Narrow" w:hAnsi="Arial Narrow"/>
          <w:sz w:val="24"/>
          <w:szCs w:val="24"/>
        </w:rPr>
        <w:t>umowy</w:t>
      </w:r>
      <w:r w:rsidR="007D0BD2">
        <w:rPr>
          <w:rFonts w:ascii="Arial Narrow" w:hAnsi="Arial Narrow"/>
          <w:sz w:val="24"/>
          <w:szCs w:val="24"/>
        </w:rPr>
        <w:t xml:space="preserve"> o </w:t>
      </w:r>
      <w:r w:rsidR="00F62217">
        <w:rPr>
          <w:rFonts w:ascii="Arial Narrow" w:hAnsi="Arial Narrow"/>
          <w:sz w:val="24"/>
          <w:szCs w:val="24"/>
        </w:rPr>
        <w:t>dofinansowanie projektu</w:t>
      </w:r>
      <w:r w:rsidRPr="00333C6E">
        <w:rPr>
          <w:rFonts w:ascii="Arial Narrow" w:hAnsi="Arial Narrow"/>
          <w:sz w:val="24"/>
          <w:szCs w:val="24"/>
        </w:rPr>
        <w:t xml:space="preserve"> wraz z załącznikami.</w:t>
      </w:r>
    </w:p>
    <w:p w:rsidR="008936CD" w:rsidRPr="00333C6E" w:rsidRDefault="008936CD" w:rsidP="008936CD">
      <w:pPr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33C6E">
        <w:rPr>
          <w:rFonts w:ascii="Arial Narrow" w:hAnsi="Arial Narrow"/>
          <w:sz w:val="24"/>
          <w:szCs w:val="24"/>
        </w:rPr>
        <w:t>Instrukcja do opracowania Studium Wykonalności dla projektów inwesty</w:t>
      </w:r>
      <w:r w:rsidR="000F3000" w:rsidRPr="00333C6E">
        <w:rPr>
          <w:rFonts w:ascii="Arial Narrow" w:hAnsi="Arial Narrow"/>
          <w:sz w:val="24"/>
          <w:szCs w:val="24"/>
        </w:rPr>
        <w:t>cyjnych ubiegających się o </w:t>
      </w:r>
      <w:r w:rsidRPr="00333C6E">
        <w:rPr>
          <w:rFonts w:ascii="Arial Narrow" w:hAnsi="Arial Narrow"/>
          <w:sz w:val="24"/>
          <w:szCs w:val="24"/>
        </w:rPr>
        <w:t xml:space="preserve">wsparcie z EFRR w ramach Regionalnego Programu Operacyjnego – Lubuskie 2020 (przyjęta uchwałą nr 83/977/16 ZWL z dnia 12 stycznia 2016 r.). </w:t>
      </w:r>
    </w:p>
    <w:p w:rsidR="00D46214" w:rsidRPr="00232B63" w:rsidRDefault="008936CD" w:rsidP="00F62217">
      <w:pPr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232B63">
        <w:rPr>
          <w:rFonts w:ascii="Arial Narrow" w:hAnsi="Arial Narrow"/>
          <w:sz w:val="24"/>
          <w:szCs w:val="24"/>
        </w:rPr>
        <w:t>Katalog wydatków kwalifikowalnych i niekwalifikowaln</w:t>
      </w:r>
      <w:r w:rsidR="00EE71D5" w:rsidRPr="00232B63">
        <w:rPr>
          <w:rFonts w:ascii="Arial Narrow" w:hAnsi="Arial Narrow"/>
          <w:sz w:val="24"/>
          <w:szCs w:val="24"/>
        </w:rPr>
        <w:t>ych w ramach wezwania</w:t>
      </w:r>
      <w:r w:rsidR="007D0BD2" w:rsidRPr="00232B63">
        <w:rPr>
          <w:rFonts w:ascii="Arial Narrow" w:hAnsi="Arial Narrow"/>
          <w:sz w:val="24"/>
          <w:szCs w:val="24"/>
        </w:rPr>
        <w:t xml:space="preserve"> Nr RPLB.05.01.0</w:t>
      </w:r>
      <w:r w:rsidR="00232B63">
        <w:rPr>
          <w:rFonts w:ascii="Arial Narrow" w:hAnsi="Arial Narrow"/>
          <w:sz w:val="24"/>
          <w:szCs w:val="24"/>
        </w:rPr>
        <w:t>3</w:t>
      </w:r>
      <w:r w:rsidR="00C96A0F" w:rsidRPr="00232B63">
        <w:rPr>
          <w:rFonts w:ascii="Arial Narrow" w:hAnsi="Arial Narrow"/>
          <w:sz w:val="24"/>
          <w:szCs w:val="24"/>
        </w:rPr>
        <w:t>-IZ.00-08-P</w:t>
      </w:r>
      <w:r w:rsidRPr="00232B63">
        <w:rPr>
          <w:rFonts w:ascii="Arial Narrow" w:hAnsi="Arial Narrow"/>
          <w:sz w:val="24"/>
          <w:szCs w:val="24"/>
        </w:rPr>
        <w:t>01/16.</w:t>
      </w:r>
    </w:p>
    <w:p w:rsidR="00F62217" w:rsidRPr="00F62217" w:rsidRDefault="00F62217" w:rsidP="00F62217">
      <w:pPr>
        <w:numPr>
          <w:ilvl w:val="0"/>
          <w:numId w:val="19"/>
        </w:numPr>
        <w:spacing w:after="0"/>
        <w:jc w:val="both"/>
        <w:rPr>
          <w:rFonts w:ascii="Arial Narrow" w:hAnsi="Arial Narrow" w:cs="Calibri,Bold"/>
          <w:bCs/>
          <w:sz w:val="24"/>
          <w:szCs w:val="24"/>
        </w:rPr>
      </w:pPr>
      <w:r w:rsidRPr="0071723B">
        <w:rPr>
          <w:rFonts w:ascii="Arial Narrow" w:hAnsi="Arial Narrow" w:cs="Calibri,Bold"/>
          <w:bCs/>
          <w:sz w:val="24"/>
          <w:szCs w:val="24"/>
        </w:rPr>
        <w:t>Podręcznik wnioskodawcy i beneficjenta programów polityki spójności 2014-2020 w zakresie informacji i promocji</w:t>
      </w:r>
      <w:r>
        <w:rPr>
          <w:rFonts w:ascii="Arial Narrow" w:hAnsi="Arial Narrow" w:cs="Calibri,Bold"/>
          <w:bCs/>
          <w:sz w:val="24"/>
          <w:szCs w:val="24"/>
        </w:rPr>
        <w:t xml:space="preserve"> (</w:t>
      </w:r>
      <w:r w:rsidRPr="00F62217">
        <w:rPr>
          <w:rFonts w:ascii="Arial Narrow" w:hAnsi="Arial Narrow" w:cs="Calibri,Bold"/>
          <w:bCs/>
          <w:sz w:val="24"/>
          <w:szCs w:val="24"/>
        </w:rPr>
        <w:t>14 czerwca 2016 r.)</w:t>
      </w:r>
      <w:r>
        <w:rPr>
          <w:rFonts w:ascii="Arial Narrow" w:hAnsi="Arial Narrow" w:cs="Calibri,Bold"/>
          <w:bCs/>
          <w:sz w:val="24"/>
          <w:szCs w:val="24"/>
        </w:rPr>
        <w:t>.</w:t>
      </w:r>
    </w:p>
    <w:p w:rsidR="00C96A0F" w:rsidRDefault="00DB12B5" w:rsidP="00C96A0F">
      <w:pPr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Generalny Pomiar Ruch</w:t>
      </w:r>
      <w:r w:rsidR="00670510">
        <w:rPr>
          <w:rFonts w:ascii="Arial Narrow" w:hAnsi="Arial Narrow"/>
          <w:sz w:val="24"/>
          <w:szCs w:val="24"/>
        </w:rPr>
        <w:t>u (GPR) na drogach wojewódzkich w 2010 r.</w:t>
      </w:r>
    </w:p>
    <w:p w:rsidR="00DB12B5" w:rsidRDefault="00670510" w:rsidP="00C96A0F">
      <w:pPr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Mapa oceny stanu nawierzchni 2015 r.</w:t>
      </w:r>
    </w:p>
    <w:p w:rsidR="00DB12B5" w:rsidRPr="00C96A0F" w:rsidRDefault="00DB12B5" w:rsidP="00C96A0F">
      <w:pPr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Przegląd stanu technicznego obiektów mostowych</w:t>
      </w:r>
      <w:r w:rsidR="00104A97">
        <w:rPr>
          <w:rFonts w:ascii="Arial Narrow" w:hAnsi="Arial Narrow"/>
          <w:sz w:val="24"/>
          <w:szCs w:val="24"/>
        </w:rPr>
        <w:t xml:space="preserve"> w 2015 r</w:t>
      </w:r>
      <w:r>
        <w:rPr>
          <w:rFonts w:ascii="Arial Narrow" w:hAnsi="Arial Narrow"/>
          <w:sz w:val="24"/>
          <w:szCs w:val="24"/>
        </w:rPr>
        <w:t>.</w:t>
      </w:r>
    </w:p>
    <w:p w:rsidR="00354CFE" w:rsidRPr="002F5F5C" w:rsidRDefault="00354CFE" w:rsidP="00F3124F">
      <w:pPr>
        <w:pStyle w:val="Akapitzlist"/>
        <w:spacing w:after="0"/>
        <w:ind w:left="426"/>
        <w:jc w:val="both"/>
        <w:rPr>
          <w:rFonts w:ascii="Arial Narrow" w:hAnsi="Arial Narrow"/>
          <w:bCs/>
          <w:sz w:val="24"/>
          <w:szCs w:val="24"/>
        </w:rPr>
      </w:pPr>
    </w:p>
    <w:p w:rsidR="00354CFE" w:rsidRPr="00F3124F" w:rsidRDefault="007A3E94" w:rsidP="00F3124F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</w:rPr>
      </w:pPr>
      <w:r w:rsidRPr="002F5F5C">
        <w:rPr>
          <w:rFonts w:ascii="Arial Narrow" w:hAnsi="Arial Narrow" w:cs="Arial"/>
          <w:b/>
          <w:color w:val="000000"/>
          <w:sz w:val="24"/>
          <w:szCs w:val="24"/>
        </w:rPr>
        <w:t xml:space="preserve">Załączniki i oświadczenia wymagane na etapie </w:t>
      </w:r>
      <w:r w:rsidR="008936CD">
        <w:rPr>
          <w:rFonts w:ascii="Arial Narrow" w:hAnsi="Arial Narrow" w:cs="Arial"/>
          <w:b/>
          <w:color w:val="000000"/>
          <w:sz w:val="24"/>
          <w:szCs w:val="24"/>
        </w:rPr>
        <w:t>oceny</w:t>
      </w:r>
      <w:r w:rsidR="00281F10" w:rsidRPr="002F5F5C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2F5F5C">
        <w:rPr>
          <w:rFonts w:ascii="Arial Narrow" w:hAnsi="Arial Narrow" w:cs="Arial"/>
          <w:b/>
          <w:color w:val="000000"/>
          <w:sz w:val="24"/>
          <w:szCs w:val="24"/>
        </w:rPr>
        <w:t>formalnej i merytorycznej wniosku</w:t>
      </w:r>
    </w:p>
    <w:p w:rsidR="0019370B" w:rsidRPr="0019370B" w:rsidRDefault="0019370B" w:rsidP="0019370B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:rsidR="0019370B" w:rsidRPr="00D14869" w:rsidRDefault="0019370B" w:rsidP="0019370B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D14869">
        <w:rPr>
          <w:rFonts w:ascii="Arial Narrow" w:hAnsi="Arial Narrow"/>
          <w:sz w:val="24"/>
          <w:szCs w:val="24"/>
        </w:rPr>
        <w:t>Formularz wniosku o dofinansowanie.</w:t>
      </w:r>
    </w:p>
    <w:p w:rsidR="0019370B" w:rsidRPr="00D14869" w:rsidRDefault="0019370B" w:rsidP="0019370B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D14869">
        <w:rPr>
          <w:rFonts w:ascii="Arial Narrow" w:hAnsi="Arial Narrow"/>
          <w:sz w:val="24"/>
          <w:szCs w:val="24"/>
        </w:rPr>
        <w:t>Studium wykonalności wraz z aneksem obliczeniowym w formie arkusza kalkulacyjnego.</w:t>
      </w:r>
    </w:p>
    <w:p w:rsidR="0019370B" w:rsidRPr="00D14869" w:rsidRDefault="0019370B" w:rsidP="0019370B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D14869">
        <w:rPr>
          <w:rFonts w:ascii="Arial Narrow" w:hAnsi="Arial Narrow"/>
          <w:sz w:val="24"/>
          <w:szCs w:val="24"/>
        </w:rPr>
        <w:t>Kopia zawartej umowy partnerskiej (porozumienia) – jeśli dotyczy.</w:t>
      </w:r>
    </w:p>
    <w:p w:rsidR="0019370B" w:rsidRPr="00D14869" w:rsidRDefault="0019370B" w:rsidP="0019370B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D14869">
        <w:rPr>
          <w:rFonts w:ascii="Arial Narrow" w:hAnsi="Arial Narrow" w:cs="Arial"/>
          <w:color w:val="000000"/>
          <w:sz w:val="24"/>
          <w:szCs w:val="24"/>
        </w:rPr>
        <w:t xml:space="preserve">Oświadczenie o niewykluczeniu Partnera/ów </w:t>
      </w:r>
      <w:r w:rsidRPr="00D14869">
        <w:rPr>
          <w:rFonts w:ascii="Arial Narrow" w:hAnsi="Arial Narrow" w:cs="Arial"/>
          <w:sz w:val="24"/>
          <w:szCs w:val="24"/>
        </w:rPr>
        <w:t>z ubiegania się o dofinansowanie na podstawie art. 207 ust. 4 ustawy z dnia 27 sierpnia 2009 r. o finansach publicznych (Dz. U. z 2013 r., poz. 885 z </w:t>
      </w:r>
      <w:proofErr w:type="spellStart"/>
      <w:r w:rsidRPr="00D14869">
        <w:rPr>
          <w:rFonts w:ascii="Arial Narrow" w:hAnsi="Arial Narrow" w:cs="Arial"/>
          <w:sz w:val="24"/>
          <w:szCs w:val="24"/>
        </w:rPr>
        <w:t>późn</w:t>
      </w:r>
      <w:proofErr w:type="spellEnd"/>
      <w:r w:rsidRPr="00D14869">
        <w:rPr>
          <w:rFonts w:ascii="Arial Narrow" w:hAnsi="Arial Narrow" w:cs="Arial"/>
          <w:sz w:val="24"/>
          <w:szCs w:val="24"/>
        </w:rPr>
        <w:t>. zm.) – jeśli dotyczy</w:t>
      </w:r>
      <w:r w:rsidRPr="00D14869">
        <w:rPr>
          <w:rFonts w:ascii="Arial Narrow" w:hAnsi="Arial Narrow"/>
          <w:sz w:val="24"/>
          <w:szCs w:val="24"/>
        </w:rPr>
        <w:t>.</w:t>
      </w:r>
    </w:p>
    <w:p w:rsidR="0019370B" w:rsidRPr="00D14869" w:rsidRDefault="0019370B" w:rsidP="0019370B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D14869">
        <w:rPr>
          <w:rFonts w:ascii="Arial Narrow" w:hAnsi="Arial Narrow" w:cs="Arial"/>
          <w:color w:val="000000"/>
          <w:sz w:val="24"/>
          <w:szCs w:val="24"/>
        </w:rPr>
        <w:t>Oświadczenie Partnera/</w:t>
      </w:r>
      <w:r w:rsidRPr="00D14869">
        <w:rPr>
          <w:rFonts w:ascii="Arial Narrow" w:hAnsi="Arial Narrow" w:cs="Arial"/>
          <w:sz w:val="24"/>
          <w:szCs w:val="24"/>
        </w:rPr>
        <w:t xml:space="preserve">ów o niewykluczeniu z ubiegania się o dofinansowanie na podstawie art. 12 ust. 1 </w:t>
      </w:r>
      <w:proofErr w:type="spellStart"/>
      <w:r w:rsidRPr="00D14869">
        <w:rPr>
          <w:rFonts w:ascii="Arial Narrow" w:hAnsi="Arial Narrow" w:cs="Arial"/>
          <w:sz w:val="24"/>
          <w:szCs w:val="24"/>
        </w:rPr>
        <w:t>pkt</w:t>
      </w:r>
      <w:proofErr w:type="spellEnd"/>
      <w:r w:rsidRPr="00D14869">
        <w:rPr>
          <w:rFonts w:ascii="Arial Narrow" w:hAnsi="Arial Narrow" w:cs="Arial"/>
          <w:sz w:val="24"/>
          <w:szCs w:val="24"/>
        </w:rPr>
        <w:t xml:space="preserve"> 1 ustawy z dnia 15 czerwca 2012 r. o skutkach powierzania wykonywania pracy cudzoziemcom przebywającym wbrew przepisom na terytorium Rzeczypospolitej Polskiej </w:t>
      </w:r>
      <w:r w:rsidRPr="00D14869">
        <w:rPr>
          <w:rFonts w:ascii="Arial Narrow" w:hAnsi="Arial Narrow" w:cs="Arial"/>
          <w:sz w:val="24"/>
          <w:szCs w:val="24"/>
        </w:rPr>
        <w:br/>
        <w:t>(Dz. U. 2012, poz. 769) – jeśli dotyczy.</w:t>
      </w:r>
    </w:p>
    <w:p w:rsidR="0019370B" w:rsidRPr="00D14869" w:rsidRDefault="0019370B" w:rsidP="0019370B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D14869">
        <w:rPr>
          <w:rFonts w:ascii="Arial Narrow" w:hAnsi="Arial Narrow" w:cs="Arial"/>
          <w:sz w:val="24"/>
          <w:szCs w:val="24"/>
        </w:rPr>
        <w:t xml:space="preserve">Oświadczenie Partnera/ów o niepodleganiu wykluczeniu z ubiegania się o dofinansowanie na podstawie art. 9 ust. 1 </w:t>
      </w:r>
      <w:proofErr w:type="spellStart"/>
      <w:r w:rsidRPr="00D14869">
        <w:rPr>
          <w:rFonts w:ascii="Arial Narrow" w:hAnsi="Arial Narrow" w:cs="Arial"/>
          <w:sz w:val="24"/>
          <w:szCs w:val="24"/>
        </w:rPr>
        <w:t>pkt</w:t>
      </w:r>
      <w:proofErr w:type="spellEnd"/>
      <w:r w:rsidRPr="00D14869">
        <w:rPr>
          <w:rFonts w:ascii="Arial Narrow" w:hAnsi="Arial Narrow" w:cs="Arial"/>
          <w:sz w:val="24"/>
          <w:szCs w:val="24"/>
        </w:rPr>
        <w:t xml:space="preserve"> 2a ustawy z dnia 28 października 2002 r. o odpowiedzialności podmiotów zbiorowych za czyny zabronione pod groźbą kary (Dz. U. z 2015 r., poz. 1212 z </w:t>
      </w:r>
      <w:proofErr w:type="spellStart"/>
      <w:r w:rsidRPr="00D14869">
        <w:rPr>
          <w:rFonts w:ascii="Arial Narrow" w:hAnsi="Arial Narrow" w:cs="Arial"/>
          <w:sz w:val="24"/>
          <w:szCs w:val="24"/>
        </w:rPr>
        <w:t>późn</w:t>
      </w:r>
      <w:proofErr w:type="spellEnd"/>
      <w:r w:rsidRPr="00D14869">
        <w:rPr>
          <w:rFonts w:ascii="Arial Narrow" w:hAnsi="Arial Narrow" w:cs="Arial"/>
          <w:sz w:val="24"/>
          <w:szCs w:val="24"/>
        </w:rPr>
        <w:t>. zm.) – jeśli dotyczy.</w:t>
      </w:r>
    </w:p>
    <w:p w:rsidR="0019370B" w:rsidRPr="00D14869" w:rsidRDefault="0019370B" w:rsidP="0019370B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D14869">
        <w:rPr>
          <w:rFonts w:ascii="Arial Narrow" w:hAnsi="Arial Narrow"/>
          <w:sz w:val="24"/>
          <w:szCs w:val="24"/>
        </w:rPr>
        <w:t xml:space="preserve">Oświadczenie o </w:t>
      </w:r>
      <w:proofErr w:type="spellStart"/>
      <w:r w:rsidRPr="00D14869">
        <w:rPr>
          <w:rFonts w:ascii="Arial Narrow" w:hAnsi="Arial Narrow"/>
          <w:sz w:val="24"/>
          <w:szCs w:val="24"/>
        </w:rPr>
        <w:t>kwalifikowalności</w:t>
      </w:r>
      <w:proofErr w:type="spellEnd"/>
      <w:r w:rsidRPr="00D14869">
        <w:rPr>
          <w:rFonts w:ascii="Arial Narrow" w:hAnsi="Arial Narrow"/>
          <w:sz w:val="24"/>
          <w:szCs w:val="24"/>
        </w:rPr>
        <w:t xml:space="preserve"> VAT dla Wnioskodawcy.</w:t>
      </w:r>
    </w:p>
    <w:p w:rsidR="0019370B" w:rsidRPr="00D14869" w:rsidRDefault="0019370B" w:rsidP="0019370B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D14869">
        <w:rPr>
          <w:rFonts w:ascii="Arial Narrow" w:hAnsi="Arial Narrow"/>
          <w:sz w:val="24"/>
          <w:szCs w:val="24"/>
        </w:rPr>
        <w:lastRenderedPageBreak/>
        <w:t>Oświadczenie o współfinansowaniu projektu przez instytucje partycypujące finansowo w kosztach – jeśli dotyczy.</w:t>
      </w:r>
    </w:p>
    <w:p w:rsidR="0019370B" w:rsidRPr="00D14869" w:rsidRDefault="0019370B" w:rsidP="0019370B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D14869">
        <w:rPr>
          <w:rFonts w:ascii="Arial Narrow" w:hAnsi="Arial Narrow" w:cs="Arial"/>
          <w:sz w:val="24"/>
          <w:szCs w:val="24"/>
        </w:rPr>
        <w:t>Oświadczenie – informacja publiczna.</w:t>
      </w:r>
      <w:r w:rsidRPr="00D14869">
        <w:rPr>
          <w:rFonts w:ascii="Arial Narrow" w:hAnsi="Arial Narrow"/>
          <w:sz w:val="24"/>
          <w:szCs w:val="24"/>
        </w:rPr>
        <w:t xml:space="preserve"> </w:t>
      </w:r>
    </w:p>
    <w:p w:rsidR="00F3124F" w:rsidRPr="00F3124F" w:rsidRDefault="00F3124F" w:rsidP="00087F96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:rsidR="00A7010E" w:rsidRPr="002F5F5C" w:rsidRDefault="007A3E94" w:rsidP="00F312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2F5F5C">
        <w:rPr>
          <w:rFonts w:ascii="Arial Narrow" w:hAnsi="Arial Narrow" w:cs="Arial"/>
          <w:b/>
          <w:color w:val="000000"/>
          <w:sz w:val="24"/>
          <w:szCs w:val="24"/>
        </w:rPr>
        <w:t>Dokumenty pomocne w przygotowaniu wniosku o dofinansowanie projektu</w:t>
      </w:r>
    </w:p>
    <w:p w:rsidR="00F17672" w:rsidRPr="002F5F5C" w:rsidRDefault="00F17672" w:rsidP="00684468">
      <w:pPr>
        <w:pStyle w:val="Akapitzlist"/>
        <w:autoSpaceDE w:val="0"/>
        <w:autoSpaceDN w:val="0"/>
        <w:adjustRightInd w:val="0"/>
        <w:spacing w:after="0"/>
        <w:ind w:left="1080" w:hanging="796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:rsidR="0076309C" w:rsidRPr="002F5F5C" w:rsidRDefault="007A3E94" w:rsidP="00684468">
      <w:pPr>
        <w:pStyle w:val="wypunktowani2"/>
        <w:numPr>
          <w:ilvl w:val="0"/>
          <w:numId w:val="5"/>
        </w:numPr>
        <w:spacing w:line="276" w:lineRule="auto"/>
        <w:ind w:left="426" w:hanging="142"/>
        <w:rPr>
          <w:rFonts w:ascii="Arial Narrow" w:hAnsi="Arial Narrow" w:cs="Calibri"/>
          <w:sz w:val="24"/>
          <w:szCs w:val="24"/>
        </w:rPr>
      </w:pPr>
      <w:r w:rsidRPr="002F5F5C">
        <w:rPr>
          <w:rFonts w:ascii="Arial Narrow" w:hAnsi="Arial Narrow" w:cs="Calibri"/>
          <w:sz w:val="24"/>
          <w:szCs w:val="24"/>
        </w:rPr>
        <w:t>Rozporządzenie Parlamentu Europejskiego i Rady (UE) NR 1303/2013 z dnia 17 grudnia 2013 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 Europejskiego Funduszu Morskiego i Rybackiego oraz uchylające rozporządzenie Rady (WE) nr 1083/2006.</w:t>
      </w:r>
    </w:p>
    <w:p w:rsidR="004D4D96" w:rsidRPr="002F5F5C" w:rsidRDefault="007A3E94" w:rsidP="00684468">
      <w:pPr>
        <w:pStyle w:val="wypunktowani2"/>
        <w:numPr>
          <w:ilvl w:val="0"/>
          <w:numId w:val="5"/>
        </w:numPr>
        <w:spacing w:line="276" w:lineRule="auto"/>
        <w:ind w:left="426" w:hanging="142"/>
        <w:rPr>
          <w:rFonts w:ascii="Arial Narrow" w:hAnsi="Arial Narrow" w:cs="Calibri"/>
          <w:sz w:val="24"/>
          <w:szCs w:val="24"/>
        </w:rPr>
      </w:pPr>
      <w:r w:rsidRPr="002F5F5C">
        <w:rPr>
          <w:rFonts w:ascii="Arial Narrow" w:hAnsi="Arial Narrow" w:cs="Calibri"/>
          <w:sz w:val="24"/>
          <w:szCs w:val="24"/>
        </w:rPr>
        <w:t xml:space="preserve">Rozporządzenie Parlamentu Europejskiego i Rady (UE) NR 1301/2013 z dnia 17 grudnia 2013 r. w sprawie Europejskiego Funduszu Rozwoju Regionalnego i przepisów </w:t>
      </w:r>
      <w:r w:rsidR="00281F10" w:rsidRPr="002F5F5C">
        <w:rPr>
          <w:rFonts w:ascii="Arial Narrow" w:hAnsi="Arial Narrow" w:cs="Calibri"/>
          <w:sz w:val="24"/>
          <w:szCs w:val="24"/>
        </w:rPr>
        <w:t xml:space="preserve">szczególnych </w:t>
      </w:r>
      <w:r w:rsidRPr="002F5F5C">
        <w:rPr>
          <w:rFonts w:ascii="Arial Narrow" w:hAnsi="Arial Narrow" w:cs="Calibri"/>
          <w:sz w:val="24"/>
          <w:szCs w:val="24"/>
        </w:rPr>
        <w:t xml:space="preserve">dotyczących celu „Inwestycje na rzecz wzrostu i zatrudnienia” oraz w sprawie uchylenia rozporządzenia (WE) </w:t>
      </w:r>
      <w:r w:rsidR="00F3124F">
        <w:rPr>
          <w:rFonts w:ascii="Arial Narrow" w:hAnsi="Arial Narrow" w:cs="Calibri"/>
          <w:sz w:val="24"/>
          <w:szCs w:val="24"/>
        </w:rPr>
        <w:br/>
      </w:r>
      <w:r w:rsidRPr="002F5F5C">
        <w:rPr>
          <w:rFonts w:ascii="Arial Narrow" w:hAnsi="Arial Narrow" w:cs="Calibri"/>
          <w:sz w:val="24"/>
          <w:szCs w:val="24"/>
        </w:rPr>
        <w:t>nr 1080/2006.</w:t>
      </w:r>
    </w:p>
    <w:p w:rsidR="00A06337" w:rsidRPr="002F5F5C" w:rsidRDefault="007A3E94" w:rsidP="00684468">
      <w:pPr>
        <w:pStyle w:val="wypunktowani2"/>
        <w:numPr>
          <w:ilvl w:val="0"/>
          <w:numId w:val="5"/>
        </w:numPr>
        <w:spacing w:line="276" w:lineRule="auto"/>
        <w:ind w:left="426" w:hanging="142"/>
        <w:rPr>
          <w:rFonts w:ascii="Arial Narrow" w:hAnsi="Arial Narrow" w:cs="Calibri"/>
          <w:sz w:val="24"/>
          <w:szCs w:val="24"/>
        </w:rPr>
      </w:pPr>
      <w:r w:rsidRPr="002F5F5C">
        <w:rPr>
          <w:rFonts w:ascii="Arial Narrow" w:eastAsia="ArialNarrow" w:hAnsi="Arial Narrow" w:cs="ArialNarrow"/>
          <w:sz w:val="24"/>
          <w:szCs w:val="24"/>
        </w:rPr>
        <w:t>Rozporządzenie delegowane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U. UE z dnia 13.05.2014 r. nr L 138/5).</w:t>
      </w:r>
    </w:p>
    <w:p w:rsidR="00A06337" w:rsidRPr="002F5F5C" w:rsidRDefault="007A3E94" w:rsidP="00684468">
      <w:pPr>
        <w:pStyle w:val="wypunktowani2"/>
        <w:numPr>
          <w:ilvl w:val="0"/>
          <w:numId w:val="5"/>
        </w:numPr>
        <w:spacing w:line="276" w:lineRule="auto"/>
        <w:ind w:left="426" w:hanging="142"/>
        <w:rPr>
          <w:rFonts w:ascii="Arial Narrow" w:hAnsi="Arial Narrow" w:cs="Calibri"/>
          <w:sz w:val="24"/>
          <w:szCs w:val="24"/>
        </w:rPr>
      </w:pPr>
      <w:r w:rsidRPr="002F5F5C">
        <w:rPr>
          <w:rFonts w:ascii="Arial Narrow" w:hAnsi="Arial Narrow" w:cs="Calibri"/>
          <w:sz w:val="24"/>
          <w:szCs w:val="24"/>
        </w:rPr>
        <w:t>Rozporządzenie Komisji (UE) Nr 651/2014 z dnia 17 czerwca 2014 r. uznające niektóre rodzaje pomocy za zgodne z rynkiem wewnętrznym w zastosowaniu art. 107 i 108 Traktatu.</w:t>
      </w:r>
    </w:p>
    <w:p w:rsidR="00155DE5" w:rsidRPr="002F5F5C" w:rsidRDefault="007A3E94" w:rsidP="00684468">
      <w:pPr>
        <w:pStyle w:val="wypunktowani2"/>
        <w:numPr>
          <w:ilvl w:val="0"/>
          <w:numId w:val="5"/>
        </w:numPr>
        <w:spacing w:line="276" w:lineRule="auto"/>
        <w:ind w:left="426" w:hanging="142"/>
        <w:rPr>
          <w:rFonts w:ascii="Arial Narrow" w:hAnsi="Arial Narrow" w:cs="Calibri"/>
          <w:sz w:val="24"/>
          <w:szCs w:val="24"/>
        </w:rPr>
      </w:pPr>
      <w:r w:rsidRPr="002F5F5C">
        <w:rPr>
          <w:rFonts w:ascii="Arial Narrow" w:hAnsi="Arial Narrow" w:cs="Calibri"/>
          <w:sz w:val="24"/>
          <w:szCs w:val="24"/>
        </w:rPr>
        <w:t xml:space="preserve">Umowa Partnerstwa na lata 2014-2020 - </w:t>
      </w:r>
      <w:r w:rsidRPr="002F5F5C">
        <w:rPr>
          <w:rFonts w:ascii="Arial Narrow" w:eastAsia="ArialNarrow" w:hAnsi="Arial Narrow" w:cs="ArialNarrow"/>
          <w:sz w:val="24"/>
          <w:szCs w:val="24"/>
        </w:rPr>
        <w:t>Programowanie perspektywy finansowej na lata 2014 – 2020</w:t>
      </w:r>
      <w:r w:rsidRPr="002F5F5C">
        <w:rPr>
          <w:rFonts w:ascii="Arial Narrow" w:hAnsi="Arial Narrow" w:cs="Calibri"/>
          <w:sz w:val="24"/>
          <w:szCs w:val="24"/>
        </w:rPr>
        <w:t xml:space="preserve"> </w:t>
      </w:r>
      <w:r w:rsidR="000F3000">
        <w:rPr>
          <w:rFonts w:ascii="Arial Narrow" w:hAnsi="Arial Narrow" w:cs="Calibri"/>
          <w:sz w:val="24"/>
          <w:szCs w:val="24"/>
        </w:rPr>
        <w:t>(grudzień 2015</w:t>
      </w:r>
      <w:r w:rsidRPr="002F5F5C">
        <w:rPr>
          <w:rFonts w:ascii="Arial Narrow" w:hAnsi="Arial Narrow" w:cs="Calibri"/>
          <w:sz w:val="24"/>
          <w:szCs w:val="24"/>
        </w:rPr>
        <w:t xml:space="preserve"> r.</w:t>
      </w:r>
      <w:r w:rsidR="000F3000">
        <w:rPr>
          <w:rFonts w:ascii="Arial Narrow" w:hAnsi="Arial Narrow" w:cs="Calibri"/>
          <w:sz w:val="24"/>
          <w:szCs w:val="24"/>
        </w:rPr>
        <w:t>).</w:t>
      </w:r>
    </w:p>
    <w:p w:rsidR="00A06337" w:rsidRPr="002F5F5C" w:rsidRDefault="007A3E94" w:rsidP="00684468">
      <w:pPr>
        <w:pStyle w:val="wypunktowani2"/>
        <w:numPr>
          <w:ilvl w:val="0"/>
          <w:numId w:val="5"/>
        </w:numPr>
        <w:spacing w:line="276" w:lineRule="auto"/>
        <w:ind w:left="426" w:hanging="142"/>
        <w:rPr>
          <w:rFonts w:ascii="Arial Narrow" w:hAnsi="Arial Narrow" w:cs="Calibri"/>
          <w:sz w:val="24"/>
          <w:szCs w:val="24"/>
        </w:rPr>
      </w:pPr>
      <w:r w:rsidRPr="002F5F5C">
        <w:rPr>
          <w:rFonts w:ascii="Arial Narrow" w:hAnsi="Arial Narrow" w:cs="Calibri"/>
          <w:sz w:val="24"/>
          <w:szCs w:val="24"/>
        </w:rPr>
        <w:t>Ustawa z dnia 11 lipca 2014 r. o zasadach r</w:t>
      </w:r>
      <w:r w:rsidR="00F3124F">
        <w:rPr>
          <w:rFonts w:ascii="Arial Narrow" w:hAnsi="Arial Narrow" w:cs="Calibri"/>
          <w:sz w:val="24"/>
          <w:szCs w:val="24"/>
        </w:rPr>
        <w:t>ealizacji programów w zakresie</w:t>
      </w:r>
      <w:r w:rsidRPr="002F5F5C">
        <w:rPr>
          <w:rFonts w:ascii="Arial Narrow" w:hAnsi="Arial Narrow" w:cs="Calibri"/>
          <w:sz w:val="24"/>
          <w:szCs w:val="24"/>
        </w:rPr>
        <w:t xml:space="preserve"> polityki spójności finansowanych w perspektywie finansowej 2014-2020</w:t>
      </w:r>
      <w:r w:rsidR="00665E4C">
        <w:rPr>
          <w:rFonts w:ascii="Arial Narrow" w:hAnsi="Arial Narrow" w:cs="Calibri"/>
          <w:sz w:val="24"/>
          <w:szCs w:val="24"/>
        </w:rPr>
        <w:t xml:space="preserve"> (Dz. U</w:t>
      </w:r>
      <w:r w:rsidR="00452334">
        <w:rPr>
          <w:rFonts w:ascii="Arial Narrow" w:hAnsi="Arial Narrow" w:cs="Calibri"/>
          <w:sz w:val="24"/>
          <w:szCs w:val="24"/>
        </w:rPr>
        <w:t>.</w:t>
      </w:r>
      <w:r w:rsidR="000F3000">
        <w:rPr>
          <w:rFonts w:ascii="Arial Narrow" w:hAnsi="Arial Narrow" w:cs="Calibri"/>
          <w:sz w:val="24"/>
          <w:szCs w:val="24"/>
        </w:rPr>
        <w:t xml:space="preserve"> 2016, poz.217</w:t>
      </w:r>
      <w:r w:rsidR="00665E4C">
        <w:rPr>
          <w:rFonts w:ascii="Arial Narrow" w:hAnsi="Arial Narrow" w:cs="Calibri"/>
          <w:sz w:val="24"/>
          <w:szCs w:val="24"/>
        </w:rPr>
        <w:t>)</w:t>
      </w:r>
      <w:r w:rsidRPr="002F5F5C">
        <w:rPr>
          <w:rFonts w:ascii="Arial Narrow" w:hAnsi="Arial Narrow" w:cs="Calibri"/>
          <w:sz w:val="24"/>
          <w:szCs w:val="24"/>
        </w:rPr>
        <w:t>.</w:t>
      </w:r>
    </w:p>
    <w:p w:rsidR="00166928" w:rsidRPr="002F5F5C" w:rsidRDefault="007A3E94" w:rsidP="00684468">
      <w:pPr>
        <w:pStyle w:val="wypunktowani2"/>
        <w:numPr>
          <w:ilvl w:val="0"/>
          <w:numId w:val="5"/>
        </w:numPr>
        <w:spacing w:line="276" w:lineRule="auto"/>
        <w:ind w:left="426" w:hanging="142"/>
        <w:rPr>
          <w:rFonts w:ascii="Arial Narrow" w:hAnsi="Arial Narrow" w:cs="Calibri"/>
          <w:sz w:val="24"/>
          <w:szCs w:val="24"/>
        </w:rPr>
      </w:pPr>
      <w:r w:rsidRPr="002F5F5C">
        <w:rPr>
          <w:rFonts w:ascii="Arial Narrow" w:eastAsia="ArialNarrow" w:hAnsi="Arial Narrow" w:cs="ArialNarrow"/>
          <w:sz w:val="24"/>
          <w:szCs w:val="24"/>
        </w:rPr>
        <w:t>Ustawa z dnia 19 grudnia 2008 r. o partnerstwie publiczno-prywatnym (Dz. U.</w:t>
      </w:r>
      <w:r w:rsidR="00F3124F">
        <w:rPr>
          <w:rFonts w:ascii="Arial Narrow" w:eastAsia="ArialNarrow" w:hAnsi="Arial Narrow" w:cs="ArialNarrow"/>
          <w:sz w:val="24"/>
          <w:szCs w:val="24"/>
        </w:rPr>
        <w:t xml:space="preserve"> z 2009 r. nr 19, poz. 100 </w:t>
      </w:r>
      <w:r w:rsidRPr="002F5F5C">
        <w:rPr>
          <w:rFonts w:ascii="Arial Narrow" w:eastAsia="ArialNarrow" w:hAnsi="Arial Narrow" w:cs="ArialNarrow"/>
          <w:sz w:val="24"/>
          <w:szCs w:val="24"/>
        </w:rPr>
        <w:t xml:space="preserve">z </w:t>
      </w:r>
      <w:proofErr w:type="spellStart"/>
      <w:r w:rsidRPr="002F5F5C">
        <w:rPr>
          <w:rFonts w:ascii="Arial Narrow" w:eastAsia="ArialNarrow" w:hAnsi="Arial Narrow" w:cs="ArialNarrow"/>
          <w:sz w:val="24"/>
          <w:szCs w:val="24"/>
        </w:rPr>
        <w:t>późn</w:t>
      </w:r>
      <w:proofErr w:type="spellEnd"/>
      <w:r w:rsidRPr="002F5F5C">
        <w:rPr>
          <w:rFonts w:ascii="Arial Narrow" w:eastAsia="ArialNarrow" w:hAnsi="Arial Narrow" w:cs="ArialNarrow"/>
          <w:sz w:val="24"/>
          <w:szCs w:val="24"/>
        </w:rPr>
        <w:t xml:space="preserve">. </w:t>
      </w:r>
      <w:proofErr w:type="spellStart"/>
      <w:r w:rsidRPr="002F5F5C">
        <w:rPr>
          <w:rFonts w:ascii="Arial Narrow" w:eastAsia="ArialNarrow" w:hAnsi="Arial Narrow" w:cs="ArialNarrow"/>
          <w:sz w:val="24"/>
          <w:szCs w:val="24"/>
        </w:rPr>
        <w:t>zm</w:t>
      </w:r>
      <w:proofErr w:type="spellEnd"/>
      <w:r w:rsidRPr="002F5F5C">
        <w:rPr>
          <w:rFonts w:ascii="Arial Narrow" w:eastAsia="ArialNarrow" w:hAnsi="Arial Narrow" w:cs="ArialNarrow"/>
          <w:sz w:val="24"/>
          <w:szCs w:val="24"/>
        </w:rPr>
        <w:t>).</w:t>
      </w:r>
    </w:p>
    <w:p w:rsidR="00166928" w:rsidRPr="002F5F5C" w:rsidRDefault="007A3E94" w:rsidP="00684468">
      <w:pPr>
        <w:pStyle w:val="wypunktowani2"/>
        <w:numPr>
          <w:ilvl w:val="0"/>
          <w:numId w:val="5"/>
        </w:numPr>
        <w:spacing w:line="276" w:lineRule="auto"/>
        <w:ind w:left="426" w:hanging="142"/>
        <w:rPr>
          <w:rFonts w:ascii="Arial Narrow" w:hAnsi="Arial Narrow" w:cs="Calibri"/>
          <w:sz w:val="24"/>
          <w:szCs w:val="24"/>
        </w:rPr>
      </w:pPr>
      <w:r w:rsidRPr="002F5F5C">
        <w:rPr>
          <w:rFonts w:ascii="Arial Narrow" w:eastAsia="ArialNarrow" w:hAnsi="Arial Narrow" w:cs="ArialNarrow"/>
          <w:sz w:val="24"/>
          <w:szCs w:val="24"/>
        </w:rPr>
        <w:t xml:space="preserve">Wytyczne </w:t>
      </w:r>
      <w:r w:rsidR="00665E4C">
        <w:rPr>
          <w:rFonts w:ascii="Arial Narrow" w:eastAsia="ArialNarrow" w:hAnsi="Arial Narrow" w:cs="ArialNarrow"/>
          <w:sz w:val="24"/>
          <w:szCs w:val="24"/>
        </w:rPr>
        <w:t xml:space="preserve">Ministra Infrastruktury i Rozwoju </w:t>
      </w:r>
      <w:r w:rsidRPr="002F5F5C">
        <w:rPr>
          <w:rFonts w:ascii="Arial Narrow" w:eastAsia="ArialNarrow" w:hAnsi="Arial Narrow" w:cs="ArialNarrow"/>
          <w:sz w:val="24"/>
          <w:szCs w:val="24"/>
        </w:rPr>
        <w:t>w zakresie kwalifikowalności wydatków w ramach Europejskiego Funduszu Rozwoju Regionalnego, Europejskiego Funduszu Społecznego oraz Fundusz</w:t>
      </w:r>
      <w:r w:rsidR="00F3124F">
        <w:rPr>
          <w:rFonts w:ascii="Arial Narrow" w:eastAsia="ArialNarrow" w:hAnsi="Arial Narrow" w:cs="ArialNarrow"/>
          <w:sz w:val="24"/>
          <w:szCs w:val="24"/>
        </w:rPr>
        <w:t>u Spójności na lata 2014 – 2020 (z dnia 10.04.2015 r.)</w:t>
      </w:r>
      <w:r w:rsidR="00D46214">
        <w:rPr>
          <w:rFonts w:ascii="Arial Narrow" w:eastAsia="ArialNarrow" w:hAnsi="Arial Narrow" w:cs="ArialNarrow"/>
          <w:sz w:val="24"/>
          <w:szCs w:val="24"/>
        </w:rPr>
        <w:t>.</w:t>
      </w:r>
    </w:p>
    <w:p w:rsidR="00F22911" w:rsidRPr="00F3124F" w:rsidRDefault="00F3124F" w:rsidP="00684468">
      <w:pPr>
        <w:pStyle w:val="wypunktowani2"/>
        <w:numPr>
          <w:ilvl w:val="0"/>
          <w:numId w:val="5"/>
        </w:numPr>
        <w:spacing w:line="276" w:lineRule="auto"/>
        <w:ind w:left="426" w:hanging="142"/>
        <w:rPr>
          <w:rFonts w:ascii="Arial Narrow" w:hAnsi="Arial Narrow" w:cs="Calibri"/>
          <w:sz w:val="24"/>
          <w:szCs w:val="24"/>
        </w:rPr>
      </w:pPr>
      <w:r>
        <w:rPr>
          <w:rFonts w:ascii="Arial Narrow" w:eastAsia="ArialNarrow" w:hAnsi="Arial Narrow" w:cs="ArialNarrow"/>
          <w:sz w:val="24"/>
          <w:szCs w:val="24"/>
        </w:rPr>
        <w:t xml:space="preserve">Wytyczne </w:t>
      </w:r>
      <w:r w:rsidR="00665E4C">
        <w:rPr>
          <w:rFonts w:ascii="Arial Narrow" w:eastAsia="ArialNarrow" w:hAnsi="Arial Narrow" w:cs="ArialNarrow"/>
          <w:sz w:val="24"/>
          <w:szCs w:val="24"/>
        </w:rPr>
        <w:t xml:space="preserve">Ministra Infrastruktury i Rozwoju </w:t>
      </w:r>
      <w:r>
        <w:rPr>
          <w:rFonts w:ascii="Arial Narrow" w:eastAsia="ArialNarrow" w:hAnsi="Arial Narrow" w:cs="ArialNarrow"/>
          <w:sz w:val="24"/>
          <w:szCs w:val="24"/>
        </w:rPr>
        <w:t>w zakresie</w:t>
      </w:r>
      <w:r w:rsidR="007A3E94" w:rsidRPr="002F5F5C">
        <w:rPr>
          <w:rFonts w:ascii="Arial Narrow" w:eastAsia="ArialNarrow" w:hAnsi="Arial Narrow" w:cs="ArialNarrow"/>
          <w:sz w:val="24"/>
          <w:szCs w:val="24"/>
        </w:rPr>
        <w:t xml:space="preserve"> zagadnień związanych z przygotowaniem projektów inwestycyjnych, w tym projektów generujących dochód i projektów hybrydowych na lata 2014 – 2020</w:t>
      </w:r>
      <w:r>
        <w:rPr>
          <w:rFonts w:ascii="Arial Narrow" w:eastAsia="ArialNarrow" w:hAnsi="Arial Narrow" w:cs="ArialNarrow"/>
          <w:sz w:val="24"/>
          <w:szCs w:val="24"/>
        </w:rPr>
        <w:t xml:space="preserve"> (z dnia 18.03.2015 r.)</w:t>
      </w:r>
      <w:r w:rsidR="007A3E94" w:rsidRPr="002F5F5C">
        <w:rPr>
          <w:rFonts w:ascii="Arial Narrow" w:eastAsia="ArialNarrow" w:hAnsi="Arial Narrow" w:cs="ArialNarrow"/>
          <w:sz w:val="24"/>
          <w:szCs w:val="24"/>
        </w:rPr>
        <w:t>.</w:t>
      </w:r>
    </w:p>
    <w:p w:rsidR="00F3124F" w:rsidRPr="002F5F5C" w:rsidRDefault="00F3124F" w:rsidP="00684468">
      <w:pPr>
        <w:pStyle w:val="wypunktowani2"/>
        <w:numPr>
          <w:ilvl w:val="0"/>
          <w:numId w:val="0"/>
        </w:numPr>
        <w:spacing w:line="276" w:lineRule="auto"/>
        <w:rPr>
          <w:rFonts w:ascii="Arial Narrow" w:hAnsi="Arial Narrow" w:cs="Calibri"/>
          <w:sz w:val="24"/>
          <w:szCs w:val="24"/>
        </w:rPr>
      </w:pPr>
      <w:r>
        <w:rPr>
          <w:rFonts w:ascii="Arial Narrow" w:eastAsia="ArialNarrow" w:hAnsi="Arial Narrow" w:cs="ArialNarrow"/>
          <w:sz w:val="24"/>
          <w:szCs w:val="24"/>
        </w:rPr>
        <w:t>9a.</w:t>
      </w:r>
      <w:r w:rsidR="005E4C18">
        <w:rPr>
          <w:rFonts w:ascii="Arial Narrow" w:eastAsia="ArialNarrow" w:hAnsi="Arial Narrow" w:cs="ArialNarrow"/>
          <w:sz w:val="24"/>
          <w:szCs w:val="24"/>
        </w:rPr>
        <w:t>Warianty rozwoju gospodarczego Polski</w:t>
      </w:r>
      <w:r w:rsidR="00730C8A">
        <w:rPr>
          <w:rFonts w:ascii="Arial Narrow" w:eastAsia="ArialNarrow" w:hAnsi="Arial Narrow" w:cs="ArialNarrow"/>
          <w:sz w:val="24"/>
          <w:szCs w:val="24"/>
        </w:rPr>
        <w:t xml:space="preserve"> (z dnia 11.08.2015 r.)</w:t>
      </w:r>
      <w:r w:rsidR="005E4C18">
        <w:rPr>
          <w:rFonts w:ascii="Arial Narrow" w:eastAsia="ArialNarrow" w:hAnsi="Arial Narrow" w:cs="ArialNarrow"/>
          <w:sz w:val="24"/>
          <w:szCs w:val="24"/>
        </w:rPr>
        <w:t>.</w:t>
      </w:r>
    </w:p>
    <w:p w:rsidR="00586215" w:rsidRPr="00D63396" w:rsidRDefault="005E4C18" w:rsidP="00586215">
      <w:pPr>
        <w:pStyle w:val="wypunktowani2"/>
        <w:numPr>
          <w:ilvl w:val="0"/>
          <w:numId w:val="5"/>
        </w:numPr>
        <w:spacing w:line="276" w:lineRule="auto"/>
        <w:ind w:left="426" w:hanging="142"/>
        <w:rPr>
          <w:rFonts w:ascii="Arial Narrow" w:hAnsi="Arial Narrow" w:cs="Calibri"/>
          <w:sz w:val="24"/>
          <w:szCs w:val="24"/>
        </w:rPr>
      </w:pPr>
      <w:r w:rsidRPr="00D63396">
        <w:rPr>
          <w:rFonts w:ascii="Arial Narrow" w:hAnsi="Arial Narrow" w:cs="Calibri"/>
          <w:sz w:val="24"/>
          <w:szCs w:val="24"/>
        </w:rPr>
        <w:t xml:space="preserve">Wytyczne </w:t>
      </w:r>
      <w:r w:rsidR="00665E4C">
        <w:rPr>
          <w:rFonts w:ascii="Arial Narrow" w:eastAsia="ArialNarrow" w:hAnsi="Arial Narrow" w:cs="ArialNarrow"/>
          <w:sz w:val="24"/>
          <w:szCs w:val="24"/>
        </w:rPr>
        <w:t xml:space="preserve">Ministra Infrastruktury i Rozwoju </w:t>
      </w:r>
      <w:r w:rsidRPr="00D63396">
        <w:rPr>
          <w:rFonts w:ascii="Arial Narrow" w:hAnsi="Arial Narrow" w:cs="Calibri"/>
          <w:sz w:val="24"/>
          <w:szCs w:val="24"/>
        </w:rPr>
        <w:t>w zakresie realizacji zasady realizacji partnerstwa na lata 2014-2020 (z dnia 28.10.2015 r.)</w:t>
      </w:r>
      <w:r w:rsidR="00D46214">
        <w:rPr>
          <w:rFonts w:ascii="Arial Narrow" w:hAnsi="Arial Narrow" w:cs="Calibri"/>
          <w:sz w:val="24"/>
          <w:szCs w:val="24"/>
        </w:rPr>
        <w:t>.</w:t>
      </w:r>
    </w:p>
    <w:p w:rsidR="00586215" w:rsidRPr="00D46214" w:rsidRDefault="00586215" w:rsidP="00D46214">
      <w:pPr>
        <w:pStyle w:val="wypunktowani2"/>
        <w:numPr>
          <w:ilvl w:val="0"/>
          <w:numId w:val="5"/>
        </w:numPr>
        <w:spacing w:line="276" w:lineRule="auto"/>
        <w:ind w:left="426" w:hanging="142"/>
        <w:rPr>
          <w:rFonts w:ascii="Arial Narrow" w:hAnsi="Arial Narrow" w:cs="Calibri"/>
          <w:sz w:val="24"/>
          <w:szCs w:val="24"/>
        </w:rPr>
      </w:pPr>
      <w:r w:rsidRPr="00D63396">
        <w:rPr>
          <w:rFonts w:ascii="Arial Narrow" w:hAnsi="Arial Narrow"/>
          <w:bCs/>
          <w:sz w:val="24"/>
          <w:szCs w:val="24"/>
        </w:rPr>
        <w:lastRenderedPageBreak/>
        <w:t xml:space="preserve">Wytyczne </w:t>
      </w:r>
      <w:r w:rsidR="00665E4C">
        <w:rPr>
          <w:rFonts w:ascii="Arial Narrow" w:eastAsia="ArialNarrow" w:hAnsi="Arial Narrow" w:cs="ArialNarrow"/>
          <w:sz w:val="24"/>
          <w:szCs w:val="24"/>
        </w:rPr>
        <w:t xml:space="preserve">Ministra Infrastruktury i Rozwoju </w:t>
      </w:r>
      <w:r w:rsidRPr="00D63396">
        <w:rPr>
          <w:rFonts w:ascii="Arial Narrow" w:hAnsi="Arial Narrow"/>
          <w:bCs/>
          <w:sz w:val="24"/>
          <w:szCs w:val="24"/>
        </w:rPr>
        <w:t>w zakresie dokumentowania postępowania w sprawie oceny oddziaływania na środowisko dla przedsięwzięć współfinansowanych z krajowych lub regionalnych programów operacyjnych (z dnia 19.10.2015 r.)</w:t>
      </w:r>
      <w:r w:rsidR="00D46214">
        <w:rPr>
          <w:rFonts w:ascii="Arial Narrow" w:hAnsi="Arial Narrow" w:cs="Calibri"/>
          <w:sz w:val="24"/>
          <w:szCs w:val="24"/>
        </w:rPr>
        <w:t>.</w:t>
      </w:r>
    </w:p>
    <w:p w:rsidR="001B4013" w:rsidRPr="00D63396" w:rsidRDefault="001B4013" w:rsidP="00684468">
      <w:pPr>
        <w:pStyle w:val="wypunktowani2"/>
        <w:numPr>
          <w:ilvl w:val="0"/>
          <w:numId w:val="5"/>
        </w:numPr>
        <w:spacing w:line="276" w:lineRule="auto"/>
        <w:ind w:left="426" w:hanging="142"/>
        <w:rPr>
          <w:rFonts w:ascii="Arial Narrow" w:hAnsi="Arial Narrow" w:cs="Calibri"/>
          <w:sz w:val="24"/>
          <w:szCs w:val="24"/>
        </w:rPr>
      </w:pPr>
      <w:r w:rsidRPr="00D63396">
        <w:rPr>
          <w:rFonts w:ascii="Arial Narrow" w:hAnsi="Arial Narrow" w:cs="Calibri"/>
          <w:sz w:val="24"/>
          <w:szCs w:val="24"/>
        </w:rPr>
        <w:t xml:space="preserve">Wytyczne </w:t>
      </w:r>
      <w:r w:rsidR="00665E4C">
        <w:rPr>
          <w:rFonts w:ascii="Arial Narrow" w:eastAsia="ArialNarrow" w:hAnsi="Arial Narrow" w:cs="ArialNarrow"/>
          <w:sz w:val="24"/>
          <w:szCs w:val="24"/>
        </w:rPr>
        <w:t xml:space="preserve">Ministra Infrastruktury i Rozwoju </w:t>
      </w:r>
      <w:r w:rsidRPr="00D63396">
        <w:rPr>
          <w:rFonts w:ascii="Arial Narrow" w:hAnsi="Arial Narrow" w:cs="Calibri"/>
          <w:sz w:val="24"/>
          <w:szCs w:val="24"/>
        </w:rPr>
        <w:t>w zakresie monitorowania postępu rzeczowego realizacji programów operacyjnych na lata 2014-2020 (z dnia 22.04.2015 r.)</w:t>
      </w:r>
      <w:r w:rsidR="00D46214">
        <w:rPr>
          <w:rFonts w:ascii="Arial Narrow" w:hAnsi="Arial Narrow" w:cs="Calibri"/>
          <w:sz w:val="24"/>
          <w:szCs w:val="24"/>
        </w:rPr>
        <w:t>.</w:t>
      </w:r>
    </w:p>
    <w:p w:rsidR="001B4013" w:rsidRPr="00D63396" w:rsidRDefault="001B4013" w:rsidP="00020433">
      <w:pPr>
        <w:pStyle w:val="wypunktowani2"/>
        <w:numPr>
          <w:ilvl w:val="0"/>
          <w:numId w:val="0"/>
        </w:numPr>
        <w:spacing w:line="276" w:lineRule="auto"/>
        <w:ind w:left="567" w:hanging="567"/>
        <w:rPr>
          <w:rFonts w:ascii="Arial Narrow" w:hAnsi="Arial Narrow" w:cs="Calibri"/>
          <w:sz w:val="24"/>
          <w:szCs w:val="24"/>
        </w:rPr>
      </w:pPr>
      <w:r w:rsidRPr="00D63396">
        <w:rPr>
          <w:rFonts w:ascii="Arial Narrow" w:hAnsi="Arial Narrow" w:cs="Calibri"/>
          <w:sz w:val="24"/>
          <w:szCs w:val="24"/>
        </w:rPr>
        <w:t>12a. Wspó</w:t>
      </w:r>
      <w:r w:rsidR="00020433">
        <w:rPr>
          <w:rFonts w:ascii="Arial Narrow" w:hAnsi="Arial Narrow" w:cs="Calibri"/>
          <w:sz w:val="24"/>
          <w:szCs w:val="24"/>
        </w:rPr>
        <w:t xml:space="preserve">lna Lista Wskaźników Kluczowych </w:t>
      </w:r>
      <w:r w:rsidR="00020433" w:rsidRPr="008F4114">
        <w:rPr>
          <w:rFonts w:ascii="Arial Narrow" w:hAnsi="Arial Narrow" w:cstheme="minorBidi"/>
          <w:sz w:val="24"/>
          <w:szCs w:val="24"/>
        </w:rPr>
        <w:t>2014-2020 - katalog definicji dla Celów Tematycznych finansowanych z Europejskiego Funduszu Rozwoju Regionalnego, Funduszu Spójności oraz dla pomocy technicznej</w:t>
      </w:r>
      <w:r w:rsidR="00020433">
        <w:rPr>
          <w:rFonts w:ascii="Arial Narrow" w:hAnsi="Arial Narrow" w:cs="Calibri"/>
          <w:sz w:val="24"/>
          <w:szCs w:val="24"/>
        </w:rPr>
        <w:t xml:space="preserve"> (kwiecień 2015 r.).</w:t>
      </w:r>
    </w:p>
    <w:p w:rsidR="00CD68B5" w:rsidRPr="00D63396" w:rsidRDefault="005E4C18" w:rsidP="00684468">
      <w:pPr>
        <w:pStyle w:val="wypunktowani2"/>
        <w:numPr>
          <w:ilvl w:val="0"/>
          <w:numId w:val="5"/>
        </w:numPr>
        <w:spacing w:line="276" w:lineRule="auto"/>
        <w:ind w:left="426" w:hanging="142"/>
        <w:rPr>
          <w:rFonts w:ascii="Arial Narrow" w:hAnsi="Arial Narrow" w:cs="Calibri"/>
          <w:sz w:val="24"/>
          <w:szCs w:val="24"/>
        </w:rPr>
      </w:pPr>
      <w:r w:rsidRPr="00D63396">
        <w:rPr>
          <w:rFonts w:ascii="Arial Narrow" w:hAnsi="Arial Narrow" w:cs="Calibri"/>
          <w:sz w:val="24"/>
          <w:szCs w:val="24"/>
        </w:rPr>
        <w:t xml:space="preserve">Wytyczne </w:t>
      </w:r>
      <w:r w:rsidR="00665E4C">
        <w:rPr>
          <w:rFonts w:ascii="Arial Narrow" w:eastAsia="ArialNarrow" w:hAnsi="Arial Narrow" w:cs="ArialNarrow"/>
          <w:sz w:val="24"/>
          <w:szCs w:val="24"/>
        </w:rPr>
        <w:t xml:space="preserve">Ministra Infrastruktury i Rozwoju </w:t>
      </w:r>
      <w:r w:rsidRPr="00D63396">
        <w:rPr>
          <w:rFonts w:ascii="Arial Narrow" w:hAnsi="Arial Narrow" w:cs="Calibri"/>
          <w:sz w:val="24"/>
          <w:szCs w:val="24"/>
        </w:rPr>
        <w:t>w zakresie informacji i promocji programów operacyjnych polityki spójności na lata 2014-2020 (z dnia 30.04.2015 r.)</w:t>
      </w:r>
      <w:r w:rsidR="00D46214">
        <w:rPr>
          <w:rFonts w:ascii="Arial Narrow" w:hAnsi="Arial Narrow" w:cs="Calibri"/>
          <w:sz w:val="24"/>
          <w:szCs w:val="24"/>
        </w:rPr>
        <w:t>.</w:t>
      </w:r>
    </w:p>
    <w:p w:rsidR="005E4C18" w:rsidRPr="00D63396" w:rsidRDefault="00CD68B5" w:rsidP="00684468">
      <w:pPr>
        <w:pStyle w:val="wypunktowani2"/>
        <w:numPr>
          <w:ilvl w:val="0"/>
          <w:numId w:val="5"/>
        </w:numPr>
        <w:spacing w:line="276" w:lineRule="auto"/>
        <w:ind w:left="426" w:hanging="142"/>
        <w:rPr>
          <w:rFonts w:ascii="Arial Narrow" w:hAnsi="Arial Narrow" w:cs="Calibri"/>
          <w:sz w:val="24"/>
          <w:szCs w:val="24"/>
        </w:rPr>
      </w:pPr>
      <w:r w:rsidRPr="00D63396">
        <w:rPr>
          <w:rFonts w:ascii="Arial Narrow" w:hAnsi="Arial Narrow" w:cs="Calibri,Bold"/>
          <w:bCs/>
          <w:sz w:val="24"/>
          <w:szCs w:val="24"/>
        </w:rPr>
        <w:t>Podręcznik wnioskodawcy i beneficjenta programów polityki spójności 2014-2020 w zakresie informacji i promocji</w:t>
      </w:r>
      <w:r w:rsidRPr="00D63396">
        <w:rPr>
          <w:rFonts w:ascii="Arial Narrow" w:hAnsi="Arial Narrow" w:cs="Calibri"/>
          <w:sz w:val="24"/>
          <w:szCs w:val="24"/>
        </w:rPr>
        <w:t xml:space="preserve"> (z dnia 09.07.2015 r.)</w:t>
      </w:r>
      <w:r w:rsidR="00D46214">
        <w:rPr>
          <w:rFonts w:ascii="Arial Narrow" w:hAnsi="Arial Narrow" w:cs="Calibri"/>
          <w:sz w:val="24"/>
          <w:szCs w:val="24"/>
        </w:rPr>
        <w:t>.</w:t>
      </w:r>
    </w:p>
    <w:p w:rsidR="00166928" w:rsidRPr="002F5F5C" w:rsidRDefault="007A3E94" w:rsidP="00684468">
      <w:pPr>
        <w:pStyle w:val="wypunktowani2"/>
        <w:numPr>
          <w:ilvl w:val="0"/>
          <w:numId w:val="5"/>
        </w:numPr>
        <w:spacing w:line="276" w:lineRule="auto"/>
        <w:ind w:left="426" w:hanging="142"/>
        <w:rPr>
          <w:rFonts w:ascii="Arial Narrow" w:hAnsi="Arial Narrow" w:cs="Calibri"/>
          <w:sz w:val="24"/>
          <w:szCs w:val="24"/>
        </w:rPr>
      </w:pPr>
      <w:r w:rsidRPr="002F5F5C">
        <w:rPr>
          <w:rFonts w:ascii="Arial Narrow" w:hAnsi="Arial Narrow"/>
          <w:sz w:val="24"/>
          <w:szCs w:val="24"/>
        </w:rPr>
        <w:t>Instrukcja do opracowania Studium Wykonalności dla projektów inwestycyjnych ubiegających się o wsparcie z EFRR w ramach Regionalnego Programu Operacyjnego – Lubuskie 2020</w:t>
      </w:r>
      <w:r w:rsidR="00730C8A">
        <w:rPr>
          <w:rFonts w:ascii="Arial Narrow" w:hAnsi="Arial Narrow"/>
          <w:sz w:val="24"/>
          <w:szCs w:val="24"/>
        </w:rPr>
        <w:t xml:space="preserve"> (z dnia 12.01.2016</w:t>
      </w:r>
      <w:r w:rsidR="005E4C18">
        <w:rPr>
          <w:rFonts w:ascii="Arial Narrow" w:hAnsi="Arial Narrow"/>
          <w:sz w:val="24"/>
          <w:szCs w:val="24"/>
        </w:rPr>
        <w:t xml:space="preserve"> r.)</w:t>
      </w:r>
      <w:r w:rsidRPr="002F5F5C">
        <w:rPr>
          <w:rFonts w:ascii="Arial Narrow" w:hAnsi="Arial Narrow"/>
          <w:sz w:val="24"/>
          <w:szCs w:val="24"/>
        </w:rPr>
        <w:t xml:space="preserve">. </w:t>
      </w:r>
    </w:p>
    <w:p w:rsidR="00A06337" w:rsidRPr="002F5F5C" w:rsidRDefault="00D63396" w:rsidP="00684468">
      <w:pPr>
        <w:pStyle w:val="wypunktowani2"/>
        <w:numPr>
          <w:ilvl w:val="0"/>
          <w:numId w:val="5"/>
        </w:numPr>
        <w:spacing w:line="276" w:lineRule="auto"/>
        <w:ind w:left="426" w:hanging="142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Strategia Sprawne Państwo 2020 (z dnia 12.02.2013 r.)</w:t>
      </w:r>
      <w:r w:rsidR="00D46214">
        <w:rPr>
          <w:rFonts w:ascii="Arial Narrow" w:hAnsi="Arial Narrow" w:cs="Calibri"/>
          <w:sz w:val="24"/>
          <w:szCs w:val="24"/>
        </w:rPr>
        <w:t>.</w:t>
      </w:r>
    </w:p>
    <w:p w:rsidR="00A06337" w:rsidRPr="002F5F5C" w:rsidRDefault="007A3E94" w:rsidP="00684468">
      <w:pPr>
        <w:pStyle w:val="wypunktowani2"/>
        <w:numPr>
          <w:ilvl w:val="0"/>
          <w:numId w:val="5"/>
        </w:numPr>
        <w:spacing w:line="276" w:lineRule="auto"/>
        <w:ind w:left="426" w:hanging="142"/>
        <w:rPr>
          <w:rFonts w:ascii="Arial Narrow" w:hAnsi="Arial Narrow" w:cs="Calibri"/>
          <w:sz w:val="24"/>
          <w:szCs w:val="24"/>
        </w:rPr>
      </w:pPr>
      <w:r w:rsidRPr="002F5F5C">
        <w:rPr>
          <w:rFonts w:ascii="Arial Narrow" w:hAnsi="Arial Narrow" w:cs="Calibri"/>
          <w:sz w:val="24"/>
          <w:szCs w:val="24"/>
        </w:rPr>
        <w:t>Strategia UE dla Regionu Morza Bałtyckiego.</w:t>
      </w:r>
    </w:p>
    <w:p w:rsidR="00A06337" w:rsidRPr="002F5F5C" w:rsidRDefault="007A3E94" w:rsidP="00684468">
      <w:pPr>
        <w:pStyle w:val="wypunktowani2"/>
        <w:numPr>
          <w:ilvl w:val="0"/>
          <w:numId w:val="5"/>
        </w:numPr>
        <w:spacing w:line="276" w:lineRule="auto"/>
        <w:ind w:left="426" w:hanging="142"/>
        <w:rPr>
          <w:rFonts w:ascii="Arial Narrow" w:hAnsi="Arial Narrow" w:cs="Calibri"/>
          <w:sz w:val="24"/>
          <w:szCs w:val="24"/>
        </w:rPr>
      </w:pPr>
      <w:r w:rsidRPr="002F5F5C">
        <w:rPr>
          <w:rFonts w:ascii="Arial Narrow" w:hAnsi="Arial Narrow" w:cs="Calibri"/>
          <w:sz w:val="24"/>
          <w:szCs w:val="24"/>
        </w:rPr>
        <w:t>Strategia Innowacyjności i Efektywności Gospodarki „Dynamiczna Polska 2020”</w:t>
      </w:r>
      <w:r w:rsidR="00D63396">
        <w:rPr>
          <w:rFonts w:ascii="Arial Narrow" w:hAnsi="Arial Narrow" w:cs="Calibri"/>
          <w:sz w:val="24"/>
          <w:szCs w:val="24"/>
        </w:rPr>
        <w:t xml:space="preserve"> (styczeń 2013 r.)</w:t>
      </w:r>
      <w:r w:rsidRPr="002F5F5C">
        <w:rPr>
          <w:rFonts w:ascii="Arial Narrow" w:hAnsi="Arial Narrow" w:cs="Calibri"/>
          <w:sz w:val="24"/>
          <w:szCs w:val="24"/>
        </w:rPr>
        <w:t>.</w:t>
      </w:r>
    </w:p>
    <w:p w:rsidR="00665E4C" w:rsidRDefault="007A3E94" w:rsidP="00665E4C">
      <w:pPr>
        <w:pStyle w:val="wypunktowani2"/>
        <w:numPr>
          <w:ilvl w:val="0"/>
          <w:numId w:val="5"/>
        </w:numPr>
        <w:spacing w:line="276" w:lineRule="auto"/>
        <w:ind w:left="426" w:hanging="142"/>
        <w:rPr>
          <w:rFonts w:ascii="Arial Narrow" w:hAnsi="Arial Narrow" w:cs="Calibri"/>
          <w:sz w:val="24"/>
          <w:szCs w:val="24"/>
        </w:rPr>
      </w:pPr>
      <w:r w:rsidRPr="002F5F5C">
        <w:rPr>
          <w:rFonts w:ascii="Arial Narrow" w:eastAsia="ArialNarrow" w:hAnsi="Arial Narrow" w:cs="ArialNarrow"/>
          <w:sz w:val="24"/>
          <w:szCs w:val="24"/>
        </w:rPr>
        <w:t>Strategia Rozwoju Polski Zachodniej do roku 2020</w:t>
      </w:r>
      <w:r w:rsidR="00D63396">
        <w:rPr>
          <w:rFonts w:ascii="Arial Narrow" w:eastAsia="ArialNarrow" w:hAnsi="Arial Narrow" w:cs="ArialNarrow"/>
          <w:sz w:val="24"/>
          <w:szCs w:val="24"/>
        </w:rPr>
        <w:t xml:space="preserve"> (z dnia 30.04.2014 r.)</w:t>
      </w:r>
      <w:r w:rsidRPr="002F5F5C">
        <w:rPr>
          <w:rFonts w:ascii="Arial Narrow" w:eastAsia="ArialNarrow" w:hAnsi="Arial Narrow" w:cs="ArialNarrow"/>
          <w:sz w:val="24"/>
          <w:szCs w:val="24"/>
        </w:rPr>
        <w:t>.</w:t>
      </w:r>
    </w:p>
    <w:p w:rsidR="00A06337" w:rsidRPr="00665E4C" w:rsidRDefault="007A3E94" w:rsidP="00665E4C">
      <w:pPr>
        <w:pStyle w:val="wypunktowani2"/>
        <w:numPr>
          <w:ilvl w:val="0"/>
          <w:numId w:val="5"/>
        </w:numPr>
        <w:spacing w:line="276" w:lineRule="auto"/>
        <w:ind w:left="426" w:hanging="142"/>
        <w:rPr>
          <w:rFonts w:ascii="Arial Narrow" w:hAnsi="Arial Narrow" w:cs="Calibri"/>
          <w:sz w:val="24"/>
          <w:szCs w:val="24"/>
        </w:rPr>
      </w:pPr>
      <w:r w:rsidRPr="00665E4C">
        <w:rPr>
          <w:rFonts w:ascii="Arial Narrow" w:hAnsi="Arial Narrow" w:cs="Calibri"/>
          <w:sz w:val="24"/>
          <w:szCs w:val="24"/>
        </w:rPr>
        <w:t>Strategia Rozwoju Województwa Lubuskiego 2020</w:t>
      </w:r>
      <w:r w:rsidR="00D63396" w:rsidRPr="00665E4C">
        <w:rPr>
          <w:rFonts w:ascii="Arial Narrow" w:hAnsi="Arial Narrow" w:cs="Calibri"/>
          <w:sz w:val="24"/>
          <w:szCs w:val="24"/>
        </w:rPr>
        <w:t xml:space="preserve"> (19.11.2012 r.)</w:t>
      </w:r>
      <w:r w:rsidRPr="00665E4C">
        <w:rPr>
          <w:rFonts w:ascii="Arial Narrow" w:hAnsi="Arial Narrow" w:cs="Calibri"/>
          <w:sz w:val="24"/>
          <w:szCs w:val="24"/>
        </w:rPr>
        <w:t>.</w:t>
      </w:r>
    </w:p>
    <w:p w:rsidR="00D63396" w:rsidRDefault="00665E4C" w:rsidP="00665E4C">
      <w:pPr>
        <w:pStyle w:val="wypunktowani2"/>
        <w:numPr>
          <w:ilvl w:val="0"/>
          <w:numId w:val="0"/>
        </w:numPr>
        <w:spacing w:line="276" w:lineRule="auto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20a. </w:t>
      </w:r>
      <w:r w:rsidR="00D63396">
        <w:rPr>
          <w:rFonts w:ascii="Arial Narrow" w:hAnsi="Arial Narrow" w:cs="Calibri"/>
          <w:sz w:val="24"/>
          <w:szCs w:val="24"/>
        </w:rPr>
        <w:t>Załączniki do Strategii</w:t>
      </w:r>
      <w:r w:rsidR="00D63396" w:rsidRPr="002F5F5C">
        <w:rPr>
          <w:rFonts w:ascii="Arial Narrow" w:hAnsi="Arial Narrow" w:cs="Calibri"/>
          <w:sz w:val="24"/>
          <w:szCs w:val="24"/>
        </w:rPr>
        <w:t xml:space="preserve"> Rozwoju Województwa Lubuskiego 2020</w:t>
      </w:r>
      <w:r w:rsidR="00D63396">
        <w:rPr>
          <w:rFonts w:ascii="Arial Narrow" w:hAnsi="Arial Narrow" w:cs="Calibri"/>
          <w:sz w:val="24"/>
          <w:szCs w:val="24"/>
        </w:rPr>
        <w:t>.</w:t>
      </w:r>
    </w:p>
    <w:p w:rsidR="00D63396" w:rsidRDefault="007A3E94" w:rsidP="00D63396">
      <w:pPr>
        <w:pStyle w:val="wypunktowani2"/>
        <w:numPr>
          <w:ilvl w:val="0"/>
          <w:numId w:val="17"/>
        </w:numPr>
        <w:spacing w:line="276" w:lineRule="auto"/>
        <w:ind w:left="426" w:hanging="426"/>
        <w:rPr>
          <w:rFonts w:ascii="Arial Narrow" w:hAnsi="Arial Narrow" w:cs="Calibri"/>
          <w:sz w:val="24"/>
          <w:szCs w:val="24"/>
        </w:rPr>
      </w:pPr>
      <w:r w:rsidRPr="002F5F5C">
        <w:rPr>
          <w:rFonts w:ascii="Arial Narrow" w:hAnsi="Arial Narrow" w:cs="Calibri"/>
          <w:sz w:val="24"/>
          <w:szCs w:val="24"/>
        </w:rPr>
        <w:t>Regionalny Program Operacyjny – Lubuskie 2020</w:t>
      </w:r>
      <w:r w:rsidR="00D63396">
        <w:rPr>
          <w:rFonts w:ascii="Arial Narrow" w:hAnsi="Arial Narrow" w:cs="Calibri"/>
          <w:sz w:val="24"/>
          <w:szCs w:val="24"/>
        </w:rPr>
        <w:t xml:space="preserve"> (20.01.2015 r.)</w:t>
      </w:r>
      <w:r w:rsidRPr="002F5F5C">
        <w:rPr>
          <w:rFonts w:ascii="Arial Narrow" w:hAnsi="Arial Narrow" w:cs="Calibri"/>
          <w:sz w:val="24"/>
          <w:szCs w:val="24"/>
        </w:rPr>
        <w:t>.</w:t>
      </w:r>
    </w:p>
    <w:p w:rsidR="00223870" w:rsidRPr="00EE7802" w:rsidRDefault="007A3E94" w:rsidP="00DB12B5">
      <w:pPr>
        <w:pStyle w:val="wypunktowani2"/>
        <w:numPr>
          <w:ilvl w:val="0"/>
          <w:numId w:val="17"/>
        </w:numPr>
        <w:spacing w:line="276" w:lineRule="auto"/>
        <w:ind w:left="426" w:hanging="426"/>
        <w:rPr>
          <w:rFonts w:ascii="Arial Narrow" w:hAnsi="Arial Narrow" w:cs="Calibri"/>
          <w:sz w:val="24"/>
          <w:szCs w:val="24"/>
        </w:rPr>
      </w:pPr>
      <w:r w:rsidRPr="00EE7802">
        <w:rPr>
          <w:rFonts w:ascii="Arial Narrow" w:hAnsi="Arial Narrow" w:cs="Calibri"/>
          <w:sz w:val="24"/>
          <w:szCs w:val="24"/>
        </w:rPr>
        <w:t>Szczegółowy Opis Osi Priorytetowych Regionalnego Progra</w:t>
      </w:r>
      <w:r w:rsidR="00210ABF" w:rsidRPr="00EE7802">
        <w:rPr>
          <w:rFonts w:ascii="Arial Narrow" w:hAnsi="Arial Narrow" w:cs="Calibri"/>
          <w:sz w:val="24"/>
          <w:szCs w:val="24"/>
        </w:rPr>
        <w:t xml:space="preserve">mu Operacyjnego – Lubuskie 2020 </w:t>
      </w:r>
      <w:r w:rsidR="00D51F9E" w:rsidRPr="00EE7802">
        <w:rPr>
          <w:rFonts w:ascii="Arial Narrow" w:hAnsi="Arial Narrow" w:cs="Calibri"/>
          <w:sz w:val="24"/>
          <w:szCs w:val="24"/>
        </w:rPr>
        <w:br/>
      </w:r>
      <w:r w:rsidR="00210ABF" w:rsidRPr="00EE7802">
        <w:rPr>
          <w:rFonts w:ascii="Arial Narrow" w:hAnsi="Arial Narrow" w:cs="Calibri"/>
          <w:sz w:val="24"/>
          <w:szCs w:val="24"/>
        </w:rPr>
        <w:t>(</w:t>
      </w:r>
      <w:r w:rsidR="0031212D" w:rsidRPr="00EE7802">
        <w:rPr>
          <w:rFonts w:ascii="Arial Narrow" w:hAnsi="Arial Narrow" w:cs="Calibri"/>
          <w:sz w:val="24"/>
          <w:szCs w:val="24"/>
        </w:rPr>
        <w:t xml:space="preserve">z dnia </w:t>
      </w:r>
      <w:r w:rsidR="0074156B">
        <w:rPr>
          <w:rFonts w:ascii="Arial Narrow" w:hAnsi="Arial Narrow" w:cs="Calibri"/>
          <w:sz w:val="24"/>
          <w:szCs w:val="24"/>
        </w:rPr>
        <w:t>21</w:t>
      </w:r>
      <w:r w:rsidR="0031212D" w:rsidRPr="00EE7802">
        <w:rPr>
          <w:rFonts w:ascii="Arial Narrow" w:hAnsi="Arial Narrow" w:cs="Calibri"/>
          <w:sz w:val="24"/>
          <w:szCs w:val="24"/>
        </w:rPr>
        <w:t xml:space="preserve"> </w:t>
      </w:r>
      <w:r w:rsidR="0074156B">
        <w:rPr>
          <w:rFonts w:ascii="Arial Narrow" w:hAnsi="Arial Narrow" w:cs="Calibri"/>
          <w:sz w:val="24"/>
          <w:szCs w:val="24"/>
        </w:rPr>
        <w:t>września</w:t>
      </w:r>
      <w:r w:rsidR="00730C8A" w:rsidRPr="00EE7802">
        <w:rPr>
          <w:rFonts w:ascii="Arial Narrow" w:hAnsi="Arial Narrow" w:cs="Calibri"/>
          <w:sz w:val="24"/>
          <w:szCs w:val="24"/>
        </w:rPr>
        <w:t xml:space="preserve"> 2016</w:t>
      </w:r>
      <w:r w:rsidR="00210ABF" w:rsidRPr="00EE7802">
        <w:rPr>
          <w:rFonts w:ascii="Arial Narrow" w:hAnsi="Arial Narrow" w:cs="Calibri"/>
          <w:sz w:val="24"/>
          <w:szCs w:val="24"/>
        </w:rPr>
        <w:t xml:space="preserve"> r.)</w:t>
      </w:r>
      <w:r w:rsidR="00D46214" w:rsidRPr="00EE7802">
        <w:rPr>
          <w:rFonts w:ascii="Arial Narrow" w:hAnsi="Arial Narrow" w:cs="Calibri"/>
          <w:sz w:val="24"/>
          <w:szCs w:val="24"/>
        </w:rPr>
        <w:t>.</w:t>
      </w:r>
    </w:p>
    <w:p w:rsidR="00624F4A" w:rsidRPr="00EE7802" w:rsidRDefault="00624F4A" w:rsidP="00624F4A">
      <w:pPr>
        <w:pStyle w:val="wypunktowani2"/>
        <w:numPr>
          <w:ilvl w:val="0"/>
          <w:numId w:val="0"/>
        </w:numPr>
        <w:spacing w:line="276" w:lineRule="auto"/>
        <w:ind w:left="426" w:hanging="426"/>
        <w:rPr>
          <w:rFonts w:ascii="Arial Narrow" w:hAnsi="Arial Narrow" w:cs="Calibri"/>
          <w:sz w:val="24"/>
          <w:szCs w:val="24"/>
        </w:rPr>
      </w:pPr>
      <w:r w:rsidRPr="00EE7802">
        <w:rPr>
          <w:rFonts w:ascii="Arial Narrow" w:hAnsi="Arial Narrow" w:cs="Calibri"/>
          <w:sz w:val="24"/>
          <w:szCs w:val="24"/>
        </w:rPr>
        <w:t>22a. Załączniki do Szczegółowego Opisu Osi Priorytetowych Regionalnego Programu Operacyjnego – Lubuskie 2020 (</w:t>
      </w:r>
      <w:r w:rsidR="0074156B" w:rsidRPr="00EE7802">
        <w:rPr>
          <w:rFonts w:ascii="Arial Narrow" w:hAnsi="Arial Narrow" w:cs="Calibri"/>
          <w:sz w:val="24"/>
          <w:szCs w:val="24"/>
        </w:rPr>
        <w:t xml:space="preserve">z dnia </w:t>
      </w:r>
      <w:r w:rsidR="0074156B">
        <w:rPr>
          <w:rFonts w:ascii="Arial Narrow" w:hAnsi="Arial Narrow" w:cs="Calibri"/>
          <w:sz w:val="24"/>
          <w:szCs w:val="24"/>
        </w:rPr>
        <w:t>21</w:t>
      </w:r>
      <w:r w:rsidR="0074156B" w:rsidRPr="00EE7802">
        <w:rPr>
          <w:rFonts w:ascii="Arial Narrow" w:hAnsi="Arial Narrow" w:cs="Calibri"/>
          <w:sz w:val="24"/>
          <w:szCs w:val="24"/>
        </w:rPr>
        <w:t xml:space="preserve"> </w:t>
      </w:r>
      <w:r w:rsidR="0074156B">
        <w:rPr>
          <w:rFonts w:ascii="Arial Narrow" w:hAnsi="Arial Narrow" w:cs="Calibri"/>
          <w:sz w:val="24"/>
          <w:szCs w:val="24"/>
        </w:rPr>
        <w:t>września</w:t>
      </w:r>
      <w:r w:rsidR="0074156B" w:rsidRPr="00EE7802">
        <w:rPr>
          <w:rFonts w:ascii="Arial Narrow" w:hAnsi="Arial Narrow" w:cs="Calibri"/>
          <w:sz w:val="24"/>
          <w:szCs w:val="24"/>
        </w:rPr>
        <w:t xml:space="preserve"> 2016 r.</w:t>
      </w:r>
      <w:r w:rsidRPr="00EE7802">
        <w:rPr>
          <w:rFonts w:ascii="Arial Narrow" w:hAnsi="Arial Narrow" w:cs="Calibri"/>
          <w:sz w:val="24"/>
          <w:szCs w:val="24"/>
        </w:rPr>
        <w:t>).</w:t>
      </w:r>
    </w:p>
    <w:p w:rsidR="00DB12B5" w:rsidRPr="00F52FC8" w:rsidRDefault="00DB12B5" w:rsidP="00DB12B5">
      <w:pPr>
        <w:pStyle w:val="wypunktowani2"/>
        <w:numPr>
          <w:ilvl w:val="0"/>
          <w:numId w:val="17"/>
        </w:numPr>
        <w:spacing w:line="276" w:lineRule="auto"/>
        <w:ind w:left="426" w:hanging="426"/>
        <w:rPr>
          <w:rFonts w:ascii="Arial Narrow" w:hAnsi="Arial Narrow" w:cs="Calibri"/>
          <w:sz w:val="24"/>
          <w:szCs w:val="24"/>
        </w:rPr>
      </w:pPr>
      <w:r w:rsidRPr="00F52FC8">
        <w:rPr>
          <w:rFonts w:ascii="Arial Narrow" w:hAnsi="Arial Narrow" w:cs="Calibri"/>
          <w:sz w:val="24"/>
          <w:szCs w:val="24"/>
        </w:rPr>
        <w:t>Strategia Rozwoju Transpor</w:t>
      </w:r>
      <w:r w:rsidR="0005412C" w:rsidRPr="00F52FC8">
        <w:rPr>
          <w:rFonts w:ascii="Arial Narrow" w:hAnsi="Arial Narrow" w:cs="Calibri"/>
          <w:sz w:val="24"/>
          <w:szCs w:val="24"/>
        </w:rPr>
        <w:t>tu do 2020 (z perspektywą do 20</w:t>
      </w:r>
      <w:r w:rsidRPr="00F52FC8">
        <w:rPr>
          <w:rFonts w:ascii="Arial Narrow" w:hAnsi="Arial Narrow" w:cs="Calibri"/>
          <w:sz w:val="24"/>
          <w:szCs w:val="24"/>
        </w:rPr>
        <w:t>3</w:t>
      </w:r>
      <w:r w:rsidR="0005412C" w:rsidRPr="00F52FC8">
        <w:rPr>
          <w:rFonts w:ascii="Arial Narrow" w:hAnsi="Arial Narrow" w:cs="Calibri"/>
          <w:sz w:val="24"/>
          <w:szCs w:val="24"/>
        </w:rPr>
        <w:t>0</w:t>
      </w:r>
      <w:r w:rsidR="00D51F9E" w:rsidRPr="00F52FC8">
        <w:rPr>
          <w:rFonts w:ascii="Arial Narrow" w:hAnsi="Arial Narrow" w:cs="Calibri"/>
          <w:sz w:val="24"/>
          <w:szCs w:val="24"/>
        </w:rPr>
        <w:t xml:space="preserve"> r.) z dnia 22 stycznia 2013 r.</w:t>
      </w:r>
    </w:p>
    <w:p w:rsidR="00DB12B5" w:rsidRDefault="00DB12B5" w:rsidP="00DB12B5">
      <w:pPr>
        <w:pStyle w:val="wypunktowani2"/>
        <w:numPr>
          <w:ilvl w:val="0"/>
          <w:numId w:val="17"/>
        </w:numPr>
        <w:spacing w:line="276" w:lineRule="auto"/>
        <w:ind w:left="426" w:hanging="426"/>
        <w:rPr>
          <w:rFonts w:ascii="Arial Narrow" w:hAnsi="Arial Narrow" w:cs="Calibri"/>
          <w:sz w:val="24"/>
          <w:szCs w:val="24"/>
        </w:rPr>
      </w:pPr>
      <w:r w:rsidRPr="00F52FC8">
        <w:rPr>
          <w:rFonts w:ascii="Arial Narrow" w:hAnsi="Arial Narrow" w:cs="Calibri"/>
          <w:sz w:val="24"/>
          <w:szCs w:val="24"/>
        </w:rPr>
        <w:t>Dokument Implementacyjny do Strategii Rozwoju Transpor</w:t>
      </w:r>
      <w:r w:rsidR="00D91F62" w:rsidRPr="00F52FC8">
        <w:rPr>
          <w:rFonts w:ascii="Arial Narrow" w:hAnsi="Arial Narrow" w:cs="Calibri"/>
          <w:sz w:val="24"/>
          <w:szCs w:val="24"/>
        </w:rPr>
        <w:t>tu do 2020 (z perspektywą do 20</w:t>
      </w:r>
      <w:r w:rsidRPr="00F52FC8">
        <w:rPr>
          <w:rFonts w:ascii="Arial Narrow" w:hAnsi="Arial Narrow" w:cs="Calibri"/>
          <w:sz w:val="24"/>
          <w:szCs w:val="24"/>
        </w:rPr>
        <w:t>3</w:t>
      </w:r>
      <w:r w:rsidR="00D91F62" w:rsidRPr="00F52FC8">
        <w:rPr>
          <w:rFonts w:ascii="Arial Narrow" w:hAnsi="Arial Narrow" w:cs="Calibri"/>
          <w:sz w:val="24"/>
          <w:szCs w:val="24"/>
        </w:rPr>
        <w:t>0</w:t>
      </w:r>
      <w:r w:rsidR="00D51F9E" w:rsidRPr="00F52FC8">
        <w:rPr>
          <w:rFonts w:ascii="Arial Narrow" w:hAnsi="Arial Narrow" w:cs="Calibri"/>
          <w:sz w:val="24"/>
          <w:szCs w:val="24"/>
        </w:rPr>
        <w:t xml:space="preserve"> r.) – październik 2014 r.</w:t>
      </w:r>
    </w:p>
    <w:p w:rsidR="00F52FC8" w:rsidRPr="00F52FC8" w:rsidRDefault="00F52FC8" w:rsidP="00F52FC8">
      <w:pPr>
        <w:pStyle w:val="wypunktowani2"/>
        <w:numPr>
          <w:ilvl w:val="0"/>
          <w:numId w:val="0"/>
        </w:numPr>
        <w:spacing w:line="276" w:lineRule="auto"/>
        <w:ind w:left="426" w:hanging="426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24a. Załącznik nr 1 do Dokumentu Implementacyjnego do Strategii Rozwoju Transportu do 2020 r. (sierpień 2014 r.).</w:t>
      </w:r>
    </w:p>
    <w:p w:rsidR="00DB12B5" w:rsidRDefault="00DB12B5" w:rsidP="00DB12B5">
      <w:pPr>
        <w:pStyle w:val="wypunktowani2"/>
        <w:numPr>
          <w:ilvl w:val="0"/>
          <w:numId w:val="17"/>
        </w:numPr>
        <w:spacing w:line="276" w:lineRule="auto"/>
        <w:ind w:left="426" w:hanging="426"/>
        <w:rPr>
          <w:rFonts w:ascii="Arial Narrow" w:hAnsi="Arial Narrow" w:cs="Calibri"/>
          <w:sz w:val="24"/>
          <w:szCs w:val="24"/>
        </w:rPr>
      </w:pPr>
      <w:r w:rsidRPr="00F52FC8">
        <w:rPr>
          <w:rFonts w:ascii="Arial Narrow" w:hAnsi="Arial Narrow" w:cs="Calibri"/>
          <w:sz w:val="24"/>
          <w:szCs w:val="24"/>
        </w:rPr>
        <w:t>Program Rozwoju Tr</w:t>
      </w:r>
      <w:r w:rsidR="00F52FC8" w:rsidRPr="00F52FC8">
        <w:rPr>
          <w:rFonts w:ascii="Arial Narrow" w:hAnsi="Arial Narrow" w:cs="Calibri"/>
          <w:sz w:val="24"/>
          <w:szCs w:val="24"/>
        </w:rPr>
        <w:t>ansportu Województwa Lubuskiego (7 czerwca 2016 r.)</w:t>
      </w:r>
    </w:p>
    <w:p w:rsidR="004B32D1" w:rsidRDefault="004B32D1" w:rsidP="00DB12B5">
      <w:pPr>
        <w:pStyle w:val="wypunktowani2"/>
        <w:numPr>
          <w:ilvl w:val="0"/>
          <w:numId w:val="17"/>
        </w:numPr>
        <w:spacing w:line="276" w:lineRule="auto"/>
        <w:ind w:left="426" w:hanging="426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Ustawa prawo budowlane.</w:t>
      </w:r>
    </w:p>
    <w:p w:rsidR="005011EC" w:rsidRPr="00F52FC8" w:rsidRDefault="005011EC" w:rsidP="00DB12B5">
      <w:pPr>
        <w:pStyle w:val="wypunktowani2"/>
        <w:numPr>
          <w:ilvl w:val="0"/>
          <w:numId w:val="17"/>
        </w:numPr>
        <w:spacing w:line="276" w:lineRule="auto"/>
        <w:ind w:left="426" w:hanging="426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Plan zagospodarowania przestrzennego województwa lubuskiego</w:t>
      </w:r>
      <w:r w:rsidR="0086774F">
        <w:rPr>
          <w:rFonts w:ascii="Arial Narrow" w:hAnsi="Arial Narrow" w:cs="Calibri"/>
          <w:sz w:val="24"/>
          <w:szCs w:val="24"/>
        </w:rPr>
        <w:t xml:space="preserve"> (21.03.2012 r.).</w:t>
      </w:r>
      <w:bookmarkStart w:id="0" w:name="_GoBack"/>
      <w:bookmarkEnd w:id="0"/>
    </w:p>
    <w:p w:rsidR="00D91926" w:rsidRPr="002F5F5C" w:rsidRDefault="00D91926" w:rsidP="00684468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ArialNarrow" w:hAnsi="Arial Narrow" w:cs="ArialNarrow"/>
          <w:sz w:val="24"/>
          <w:szCs w:val="24"/>
        </w:rPr>
      </w:pPr>
    </w:p>
    <w:p w:rsidR="00D452B6" w:rsidRPr="002F5F5C" w:rsidRDefault="00D452B6" w:rsidP="00C92C3B">
      <w:pPr>
        <w:pStyle w:val="Akapitzlist"/>
        <w:autoSpaceDE w:val="0"/>
        <w:autoSpaceDN w:val="0"/>
        <w:adjustRightInd w:val="0"/>
        <w:spacing w:after="120"/>
        <w:ind w:left="1080"/>
        <w:rPr>
          <w:rFonts w:ascii="Arial Narrow" w:eastAsia="ArialNarrow" w:hAnsi="Arial Narrow" w:cs="ArialNarrow"/>
          <w:sz w:val="24"/>
          <w:szCs w:val="24"/>
        </w:rPr>
      </w:pPr>
    </w:p>
    <w:p w:rsidR="008A27F2" w:rsidRDefault="008A27F2" w:rsidP="00C92C3B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D46214" w:rsidRDefault="00D46214" w:rsidP="00C92C3B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D46214" w:rsidRPr="00C92C3B" w:rsidRDefault="00D46214" w:rsidP="00C92C3B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color w:val="000000"/>
          <w:sz w:val="24"/>
          <w:szCs w:val="24"/>
        </w:rPr>
      </w:pPr>
    </w:p>
    <w:sectPr w:rsidR="00D46214" w:rsidRPr="00C92C3B" w:rsidSect="004575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C85" w:rsidRDefault="003F6C85" w:rsidP="00F758B8">
      <w:pPr>
        <w:spacing w:after="0" w:line="240" w:lineRule="auto"/>
      </w:pPr>
      <w:r>
        <w:separator/>
      </w:r>
    </w:p>
  </w:endnote>
  <w:endnote w:type="continuationSeparator" w:id="0">
    <w:p w:rsidR="003F6C85" w:rsidRDefault="003F6C85" w:rsidP="00F7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B8" w:rsidRDefault="00450DAC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1.4pt;margin-top:-19.55pt;width:425.25pt;height:63.75pt;z-index:-251658240">
          <v:imagedata r:id="rId1" o:title="pasek_kolor_str_i_inw"/>
        </v:shape>
      </w:pict>
    </w:r>
    <w:r w:rsidR="0059219D"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1231900</wp:posOffset>
          </wp:positionH>
          <wp:positionV relativeFrom="paragraph">
            <wp:posOffset>9090025</wp:posOffset>
          </wp:positionV>
          <wp:extent cx="5400675" cy="809625"/>
          <wp:effectExtent l="19050" t="0" r="9525" b="0"/>
          <wp:wrapNone/>
          <wp:docPr id="3" name="Obraz 3" descr="pasek_kolor_str_i_i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sek_kolor_str_i_in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C85" w:rsidRDefault="003F6C85" w:rsidP="00F758B8">
      <w:pPr>
        <w:spacing w:after="0" w:line="240" w:lineRule="auto"/>
      </w:pPr>
      <w:r>
        <w:separator/>
      </w:r>
    </w:p>
  </w:footnote>
  <w:footnote w:type="continuationSeparator" w:id="0">
    <w:p w:rsidR="003F6C85" w:rsidRDefault="003F6C85" w:rsidP="00F75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262C"/>
    <w:multiLevelType w:val="hybridMultilevel"/>
    <w:tmpl w:val="32E29536"/>
    <w:lvl w:ilvl="0" w:tplc="3474A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4113B"/>
    <w:multiLevelType w:val="hybridMultilevel"/>
    <w:tmpl w:val="8F80BE7E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7319BA"/>
    <w:multiLevelType w:val="multilevel"/>
    <w:tmpl w:val="461AA8B2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E5C144A"/>
    <w:multiLevelType w:val="hybridMultilevel"/>
    <w:tmpl w:val="0B02BFE8"/>
    <w:lvl w:ilvl="0" w:tplc="5B3EB6B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806C7"/>
    <w:multiLevelType w:val="hybridMultilevel"/>
    <w:tmpl w:val="4B00C5FC"/>
    <w:lvl w:ilvl="0" w:tplc="12349B04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b/>
        <w:color w:val="365F9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B0BB5"/>
    <w:multiLevelType w:val="hybridMultilevel"/>
    <w:tmpl w:val="BC4EA73C"/>
    <w:lvl w:ilvl="0" w:tplc="A3406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1749E"/>
    <w:multiLevelType w:val="hybridMultilevel"/>
    <w:tmpl w:val="833C371A"/>
    <w:lvl w:ilvl="0" w:tplc="F858CC2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A5C64"/>
    <w:multiLevelType w:val="multilevel"/>
    <w:tmpl w:val="4002E10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C7A12CD"/>
    <w:multiLevelType w:val="hybridMultilevel"/>
    <w:tmpl w:val="8FF88F86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E70EA"/>
    <w:multiLevelType w:val="hybridMultilevel"/>
    <w:tmpl w:val="2E92F030"/>
    <w:lvl w:ilvl="0" w:tplc="A3406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7121F"/>
    <w:multiLevelType w:val="hybridMultilevel"/>
    <w:tmpl w:val="50F43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C6925"/>
    <w:multiLevelType w:val="hybridMultilevel"/>
    <w:tmpl w:val="19123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B5BD5"/>
    <w:multiLevelType w:val="hybridMultilevel"/>
    <w:tmpl w:val="DE9E1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2059"/>
    <w:multiLevelType w:val="hybridMultilevel"/>
    <w:tmpl w:val="BC48903E"/>
    <w:lvl w:ilvl="0" w:tplc="317CE0D8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F406C"/>
    <w:multiLevelType w:val="hybridMultilevel"/>
    <w:tmpl w:val="66787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851BB"/>
    <w:multiLevelType w:val="hybridMultilevel"/>
    <w:tmpl w:val="0B02BFE8"/>
    <w:lvl w:ilvl="0" w:tplc="5B3EB6B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D35C80"/>
    <w:multiLevelType w:val="hybridMultilevel"/>
    <w:tmpl w:val="24506FFA"/>
    <w:lvl w:ilvl="0" w:tplc="6DDC2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121CA"/>
    <w:multiLevelType w:val="hybridMultilevel"/>
    <w:tmpl w:val="DAEE81EC"/>
    <w:lvl w:ilvl="0" w:tplc="D7B00476">
      <w:start w:val="1"/>
      <w:numFmt w:val="bullet"/>
      <w:pStyle w:val="wypunktowani2"/>
      <w:lvlText w:val=""/>
      <w:lvlJc w:val="left"/>
      <w:pPr>
        <w:ind w:left="720" w:hanging="360"/>
      </w:pPr>
      <w:rPr>
        <w:rFonts w:ascii="Wingdings" w:hAnsi="Wingdings" w:hint="default"/>
        <w:color w:val="2E74B5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B656D6"/>
    <w:multiLevelType w:val="hybridMultilevel"/>
    <w:tmpl w:val="A580965C"/>
    <w:lvl w:ilvl="0" w:tplc="3E8023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14"/>
  </w:num>
  <w:num w:numId="5">
    <w:abstractNumId w:val="3"/>
  </w:num>
  <w:num w:numId="6">
    <w:abstractNumId w:val="15"/>
  </w:num>
  <w:num w:numId="7">
    <w:abstractNumId w:val="6"/>
  </w:num>
  <w:num w:numId="8">
    <w:abstractNumId w:val="16"/>
  </w:num>
  <w:num w:numId="9">
    <w:abstractNumId w:val="5"/>
  </w:num>
  <w:num w:numId="10">
    <w:abstractNumId w:val="4"/>
  </w:num>
  <w:num w:numId="11">
    <w:abstractNumId w:val="1"/>
  </w:num>
  <w:num w:numId="12">
    <w:abstractNumId w:val="11"/>
  </w:num>
  <w:num w:numId="13">
    <w:abstractNumId w:val="18"/>
  </w:num>
  <w:num w:numId="14">
    <w:abstractNumId w:val="0"/>
  </w:num>
  <w:num w:numId="15">
    <w:abstractNumId w:val="7"/>
  </w:num>
  <w:num w:numId="16">
    <w:abstractNumId w:val="2"/>
  </w:num>
  <w:num w:numId="17">
    <w:abstractNumId w:val="8"/>
  </w:num>
  <w:num w:numId="18">
    <w:abstractNumId w:val="9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0403"/>
    <w:rsid w:val="00001472"/>
    <w:rsid w:val="00006BA5"/>
    <w:rsid w:val="0001541F"/>
    <w:rsid w:val="00020433"/>
    <w:rsid w:val="00030667"/>
    <w:rsid w:val="000321B2"/>
    <w:rsid w:val="00047864"/>
    <w:rsid w:val="0005011D"/>
    <w:rsid w:val="000531A4"/>
    <w:rsid w:val="0005412C"/>
    <w:rsid w:val="00087F96"/>
    <w:rsid w:val="00095ACE"/>
    <w:rsid w:val="000B02F9"/>
    <w:rsid w:val="000B36BE"/>
    <w:rsid w:val="000F3000"/>
    <w:rsid w:val="000F399A"/>
    <w:rsid w:val="0010232D"/>
    <w:rsid w:val="00104A97"/>
    <w:rsid w:val="00115597"/>
    <w:rsid w:val="00155DE5"/>
    <w:rsid w:val="00156417"/>
    <w:rsid w:val="00166928"/>
    <w:rsid w:val="00166D7E"/>
    <w:rsid w:val="00175C96"/>
    <w:rsid w:val="0019370B"/>
    <w:rsid w:val="001A1873"/>
    <w:rsid w:val="001A4403"/>
    <w:rsid w:val="001B4013"/>
    <w:rsid w:val="001C7691"/>
    <w:rsid w:val="001D072E"/>
    <w:rsid w:val="001E36CC"/>
    <w:rsid w:val="001F091C"/>
    <w:rsid w:val="00200685"/>
    <w:rsid w:val="00205836"/>
    <w:rsid w:val="00210ABF"/>
    <w:rsid w:val="00213B8F"/>
    <w:rsid w:val="00223870"/>
    <w:rsid w:val="0022609E"/>
    <w:rsid w:val="00232B63"/>
    <w:rsid w:val="0025114C"/>
    <w:rsid w:val="00275CF8"/>
    <w:rsid w:val="00281F10"/>
    <w:rsid w:val="002B5153"/>
    <w:rsid w:val="002C082B"/>
    <w:rsid w:val="002C097A"/>
    <w:rsid w:val="002C18AC"/>
    <w:rsid w:val="002C343D"/>
    <w:rsid w:val="002F5F5C"/>
    <w:rsid w:val="0031212D"/>
    <w:rsid w:val="00327A52"/>
    <w:rsid w:val="00333C6E"/>
    <w:rsid w:val="00353FE6"/>
    <w:rsid w:val="00354CFE"/>
    <w:rsid w:val="00384026"/>
    <w:rsid w:val="00385823"/>
    <w:rsid w:val="003A2117"/>
    <w:rsid w:val="003D78BF"/>
    <w:rsid w:val="003F1F5E"/>
    <w:rsid w:val="003F6C85"/>
    <w:rsid w:val="00450DAC"/>
    <w:rsid w:val="00452334"/>
    <w:rsid w:val="00457598"/>
    <w:rsid w:val="00465D3B"/>
    <w:rsid w:val="00472C21"/>
    <w:rsid w:val="0047425A"/>
    <w:rsid w:val="004845C2"/>
    <w:rsid w:val="004B0035"/>
    <w:rsid w:val="004B32D1"/>
    <w:rsid w:val="004C02FE"/>
    <w:rsid w:val="004C441C"/>
    <w:rsid w:val="004C721C"/>
    <w:rsid w:val="004C7FE1"/>
    <w:rsid w:val="004D3CB2"/>
    <w:rsid w:val="004D4D96"/>
    <w:rsid w:val="004E25F9"/>
    <w:rsid w:val="004E2F17"/>
    <w:rsid w:val="004F1BFC"/>
    <w:rsid w:val="004F6E53"/>
    <w:rsid w:val="005011EC"/>
    <w:rsid w:val="00510652"/>
    <w:rsid w:val="005316A4"/>
    <w:rsid w:val="00562FB5"/>
    <w:rsid w:val="00586215"/>
    <w:rsid w:val="00587273"/>
    <w:rsid w:val="005874AD"/>
    <w:rsid w:val="0059219D"/>
    <w:rsid w:val="005A06DE"/>
    <w:rsid w:val="005A6AF7"/>
    <w:rsid w:val="005B2EEB"/>
    <w:rsid w:val="005D40B8"/>
    <w:rsid w:val="005E4C18"/>
    <w:rsid w:val="005F35EB"/>
    <w:rsid w:val="00615C2B"/>
    <w:rsid w:val="00624F4A"/>
    <w:rsid w:val="006454DD"/>
    <w:rsid w:val="00657538"/>
    <w:rsid w:val="00663480"/>
    <w:rsid w:val="006655E2"/>
    <w:rsid w:val="00665E4C"/>
    <w:rsid w:val="00670510"/>
    <w:rsid w:val="00684468"/>
    <w:rsid w:val="006C52EB"/>
    <w:rsid w:val="006F6629"/>
    <w:rsid w:val="00704B37"/>
    <w:rsid w:val="007140E3"/>
    <w:rsid w:val="00730C8A"/>
    <w:rsid w:val="007314B9"/>
    <w:rsid w:val="0073751C"/>
    <w:rsid w:val="0074156B"/>
    <w:rsid w:val="00744FDF"/>
    <w:rsid w:val="0076309C"/>
    <w:rsid w:val="007864B3"/>
    <w:rsid w:val="00791C5A"/>
    <w:rsid w:val="007A3E94"/>
    <w:rsid w:val="007B0D89"/>
    <w:rsid w:val="007C289A"/>
    <w:rsid w:val="007D0BD2"/>
    <w:rsid w:val="007E381B"/>
    <w:rsid w:val="007E726E"/>
    <w:rsid w:val="007F0BDE"/>
    <w:rsid w:val="008007D7"/>
    <w:rsid w:val="00806573"/>
    <w:rsid w:val="00806897"/>
    <w:rsid w:val="008175DC"/>
    <w:rsid w:val="008233EA"/>
    <w:rsid w:val="00837213"/>
    <w:rsid w:val="008561FB"/>
    <w:rsid w:val="0086774F"/>
    <w:rsid w:val="008936CD"/>
    <w:rsid w:val="00893DB2"/>
    <w:rsid w:val="008A27F2"/>
    <w:rsid w:val="008A5C96"/>
    <w:rsid w:val="008B76A8"/>
    <w:rsid w:val="008C4657"/>
    <w:rsid w:val="008F046F"/>
    <w:rsid w:val="008F37B8"/>
    <w:rsid w:val="008F4114"/>
    <w:rsid w:val="008F50ED"/>
    <w:rsid w:val="00902592"/>
    <w:rsid w:val="00914DDD"/>
    <w:rsid w:val="00915D8E"/>
    <w:rsid w:val="00922CBB"/>
    <w:rsid w:val="009240D6"/>
    <w:rsid w:val="0093347E"/>
    <w:rsid w:val="00944F8D"/>
    <w:rsid w:val="00971C96"/>
    <w:rsid w:val="00990403"/>
    <w:rsid w:val="009A7B54"/>
    <w:rsid w:val="009E395D"/>
    <w:rsid w:val="009F0A41"/>
    <w:rsid w:val="00A011E8"/>
    <w:rsid w:val="00A06337"/>
    <w:rsid w:val="00A175DA"/>
    <w:rsid w:val="00A3111D"/>
    <w:rsid w:val="00A37D54"/>
    <w:rsid w:val="00A5142B"/>
    <w:rsid w:val="00A7010E"/>
    <w:rsid w:val="00A94953"/>
    <w:rsid w:val="00AC2DF3"/>
    <w:rsid w:val="00B03C8F"/>
    <w:rsid w:val="00B2053B"/>
    <w:rsid w:val="00B456C0"/>
    <w:rsid w:val="00B71E90"/>
    <w:rsid w:val="00B85C29"/>
    <w:rsid w:val="00BB2D3E"/>
    <w:rsid w:val="00BB4168"/>
    <w:rsid w:val="00BD6E6A"/>
    <w:rsid w:val="00BE40E4"/>
    <w:rsid w:val="00BE6A47"/>
    <w:rsid w:val="00BF434D"/>
    <w:rsid w:val="00C2545E"/>
    <w:rsid w:val="00C529E4"/>
    <w:rsid w:val="00C63F39"/>
    <w:rsid w:val="00C76A93"/>
    <w:rsid w:val="00C92623"/>
    <w:rsid w:val="00C92C3B"/>
    <w:rsid w:val="00C9658A"/>
    <w:rsid w:val="00C96A0F"/>
    <w:rsid w:val="00CB0CEF"/>
    <w:rsid w:val="00CB2C63"/>
    <w:rsid w:val="00CB52EE"/>
    <w:rsid w:val="00CC4506"/>
    <w:rsid w:val="00CD68B5"/>
    <w:rsid w:val="00CE4621"/>
    <w:rsid w:val="00D452B6"/>
    <w:rsid w:val="00D46214"/>
    <w:rsid w:val="00D502DE"/>
    <w:rsid w:val="00D51F9E"/>
    <w:rsid w:val="00D63396"/>
    <w:rsid w:val="00D667C7"/>
    <w:rsid w:val="00D808EE"/>
    <w:rsid w:val="00D91926"/>
    <w:rsid w:val="00D91F62"/>
    <w:rsid w:val="00D9243A"/>
    <w:rsid w:val="00D9689C"/>
    <w:rsid w:val="00DB12B5"/>
    <w:rsid w:val="00DB3603"/>
    <w:rsid w:val="00DC46EC"/>
    <w:rsid w:val="00DD6CA3"/>
    <w:rsid w:val="00E02D89"/>
    <w:rsid w:val="00E17CE6"/>
    <w:rsid w:val="00E5634C"/>
    <w:rsid w:val="00E57AE5"/>
    <w:rsid w:val="00E61B9B"/>
    <w:rsid w:val="00E660B5"/>
    <w:rsid w:val="00E7500F"/>
    <w:rsid w:val="00E81C00"/>
    <w:rsid w:val="00EC6547"/>
    <w:rsid w:val="00ED014F"/>
    <w:rsid w:val="00ED39AC"/>
    <w:rsid w:val="00EE71D5"/>
    <w:rsid w:val="00EE7802"/>
    <w:rsid w:val="00EE78D1"/>
    <w:rsid w:val="00EF3DF6"/>
    <w:rsid w:val="00F05981"/>
    <w:rsid w:val="00F17672"/>
    <w:rsid w:val="00F22911"/>
    <w:rsid w:val="00F22B00"/>
    <w:rsid w:val="00F3124F"/>
    <w:rsid w:val="00F470FB"/>
    <w:rsid w:val="00F52FC8"/>
    <w:rsid w:val="00F55712"/>
    <w:rsid w:val="00F62217"/>
    <w:rsid w:val="00F63F16"/>
    <w:rsid w:val="00F65162"/>
    <w:rsid w:val="00F758B8"/>
    <w:rsid w:val="00F8463F"/>
    <w:rsid w:val="00F959C6"/>
    <w:rsid w:val="00FA5D2F"/>
    <w:rsid w:val="00FB068E"/>
    <w:rsid w:val="00FC7FB2"/>
    <w:rsid w:val="00FD1463"/>
    <w:rsid w:val="00FD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5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04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90403"/>
    <w:pPr>
      <w:ind w:left="720"/>
      <w:contextualSpacing/>
    </w:pPr>
  </w:style>
  <w:style w:type="paragraph" w:customStyle="1" w:styleId="wypunktowani2">
    <w:name w:val="wypunktowani2"/>
    <w:basedOn w:val="Normalny"/>
    <w:link w:val="wypunktowani2Znak"/>
    <w:qFormat/>
    <w:rsid w:val="0076309C"/>
    <w:pPr>
      <w:numPr>
        <w:numId w:val="3"/>
      </w:numPr>
      <w:spacing w:after="0" w:line="360" w:lineRule="auto"/>
      <w:jc w:val="both"/>
    </w:pPr>
    <w:rPr>
      <w:rFonts w:ascii="Calibri" w:eastAsia="Calibri" w:hAnsi="Calibri" w:cs="Times New Roman"/>
    </w:rPr>
  </w:style>
  <w:style w:type="character" w:customStyle="1" w:styleId="wypunktowani2Znak">
    <w:name w:val="wypunktowani2 Znak"/>
    <w:link w:val="wypunktowani2"/>
    <w:rsid w:val="0076309C"/>
    <w:rPr>
      <w:rFonts w:ascii="Calibri" w:eastAsia="Calibri" w:hAnsi="Calibri" w:cs="Times New Roman"/>
    </w:rPr>
  </w:style>
  <w:style w:type="character" w:customStyle="1" w:styleId="h11">
    <w:name w:val="h11"/>
    <w:basedOn w:val="Domylnaczcionkaakapitu"/>
    <w:rsid w:val="00837213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1C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1C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1C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1C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1C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C5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2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23870"/>
    <w:rPr>
      <w:i/>
      <w:iCs/>
    </w:rPr>
  </w:style>
  <w:style w:type="character" w:styleId="Hipercze">
    <w:name w:val="Hyperlink"/>
    <w:uiPriority w:val="99"/>
    <w:rsid w:val="00F758B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75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758B8"/>
  </w:style>
  <w:style w:type="paragraph" w:styleId="Stopka">
    <w:name w:val="footer"/>
    <w:basedOn w:val="Normalny"/>
    <w:link w:val="StopkaZnak"/>
    <w:uiPriority w:val="99"/>
    <w:semiHidden/>
    <w:unhideWhenUsed/>
    <w:rsid w:val="00F75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758B8"/>
  </w:style>
  <w:style w:type="paragraph" w:styleId="Poprawka">
    <w:name w:val="Revision"/>
    <w:hidden/>
    <w:uiPriority w:val="99"/>
    <w:semiHidden/>
    <w:rsid w:val="00327A5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7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7F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7F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372C6-50C7-4D73-8817-F4EE2438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1117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t.przybyla</dc:creator>
  <cp:keywords/>
  <dc:description/>
  <cp:lastModifiedBy>olo</cp:lastModifiedBy>
  <cp:revision>98</cp:revision>
  <cp:lastPrinted>2016-09-21T12:16:00Z</cp:lastPrinted>
  <dcterms:created xsi:type="dcterms:W3CDTF">2015-06-12T05:10:00Z</dcterms:created>
  <dcterms:modified xsi:type="dcterms:W3CDTF">2016-09-22T08:47:00Z</dcterms:modified>
</cp:coreProperties>
</file>