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15795" w14:textId="77777777" w:rsidR="00B20C12" w:rsidRDefault="008B1CC7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6 do RPK RPO-L2020</w:t>
      </w:r>
    </w:p>
    <w:p w14:paraId="7719ABE5" w14:textId="77777777" w:rsidR="00B20C12" w:rsidRDefault="00B20C12">
      <w:pPr>
        <w:rPr>
          <w:rFonts w:ascii="Arial Narrow" w:hAnsi="Arial Narrow"/>
          <w:sz w:val="24"/>
          <w:szCs w:val="24"/>
        </w:rPr>
      </w:pPr>
    </w:p>
    <w:p w14:paraId="2EE455F2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Metodyka doboru próby dokumentów do weryfikacji wniosków o płatność w ramach projektów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z Osi priorytetowej 1. Gospodarka i innowacje Regionalnego Programu Operacyjnego Lubuskie 2020 (z wyłączeniem Działań realizowanych w ramach Instrumentów Finansowych).</w:t>
      </w:r>
    </w:p>
    <w:p w14:paraId="08C1F22B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13741984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Założenia metodyki:</w:t>
      </w:r>
    </w:p>
    <w:p w14:paraId="680391C7" w14:textId="77777777" w:rsidR="00B20C12" w:rsidRDefault="00B20C12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BFC5B4D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1. Próbę stosuje się do wniosków o płatność, w ramach których do rozliczenia deklarowanych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br/>
        <w:t>jest przynajmniej 10 dowodów księgowych.</w:t>
      </w:r>
    </w:p>
    <w:p w14:paraId="4B479B46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151CA17A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2. Próba będzie stanowiła minimum 5% populacji wydatków kwalifikowalnych przedstawionych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br/>
        <w:t>do rozliczenia we wniosku o płatność.</w:t>
      </w:r>
    </w:p>
    <w:p w14:paraId="066B7F05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64F4910C" w14:textId="4EE99DD7" w:rsidR="007175E6" w:rsidRP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3. </w:t>
      </w: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Próba dokumentów dotyczących wydatków najbardziej ryzykownych i najmniej ryzykownych wybierana jest z Zestawienia dokumentów potwierdzających poniesione wydatki ujęte w złożonym wniosku </w:t>
      </w:r>
      <w:r w:rsidR="00670AF0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>o płatność.</w:t>
      </w:r>
    </w:p>
    <w:p w14:paraId="156D55F9" w14:textId="77777777" w:rsidR="007175E6" w:rsidRP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1E87F86B" w14:textId="77777777" w:rsidR="007175E6" w:rsidRP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>4. Jako najbardziej ryzykowne określone zostały wydatki skutkujące potencjalnie najwyższą kwotą nieprawidłowości.</w:t>
      </w:r>
    </w:p>
    <w:p w14:paraId="6151D4DF" w14:textId="77777777" w:rsidR="007175E6" w:rsidRP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1B604B1A" w14:textId="7D45B25D" w:rsidR="007175E6" w:rsidRP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5. W celu wyodrębnienia wydatków najbardziej i najmniej ryzykownych, należy </w:t>
      </w:r>
      <w:r w:rsidR="00CA36DF">
        <w:rPr>
          <w:rFonts w:ascii="Arial Narrow" w:eastAsia="Times New Roman" w:hAnsi="Arial Narrow" w:cs="Arial"/>
          <w:sz w:val="24"/>
          <w:szCs w:val="24"/>
          <w:lang w:eastAsia="pl-PL"/>
        </w:rPr>
        <w:t>o</w:t>
      </w: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gółem wydatki kwalifikowalne rzeczywiście poniesione, podzielić przez liczbę dowodów księgowych przedstawionych </w:t>
      </w:r>
      <w:r w:rsidR="00B74DB9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 rozliczenia. Na podstawie wyliczonej średniej wydatków </w:t>
      </w:r>
      <w:r w:rsidR="00AC5F45" w:rsidRPr="007175E6">
        <w:rPr>
          <w:rFonts w:ascii="Arial Narrow" w:eastAsia="Times New Roman" w:hAnsi="Arial Narrow" w:cs="Arial"/>
          <w:sz w:val="24"/>
          <w:szCs w:val="24"/>
          <w:lang w:eastAsia="pl-PL"/>
        </w:rPr>
        <w:t>kwalifikowalnych</w:t>
      </w: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następuje podział </w:t>
      </w:r>
      <w:r w:rsidR="00B74DB9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na: wydatki najbardziej ryzykowne, stanowiące wydatki o wartości przewyższającej wyliczoną średnią, oraz wydatki najmniej ryzykowne stanowiące wydatki o wartości mniejszej niż wyliczona średnia. </w:t>
      </w:r>
    </w:p>
    <w:p w14:paraId="582DE0FC" w14:textId="77777777" w:rsidR="007175E6" w:rsidRP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31D1AC1" w14:textId="77777777" w:rsid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7175E6">
        <w:rPr>
          <w:rFonts w:ascii="Arial Narrow" w:eastAsia="Times New Roman" w:hAnsi="Arial Narrow" w:cs="Arial"/>
          <w:sz w:val="24"/>
          <w:szCs w:val="24"/>
          <w:lang w:eastAsia="pl-PL"/>
        </w:rPr>
        <w:t>6. Próba będzie stanowiła minimum 5% populacji wydatków z puli najbardziej ryzykownych i z puli najmniej ryzykownych.</w:t>
      </w:r>
    </w:p>
    <w:p w14:paraId="3E985DF1" w14:textId="77777777" w:rsidR="007175E6" w:rsidRDefault="007175E6" w:rsidP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658BBE4" w14:textId="4F1951E4" w:rsidR="00B20C12" w:rsidRDefault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7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>. W przypadku stwierdzenia, w wyniku weryfikacji na próbie, uchybienia skutkującego pomniejszeniem kwoty wydatków kwalifikowalnych w stosunku do deklarowanych przez Beneficjenta, próba jest podwajana. W przypadku stwierdzenia, w wyniku weryfikacji na próbie podwojonej, uchybienia skutkującego pomniejszeniem kwoty wydatków kwalifikowalnych w stosunku do deklarowanych przez Beneficjenta, weryfikacji podlega 100% dowodów księgowych.</w:t>
      </w:r>
    </w:p>
    <w:p w14:paraId="452D15C2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6DA89E19" w14:textId="32778829" w:rsidR="00B20C12" w:rsidRDefault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8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Jeżeli w wydatkach o których mowa w pkt.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7 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>stwierdzono uchybienia skutkujące pomniejszeniem kwoty wydatków kwalifikowalnych w stosunku do deklarowanych przez Beneficjenta, wydatki te  poddawane są  kontroli w ramach kolejnego wniosku o płatność, który zawiera te wydatki.</w:t>
      </w:r>
    </w:p>
    <w:p w14:paraId="78C61120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618BF621" w14:textId="2EAF6E01" w:rsidR="00B20C12" w:rsidRDefault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9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>. Dobór próby będzie odbywał się po złożeniu wniosku o płatność w systemie SL2014. Pracownik dokonujący weryfikacji może odstąpić od doboru próby na rzecz weryfikacji 100% dowodów księgowych. Pracownik dokonujący weryfikacji może również poszerzyć/zamienić próbę o dowolny dowód księgowy przedstawiony do rozliczenia, w takim przypadku informację taką zamieszcza w Liście sprawdzającej wniosku o płatność.</w:t>
      </w:r>
    </w:p>
    <w:p w14:paraId="516E336B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0BB76B23" w14:textId="175721E1" w:rsidR="00B20C12" w:rsidRDefault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10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 Metoda doboru próby jest kombinacją losowania przypadkowego z profesjonalnym osądem, o którym jest mowa w pkt.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9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>. Wynik próby dołączany jest do Listy sprawdzającej wniosku o płatność.</w:t>
      </w:r>
    </w:p>
    <w:p w14:paraId="1695DA56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0DE5C6B3" w14:textId="284E6CFA" w:rsidR="00B20C12" w:rsidRDefault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11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 W przypadku podwojenia próby, do weryfikacji wybierany jest każdorazowo kolejny dowód księgowy znajdujący się w rankingu przygotowywanym wg. kryteriów określonych w pkt.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10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43047002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1C49D24C" w14:textId="63B77AF9" w:rsidR="00B20C12" w:rsidRDefault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12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Wniosek o płatność składany jest przez Beneficjenta w systemie SL2014 bez dowodów księgowych 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załączników, z wyjątkiem Oświadczeń o rodzaju prowadzonej ewidencji księgowej/kwalifikowalności podatku VAT, Zaświadczenia o statusie podatkowym Beneficjenta (jeżeli jest wymagane) oraz Bazy Personelu. W terminie 5 dni roboczych od rozpoczęcia kompleksowej weryfikacji, Opiekun projektu przesyła informację Beneficjentowi na temat dowodów księgowych objętych weryfikacją, które Beneficjent jest zobligowany przesłać w wyznaczonym terminie. Natomiast wniosek o płatność, w systemie SL2014, może być przesłany do Beneficjenta z użyciem funkcji "zakończona, do poprawy". Termin na weryfikację wniosku o płatność ulega zawieszeniu do czasu złożenia żądanych dokumentów. </w:t>
      </w:r>
    </w:p>
    <w:p w14:paraId="571571B8" w14:textId="37FEE413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celu weryfikacji zamówień na wybór wykonawcy, Opiekun projektu za pośrednictwem modułu Korespondencja, wzywa Beneficjenta do złożenia faktur oraz umów z wykonawcami / zleceń / zamówień / umów zlecenie / umów o dzieło, dla wydatków przedstawionych do rozliczenia w danym wniosku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br/>
        <w:t>o płatność, podlegającym weryfikacji.</w:t>
      </w:r>
    </w:p>
    <w:p w14:paraId="48808EAF" w14:textId="77777777" w:rsidR="0058767A" w:rsidRDefault="0058767A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CB87DF4" w14:textId="10F59F97" w:rsidR="00B20C12" w:rsidRDefault="007175E6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13</w:t>
      </w:r>
      <w:r w:rsidR="008B1CC7">
        <w:rPr>
          <w:rFonts w:ascii="Arial Narrow" w:eastAsia="Times New Roman" w:hAnsi="Arial Narrow" w:cs="Arial"/>
          <w:sz w:val="24"/>
          <w:szCs w:val="24"/>
          <w:lang w:eastAsia="pl-PL"/>
        </w:rPr>
        <w:t>. Weryfikacja dowodów księgowych wytypowanych do szczegółowej weryfikacji opiera się o kryteria określone w Liście sprawdzającej  wniosków o płatność.</w:t>
      </w:r>
    </w:p>
    <w:p w14:paraId="7CC4D8DF" w14:textId="77777777" w:rsidR="00B20C12" w:rsidRDefault="008B1CC7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26C0DE1F" w14:textId="77777777" w:rsidR="00B20C12" w:rsidRDefault="00B20C12">
      <w:pPr>
        <w:jc w:val="both"/>
        <w:rPr>
          <w:rFonts w:ascii="Arial Narrow" w:hAnsi="Arial Narrow"/>
          <w:sz w:val="24"/>
          <w:szCs w:val="24"/>
        </w:rPr>
      </w:pPr>
    </w:p>
    <w:sectPr w:rsidR="00B20C12">
      <w:footerReference w:type="default" r:id="rId6"/>
      <w:pgSz w:w="11906" w:h="16838"/>
      <w:pgMar w:top="1417" w:right="1417" w:bottom="1417" w:left="1417" w:header="0" w:footer="708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528B" w14:textId="77777777" w:rsidR="00C70D2A" w:rsidRDefault="00C70D2A">
      <w:pPr>
        <w:spacing w:after="0" w:line="240" w:lineRule="auto"/>
      </w:pPr>
      <w:r>
        <w:separator/>
      </w:r>
    </w:p>
  </w:endnote>
  <w:endnote w:type="continuationSeparator" w:id="0">
    <w:p w14:paraId="55EC1B24" w14:textId="77777777" w:rsidR="00C70D2A" w:rsidRDefault="00C7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5591664"/>
      <w:docPartObj>
        <w:docPartGallery w:val="Page Numbers (Bottom of Page)"/>
        <w:docPartUnique/>
      </w:docPartObj>
    </w:sdtPr>
    <w:sdtEndPr/>
    <w:sdtContent>
      <w:p w14:paraId="6733C6E8" w14:textId="77777777" w:rsidR="00B20C12" w:rsidRDefault="008B1CC7">
        <w:pPr>
          <w:pStyle w:val="Stopka"/>
          <w:jc w:val="right"/>
        </w:pPr>
        <w:r>
          <w:rPr>
            <w:noProof/>
            <w:lang w:eastAsia="pl-PL"/>
          </w:rPr>
          <w:drawing>
            <wp:inline distT="0" distB="0" distL="0" distR="0" wp14:anchorId="00C794B5" wp14:editId="03A09B6E">
              <wp:extent cx="5758815" cy="577850"/>
              <wp:effectExtent l="0" t="0" r="0" b="0"/>
              <wp:docPr id="1" name="Obraz 3" descr="C:\Users\j.czapla\AppData\Local\Microsoft\Windows\Temporary Internet Files\Content.Outlook\49DYWWOY\pasek RPO 2018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Obraz 3" descr="C:\Users\j.czapla\AppData\Local\Microsoft\Windows\Temporary Internet Files\Content.Outlook\49DYWWOY\pasek RPO 2018.jpg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8815" cy="577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</w:instrText>
        </w:r>
        <w:r>
          <w:fldChar w:fldCharType="separate"/>
        </w:r>
        <w:r w:rsidR="007175E6">
          <w:rPr>
            <w:noProof/>
          </w:rPr>
          <w:t>1</w:t>
        </w:r>
        <w:r>
          <w:fldChar w:fldCharType="end"/>
        </w:r>
      </w:p>
    </w:sdtContent>
  </w:sdt>
  <w:p w14:paraId="4862999B" w14:textId="77777777" w:rsidR="00B20C12" w:rsidRDefault="00B20C1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3E0BB" w14:textId="77777777" w:rsidR="00C70D2A" w:rsidRDefault="00C70D2A">
      <w:pPr>
        <w:spacing w:after="0" w:line="240" w:lineRule="auto"/>
      </w:pPr>
      <w:r>
        <w:separator/>
      </w:r>
    </w:p>
  </w:footnote>
  <w:footnote w:type="continuationSeparator" w:id="0">
    <w:p w14:paraId="6B2E7136" w14:textId="77777777" w:rsidR="00C70D2A" w:rsidRDefault="00C70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C12"/>
    <w:rsid w:val="0002676F"/>
    <w:rsid w:val="001B4392"/>
    <w:rsid w:val="00237BA1"/>
    <w:rsid w:val="0038394A"/>
    <w:rsid w:val="0058767A"/>
    <w:rsid w:val="005D6B4F"/>
    <w:rsid w:val="00670AF0"/>
    <w:rsid w:val="007175E6"/>
    <w:rsid w:val="00875482"/>
    <w:rsid w:val="008B1CC7"/>
    <w:rsid w:val="008F1CDA"/>
    <w:rsid w:val="00A4652D"/>
    <w:rsid w:val="00AC5F45"/>
    <w:rsid w:val="00B20C12"/>
    <w:rsid w:val="00B74DB9"/>
    <w:rsid w:val="00C70D2A"/>
    <w:rsid w:val="00CA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E0E92"/>
  <w15:docId w15:val="{EC8D08A8-CC80-43AD-A031-0D5F00AD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477A8"/>
  </w:style>
  <w:style w:type="character" w:customStyle="1" w:styleId="StopkaZnak">
    <w:name w:val="Stopka Znak"/>
    <w:basedOn w:val="Domylnaczcionkaakapitu"/>
    <w:link w:val="Stopka"/>
    <w:uiPriority w:val="99"/>
    <w:qFormat/>
    <w:rsid w:val="004477A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03DA7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54C2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D54C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70DD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70DD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70DD8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0379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03DA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2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70DD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70D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Dobrowolska Anna</dc:creator>
  <dc:description/>
  <cp:lastModifiedBy>Jodkowski Aleksander</cp:lastModifiedBy>
  <cp:revision>5</cp:revision>
  <dcterms:created xsi:type="dcterms:W3CDTF">2021-06-30T11:54:00Z</dcterms:created>
  <dcterms:modified xsi:type="dcterms:W3CDTF">2021-07-01T12:23:00Z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