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93" w:rsidRDefault="00C42A93" w:rsidP="00C42A93">
      <w:pPr>
        <w:pStyle w:val="Tytu"/>
        <w:rPr>
          <w:rFonts w:asciiTheme="minorHAnsi" w:hAnsiTheme="minorHAnsi"/>
          <w:sz w:val="40"/>
          <w:szCs w:val="40"/>
        </w:rPr>
      </w:pPr>
    </w:p>
    <w:p w:rsidR="00AB0388" w:rsidRPr="00AB0388" w:rsidRDefault="00AB0388" w:rsidP="00AB0388">
      <w:bookmarkStart w:id="0" w:name="_GoBack"/>
      <w:bookmarkEnd w:id="0"/>
    </w:p>
    <w:p w:rsidR="00C42A93" w:rsidRPr="00C42A93" w:rsidRDefault="00C42A93" w:rsidP="00C42A93">
      <w:pPr>
        <w:pStyle w:val="Tytu"/>
        <w:rPr>
          <w:rFonts w:asciiTheme="minorHAnsi" w:hAnsiTheme="minorHAnsi"/>
          <w:b/>
          <w:sz w:val="40"/>
          <w:szCs w:val="40"/>
        </w:rPr>
      </w:pPr>
      <w:r w:rsidRPr="00C42A93">
        <w:rPr>
          <w:rFonts w:asciiTheme="minorHAnsi" w:hAnsiTheme="minorHAnsi"/>
          <w:b/>
          <w:sz w:val="40"/>
          <w:szCs w:val="40"/>
        </w:rPr>
        <w:t>Założenia wdrażania instrumentu pn. Regionalne Agendy Naukowo-Badawcze (Poddziałanie 4.1.2. POIR)</w:t>
      </w:r>
    </w:p>
    <w:p w:rsidR="00C42A93" w:rsidRDefault="00C42A93" w:rsidP="00C42A93"/>
    <w:p w:rsidR="007C275F" w:rsidRPr="00C42A93" w:rsidRDefault="007C275F" w:rsidP="007C275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Czym są</w:t>
      </w:r>
      <w:r w:rsidRPr="00C42A9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R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egionalne Agendy Naukowo-Badawcze (R</w:t>
      </w:r>
      <w:r w:rsidRPr="00C42A9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ANB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)?</w:t>
      </w:r>
    </w:p>
    <w:p w:rsidR="00ED2CA1" w:rsidRDefault="00ED2CA1" w:rsidP="00856161">
      <w:pPr>
        <w:tabs>
          <w:tab w:val="left" w:pos="234"/>
        </w:tabs>
        <w:spacing w:after="120" w:line="240" w:lineRule="auto"/>
        <w:jc w:val="both"/>
        <w:rPr>
          <w:rFonts w:eastAsia="Calibri" w:cs="Arial"/>
        </w:rPr>
      </w:pPr>
    </w:p>
    <w:p w:rsidR="00ED2CA1" w:rsidRPr="00856161" w:rsidRDefault="00030A98" w:rsidP="00856161">
      <w:pPr>
        <w:tabs>
          <w:tab w:val="left" w:pos="234"/>
        </w:tabs>
        <w:spacing w:after="120" w:line="240" w:lineRule="auto"/>
        <w:jc w:val="both"/>
        <w:rPr>
          <w:rFonts w:eastAsia="Calibri" w:cs="Arial"/>
        </w:rPr>
      </w:pPr>
      <w:r w:rsidRPr="004A69F8">
        <w:rPr>
          <w:rFonts w:eastAsia="Calibri" w:cs="Arial"/>
        </w:rPr>
        <w:t xml:space="preserve">Regionalne </w:t>
      </w:r>
      <w:r w:rsidR="004A69F8">
        <w:rPr>
          <w:rFonts w:eastAsia="Calibri" w:cs="Arial"/>
        </w:rPr>
        <w:t>A</w:t>
      </w:r>
      <w:r w:rsidRPr="004A69F8">
        <w:rPr>
          <w:rFonts w:eastAsia="Calibri" w:cs="Arial"/>
        </w:rPr>
        <w:t xml:space="preserve">gendy </w:t>
      </w:r>
      <w:r w:rsidR="004A69F8">
        <w:rPr>
          <w:rFonts w:eastAsia="Calibri" w:cs="Arial"/>
        </w:rPr>
        <w:t>N</w:t>
      </w:r>
      <w:r w:rsidRPr="004A69F8">
        <w:rPr>
          <w:rFonts w:eastAsia="Calibri" w:cs="Arial"/>
        </w:rPr>
        <w:t>aukowo-</w:t>
      </w:r>
      <w:r w:rsidR="004A69F8">
        <w:rPr>
          <w:rFonts w:eastAsia="Calibri" w:cs="Arial"/>
        </w:rPr>
        <w:t>B</w:t>
      </w:r>
      <w:r w:rsidRPr="004A69F8">
        <w:rPr>
          <w:rFonts w:eastAsia="Calibri" w:cs="Arial"/>
        </w:rPr>
        <w:t>adawcze (RANB)</w:t>
      </w:r>
      <w:r w:rsidR="004A69F8">
        <w:rPr>
          <w:rFonts w:eastAsia="Calibri" w:cs="Arial"/>
        </w:rPr>
        <w:t xml:space="preserve"> to nazwa instrumentu wsparcia przewidzianego do realizacji w ramach IV osi priorytetowej Programu Operacyjnego Inteligentny Rozwój</w:t>
      </w:r>
      <w:r w:rsidR="009F75C9">
        <w:rPr>
          <w:rFonts w:eastAsia="Calibri" w:cs="Arial"/>
        </w:rPr>
        <w:t xml:space="preserve"> (POIR)</w:t>
      </w:r>
      <w:r w:rsidR="004A69F8">
        <w:rPr>
          <w:rFonts w:eastAsia="Calibri" w:cs="Arial"/>
        </w:rPr>
        <w:t>.</w:t>
      </w:r>
      <w:r w:rsidR="004A69F8" w:rsidRPr="004A69F8">
        <w:rPr>
          <w:rFonts w:eastAsia="Calibri" w:cs="Arial"/>
        </w:rPr>
        <w:t xml:space="preserve"> Regionalne </w:t>
      </w:r>
      <w:r w:rsidR="004A69F8">
        <w:rPr>
          <w:rFonts w:eastAsia="Calibri" w:cs="Arial"/>
        </w:rPr>
        <w:t>A</w:t>
      </w:r>
      <w:r w:rsidR="004A69F8" w:rsidRPr="004A69F8">
        <w:rPr>
          <w:rFonts w:eastAsia="Calibri" w:cs="Arial"/>
        </w:rPr>
        <w:t xml:space="preserve">gendy </w:t>
      </w:r>
      <w:r w:rsidR="004A69F8">
        <w:rPr>
          <w:rFonts w:eastAsia="Calibri" w:cs="Arial"/>
        </w:rPr>
        <w:t>N</w:t>
      </w:r>
      <w:r w:rsidR="004A69F8" w:rsidRPr="004A69F8">
        <w:rPr>
          <w:rFonts w:eastAsia="Calibri" w:cs="Arial"/>
        </w:rPr>
        <w:t>aukowo-</w:t>
      </w:r>
      <w:r w:rsidR="004A69F8">
        <w:rPr>
          <w:rFonts w:eastAsia="Calibri" w:cs="Arial"/>
        </w:rPr>
        <w:t>B</w:t>
      </w:r>
      <w:r w:rsidR="004A69F8" w:rsidRPr="004A69F8">
        <w:rPr>
          <w:rFonts w:eastAsia="Calibri" w:cs="Arial"/>
        </w:rPr>
        <w:t>adawcze</w:t>
      </w:r>
      <w:r w:rsidR="004A69F8">
        <w:rPr>
          <w:rFonts w:eastAsia="Calibri" w:cs="Arial"/>
        </w:rPr>
        <w:t xml:space="preserve"> </w:t>
      </w:r>
      <w:r w:rsidR="00E50CD6">
        <w:rPr>
          <w:rFonts w:eastAsia="Calibri" w:cs="Arial"/>
        </w:rPr>
        <w:t>umożliwią wsparcie</w:t>
      </w:r>
      <w:r w:rsidRPr="00FB3F0F">
        <w:rPr>
          <w:rFonts w:eastAsia="Calibri" w:cs="Arial"/>
        </w:rPr>
        <w:t xml:space="preserve"> </w:t>
      </w:r>
      <w:r w:rsidR="00E50CD6">
        <w:rPr>
          <w:rFonts w:eastAsia="Calibri" w:cs="Arial"/>
        </w:rPr>
        <w:t>projektów</w:t>
      </w:r>
      <w:r w:rsidRPr="00FB3F0F">
        <w:rPr>
          <w:rFonts w:eastAsia="Calibri" w:cs="Arial"/>
        </w:rPr>
        <w:t xml:space="preserve"> B+R</w:t>
      </w:r>
      <w:r w:rsidR="00E50CD6">
        <w:rPr>
          <w:rFonts w:eastAsia="Calibri" w:cs="Arial"/>
        </w:rPr>
        <w:t xml:space="preserve">, których tematyka będzie się </w:t>
      </w:r>
      <w:r w:rsidRPr="00FB3F0F">
        <w:rPr>
          <w:rFonts w:eastAsia="Calibri" w:cs="Arial"/>
        </w:rPr>
        <w:t>wpis</w:t>
      </w:r>
      <w:r w:rsidR="00E50CD6">
        <w:rPr>
          <w:rFonts w:eastAsia="Calibri" w:cs="Arial"/>
        </w:rPr>
        <w:t>ywać</w:t>
      </w:r>
      <w:r w:rsidRPr="00FB3F0F">
        <w:rPr>
          <w:rFonts w:eastAsia="Calibri" w:cs="Arial"/>
        </w:rPr>
        <w:t xml:space="preserve"> w regionalne inteligentne specjalizacje. </w:t>
      </w:r>
      <w:r w:rsidR="009F33E7">
        <w:rPr>
          <w:rFonts w:eastAsia="Calibri" w:cs="Arial"/>
        </w:rPr>
        <w:t xml:space="preserve"> </w:t>
      </w:r>
    </w:p>
    <w:p w:rsidR="00ED2CA1" w:rsidRDefault="00030A98" w:rsidP="00856161">
      <w:pPr>
        <w:keepNext/>
        <w:keepLines/>
        <w:spacing w:before="240" w:after="0"/>
        <w:jc w:val="both"/>
        <w:outlineLvl w:val="0"/>
        <w:rPr>
          <w:rFonts w:ascii="Calibri" w:eastAsia="Calibri" w:hAnsi="Calibri" w:cs="Times New Roman"/>
        </w:rPr>
      </w:pPr>
      <w:r w:rsidRPr="00030A98">
        <w:rPr>
          <w:rFonts w:ascii="Calibri" w:eastAsia="Calibri" w:hAnsi="Calibri" w:cs="Times New Roman"/>
        </w:rPr>
        <w:t>Regionalna Agenda Naukowo-Badawcza to zestaw komplementarnych obszarów badawczych</w:t>
      </w:r>
      <w:r w:rsidR="00ED2CA1">
        <w:rPr>
          <w:rFonts w:ascii="Calibri" w:eastAsia="Calibri" w:hAnsi="Calibri" w:cs="Times New Roman"/>
        </w:rPr>
        <w:t xml:space="preserve">, </w:t>
      </w:r>
      <w:r w:rsidRPr="00030A98">
        <w:rPr>
          <w:rFonts w:ascii="Calibri" w:eastAsia="Calibri" w:hAnsi="Calibri" w:cs="Times New Roman"/>
        </w:rPr>
        <w:t>związanych z</w:t>
      </w:r>
      <w:r w:rsidR="00ED2CA1">
        <w:rPr>
          <w:rFonts w:ascii="Calibri" w:eastAsia="Calibri" w:hAnsi="Calibri" w:cs="Times New Roman"/>
        </w:rPr>
        <w:t xml:space="preserve"> </w:t>
      </w:r>
      <w:r w:rsidR="00E50CD6">
        <w:rPr>
          <w:rFonts w:ascii="Calibri" w:eastAsia="Calibri" w:hAnsi="Calibri" w:cs="Times New Roman"/>
        </w:rPr>
        <w:t xml:space="preserve">regionalnymi </w:t>
      </w:r>
      <w:r w:rsidR="00ED2CA1">
        <w:rPr>
          <w:rFonts w:ascii="Calibri" w:eastAsia="Calibri" w:hAnsi="Calibri" w:cs="Times New Roman"/>
        </w:rPr>
        <w:t>inteligentnymi specjalizacjami</w:t>
      </w:r>
      <w:r w:rsidR="00864BB8">
        <w:rPr>
          <w:rFonts w:ascii="Calibri" w:eastAsia="Calibri" w:hAnsi="Calibri" w:cs="Times New Roman"/>
        </w:rPr>
        <w:t xml:space="preserve">. Regionalne Agendy Naukowo-Badawcze będą </w:t>
      </w:r>
      <w:r w:rsidR="00ED2CA1">
        <w:rPr>
          <w:rFonts w:ascii="Calibri" w:eastAsia="Calibri" w:hAnsi="Calibri" w:cs="Times New Roman"/>
        </w:rPr>
        <w:t>utworzon</w:t>
      </w:r>
      <w:r w:rsidR="00864BB8">
        <w:rPr>
          <w:rFonts w:ascii="Calibri" w:eastAsia="Calibri" w:hAnsi="Calibri" w:cs="Times New Roman"/>
        </w:rPr>
        <w:t xml:space="preserve">e przez NCBR </w:t>
      </w:r>
      <w:r w:rsidR="00ED2CA1">
        <w:rPr>
          <w:rFonts w:ascii="Calibri" w:eastAsia="Calibri" w:hAnsi="Calibri" w:cs="Times New Roman"/>
        </w:rPr>
        <w:t xml:space="preserve">na podstawie </w:t>
      </w:r>
      <w:r w:rsidR="00E50CD6">
        <w:rPr>
          <w:rFonts w:ascii="Calibri" w:eastAsia="Calibri" w:hAnsi="Calibri" w:cs="Times New Roman"/>
        </w:rPr>
        <w:t xml:space="preserve">zagadnień badawczych </w:t>
      </w:r>
      <w:r w:rsidR="009F75C9">
        <w:rPr>
          <w:rFonts w:ascii="Calibri" w:eastAsia="Calibri" w:hAnsi="Calibri" w:cs="Times New Roman"/>
        </w:rPr>
        <w:t xml:space="preserve">(nie należy ich utożsamiać z RANB) </w:t>
      </w:r>
      <w:r w:rsidR="00ED2CA1">
        <w:rPr>
          <w:rFonts w:ascii="Calibri" w:eastAsia="Calibri" w:hAnsi="Calibri" w:cs="Times New Roman"/>
        </w:rPr>
        <w:t xml:space="preserve">zgłoszonych przez </w:t>
      </w:r>
      <w:r w:rsidR="00E50CD6">
        <w:rPr>
          <w:rFonts w:ascii="Calibri" w:eastAsia="Calibri" w:hAnsi="Calibri" w:cs="Times New Roman"/>
        </w:rPr>
        <w:t>Urzędy Marszałkowskie</w:t>
      </w:r>
      <w:r w:rsidR="00864BB8">
        <w:rPr>
          <w:rFonts w:ascii="Calibri" w:eastAsia="Calibri" w:hAnsi="Calibri" w:cs="Times New Roman"/>
        </w:rPr>
        <w:t>.</w:t>
      </w:r>
    </w:p>
    <w:p w:rsidR="00864BB8" w:rsidRDefault="00864BB8" w:rsidP="00864BB8">
      <w:pPr>
        <w:rPr>
          <w:b/>
        </w:rPr>
      </w:pPr>
    </w:p>
    <w:p w:rsidR="00864BB8" w:rsidRPr="00C42A93" w:rsidRDefault="00864BB8" w:rsidP="00864BB8">
      <w:pPr>
        <w:rPr>
          <w:b/>
        </w:rPr>
      </w:pPr>
      <w:r w:rsidRPr="00C42A93">
        <w:rPr>
          <w:b/>
        </w:rPr>
        <w:t>Cel istnienia RANB w POIR</w:t>
      </w:r>
      <w:r>
        <w:rPr>
          <w:b/>
        </w:rPr>
        <w:t>:</w:t>
      </w:r>
    </w:p>
    <w:p w:rsidR="00864BB8" w:rsidRPr="00C42A93" w:rsidRDefault="00864BB8" w:rsidP="00864BB8">
      <w:pPr>
        <w:numPr>
          <w:ilvl w:val="0"/>
          <w:numId w:val="2"/>
        </w:numPr>
        <w:contextualSpacing/>
      </w:pPr>
      <w:r w:rsidRPr="00C42A93">
        <w:t>zapewnienie spójności mechanizmów finansowania prac B+R istotnych z punktu widzenia kraju oraz regionów (krajowe a regionalne inteligentne specjalizacje)</w:t>
      </w:r>
      <w:r w:rsidR="009F75C9">
        <w:t>,</w:t>
      </w:r>
    </w:p>
    <w:p w:rsidR="00864BB8" w:rsidRPr="00C42A93" w:rsidRDefault="00864BB8" w:rsidP="00864BB8">
      <w:pPr>
        <w:numPr>
          <w:ilvl w:val="0"/>
          <w:numId w:val="2"/>
        </w:numPr>
        <w:contextualSpacing/>
      </w:pPr>
      <w:r w:rsidRPr="00C42A93">
        <w:t>zapewnienie wysokich standardów wyboru projektów, przy zachowaniu wpływu regionów na zakres tematyczny (merytoryczną treść) konkursu</w:t>
      </w:r>
      <w:r w:rsidR="009F75C9">
        <w:t>,</w:t>
      </w:r>
    </w:p>
    <w:p w:rsidR="00864BB8" w:rsidRPr="00C42A93" w:rsidRDefault="00864BB8" w:rsidP="00864BB8">
      <w:pPr>
        <w:numPr>
          <w:ilvl w:val="0"/>
          <w:numId w:val="2"/>
        </w:numPr>
        <w:contextualSpacing/>
      </w:pPr>
      <w:r w:rsidRPr="00C42A93">
        <w:t xml:space="preserve">wykorzystanie dotychczasowego dorobku/wkładu regionów w identyfikowanie obszarów </w:t>
      </w:r>
      <w:r>
        <w:t xml:space="preserve">inteligentnej </w:t>
      </w:r>
      <w:r w:rsidRPr="00C42A93">
        <w:t>specjalizacji i tematów badań</w:t>
      </w:r>
      <w:r w:rsidR="009F75C9">
        <w:t>,</w:t>
      </w:r>
    </w:p>
    <w:p w:rsidR="00864BB8" w:rsidRDefault="00864BB8" w:rsidP="00864BB8">
      <w:pPr>
        <w:numPr>
          <w:ilvl w:val="0"/>
          <w:numId w:val="2"/>
        </w:numPr>
        <w:contextualSpacing/>
      </w:pPr>
      <w:r w:rsidRPr="00C42A93">
        <w:t>możliwość wpływu regionów na określenie agendy i tematów konkursów na projekty badawcze</w:t>
      </w:r>
      <w:r w:rsidR="009F75C9">
        <w:t>.</w:t>
      </w:r>
      <w:r w:rsidRPr="00C42A93">
        <w:t xml:space="preserve"> </w:t>
      </w:r>
    </w:p>
    <w:p w:rsidR="009F75C9" w:rsidRPr="00C42A93" w:rsidRDefault="009F75C9" w:rsidP="00856161">
      <w:pPr>
        <w:ind w:left="720"/>
        <w:contextualSpacing/>
      </w:pPr>
    </w:p>
    <w:p w:rsidR="00C42A93" w:rsidRPr="00C42A93" w:rsidRDefault="00C42A93" w:rsidP="00C42A93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C42A9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Mechanizm RANB</w:t>
      </w:r>
    </w:p>
    <w:p w:rsidR="009F75C9" w:rsidRDefault="009F75C9" w:rsidP="00C42A93">
      <w:pPr>
        <w:rPr>
          <w:b/>
        </w:rPr>
      </w:pPr>
    </w:p>
    <w:p w:rsidR="00C42A93" w:rsidRPr="00C42A93" w:rsidRDefault="00C42A93" w:rsidP="00C42A93">
      <w:pPr>
        <w:rPr>
          <w:b/>
        </w:rPr>
      </w:pPr>
      <w:r w:rsidRPr="00C42A93">
        <w:rPr>
          <w:b/>
        </w:rPr>
        <w:t>Mechanizm Regionalnych Agend Naukowo-Badawczych</w:t>
      </w:r>
    </w:p>
    <w:p w:rsidR="00C42A93" w:rsidRPr="00C42A93" w:rsidRDefault="00C42A93" w:rsidP="00C42A93">
      <w:pPr>
        <w:jc w:val="both"/>
      </w:pPr>
      <w:r w:rsidRPr="00C42A93">
        <w:t>W ramach Regionalnych Agend Naukowo-Badawczych wsparcie będzie obejmowało projekty polegające na prowadzeniu badań naukowych i prac rozwojowych, realizowane przez konsorcja z udziałem jednostek naukowych i przedsiębiorstw</w:t>
      </w:r>
      <w:r w:rsidR="00960780">
        <w:t>, przy czym liderem będzie jednostka naukowa</w:t>
      </w:r>
      <w:r w:rsidRPr="00C42A93">
        <w:t xml:space="preserve">. Dzięki zaangażowaniu przedsiębiorstw do realizacji projektów, </w:t>
      </w:r>
      <w:r w:rsidR="007C275F">
        <w:t>zwiększone zostanie prawdopodobieństwo</w:t>
      </w:r>
      <w:r w:rsidR="007C275F" w:rsidRPr="00C42A93">
        <w:t xml:space="preserve"> </w:t>
      </w:r>
      <w:r w:rsidRPr="00C42A93">
        <w:t>komercjalizacji wyników badań</w:t>
      </w:r>
      <w:r w:rsidR="007C275F">
        <w:t xml:space="preserve"> (wdrożenie wyników prac B+R nie będzie przedmiotem wsparcia poddziałania 4.1.2 POIR)</w:t>
      </w:r>
      <w:r w:rsidRPr="00C42A93">
        <w:t>.</w:t>
      </w:r>
      <w:r w:rsidR="00864BB8">
        <w:t xml:space="preserve"> Ocena projektów zgłaszanych przez konsorcja nauko</w:t>
      </w:r>
      <w:r w:rsidR="009F75C9">
        <w:t>w</w:t>
      </w:r>
      <w:r w:rsidR="00864BB8">
        <w:t>o-przemysłowe</w:t>
      </w:r>
      <w:r w:rsidR="009F75C9">
        <w:t xml:space="preserve"> w ramach RANB będzie dokonywana w oparciu o jakościowe kryteria zatwierdzone przez Komitet Monitorujący POIR.</w:t>
      </w:r>
    </w:p>
    <w:p w:rsidR="00FF5EB5" w:rsidRDefault="00FF5EB5" w:rsidP="00C42A93">
      <w:pPr>
        <w:rPr>
          <w:b/>
        </w:rPr>
      </w:pPr>
    </w:p>
    <w:p w:rsidR="00FF5EB5" w:rsidRDefault="00FF5EB5" w:rsidP="00C42A93">
      <w:pPr>
        <w:rPr>
          <w:b/>
        </w:rPr>
      </w:pPr>
    </w:p>
    <w:p w:rsidR="00C42A93" w:rsidRPr="00C42A93" w:rsidRDefault="00C42A93" w:rsidP="00C42A93">
      <w:pPr>
        <w:rPr>
          <w:b/>
        </w:rPr>
      </w:pPr>
      <w:r w:rsidRPr="00C42A93">
        <w:rPr>
          <w:b/>
        </w:rPr>
        <w:lastRenderedPageBreak/>
        <w:t>Sposób wyłaniania RANB</w:t>
      </w:r>
    </w:p>
    <w:p w:rsidR="00C42A93" w:rsidRPr="00C42A93" w:rsidRDefault="00C42A93" w:rsidP="00C42A93">
      <w:r w:rsidRPr="00FF5EB5">
        <w:rPr>
          <w:b/>
        </w:rPr>
        <w:t xml:space="preserve">1) Regiony przedstawiają </w:t>
      </w:r>
      <w:r w:rsidR="001D4464" w:rsidRPr="00FF5EB5">
        <w:rPr>
          <w:b/>
        </w:rPr>
        <w:t>proponowany zakres tematyczny i zagadnienie</w:t>
      </w:r>
      <w:r w:rsidRPr="00FF5EB5">
        <w:rPr>
          <w:b/>
        </w:rPr>
        <w:t xml:space="preserve"> badawcze</w:t>
      </w:r>
      <w:r w:rsidRPr="00C42A93">
        <w:t xml:space="preserve"> </w:t>
      </w:r>
      <w:r w:rsidRPr="00FF5EB5">
        <w:rPr>
          <w:i/>
        </w:rPr>
        <w:t>(</w:t>
      </w:r>
      <w:r w:rsidRPr="00FF5EB5">
        <w:rPr>
          <w:b/>
          <w:i/>
        </w:rPr>
        <w:t>zgodnie z załączoną fiszką</w:t>
      </w:r>
      <w:r w:rsidRPr="00FF5EB5">
        <w:rPr>
          <w:i/>
        </w:rPr>
        <w:t>)</w:t>
      </w:r>
    </w:p>
    <w:p w:rsidR="00C42A93" w:rsidRPr="00C42A93" w:rsidRDefault="001D4464" w:rsidP="00C42A93">
      <w:pPr>
        <w:numPr>
          <w:ilvl w:val="0"/>
          <w:numId w:val="2"/>
        </w:numPr>
        <w:contextualSpacing/>
      </w:pPr>
      <w:r>
        <w:t xml:space="preserve">zakres tematyczny i zagadnienia </w:t>
      </w:r>
      <w:r w:rsidR="00C42A93" w:rsidRPr="00C42A93">
        <w:t>badawcze zgodne z RIS;</w:t>
      </w:r>
    </w:p>
    <w:p w:rsidR="00C42A93" w:rsidRPr="00C42A93" w:rsidRDefault="00C42A93" w:rsidP="00C42A93">
      <w:pPr>
        <w:numPr>
          <w:ilvl w:val="0"/>
          <w:numId w:val="2"/>
        </w:numPr>
        <w:contextualSpacing/>
        <w:jc w:val="both"/>
      </w:pPr>
      <w:r w:rsidRPr="00C42A93">
        <w:t>zgł</w:t>
      </w:r>
      <w:r w:rsidR="007C275F">
        <w:t xml:space="preserve">oszenia dokonywane są wyłącznie poprzez wypełnienie </w:t>
      </w:r>
      <w:r w:rsidRPr="00C42A93">
        <w:t>formularza przygotowanego przez NCBR,</w:t>
      </w:r>
      <w:r w:rsidR="007C275F">
        <w:t xml:space="preserve"> co ma zapewnić jednolitą s</w:t>
      </w:r>
      <w:r w:rsidRPr="00C42A93">
        <w:t>truktur</w:t>
      </w:r>
      <w:r w:rsidR="007C275F">
        <w:t>ę,</w:t>
      </w:r>
      <w:r w:rsidRPr="00C42A93">
        <w:t xml:space="preserve"> form</w:t>
      </w:r>
      <w:r w:rsidR="007C275F">
        <w:t>ę</w:t>
      </w:r>
      <w:r w:rsidRPr="00C42A93">
        <w:t xml:space="preserve"> oraz zakres informacji dotyczących </w:t>
      </w:r>
      <w:r w:rsidR="001D4464">
        <w:t>zagadnień</w:t>
      </w:r>
      <w:r w:rsidRPr="00C42A93">
        <w:t xml:space="preserve"> badawczych;</w:t>
      </w:r>
    </w:p>
    <w:p w:rsidR="00C42A93" w:rsidRPr="00C42A93" w:rsidRDefault="001D4464" w:rsidP="00C42A93">
      <w:pPr>
        <w:numPr>
          <w:ilvl w:val="0"/>
          <w:numId w:val="2"/>
        </w:numPr>
        <w:contextualSpacing/>
        <w:jc w:val="both"/>
      </w:pPr>
      <w:r>
        <w:t>zagadnienia badawcze</w:t>
      </w:r>
      <w:r w:rsidR="00C42A93" w:rsidRPr="00C42A93">
        <w:t xml:space="preserve"> zgłoszone przez regiony mogą być zróżnicowane tematycznie oraz wpisywać się w wiele inteligentnych specjalizacji określonych w RIS dla danego województwa. </w:t>
      </w:r>
    </w:p>
    <w:p w:rsidR="00BB3669" w:rsidRDefault="00C42A93" w:rsidP="00BB3669">
      <w:pPr>
        <w:numPr>
          <w:ilvl w:val="0"/>
          <w:numId w:val="2"/>
        </w:numPr>
        <w:contextualSpacing/>
        <w:jc w:val="both"/>
      </w:pPr>
      <w:r w:rsidRPr="00C42A93">
        <w:t xml:space="preserve">każdy region przedstawia </w:t>
      </w:r>
      <w:r w:rsidR="007C275F">
        <w:t xml:space="preserve">jeden formularz </w:t>
      </w:r>
      <w:r w:rsidRPr="00C42A93">
        <w:t>z</w:t>
      </w:r>
      <w:r w:rsidR="001D4464">
        <w:t xml:space="preserve"> takim zakresem tematycznym i </w:t>
      </w:r>
      <w:r w:rsidRPr="00C42A93">
        <w:t xml:space="preserve">tyloma </w:t>
      </w:r>
      <w:r w:rsidR="001D4464">
        <w:t xml:space="preserve">zagadnieniami </w:t>
      </w:r>
      <w:r w:rsidRPr="00C42A93">
        <w:t xml:space="preserve">badawczymi, ile region uzna za właściwe. </w:t>
      </w:r>
    </w:p>
    <w:p w:rsidR="00BB3669" w:rsidRPr="00C42A93" w:rsidRDefault="00BB3669" w:rsidP="00BB3669">
      <w:pPr>
        <w:ind w:left="720"/>
        <w:contextualSpacing/>
        <w:jc w:val="both"/>
      </w:pPr>
    </w:p>
    <w:p w:rsidR="00C42A93" w:rsidRPr="00FF5EB5" w:rsidRDefault="00C42A93" w:rsidP="00C42A93">
      <w:pPr>
        <w:jc w:val="both"/>
        <w:rPr>
          <w:b/>
        </w:rPr>
      </w:pPr>
      <w:r w:rsidRPr="00FF5EB5">
        <w:rPr>
          <w:b/>
        </w:rPr>
        <w:t xml:space="preserve">2) NCBR dokonuje przeglądu zgłoszonych </w:t>
      </w:r>
      <w:r w:rsidR="001D4464" w:rsidRPr="00FF5EB5">
        <w:rPr>
          <w:b/>
        </w:rPr>
        <w:t xml:space="preserve">zagadnień </w:t>
      </w:r>
      <w:r w:rsidRPr="00FF5EB5">
        <w:rPr>
          <w:b/>
        </w:rPr>
        <w:t>badawczych</w:t>
      </w:r>
      <w:r w:rsidR="00152FF5" w:rsidRPr="00FF5EB5">
        <w:rPr>
          <w:b/>
        </w:rPr>
        <w:t>:</w:t>
      </w:r>
    </w:p>
    <w:p w:rsidR="00C42A93" w:rsidRPr="00C42A93" w:rsidRDefault="007F210F" w:rsidP="00C42A93">
      <w:pPr>
        <w:numPr>
          <w:ilvl w:val="0"/>
          <w:numId w:val="2"/>
        </w:numPr>
        <w:contextualSpacing/>
        <w:jc w:val="both"/>
      </w:pPr>
      <w:r>
        <w:t>NCBR</w:t>
      </w:r>
      <w:r w:rsidR="00C42A93" w:rsidRPr="00C42A93">
        <w:t xml:space="preserve"> porządkuje zgłoszone </w:t>
      </w:r>
      <w:r w:rsidR="001D4464">
        <w:t>zagadnienia</w:t>
      </w:r>
      <w:r w:rsidR="00C42A93" w:rsidRPr="00C42A93">
        <w:t xml:space="preserve"> badawcze pod kątem </w:t>
      </w:r>
      <w:r w:rsidR="001D4464">
        <w:t>możliwego powielania się,</w:t>
      </w:r>
    </w:p>
    <w:p w:rsidR="00C42A93" w:rsidRPr="00C42A93" w:rsidRDefault="00C42A93" w:rsidP="00C42A93">
      <w:pPr>
        <w:numPr>
          <w:ilvl w:val="0"/>
          <w:numId w:val="2"/>
        </w:numPr>
        <w:contextualSpacing/>
        <w:jc w:val="both"/>
      </w:pPr>
      <w:r w:rsidRPr="00C42A93">
        <w:t xml:space="preserve">weryfikuje, czy zgłoszone </w:t>
      </w:r>
      <w:r w:rsidR="001D4464">
        <w:t>zagadnienia</w:t>
      </w:r>
      <w:r w:rsidRPr="00C42A93">
        <w:t xml:space="preserve"> badawcze nie zostały uwzględnione w programach finansujących projekty B+R jednostek naukowych (np. w programach </w:t>
      </w:r>
      <w:r w:rsidR="00152FF5" w:rsidRPr="00C42A93">
        <w:t>s</w:t>
      </w:r>
      <w:r w:rsidR="00152FF5">
        <w:t>trategicznych</w:t>
      </w:r>
      <w:r w:rsidRPr="00C42A93">
        <w:t>)</w:t>
      </w:r>
      <w:r w:rsidR="00FF5EB5">
        <w:t>,</w:t>
      </w:r>
    </w:p>
    <w:p w:rsidR="00C42A93" w:rsidRPr="00C42A93" w:rsidRDefault="00C42A93" w:rsidP="00C42A93">
      <w:pPr>
        <w:numPr>
          <w:ilvl w:val="0"/>
          <w:numId w:val="2"/>
        </w:numPr>
        <w:contextualSpacing/>
      </w:pPr>
      <w:r w:rsidRPr="00C42A93">
        <w:t xml:space="preserve">przekazuje Komitetowi Ekspertów informację o korelacji zgłoszonych </w:t>
      </w:r>
      <w:r w:rsidR="001D4464">
        <w:t xml:space="preserve">zagadnień </w:t>
      </w:r>
      <w:r w:rsidRPr="00C42A93">
        <w:t>badawczych i programów finansowanych z innych źródeł</w:t>
      </w:r>
      <w:r w:rsidR="00FF5EB5">
        <w:t>,</w:t>
      </w:r>
      <w:r w:rsidRPr="00C42A93">
        <w:t xml:space="preserve"> </w:t>
      </w:r>
    </w:p>
    <w:p w:rsidR="00C42A93" w:rsidRPr="00C42A93" w:rsidRDefault="00C42A93" w:rsidP="00C42A93">
      <w:pPr>
        <w:numPr>
          <w:ilvl w:val="0"/>
          <w:numId w:val="2"/>
        </w:numPr>
        <w:contextualSpacing/>
      </w:pPr>
      <w:r w:rsidRPr="00C42A93">
        <w:t xml:space="preserve">nie dokonuje redukcji </w:t>
      </w:r>
      <w:r w:rsidR="001D4464">
        <w:t>zakresu tematycznego i zagadnień</w:t>
      </w:r>
      <w:r w:rsidRPr="00C42A93">
        <w:t xml:space="preserve"> badawczych</w:t>
      </w:r>
      <w:r w:rsidR="00A51C43">
        <w:t xml:space="preserve"> (</w:t>
      </w:r>
      <w:r w:rsidRPr="00C42A93">
        <w:t>takie kompetencje będzie posiadał Komitet Ekspertów</w:t>
      </w:r>
      <w:r w:rsidR="007F210F">
        <w:t>)</w:t>
      </w:r>
      <w:r w:rsidR="00FF5EB5">
        <w:t>,</w:t>
      </w:r>
    </w:p>
    <w:p w:rsidR="00C42A93" w:rsidRDefault="00C42A93" w:rsidP="00C42A93">
      <w:pPr>
        <w:numPr>
          <w:ilvl w:val="0"/>
          <w:numId w:val="2"/>
        </w:numPr>
        <w:contextualSpacing/>
        <w:jc w:val="both"/>
      </w:pPr>
      <w:r w:rsidRPr="00C42A93">
        <w:t xml:space="preserve">na tym etapie będzie miała miejsce agregacja </w:t>
      </w:r>
      <w:r w:rsidR="001D4464">
        <w:t>zagadnień</w:t>
      </w:r>
      <w:r w:rsidRPr="00C42A93">
        <w:t xml:space="preserve"> badawczych, czyli łączenie zagadnień z podobnych dziedzin nauki w zbiory, które będą wstępnie określały zakres tematyczny RANB.</w:t>
      </w:r>
    </w:p>
    <w:p w:rsidR="00BB3669" w:rsidRPr="00C42A93" w:rsidRDefault="00BB3669" w:rsidP="00BB3669">
      <w:pPr>
        <w:ind w:left="720"/>
        <w:contextualSpacing/>
        <w:jc w:val="both"/>
      </w:pPr>
    </w:p>
    <w:p w:rsidR="00C42A93" w:rsidRPr="00FF5EB5" w:rsidRDefault="00C42A93" w:rsidP="00C42A93">
      <w:pPr>
        <w:jc w:val="both"/>
        <w:rPr>
          <w:b/>
        </w:rPr>
      </w:pPr>
      <w:r w:rsidRPr="00FF5EB5">
        <w:rPr>
          <w:b/>
        </w:rPr>
        <w:t xml:space="preserve">3) </w:t>
      </w:r>
      <w:r w:rsidRPr="00FF5EB5">
        <w:rPr>
          <w:b/>
          <w:u w:val="single"/>
        </w:rPr>
        <w:t xml:space="preserve">Komitet Ekspertów </w:t>
      </w:r>
      <w:r w:rsidRPr="00FF5EB5">
        <w:rPr>
          <w:b/>
        </w:rPr>
        <w:t xml:space="preserve">dokonuje pogłębionej analizy </w:t>
      </w:r>
      <w:r w:rsidR="001D4464" w:rsidRPr="00FF5EB5">
        <w:rPr>
          <w:b/>
        </w:rPr>
        <w:t>zagadnień</w:t>
      </w:r>
      <w:r w:rsidRPr="00FF5EB5">
        <w:rPr>
          <w:b/>
        </w:rPr>
        <w:t xml:space="preserve"> badawczych</w:t>
      </w:r>
      <w:r w:rsidR="007F210F" w:rsidRPr="00FF5EB5">
        <w:rPr>
          <w:b/>
        </w:rPr>
        <w:t>:</w:t>
      </w:r>
      <w:r w:rsidRPr="00FF5EB5">
        <w:rPr>
          <w:b/>
        </w:rPr>
        <w:t xml:space="preserve"> </w:t>
      </w:r>
    </w:p>
    <w:p w:rsidR="00C42A93" w:rsidRPr="00C42A93" w:rsidRDefault="00C42A93" w:rsidP="00C42A93">
      <w:pPr>
        <w:numPr>
          <w:ilvl w:val="0"/>
          <w:numId w:val="2"/>
        </w:numPr>
        <w:contextualSpacing/>
        <w:jc w:val="both"/>
      </w:pPr>
      <w:r w:rsidRPr="00C42A93">
        <w:t>sprawdza, czy</w:t>
      </w:r>
      <w:r w:rsidR="00216E9C">
        <w:t xml:space="preserve"> zagadnienia</w:t>
      </w:r>
      <w:r w:rsidRPr="00C42A93">
        <w:t xml:space="preserve"> są określone prawidłowo pod względem merytorycznym, czy uzasadnione jest uwzględnienie </w:t>
      </w:r>
      <w:r w:rsidR="007F210F">
        <w:t>szczegółowych</w:t>
      </w:r>
      <w:r w:rsidR="007F210F" w:rsidRPr="00C42A93">
        <w:t xml:space="preserve"> </w:t>
      </w:r>
      <w:r w:rsidRPr="00C42A93">
        <w:t xml:space="preserve">obszarów, czy może ich dalsza agregacja, </w:t>
      </w:r>
    </w:p>
    <w:p w:rsidR="00216E9C" w:rsidRDefault="00C42A93" w:rsidP="00C42A93">
      <w:pPr>
        <w:numPr>
          <w:ilvl w:val="0"/>
          <w:numId w:val="2"/>
        </w:numPr>
        <w:contextualSpacing/>
        <w:jc w:val="both"/>
      </w:pPr>
      <w:r w:rsidRPr="00C42A93">
        <w:t>może wykorzystać informacje przekazane przez NCBR przy podejmowaniu decyzji o zakresie tematycznym RANB.</w:t>
      </w:r>
    </w:p>
    <w:p w:rsidR="00216E9C" w:rsidRDefault="00216E9C" w:rsidP="00216E9C">
      <w:pPr>
        <w:ind w:left="720"/>
        <w:contextualSpacing/>
        <w:jc w:val="both"/>
      </w:pPr>
    </w:p>
    <w:p w:rsidR="00C42A93" w:rsidRPr="00C42A93" w:rsidRDefault="00C42A93" w:rsidP="00C42A93">
      <w:pPr>
        <w:jc w:val="both"/>
      </w:pPr>
      <w:r w:rsidRPr="00C42A93">
        <w:t>Prace Ekspertów powinny zakończyć się określeniem zakresów tematycznych RANB</w:t>
      </w:r>
      <w:r w:rsidR="00216E9C">
        <w:t xml:space="preserve"> uszczegółowionych poprzez zweryfikowane przez Komitet zagadnienia badawcze</w:t>
      </w:r>
      <w:r w:rsidRPr="00C42A93">
        <w:t xml:space="preserve">.  </w:t>
      </w:r>
    </w:p>
    <w:p w:rsidR="00C42A93" w:rsidRPr="00FF5EB5" w:rsidRDefault="00C42A93" w:rsidP="00C42A93">
      <w:pPr>
        <w:jc w:val="both"/>
        <w:rPr>
          <w:b/>
        </w:rPr>
      </w:pPr>
      <w:r w:rsidRPr="00FF5EB5">
        <w:rPr>
          <w:b/>
        </w:rPr>
        <w:t>4) Lista RANB</w:t>
      </w:r>
      <w:r w:rsidR="00216E9C" w:rsidRPr="00FF5EB5">
        <w:rPr>
          <w:b/>
        </w:rPr>
        <w:t xml:space="preserve"> wskazująca zakres tematyczny i zagadnienia badawcze</w:t>
      </w:r>
      <w:r w:rsidRPr="00FF5EB5">
        <w:rPr>
          <w:b/>
        </w:rPr>
        <w:t xml:space="preserve"> zostanie zatwierdzona przez Radę NCBR na podstawie rekomendacji Komitetu Ekspertów.</w:t>
      </w:r>
    </w:p>
    <w:p w:rsidR="00216E9C" w:rsidRPr="00FF5EB5" w:rsidRDefault="00BB3669" w:rsidP="00216E9C">
      <w:pPr>
        <w:jc w:val="both"/>
        <w:rPr>
          <w:b/>
        </w:rPr>
      </w:pPr>
      <w:r w:rsidRPr="00FF5EB5">
        <w:rPr>
          <w:b/>
        </w:rPr>
        <w:t>5</w:t>
      </w:r>
      <w:r w:rsidR="00C42A93" w:rsidRPr="00FF5EB5">
        <w:rPr>
          <w:b/>
        </w:rPr>
        <w:t xml:space="preserve">) Konkurs na projekty w ramach </w:t>
      </w:r>
      <w:r w:rsidR="00216E9C" w:rsidRPr="00FF5EB5">
        <w:rPr>
          <w:b/>
        </w:rPr>
        <w:t>RANB uwzględnia następujące zasady:</w:t>
      </w:r>
    </w:p>
    <w:p w:rsidR="00FF5EB5" w:rsidRPr="0099514D" w:rsidRDefault="00FF5EB5" w:rsidP="00A5232A">
      <w:pPr>
        <w:pStyle w:val="Akapitzlist"/>
        <w:numPr>
          <w:ilvl w:val="0"/>
          <w:numId w:val="3"/>
        </w:numPr>
        <w:jc w:val="both"/>
        <w:rPr>
          <w:b/>
        </w:rPr>
      </w:pPr>
      <w:r>
        <w:t>Jest prowadzony przez NCBR w</w:t>
      </w:r>
      <w:r w:rsidR="00A5232A" w:rsidRPr="00A5232A">
        <w:t xml:space="preserve"> oparciu o zakres tematyczny </w:t>
      </w:r>
      <w:r>
        <w:t xml:space="preserve">RANB </w:t>
      </w:r>
      <w:r w:rsidR="00A5232A" w:rsidRPr="00A5232A">
        <w:t>wypracowany przez Komitet Ekspertów</w:t>
      </w:r>
      <w:r w:rsidR="007F210F">
        <w:t xml:space="preserve"> i przyjęty przez Radę NCBR</w:t>
      </w:r>
      <w:r>
        <w:t xml:space="preserve">. </w:t>
      </w:r>
    </w:p>
    <w:p w:rsidR="00BB3669" w:rsidRPr="00A5232A" w:rsidRDefault="00FF5EB5" w:rsidP="00A5232A">
      <w:pPr>
        <w:pStyle w:val="Akapitzlist"/>
        <w:numPr>
          <w:ilvl w:val="0"/>
          <w:numId w:val="3"/>
        </w:numPr>
        <w:jc w:val="both"/>
        <w:rPr>
          <w:b/>
        </w:rPr>
      </w:pPr>
      <w:r>
        <w:t>K</w:t>
      </w:r>
      <w:r w:rsidR="00A5232A" w:rsidRPr="00A5232A">
        <w:t>ryteria wyboru projektów</w:t>
      </w:r>
      <w:r>
        <w:t xml:space="preserve"> </w:t>
      </w:r>
      <w:r w:rsidR="00831A66">
        <w:t xml:space="preserve">w </w:t>
      </w:r>
      <w:r>
        <w:t>poddziałaniu 4.1.2 POIR</w:t>
      </w:r>
      <w:r w:rsidR="00A5232A" w:rsidRPr="00A5232A">
        <w:t xml:space="preserve"> </w:t>
      </w:r>
      <w:r>
        <w:t xml:space="preserve">będą </w:t>
      </w:r>
      <w:r w:rsidR="00A5232A" w:rsidRPr="00A5232A">
        <w:t>zatwierdzone przez Komitet Monitorujący POIR.</w:t>
      </w:r>
    </w:p>
    <w:p w:rsidR="00C42A93" w:rsidRPr="00FF5EB5" w:rsidRDefault="00C42A93" w:rsidP="0099514D">
      <w:pPr>
        <w:pStyle w:val="Akapitzlist"/>
        <w:keepNext/>
        <w:keepLines/>
        <w:numPr>
          <w:ilvl w:val="0"/>
          <w:numId w:val="3"/>
        </w:numPr>
        <w:spacing w:before="240" w:after="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16"/>
          <w:szCs w:val="16"/>
        </w:rPr>
      </w:pPr>
      <w:r w:rsidRPr="00FF5EB5">
        <w:rPr>
          <w:b/>
        </w:rPr>
        <w:t>Jednym z kryteriów punktowanych powinna być innowacyjność rozwiązania, przy czym najwyższy pułap punktacji powinien być przyznawany rozwiązaniom innowacyjnym na poziomie światowym.</w:t>
      </w:r>
    </w:p>
    <w:p w:rsidR="00C42A93" w:rsidRPr="00FF5EB5" w:rsidRDefault="00C42A93" w:rsidP="00FF5EB5">
      <w:pPr>
        <w:rPr>
          <w:rFonts w:asciiTheme="majorHAnsi" w:eastAsiaTheme="majorEastAsia" w:hAnsiTheme="majorHAnsi" w:cstheme="majorBidi"/>
          <w:color w:val="2E74B5" w:themeColor="accent1" w:themeShade="BF"/>
          <w:sz w:val="16"/>
          <w:szCs w:val="16"/>
        </w:rPr>
      </w:pPr>
      <w:r w:rsidRPr="00856161">
        <w:rPr>
          <w:rFonts w:asciiTheme="majorHAnsi" w:eastAsiaTheme="majorEastAsia" w:hAnsiTheme="majorHAnsi" w:cstheme="majorBidi"/>
          <w:color w:val="2E74B5" w:themeColor="accent1" w:themeShade="BF"/>
          <w:sz w:val="16"/>
          <w:szCs w:val="16"/>
        </w:rPr>
        <w:br w:type="page"/>
      </w:r>
      <w:r w:rsidRPr="00C42A9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Tryb działania i zadania Komitetu Ekspertów ds. Regionalnych Agend Naukowo-Badawczych</w:t>
      </w:r>
    </w:p>
    <w:p w:rsidR="00C42A93" w:rsidRPr="00C42A93" w:rsidRDefault="00C42A93" w:rsidP="00C42A93"/>
    <w:p w:rsidR="00C42A93" w:rsidRPr="00FF5EB5" w:rsidRDefault="00C42A93" w:rsidP="00C42A93">
      <w:pPr>
        <w:rPr>
          <w:b/>
        </w:rPr>
      </w:pPr>
      <w:r w:rsidRPr="00FF5EB5">
        <w:rPr>
          <w:b/>
        </w:rPr>
        <w:t>Tryb działania Komitetu Ekspertów:</w:t>
      </w:r>
    </w:p>
    <w:p w:rsidR="00C42A93" w:rsidRPr="00960780" w:rsidRDefault="00C42A93" w:rsidP="00C42A93">
      <w:pPr>
        <w:numPr>
          <w:ilvl w:val="0"/>
          <w:numId w:val="1"/>
        </w:numPr>
        <w:contextualSpacing/>
        <w:jc w:val="both"/>
        <w:rPr>
          <w:spacing w:val="-2"/>
        </w:rPr>
      </w:pPr>
      <w:r w:rsidRPr="00960780">
        <w:rPr>
          <w:spacing w:val="-2"/>
        </w:rPr>
        <w:t>Zespół powołuje Dyrektor Centrum.</w:t>
      </w:r>
    </w:p>
    <w:p w:rsidR="00C42A93" w:rsidRPr="00C42A93" w:rsidRDefault="00C42A93" w:rsidP="00C42A93">
      <w:pPr>
        <w:numPr>
          <w:ilvl w:val="0"/>
          <w:numId w:val="1"/>
        </w:numPr>
        <w:contextualSpacing/>
        <w:jc w:val="both"/>
      </w:pPr>
      <w:r w:rsidRPr="00C42A93">
        <w:t xml:space="preserve">Głównym </w:t>
      </w:r>
      <w:r w:rsidR="009F75C9">
        <w:t>zadaniem</w:t>
      </w:r>
      <w:r w:rsidR="009F75C9" w:rsidRPr="00C42A93">
        <w:t xml:space="preserve"> </w:t>
      </w:r>
      <w:r w:rsidR="009F75C9">
        <w:t xml:space="preserve">Komitetu Ekspertów </w:t>
      </w:r>
      <w:r w:rsidRPr="00C42A93">
        <w:t xml:space="preserve">jest </w:t>
      </w:r>
      <w:r w:rsidRPr="00C42A93">
        <w:rPr>
          <w:b/>
        </w:rPr>
        <w:t xml:space="preserve">sformułowanie RANB, </w:t>
      </w:r>
      <w:r w:rsidR="00155271" w:rsidRPr="00C42A93">
        <w:rPr>
          <w:b/>
        </w:rPr>
        <w:t>określając</w:t>
      </w:r>
      <w:r w:rsidR="00155271">
        <w:rPr>
          <w:b/>
        </w:rPr>
        <w:t xml:space="preserve">ych </w:t>
      </w:r>
      <w:r w:rsidR="00960780">
        <w:rPr>
          <w:b/>
        </w:rPr>
        <w:t>zakres tematyczny konkursu w </w:t>
      </w:r>
      <w:r w:rsidRPr="00C42A93">
        <w:rPr>
          <w:b/>
        </w:rPr>
        <w:t xml:space="preserve">ramach </w:t>
      </w:r>
      <w:r w:rsidR="009F75C9">
        <w:rPr>
          <w:b/>
        </w:rPr>
        <w:t>pod</w:t>
      </w:r>
      <w:r w:rsidRPr="00C42A93">
        <w:rPr>
          <w:b/>
        </w:rPr>
        <w:t>działania 4.1.2</w:t>
      </w:r>
      <w:r w:rsidRPr="00C42A93">
        <w:t xml:space="preserve"> </w:t>
      </w:r>
      <w:r w:rsidRPr="00C42A93">
        <w:rPr>
          <w:b/>
        </w:rPr>
        <w:t>POIR</w:t>
      </w:r>
      <w:r w:rsidRPr="00C42A93">
        <w:t xml:space="preserve"> na podstawie propozycji zgłoszonych przez Regiony po ich uprzednim zweryfikowaniu pod kątem:</w:t>
      </w:r>
    </w:p>
    <w:p w:rsidR="00C42A93" w:rsidRPr="00C42A93" w:rsidRDefault="00C42A93" w:rsidP="00C42A93">
      <w:pPr>
        <w:numPr>
          <w:ilvl w:val="1"/>
          <w:numId w:val="1"/>
        </w:numPr>
        <w:contextualSpacing/>
      </w:pPr>
      <w:r w:rsidRPr="00C42A93">
        <w:t>zgodności z RIS dla każdej propozycji zgłaszanej przez regiony</w:t>
      </w:r>
      <w:r w:rsidR="007F210F">
        <w:t>;</w:t>
      </w:r>
    </w:p>
    <w:p w:rsidR="00C42A93" w:rsidRPr="00C42A93" w:rsidRDefault="009F75C9" w:rsidP="00C42A93">
      <w:pPr>
        <w:numPr>
          <w:ilvl w:val="1"/>
          <w:numId w:val="1"/>
        </w:numPr>
        <w:contextualSpacing/>
        <w:jc w:val="both"/>
      </w:pPr>
      <w:r>
        <w:t xml:space="preserve">weryfikacji, czy </w:t>
      </w:r>
      <w:r w:rsidR="00C42A93" w:rsidRPr="00C42A93">
        <w:t>proponowan</w:t>
      </w:r>
      <w:r>
        <w:t>e obszary badawcze powtarzają</w:t>
      </w:r>
      <w:r w:rsidR="00C42A93" w:rsidRPr="00C42A93">
        <w:t xml:space="preserve"> </w:t>
      </w:r>
      <w:r>
        <w:t xml:space="preserve">się </w:t>
      </w:r>
      <w:r w:rsidR="00C42A93" w:rsidRPr="00C42A93">
        <w:t>z zagadnieniami uprzednio finansowanymi przez NCBR</w:t>
      </w:r>
      <w:r>
        <w:t xml:space="preserve">. Ma to ograniczyć </w:t>
      </w:r>
      <w:r w:rsidR="00C42A93" w:rsidRPr="00C42A93">
        <w:t>ryzyk</w:t>
      </w:r>
      <w:r>
        <w:t>o</w:t>
      </w:r>
      <w:r w:rsidR="00C42A93" w:rsidRPr="00C42A93">
        <w:t xml:space="preserve"> podwójnego finansowania proponowanych zagadnień w ramach dotychczas realizowanych programów finansowanych lub współfinansowanych przez Centrum</w:t>
      </w:r>
      <w:r w:rsidR="007F210F">
        <w:t>.</w:t>
      </w:r>
    </w:p>
    <w:p w:rsidR="00C42A93" w:rsidRPr="00C42A93" w:rsidRDefault="00C42A93" w:rsidP="00C42A93">
      <w:pPr>
        <w:numPr>
          <w:ilvl w:val="0"/>
          <w:numId w:val="1"/>
        </w:numPr>
        <w:contextualSpacing/>
        <w:jc w:val="both"/>
      </w:pPr>
      <w:r w:rsidRPr="00C42A93">
        <w:t xml:space="preserve">Komitet Ekspertów jest uprawniony do </w:t>
      </w:r>
      <w:r w:rsidR="00155271">
        <w:t xml:space="preserve">określenia zakresów RANB na podstawie przeanalizowanych zgłoszeń obszarów badawczych. Może przy tym </w:t>
      </w:r>
      <w:r w:rsidRPr="00C42A93">
        <w:t>ogranicz</w:t>
      </w:r>
      <w:r w:rsidR="00155271">
        <w:t>yć</w:t>
      </w:r>
      <w:r w:rsidRPr="00C42A93">
        <w:t xml:space="preserve"> </w:t>
      </w:r>
      <w:r w:rsidR="00155271">
        <w:t xml:space="preserve">liczbę  i/lub zakres </w:t>
      </w:r>
      <w:r w:rsidRPr="00C42A93">
        <w:t xml:space="preserve">zagadnień badawczych w przypadku stwierdzenia </w:t>
      </w:r>
      <w:r w:rsidR="00155271">
        <w:t xml:space="preserve">ich </w:t>
      </w:r>
      <w:r w:rsidRPr="00C42A93">
        <w:t>niezgodności z RIS lub możliwości podwójnego finansowania takich samych lub zbieżnych ze sobą zagadnień badawczych.</w:t>
      </w:r>
    </w:p>
    <w:p w:rsidR="00C42A93" w:rsidRPr="00C42A93" w:rsidRDefault="00155271" w:rsidP="00C42A93">
      <w:pPr>
        <w:numPr>
          <w:ilvl w:val="0"/>
          <w:numId w:val="1"/>
        </w:numPr>
        <w:contextualSpacing/>
        <w:jc w:val="both"/>
      </w:pPr>
      <w:r>
        <w:t xml:space="preserve">Po ustaleniu zakresów tematycznych RANB </w:t>
      </w:r>
      <w:r w:rsidR="00C42A93" w:rsidRPr="00C42A93">
        <w:t xml:space="preserve">Komitet Ekspertów przedstawia </w:t>
      </w:r>
      <w:r>
        <w:t xml:space="preserve">je </w:t>
      </w:r>
      <w:r w:rsidR="00C42A93" w:rsidRPr="00C42A93">
        <w:t xml:space="preserve">do </w:t>
      </w:r>
      <w:r w:rsidR="007F210F">
        <w:t>zatwierdzenia</w:t>
      </w:r>
      <w:r w:rsidR="007F210F" w:rsidRPr="00C42A93">
        <w:t xml:space="preserve"> </w:t>
      </w:r>
      <w:r w:rsidR="00C42A93" w:rsidRPr="00C42A93">
        <w:t>Radzie Centrum.</w:t>
      </w:r>
    </w:p>
    <w:p w:rsidR="00C42A93" w:rsidRDefault="00C42A93" w:rsidP="00C42A93">
      <w:pPr>
        <w:contextualSpacing/>
        <w:jc w:val="both"/>
      </w:pPr>
    </w:p>
    <w:p w:rsidR="00C42A93" w:rsidRDefault="00C42A93" w:rsidP="00C42A93">
      <w:pPr>
        <w:contextualSpacing/>
        <w:jc w:val="both"/>
      </w:pPr>
    </w:p>
    <w:p w:rsidR="00C42A93" w:rsidRDefault="00C42A93" w:rsidP="00C42A93">
      <w:pPr>
        <w:contextualSpacing/>
        <w:jc w:val="both"/>
      </w:pPr>
    </w:p>
    <w:p w:rsidR="00BB3669" w:rsidRPr="00C42A93" w:rsidRDefault="00BB3669" w:rsidP="00C42A93">
      <w:pPr>
        <w:contextualSpacing/>
        <w:jc w:val="both"/>
      </w:pPr>
    </w:p>
    <w:p w:rsidR="00C42A93" w:rsidRPr="00BB3669" w:rsidRDefault="00C42A93" w:rsidP="00C42A93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BB3669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Załącznik</w:t>
      </w:r>
    </w:p>
    <w:p w:rsidR="00C42A93" w:rsidRPr="00BB3669" w:rsidRDefault="00831A66" w:rsidP="00C42A93">
      <w:pPr>
        <w:keepNext/>
        <w:keepLines/>
        <w:spacing w:before="240" w:after="0"/>
        <w:outlineLvl w:val="0"/>
        <w:rPr>
          <w:b/>
          <w:u w:val="single"/>
        </w:rPr>
      </w:pPr>
      <w:r>
        <w:rPr>
          <w:b/>
          <w:u w:val="single"/>
        </w:rPr>
        <w:t xml:space="preserve">Fiszka </w:t>
      </w:r>
      <w:r w:rsidR="00C42A93" w:rsidRPr="00BB3669">
        <w:rPr>
          <w:b/>
          <w:u w:val="single"/>
        </w:rPr>
        <w:t xml:space="preserve">dla propozycji </w:t>
      </w:r>
      <w:r>
        <w:rPr>
          <w:b/>
          <w:u w:val="single"/>
        </w:rPr>
        <w:t>zagadnień badawczych</w:t>
      </w:r>
    </w:p>
    <w:sectPr w:rsidR="00C42A93" w:rsidRPr="00BB3669" w:rsidSect="00C42A93">
      <w:footerReference w:type="default" r:id="rId9"/>
      <w:pgSz w:w="11907" w:h="16839" w:code="9"/>
      <w:pgMar w:top="1417" w:right="1418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87" w:rsidRDefault="00FD6987" w:rsidP="00C42A93">
      <w:pPr>
        <w:spacing w:after="0" w:line="240" w:lineRule="auto"/>
      </w:pPr>
      <w:r>
        <w:separator/>
      </w:r>
    </w:p>
  </w:endnote>
  <w:endnote w:type="continuationSeparator" w:id="0">
    <w:p w:rsidR="00FD6987" w:rsidRDefault="00FD6987" w:rsidP="00C4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13019"/>
      <w:docPartObj>
        <w:docPartGallery w:val="Page Numbers (Bottom of Page)"/>
        <w:docPartUnique/>
      </w:docPartObj>
    </w:sdtPr>
    <w:sdtEndPr/>
    <w:sdtContent>
      <w:p w:rsidR="00C42A93" w:rsidRDefault="00C42A93">
        <w:pPr>
          <w:pStyle w:val="Stopk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8D7E821" wp14:editId="7DF0FED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Schemat blokowy: proces alternatywny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2A93" w:rsidRPr="00C42A93" w:rsidRDefault="00C42A93">
                              <w:pPr>
                                <w:pStyle w:val="Stopk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42A9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42A9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C42A9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B038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42A9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chemat blokowy: proces alternatywny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uqzgIAAN8FAAAOAAAAZHJzL2Uyb0RvYy54bWysVO1u2jAU/T9p72D5f5oEzEeihooSmCZ1&#10;W6VuD2ASh1hz7Mw2BDbt3XftAIVWk6ZtIEX+vPecc4/v7d2+EWjHtOFKZji+iTBislAll5sMf/m8&#10;CqYYGUtlSYWSLMMHZvDd7O2b265N2UDVSpRMIwgiTdq1Ga6tbdMwNEXNGmpuVMskbFZKN9TCVG/C&#10;UtMOojciHETROOyULlutCmYMrOb9Jp75+FXFCvupqgyzSGQYsFn/1f67dt9wdkvTjaZtzYsjDPoX&#10;KBrKJSQ9h8qppWir+atQDS+0MqqyN4VqQlVVvGCeA7CJoxdsnmraMs8FxDHtWSbz/8IWH3ePGvES&#10;aoeRpA2U6Mlrb9FaqK+qO6SolxdRYZmW1B46eUCxU65rTQoBntpH7bib9kEVXw2SalFTuWFzrVVX&#10;M1oCXn8+vLrgJgauonX3QZWQmG6t8iLuK924gCAP2vtaHc61YnuLClgcxQNCRhgVsEVIPByMHKKQ&#10;pqfLrTb2HVMNwDdQ9kqoDmBpOz/SYI+9a3xGunswtr9/uucASLXiQniPCHm1AIn6FcADV92eQ+ZL&#10;/iOJkuV0OSUBGYyXAYnyPJivFiQYr+LJKB/mi0Ue/3R5Y5LWvCyZdGlO9ovJn5X3+BB645wNaJTg&#10;pQvnIBm9WS+ERjsK9h8tpsN7clTp4lh4DcOLCFxeUAK5o/tBEqzG00lAVmQUJJNoGkRxcp+MI5KQ&#10;fHVN6YFL9u+UUJfhZATF9XR+y20ydP/X3GjacHAtErzJ8DRyP3eIps6WS1n6saVc9OMLKRz8Zymg&#10;3KdCexM73/b+t/v1HqI4M69VeQA7awV2g14DXREGtdLfMeqgw2TYfNtSzTAS7yU8iSQmxLUkPyGj&#10;yQAm+nJnfblDZQGhMmwx6ocL27exbav5poZMsddIqjk8o4p7Nz+jAipuAl3Ekzp2PNemLuf+1HNf&#10;nv0C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OFgS6rOAgAA3w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C42A93" w:rsidRPr="00C42A93" w:rsidRDefault="00C42A93">
                        <w:pPr>
                          <w:pStyle w:val="Stopk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42A9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C42A9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C42A9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AB038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C42A9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87" w:rsidRDefault="00FD6987" w:rsidP="00C42A93">
      <w:pPr>
        <w:spacing w:after="0" w:line="240" w:lineRule="auto"/>
      </w:pPr>
      <w:r>
        <w:separator/>
      </w:r>
    </w:p>
  </w:footnote>
  <w:footnote w:type="continuationSeparator" w:id="0">
    <w:p w:rsidR="00FD6987" w:rsidRDefault="00FD6987" w:rsidP="00C4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3E0"/>
    <w:multiLevelType w:val="hybridMultilevel"/>
    <w:tmpl w:val="140A1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218DF"/>
    <w:multiLevelType w:val="hybridMultilevel"/>
    <w:tmpl w:val="B1824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97073"/>
    <w:multiLevelType w:val="hybridMultilevel"/>
    <w:tmpl w:val="25382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93"/>
    <w:rsid w:val="00004940"/>
    <w:rsid w:val="000052DE"/>
    <w:rsid w:val="000053E4"/>
    <w:rsid w:val="00007BFE"/>
    <w:rsid w:val="00010A25"/>
    <w:rsid w:val="0001453C"/>
    <w:rsid w:val="00014CA5"/>
    <w:rsid w:val="0001743E"/>
    <w:rsid w:val="00021F7C"/>
    <w:rsid w:val="00022A59"/>
    <w:rsid w:val="00024147"/>
    <w:rsid w:val="000309E9"/>
    <w:rsid w:val="00030A98"/>
    <w:rsid w:val="00032DB9"/>
    <w:rsid w:val="00033F77"/>
    <w:rsid w:val="00036F34"/>
    <w:rsid w:val="00041F91"/>
    <w:rsid w:val="00043601"/>
    <w:rsid w:val="00043904"/>
    <w:rsid w:val="00043AD3"/>
    <w:rsid w:val="00043EBE"/>
    <w:rsid w:val="00046EB8"/>
    <w:rsid w:val="00046FDD"/>
    <w:rsid w:val="00047FF2"/>
    <w:rsid w:val="00051418"/>
    <w:rsid w:val="0005296F"/>
    <w:rsid w:val="00052CD9"/>
    <w:rsid w:val="0005339F"/>
    <w:rsid w:val="000543E2"/>
    <w:rsid w:val="00055573"/>
    <w:rsid w:val="00056D1C"/>
    <w:rsid w:val="00057B6F"/>
    <w:rsid w:val="00057E16"/>
    <w:rsid w:val="0006076D"/>
    <w:rsid w:val="00066BB7"/>
    <w:rsid w:val="00071DCD"/>
    <w:rsid w:val="000722E5"/>
    <w:rsid w:val="00072312"/>
    <w:rsid w:val="00073218"/>
    <w:rsid w:val="000737B1"/>
    <w:rsid w:val="00074719"/>
    <w:rsid w:val="000771C0"/>
    <w:rsid w:val="000859ED"/>
    <w:rsid w:val="00085B2C"/>
    <w:rsid w:val="00091238"/>
    <w:rsid w:val="0009140F"/>
    <w:rsid w:val="00091705"/>
    <w:rsid w:val="00092D3E"/>
    <w:rsid w:val="0009323D"/>
    <w:rsid w:val="00094081"/>
    <w:rsid w:val="000942EB"/>
    <w:rsid w:val="000957F9"/>
    <w:rsid w:val="000969C6"/>
    <w:rsid w:val="0009798E"/>
    <w:rsid w:val="000A3AF7"/>
    <w:rsid w:val="000A5785"/>
    <w:rsid w:val="000A5A31"/>
    <w:rsid w:val="000A7586"/>
    <w:rsid w:val="000A75BD"/>
    <w:rsid w:val="000A7B78"/>
    <w:rsid w:val="000B0B59"/>
    <w:rsid w:val="000B1E32"/>
    <w:rsid w:val="000B1F2A"/>
    <w:rsid w:val="000B48F1"/>
    <w:rsid w:val="000C3B3F"/>
    <w:rsid w:val="000C4191"/>
    <w:rsid w:val="000C59A3"/>
    <w:rsid w:val="000C6A2A"/>
    <w:rsid w:val="000D423E"/>
    <w:rsid w:val="000D4C1C"/>
    <w:rsid w:val="000D5CB4"/>
    <w:rsid w:val="000D725C"/>
    <w:rsid w:val="000E0623"/>
    <w:rsid w:val="000E0888"/>
    <w:rsid w:val="000E101C"/>
    <w:rsid w:val="000E1A71"/>
    <w:rsid w:val="000E2013"/>
    <w:rsid w:val="000E2277"/>
    <w:rsid w:val="000E30EF"/>
    <w:rsid w:val="000E3697"/>
    <w:rsid w:val="000E3E9D"/>
    <w:rsid w:val="000E46D6"/>
    <w:rsid w:val="000E4FA3"/>
    <w:rsid w:val="000E7177"/>
    <w:rsid w:val="000F05F8"/>
    <w:rsid w:val="000F1548"/>
    <w:rsid w:val="000F39F1"/>
    <w:rsid w:val="000F61E2"/>
    <w:rsid w:val="000F6AB3"/>
    <w:rsid w:val="000F6DA3"/>
    <w:rsid w:val="00100472"/>
    <w:rsid w:val="00100891"/>
    <w:rsid w:val="0010107B"/>
    <w:rsid w:val="001013DA"/>
    <w:rsid w:val="00101646"/>
    <w:rsid w:val="001019FD"/>
    <w:rsid w:val="00101A96"/>
    <w:rsid w:val="00101BCF"/>
    <w:rsid w:val="001027AF"/>
    <w:rsid w:val="00102D19"/>
    <w:rsid w:val="0010475F"/>
    <w:rsid w:val="00107133"/>
    <w:rsid w:val="001079BC"/>
    <w:rsid w:val="001112EA"/>
    <w:rsid w:val="001130F0"/>
    <w:rsid w:val="001132AE"/>
    <w:rsid w:val="001133AC"/>
    <w:rsid w:val="0011357A"/>
    <w:rsid w:val="00114DB2"/>
    <w:rsid w:val="00115AFA"/>
    <w:rsid w:val="00115BD1"/>
    <w:rsid w:val="00121F94"/>
    <w:rsid w:val="001223F6"/>
    <w:rsid w:val="00122E95"/>
    <w:rsid w:val="00122FE0"/>
    <w:rsid w:val="001278EB"/>
    <w:rsid w:val="00127DEB"/>
    <w:rsid w:val="00131970"/>
    <w:rsid w:val="00133934"/>
    <w:rsid w:val="00134A80"/>
    <w:rsid w:val="00136C7A"/>
    <w:rsid w:val="001403D8"/>
    <w:rsid w:val="00143981"/>
    <w:rsid w:val="00145C92"/>
    <w:rsid w:val="00151201"/>
    <w:rsid w:val="001524EB"/>
    <w:rsid w:val="00152FF5"/>
    <w:rsid w:val="00155271"/>
    <w:rsid w:val="00155986"/>
    <w:rsid w:val="00155D75"/>
    <w:rsid w:val="00156476"/>
    <w:rsid w:val="00157B11"/>
    <w:rsid w:val="00160053"/>
    <w:rsid w:val="00160623"/>
    <w:rsid w:val="001638FA"/>
    <w:rsid w:val="00170CA1"/>
    <w:rsid w:val="001711B0"/>
    <w:rsid w:val="00172440"/>
    <w:rsid w:val="00172A59"/>
    <w:rsid w:val="00180D8F"/>
    <w:rsid w:val="001816CC"/>
    <w:rsid w:val="00181840"/>
    <w:rsid w:val="00183F69"/>
    <w:rsid w:val="00184598"/>
    <w:rsid w:val="0018583E"/>
    <w:rsid w:val="0018684A"/>
    <w:rsid w:val="001877E4"/>
    <w:rsid w:val="00187BE2"/>
    <w:rsid w:val="00187E9C"/>
    <w:rsid w:val="00192B64"/>
    <w:rsid w:val="00195680"/>
    <w:rsid w:val="00195E4E"/>
    <w:rsid w:val="001A0A7E"/>
    <w:rsid w:val="001A122F"/>
    <w:rsid w:val="001A154C"/>
    <w:rsid w:val="001A1C52"/>
    <w:rsid w:val="001A1D76"/>
    <w:rsid w:val="001A39CD"/>
    <w:rsid w:val="001A4267"/>
    <w:rsid w:val="001A4D29"/>
    <w:rsid w:val="001B081F"/>
    <w:rsid w:val="001B39EF"/>
    <w:rsid w:val="001B440E"/>
    <w:rsid w:val="001B602B"/>
    <w:rsid w:val="001B71C9"/>
    <w:rsid w:val="001C0191"/>
    <w:rsid w:val="001C1A67"/>
    <w:rsid w:val="001C3391"/>
    <w:rsid w:val="001C4465"/>
    <w:rsid w:val="001C5509"/>
    <w:rsid w:val="001C60F6"/>
    <w:rsid w:val="001D02AB"/>
    <w:rsid w:val="001D3E0D"/>
    <w:rsid w:val="001D4464"/>
    <w:rsid w:val="001D5832"/>
    <w:rsid w:val="001D680D"/>
    <w:rsid w:val="001D6C28"/>
    <w:rsid w:val="001D7AF0"/>
    <w:rsid w:val="001D7D29"/>
    <w:rsid w:val="001E2BF0"/>
    <w:rsid w:val="001E2DCC"/>
    <w:rsid w:val="001E47D8"/>
    <w:rsid w:val="001E52CE"/>
    <w:rsid w:val="001E57E5"/>
    <w:rsid w:val="001E72D1"/>
    <w:rsid w:val="001E7EC2"/>
    <w:rsid w:val="001F0132"/>
    <w:rsid w:val="001F2154"/>
    <w:rsid w:val="001F2E49"/>
    <w:rsid w:val="001F4B4A"/>
    <w:rsid w:val="001F6489"/>
    <w:rsid w:val="001F6824"/>
    <w:rsid w:val="001F6E61"/>
    <w:rsid w:val="0020061F"/>
    <w:rsid w:val="00201B29"/>
    <w:rsid w:val="00202A84"/>
    <w:rsid w:val="00203B9E"/>
    <w:rsid w:val="00205B06"/>
    <w:rsid w:val="00207078"/>
    <w:rsid w:val="00207BB6"/>
    <w:rsid w:val="002108B9"/>
    <w:rsid w:val="0021182A"/>
    <w:rsid w:val="00212692"/>
    <w:rsid w:val="00212C87"/>
    <w:rsid w:val="00214DFE"/>
    <w:rsid w:val="00216E9C"/>
    <w:rsid w:val="00221665"/>
    <w:rsid w:val="00221C4D"/>
    <w:rsid w:val="0022440C"/>
    <w:rsid w:val="00224BCB"/>
    <w:rsid w:val="00224D2D"/>
    <w:rsid w:val="00226280"/>
    <w:rsid w:val="00226387"/>
    <w:rsid w:val="00231453"/>
    <w:rsid w:val="0023254A"/>
    <w:rsid w:val="002327E7"/>
    <w:rsid w:val="00232DA9"/>
    <w:rsid w:val="00233C66"/>
    <w:rsid w:val="00233DFA"/>
    <w:rsid w:val="002340E7"/>
    <w:rsid w:val="002349E8"/>
    <w:rsid w:val="00236152"/>
    <w:rsid w:val="00240785"/>
    <w:rsid w:val="00240896"/>
    <w:rsid w:val="002411B7"/>
    <w:rsid w:val="00241BCB"/>
    <w:rsid w:val="00242D08"/>
    <w:rsid w:val="00243BC4"/>
    <w:rsid w:val="00244AE3"/>
    <w:rsid w:val="00245BA2"/>
    <w:rsid w:val="00245CCF"/>
    <w:rsid w:val="00247F7C"/>
    <w:rsid w:val="00250746"/>
    <w:rsid w:val="0025179D"/>
    <w:rsid w:val="00254432"/>
    <w:rsid w:val="00254C92"/>
    <w:rsid w:val="00255D1F"/>
    <w:rsid w:val="00256627"/>
    <w:rsid w:val="00256B84"/>
    <w:rsid w:val="00256FB2"/>
    <w:rsid w:val="00260B3A"/>
    <w:rsid w:val="00261BFA"/>
    <w:rsid w:val="00262B8F"/>
    <w:rsid w:val="00262E6D"/>
    <w:rsid w:val="00264D2D"/>
    <w:rsid w:val="00264DB2"/>
    <w:rsid w:val="00265876"/>
    <w:rsid w:val="0027007B"/>
    <w:rsid w:val="00271848"/>
    <w:rsid w:val="00273721"/>
    <w:rsid w:val="00280768"/>
    <w:rsid w:val="0028581A"/>
    <w:rsid w:val="0029017F"/>
    <w:rsid w:val="00291A26"/>
    <w:rsid w:val="0029438F"/>
    <w:rsid w:val="00294742"/>
    <w:rsid w:val="0029481E"/>
    <w:rsid w:val="00296160"/>
    <w:rsid w:val="002A3B99"/>
    <w:rsid w:val="002A466E"/>
    <w:rsid w:val="002B00FF"/>
    <w:rsid w:val="002B4BB9"/>
    <w:rsid w:val="002B7ED5"/>
    <w:rsid w:val="002C0D5A"/>
    <w:rsid w:val="002C139D"/>
    <w:rsid w:val="002C14B3"/>
    <w:rsid w:val="002C42DE"/>
    <w:rsid w:val="002C72A2"/>
    <w:rsid w:val="002C75B1"/>
    <w:rsid w:val="002D47AF"/>
    <w:rsid w:val="002E0404"/>
    <w:rsid w:val="002E1098"/>
    <w:rsid w:val="002E1696"/>
    <w:rsid w:val="002E549D"/>
    <w:rsid w:val="002E59A9"/>
    <w:rsid w:val="002E5C58"/>
    <w:rsid w:val="002E6AAA"/>
    <w:rsid w:val="002F0567"/>
    <w:rsid w:val="00300024"/>
    <w:rsid w:val="003028C5"/>
    <w:rsid w:val="00302B26"/>
    <w:rsid w:val="003040A1"/>
    <w:rsid w:val="003058D0"/>
    <w:rsid w:val="00307C32"/>
    <w:rsid w:val="00310836"/>
    <w:rsid w:val="003113EB"/>
    <w:rsid w:val="003115A4"/>
    <w:rsid w:val="00313F48"/>
    <w:rsid w:val="00315891"/>
    <w:rsid w:val="0031655A"/>
    <w:rsid w:val="00317B92"/>
    <w:rsid w:val="00320505"/>
    <w:rsid w:val="0032097E"/>
    <w:rsid w:val="00320BB2"/>
    <w:rsid w:val="00321B2F"/>
    <w:rsid w:val="00322571"/>
    <w:rsid w:val="003235E5"/>
    <w:rsid w:val="0032371F"/>
    <w:rsid w:val="003239D1"/>
    <w:rsid w:val="003242F0"/>
    <w:rsid w:val="0032445F"/>
    <w:rsid w:val="0032573D"/>
    <w:rsid w:val="00326806"/>
    <w:rsid w:val="0032709D"/>
    <w:rsid w:val="00331FC0"/>
    <w:rsid w:val="00334024"/>
    <w:rsid w:val="00334886"/>
    <w:rsid w:val="0033570A"/>
    <w:rsid w:val="00335BBD"/>
    <w:rsid w:val="00337979"/>
    <w:rsid w:val="003412BE"/>
    <w:rsid w:val="00343209"/>
    <w:rsid w:val="00346B55"/>
    <w:rsid w:val="00347132"/>
    <w:rsid w:val="00347D7D"/>
    <w:rsid w:val="00350F2D"/>
    <w:rsid w:val="00351206"/>
    <w:rsid w:val="00351810"/>
    <w:rsid w:val="00352DD4"/>
    <w:rsid w:val="00360016"/>
    <w:rsid w:val="003613AC"/>
    <w:rsid w:val="00367B29"/>
    <w:rsid w:val="00374306"/>
    <w:rsid w:val="00374683"/>
    <w:rsid w:val="00375B7E"/>
    <w:rsid w:val="003762C7"/>
    <w:rsid w:val="00377CE7"/>
    <w:rsid w:val="00384396"/>
    <w:rsid w:val="00384648"/>
    <w:rsid w:val="00384798"/>
    <w:rsid w:val="00385257"/>
    <w:rsid w:val="00385FD5"/>
    <w:rsid w:val="003907FB"/>
    <w:rsid w:val="00391093"/>
    <w:rsid w:val="003911E8"/>
    <w:rsid w:val="00391374"/>
    <w:rsid w:val="00392AB8"/>
    <w:rsid w:val="003932C2"/>
    <w:rsid w:val="003936C8"/>
    <w:rsid w:val="00394664"/>
    <w:rsid w:val="00394856"/>
    <w:rsid w:val="00394BC4"/>
    <w:rsid w:val="00395750"/>
    <w:rsid w:val="003957E2"/>
    <w:rsid w:val="0039662D"/>
    <w:rsid w:val="00396D8C"/>
    <w:rsid w:val="003A14A3"/>
    <w:rsid w:val="003A15D3"/>
    <w:rsid w:val="003A170A"/>
    <w:rsid w:val="003A17DE"/>
    <w:rsid w:val="003A25E8"/>
    <w:rsid w:val="003A37E6"/>
    <w:rsid w:val="003A4310"/>
    <w:rsid w:val="003A7B43"/>
    <w:rsid w:val="003B0ECE"/>
    <w:rsid w:val="003B40C2"/>
    <w:rsid w:val="003B53C2"/>
    <w:rsid w:val="003B54E1"/>
    <w:rsid w:val="003B587E"/>
    <w:rsid w:val="003B6DEB"/>
    <w:rsid w:val="003C15AB"/>
    <w:rsid w:val="003C1EB9"/>
    <w:rsid w:val="003C4343"/>
    <w:rsid w:val="003C7CAB"/>
    <w:rsid w:val="003D0B79"/>
    <w:rsid w:val="003D126C"/>
    <w:rsid w:val="003D312E"/>
    <w:rsid w:val="003D34C7"/>
    <w:rsid w:val="003E1515"/>
    <w:rsid w:val="003E297F"/>
    <w:rsid w:val="003E413D"/>
    <w:rsid w:val="003E41FD"/>
    <w:rsid w:val="003E531F"/>
    <w:rsid w:val="003E70B2"/>
    <w:rsid w:val="003E72BA"/>
    <w:rsid w:val="003F31D6"/>
    <w:rsid w:val="003F3F8E"/>
    <w:rsid w:val="003F51F8"/>
    <w:rsid w:val="003F6A40"/>
    <w:rsid w:val="003F6F7B"/>
    <w:rsid w:val="003F73A5"/>
    <w:rsid w:val="004002F4"/>
    <w:rsid w:val="0040055E"/>
    <w:rsid w:val="00401080"/>
    <w:rsid w:val="00401697"/>
    <w:rsid w:val="00401734"/>
    <w:rsid w:val="00401E24"/>
    <w:rsid w:val="0040208E"/>
    <w:rsid w:val="00404502"/>
    <w:rsid w:val="00404506"/>
    <w:rsid w:val="0040541C"/>
    <w:rsid w:val="00406BFE"/>
    <w:rsid w:val="0040735F"/>
    <w:rsid w:val="0041048F"/>
    <w:rsid w:val="0041233A"/>
    <w:rsid w:val="00415C3B"/>
    <w:rsid w:val="0041790F"/>
    <w:rsid w:val="00423933"/>
    <w:rsid w:val="00423EDB"/>
    <w:rsid w:val="00424904"/>
    <w:rsid w:val="00424ED4"/>
    <w:rsid w:val="004276FC"/>
    <w:rsid w:val="00430594"/>
    <w:rsid w:val="0043084E"/>
    <w:rsid w:val="00431DF7"/>
    <w:rsid w:val="00432328"/>
    <w:rsid w:val="00432A1C"/>
    <w:rsid w:val="00432F22"/>
    <w:rsid w:val="00433971"/>
    <w:rsid w:val="004340AE"/>
    <w:rsid w:val="00434F44"/>
    <w:rsid w:val="0043681F"/>
    <w:rsid w:val="00436E8D"/>
    <w:rsid w:val="004371C1"/>
    <w:rsid w:val="004376FC"/>
    <w:rsid w:val="00437898"/>
    <w:rsid w:val="0044102B"/>
    <w:rsid w:val="0044473B"/>
    <w:rsid w:val="00444A57"/>
    <w:rsid w:val="00444EC6"/>
    <w:rsid w:val="00446E11"/>
    <w:rsid w:val="00447A88"/>
    <w:rsid w:val="00451FE6"/>
    <w:rsid w:val="00456CD6"/>
    <w:rsid w:val="004571BF"/>
    <w:rsid w:val="0046184D"/>
    <w:rsid w:val="0046300A"/>
    <w:rsid w:val="0046469B"/>
    <w:rsid w:val="00464BC7"/>
    <w:rsid w:val="004659C2"/>
    <w:rsid w:val="00466368"/>
    <w:rsid w:val="00472C5D"/>
    <w:rsid w:val="004737F9"/>
    <w:rsid w:val="00474700"/>
    <w:rsid w:val="00475262"/>
    <w:rsid w:val="00475575"/>
    <w:rsid w:val="004762D7"/>
    <w:rsid w:val="00481FB0"/>
    <w:rsid w:val="00482B04"/>
    <w:rsid w:val="00484D60"/>
    <w:rsid w:val="00485714"/>
    <w:rsid w:val="00485F6A"/>
    <w:rsid w:val="00486710"/>
    <w:rsid w:val="00487B8A"/>
    <w:rsid w:val="00493840"/>
    <w:rsid w:val="00494020"/>
    <w:rsid w:val="00495596"/>
    <w:rsid w:val="004955B5"/>
    <w:rsid w:val="00496CD9"/>
    <w:rsid w:val="00496DB3"/>
    <w:rsid w:val="004A098B"/>
    <w:rsid w:val="004A105E"/>
    <w:rsid w:val="004A5692"/>
    <w:rsid w:val="004A5AB7"/>
    <w:rsid w:val="004A69F8"/>
    <w:rsid w:val="004A722E"/>
    <w:rsid w:val="004A75D5"/>
    <w:rsid w:val="004A792B"/>
    <w:rsid w:val="004B3B8C"/>
    <w:rsid w:val="004B45A9"/>
    <w:rsid w:val="004B7638"/>
    <w:rsid w:val="004B7BF7"/>
    <w:rsid w:val="004C12AE"/>
    <w:rsid w:val="004C232A"/>
    <w:rsid w:val="004C3650"/>
    <w:rsid w:val="004C3B3F"/>
    <w:rsid w:val="004C69FB"/>
    <w:rsid w:val="004D0F03"/>
    <w:rsid w:val="004D1E44"/>
    <w:rsid w:val="004D1F31"/>
    <w:rsid w:val="004D2E53"/>
    <w:rsid w:val="004D46F2"/>
    <w:rsid w:val="004D4E13"/>
    <w:rsid w:val="004D5412"/>
    <w:rsid w:val="004E0E29"/>
    <w:rsid w:val="004E2C64"/>
    <w:rsid w:val="004E471E"/>
    <w:rsid w:val="004E483C"/>
    <w:rsid w:val="004E4C09"/>
    <w:rsid w:val="004F1796"/>
    <w:rsid w:val="004F1C08"/>
    <w:rsid w:val="004F23E4"/>
    <w:rsid w:val="004F287D"/>
    <w:rsid w:val="004F4BAD"/>
    <w:rsid w:val="005017FD"/>
    <w:rsid w:val="005021E0"/>
    <w:rsid w:val="005031EF"/>
    <w:rsid w:val="00507588"/>
    <w:rsid w:val="005076B9"/>
    <w:rsid w:val="005120E7"/>
    <w:rsid w:val="00513F84"/>
    <w:rsid w:val="00514818"/>
    <w:rsid w:val="00514954"/>
    <w:rsid w:val="00515317"/>
    <w:rsid w:val="00515A66"/>
    <w:rsid w:val="00517164"/>
    <w:rsid w:val="00517CB2"/>
    <w:rsid w:val="00521A0C"/>
    <w:rsid w:val="00522287"/>
    <w:rsid w:val="00522DD8"/>
    <w:rsid w:val="0052320F"/>
    <w:rsid w:val="00524A3B"/>
    <w:rsid w:val="00524DD5"/>
    <w:rsid w:val="00530A84"/>
    <w:rsid w:val="00530F82"/>
    <w:rsid w:val="0053106B"/>
    <w:rsid w:val="00531383"/>
    <w:rsid w:val="00533D03"/>
    <w:rsid w:val="00535211"/>
    <w:rsid w:val="005366A2"/>
    <w:rsid w:val="0053706E"/>
    <w:rsid w:val="005401B2"/>
    <w:rsid w:val="005415EA"/>
    <w:rsid w:val="00542835"/>
    <w:rsid w:val="00543552"/>
    <w:rsid w:val="00543FDB"/>
    <w:rsid w:val="00545517"/>
    <w:rsid w:val="0054673C"/>
    <w:rsid w:val="00546B05"/>
    <w:rsid w:val="0054747A"/>
    <w:rsid w:val="00554EE8"/>
    <w:rsid w:val="005568D2"/>
    <w:rsid w:val="00557A9B"/>
    <w:rsid w:val="0056014D"/>
    <w:rsid w:val="00561B06"/>
    <w:rsid w:val="005634C3"/>
    <w:rsid w:val="00566C6E"/>
    <w:rsid w:val="00566C95"/>
    <w:rsid w:val="00567A8B"/>
    <w:rsid w:val="00570FC5"/>
    <w:rsid w:val="0057102D"/>
    <w:rsid w:val="0057206B"/>
    <w:rsid w:val="00572C46"/>
    <w:rsid w:val="005742A5"/>
    <w:rsid w:val="00575C6F"/>
    <w:rsid w:val="00580167"/>
    <w:rsid w:val="005802A5"/>
    <w:rsid w:val="00584394"/>
    <w:rsid w:val="005863DF"/>
    <w:rsid w:val="00586C5D"/>
    <w:rsid w:val="0059152D"/>
    <w:rsid w:val="00592097"/>
    <w:rsid w:val="005927C3"/>
    <w:rsid w:val="005943E9"/>
    <w:rsid w:val="005961D7"/>
    <w:rsid w:val="005A01E2"/>
    <w:rsid w:val="005A09F7"/>
    <w:rsid w:val="005A179E"/>
    <w:rsid w:val="005A3106"/>
    <w:rsid w:val="005A406F"/>
    <w:rsid w:val="005A5A7C"/>
    <w:rsid w:val="005A6C2A"/>
    <w:rsid w:val="005A796E"/>
    <w:rsid w:val="005A7EEE"/>
    <w:rsid w:val="005B10AE"/>
    <w:rsid w:val="005B5429"/>
    <w:rsid w:val="005B569A"/>
    <w:rsid w:val="005B74F0"/>
    <w:rsid w:val="005B7DCC"/>
    <w:rsid w:val="005C01D0"/>
    <w:rsid w:val="005C086D"/>
    <w:rsid w:val="005C0A19"/>
    <w:rsid w:val="005C10C1"/>
    <w:rsid w:val="005C13B7"/>
    <w:rsid w:val="005C28E2"/>
    <w:rsid w:val="005C2C70"/>
    <w:rsid w:val="005C3D34"/>
    <w:rsid w:val="005C432B"/>
    <w:rsid w:val="005C5564"/>
    <w:rsid w:val="005C7E46"/>
    <w:rsid w:val="005D36C2"/>
    <w:rsid w:val="005D38CD"/>
    <w:rsid w:val="005D40E8"/>
    <w:rsid w:val="005D42D0"/>
    <w:rsid w:val="005D447A"/>
    <w:rsid w:val="005D5245"/>
    <w:rsid w:val="005D5736"/>
    <w:rsid w:val="005D5765"/>
    <w:rsid w:val="005D5B15"/>
    <w:rsid w:val="005D635A"/>
    <w:rsid w:val="005D6744"/>
    <w:rsid w:val="005E0F03"/>
    <w:rsid w:val="005E2EF8"/>
    <w:rsid w:val="005E2F80"/>
    <w:rsid w:val="005E38F2"/>
    <w:rsid w:val="005E6492"/>
    <w:rsid w:val="005E7C3A"/>
    <w:rsid w:val="005E7C58"/>
    <w:rsid w:val="005F00AA"/>
    <w:rsid w:val="005F10DC"/>
    <w:rsid w:val="005F1867"/>
    <w:rsid w:val="005F3B4E"/>
    <w:rsid w:val="005F3D1A"/>
    <w:rsid w:val="005F5DB1"/>
    <w:rsid w:val="005F776E"/>
    <w:rsid w:val="00600923"/>
    <w:rsid w:val="0060412A"/>
    <w:rsid w:val="00604234"/>
    <w:rsid w:val="006049C5"/>
    <w:rsid w:val="00605C0A"/>
    <w:rsid w:val="00605F40"/>
    <w:rsid w:val="00607070"/>
    <w:rsid w:val="0060727F"/>
    <w:rsid w:val="006073BC"/>
    <w:rsid w:val="006111FC"/>
    <w:rsid w:val="0061501B"/>
    <w:rsid w:val="0061524E"/>
    <w:rsid w:val="00615A79"/>
    <w:rsid w:val="006204E5"/>
    <w:rsid w:val="006207C8"/>
    <w:rsid w:val="00620DC9"/>
    <w:rsid w:val="00621A2C"/>
    <w:rsid w:val="00621EA0"/>
    <w:rsid w:val="00622A99"/>
    <w:rsid w:val="006247D2"/>
    <w:rsid w:val="006258E3"/>
    <w:rsid w:val="00626D94"/>
    <w:rsid w:val="00627A73"/>
    <w:rsid w:val="00630EF0"/>
    <w:rsid w:val="00632F7D"/>
    <w:rsid w:val="00634AA2"/>
    <w:rsid w:val="00634C91"/>
    <w:rsid w:val="00641B49"/>
    <w:rsid w:val="00643098"/>
    <w:rsid w:val="006462F9"/>
    <w:rsid w:val="00646C58"/>
    <w:rsid w:val="006477FE"/>
    <w:rsid w:val="00650305"/>
    <w:rsid w:val="00651AA0"/>
    <w:rsid w:val="00652CCE"/>
    <w:rsid w:val="006538AB"/>
    <w:rsid w:val="00654093"/>
    <w:rsid w:val="00654AEE"/>
    <w:rsid w:val="00655156"/>
    <w:rsid w:val="00656200"/>
    <w:rsid w:val="0065706B"/>
    <w:rsid w:val="00657078"/>
    <w:rsid w:val="00657A03"/>
    <w:rsid w:val="006634F3"/>
    <w:rsid w:val="00663CDA"/>
    <w:rsid w:val="0066477F"/>
    <w:rsid w:val="00664E5D"/>
    <w:rsid w:val="0066755F"/>
    <w:rsid w:val="00667737"/>
    <w:rsid w:val="00667D4B"/>
    <w:rsid w:val="00670254"/>
    <w:rsid w:val="006716D2"/>
    <w:rsid w:val="00682AA5"/>
    <w:rsid w:val="00683D4F"/>
    <w:rsid w:val="0068769A"/>
    <w:rsid w:val="006902DE"/>
    <w:rsid w:val="00692D5A"/>
    <w:rsid w:val="00693964"/>
    <w:rsid w:val="00695741"/>
    <w:rsid w:val="00697E10"/>
    <w:rsid w:val="006A05D1"/>
    <w:rsid w:val="006A3CBD"/>
    <w:rsid w:val="006A7814"/>
    <w:rsid w:val="006A7CF8"/>
    <w:rsid w:val="006B0BA2"/>
    <w:rsid w:val="006B1923"/>
    <w:rsid w:val="006B19A0"/>
    <w:rsid w:val="006B1AAB"/>
    <w:rsid w:val="006B313F"/>
    <w:rsid w:val="006B5C07"/>
    <w:rsid w:val="006B6F34"/>
    <w:rsid w:val="006B7112"/>
    <w:rsid w:val="006C1FA5"/>
    <w:rsid w:val="006C4754"/>
    <w:rsid w:val="006C6978"/>
    <w:rsid w:val="006C74CF"/>
    <w:rsid w:val="006D2012"/>
    <w:rsid w:val="006D4999"/>
    <w:rsid w:val="006D6008"/>
    <w:rsid w:val="006D659F"/>
    <w:rsid w:val="006D7BA5"/>
    <w:rsid w:val="006E0044"/>
    <w:rsid w:val="006E0C28"/>
    <w:rsid w:val="006E0E65"/>
    <w:rsid w:val="006E10C9"/>
    <w:rsid w:val="006E2B38"/>
    <w:rsid w:val="006E3DF0"/>
    <w:rsid w:val="006E4AC1"/>
    <w:rsid w:val="006F12CF"/>
    <w:rsid w:val="006F25E5"/>
    <w:rsid w:val="006F2793"/>
    <w:rsid w:val="006F2B85"/>
    <w:rsid w:val="006F3881"/>
    <w:rsid w:val="006F3886"/>
    <w:rsid w:val="006F3A39"/>
    <w:rsid w:val="006F51DE"/>
    <w:rsid w:val="006F734A"/>
    <w:rsid w:val="006F75AB"/>
    <w:rsid w:val="0070050C"/>
    <w:rsid w:val="007013B7"/>
    <w:rsid w:val="007022D2"/>
    <w:rsid w:val="00702495"/>
    <w:rsid w:val="00703621"/>
    <w:rsid w:val="00704221"/>
    <w:rsid w:val="007062EC"/>
    <w:rsid w:val="00706797"/>
    <w:rsid w:val="00707528"/>
    <w:rsid w:val="00710D7F"/>
    <w:rsid w:val="00712AAF"/>
    <w:rsid w:val="007138AB"/>
    <w:rsid w:val="007171AA"/>
    <w:rsid w:val="0071735D"/>
    <w:rsid w:val="007177CB"/>
    <w:rsid w:val="0072147B"/>
    <w:rsid w:val="007215E0"/>
    <w:rsid w:val="0072219A"/>
    <w:rsid w:val="007223E7"/>
    <w:rsid w:val="007225DC"/>
    <w:rsid w:val="007230B4"/>
    <w:rsid w:val="00723607"/>
    <w:rsid w:val="00723855"/>
    <w:rsid w:val="007255FB"/>
    <w:rsid w:val="007258FF"/>
    <w:rsid w:val="00727455"/>
    <w:rsid w:val="00727A5A"/>
    <w:rsid w:val="00727E79"/>
    <w:rsid w:val="007302E0"/>
    <w:rsid w:val="007314C9"/>
    <w:rsid w:val="00732773"/>
    <w:rsid w:val="00733283"/>
    <w:rsid w:val="0073422D"/>
    <w:rsid w:val="00735E18"/>
    <w:rsid w:val="007364EE"/>
    <w:rsid w:val="007366FE"/>
    <w:rsid w:val="00737005"/>
    <w:rsid w:val="00737C63"/>
    <w:rsid w:val="007402E3"/>
    <w:rsid w:val="00741810"/>
    <w:rsid w:val="00743B58"/>
    <w:rsid w:val="00744FEA"/>
    <w:rsid w:val="00745127"/>
    <w:rsid w:val="00745AA8"/>
    <w:rsid w:val="00745EB8"/>
    <w:rsid w:val="0074748F"/>
    <w:rsid w:val="00751B83"/>
    <w:rsid w:val="00752621"/>
    <w:rsid w:val="007559C5"/>
    <w:rsid w:val="00756429"/>
    <w:rsid w:val="00756ABD"/>
    <w:rsid w:val="00757025"/>
    <w:rsid w:val="00761292"/>
    <w:rsid w:val="00761699"/>
    <w:rsid w:val="0076290B"/>
    <w:rsid w:val="00765376"/>
    <w:rsid w:val="00765868"/>
    <w:rsid w:val="00767305"/>
    <w:rsid w:val="00767497"/>
    <w:rsid w:val="00767608"/>
    <w:rsid w:val="00767E59"/>
    <w:rsid w:val="00770452"/>
    <w:rsid w:val="00770CFC"/>
    <w:rsid w:val="00772A03"/>
    <w:rsid w:val="00775B74"/>
    <w:rsid w:val="007768A6"/>
    <w:rsid w:val="007802A2"/>
    <w:rsid w:val="007804DA"/>
    <w:rsid w:val="00780833"/>
    <w:rsid w:val="00780C13"/>
    <w:rsid w:val="007818B3"/>
    <w:rsid w:val="0078310C"/>
    <w:rsid w:val="007832D0"/>
    <w:rsid w:val="00783C33"/>
    <w:rsid w:val="00784BBB"/>
    <w:rsid w:val="00784E7F"/>
    <w:rsid w:val="00786809"/>
    <w:rsid w:val="00786ADF"/>
    <w:rsid w:val="0079025A"/>
    <w:rsid w:val="00795A4A"/>
    <w:rsid w:val="00796D62"/>
    <w:rsid w:val="007A32FA"/>
    <w:rsid w:val="007A40FF"/>
    <w:rsid w:val="007A4C1D"/>
    <w:rsid w:val="007B0307"/>
    <w:rsid w:val="007B101E"/>
    <w:rsid w:val="007B3169"/>
    <w:rsid w:val="007B32B6"/>
    <w:rsid w:val="007B473F"/>
    <w:rsid w:val="007B6ADC"/>
    <w:rsid w:val="007C07A9"/>
    <w:rsid w:val="007C2083"/>
    <w:rsid w:val="007C275F"/>
    <w:rsid w:val="007C4818"/>
    <w:rsid w:val="007C685E"/>
    <w:rsid w:val="007C6AE8"/>
    <w:rsid w:val="007C7260"/>
    <w:rsid w:val="007D17D2"/>
    <w:rsid w:val="007D2998"/>
    <w:rsid w:val="007D32DD"/>
    <w:rsid w:val="007D703C"/>
    <w:rsid w:val="007E031B"/>
    <w:rsid w:val="007E0647"/>
    <w:rsid w:val="007E0A23"/>
    <w:rsid w:val="007E2982"/>
    <w:rsid w:val="007E3433"/>
    <w:rsid w:val="007E494D"/>
    <w:rsid w:val="007E51C4"/>
    <w:rsid w:val="007E598B"/>
    <w:rsid w:val="007E5D02"/>
    <w:rsid w:val="007E64CE"/>
    <w:rsid w:val="007F0933"/>
    <w:rsid w:val="007F1163"/>
    <w:rsid w:val="007F210F"/>
    <w:rsid w:val="007F50C1"/>
    <w:rsid w:val="007F657F"/>
    <w:rsid w:val="007F6DDF"/>
    <w:rsid w:val="007F6FCE"/>
    <w:rsid w:val="007F7550"/>
    <w:rsid w:val="00801B49"/>
    <w:rsid w:val="00802206"/>
    <w:rsid w:val="008028C6"/>
    <w:rsid w:val="00802E0E"/>
    <w:rsid w:val="00804F30"/>
    <w:rsid w:val="008052BB"/>
    <w:rsid w:val="00807ACA"/>
    <w:rsid w:val="008130DC"/>
    <w:rsid w:val="00813B89"/>
    <w:rsid w:val="00814843"/>
    <w:rsid w:val="00815646"/>
    <w:rsid w:val="008169C0"/>
    <w:rsid w:val="00821A5B"/>
    <w:rsid w:val="00822464"/>
    <w:rsid w:val="008226E3"/>
    <w:rsid w:val="0082309D"/>
    <w:rsid w:val="0082386C"/>
    <w:rsid w:val="008238C0"/>
    <w:rsid w:val="00823AC6"/>
    <w:rsid w:val="0082565A"/>
    <w:rsid w:val="00825A26"/>
    <w:rsid w:val="00827027"/>
    <w:rsid w:val="00830692"/>
    <w:rsid w:val="0083145D"/>
    <w:rsid w:val="00831A66"/>
    <w:rsid w:val="00831EB6"/>
    <w:rsid w:val="00833C86"/>
    <w:rsid w:val="00834B1E"/>
    <w:rsid w:val="008363B2"/>
    <w:rsid w:val="0084135D"/>
    <w:rsid w:val="00841800"/>
    <w:rsid w:val="00842BE6"/>
    <w:rsid w:val="008438DC"/>
    <w:rsid w:val="0084430D"/>
    <w:rsid w:val="00845B79"/>
    <w:rsid w:val="00847E3C"/>
    <w:rsid w:val="00850524"/>
    <w:rsid w:val="008507C0"/>
    <w:rsid w:val="0085086B"/>
    <w:rsid w:val="00851723"/>
    <w:rsid w:val="00852E73"/>
    <w:rsid w:val="0085438A"/>
    <w:rsid w:val="00855E90"/>
    <w:rsid w:val="00856161"/>
    <w:rsid w:val="008561E2"/>
    <w:rsid w:val="008571C2"/>
    <w:rsid w:val="00861363"/>
    <w:rsid w:val="00861D67"/>
    <w:rsid w:val="00862AEA"/>
    <w:rsid w:val="00863CC1"/>
    <w:rsid w:val="008641D7"/>
    <w:rsid w:val="00864A9F"/>
    <w:rsid w:val="00864BB8"/>
    <w:rsid w:val="008669DD"/>
    <w:rsid w:val="00867E99"/>
    <w:rsid w:val="0087249B"/>
    <w:rsid w:val="00872A26"/>
    <w:rsid w:val="0087461F"/>
    <w:rsid w:val="008746E3"/>
    <w:rsid w:val="00874B58"/>
    <w:rsid w:val="00874CC4"/>
    <w:rsid w:val="00876D37"/>
    <w:rsid w:val="00876F2E"/>
    <w:rsid w:val="00877DEE"/>
    <w:rsid w:val="00877EE9"/>
    <w:rsid w:val="00880F3E"/>
    <w:rsid w:val="00880F5D"/>
    <w:rsid w:val="0088169A"/>
    <w:rsid w:val="008838DD"/>
    <w:rsid w:val="0088390C"/>
    <w:rsid w:val="00883E3A"/>
    <w:rsid w:val="008863E5"/>
    <w:rsid w:val="00886594"/>
    <w:rsid w:val="00886815"/>
    <w:rsid w:val="00890A8B"/>
    <w:rsid w:val="00892FF3"/>
    <w:rsid w:val="0089456E"/>
    <w:rsid w:val="00894A66"/>
    <w:rsid w:val="008961C7"/>
    <w:rsid w:val="00896CBD"/>
    <w:rsid w:val="008A0DAB"/>
    <w:rsid w:val="008A1353"/>
    <w:rsid w:val="008A2088"/>
    <w:rsid w:val="008A220B"/>
    <w:rsid w:val="008A3196"/>
    <w:rsid w:val="008A459C"/>
    <w:rsid w:val="008A4C54"/>
    <w:rsid w:val="008B10D8"/>
    <w:rsid w:val="008B1342"/>
    <w:rsid w:val="008B236C"/>
    <w:rsid w:val="008B27B6"/>
    <w:rsid w:val="008B337B"/>
    <w:rsid w:val="008B405D"/>
    <w:rsid w:val="008B6475"/>
    <w:rsid w:val="008C16FE"/>
    <w:rsid w:val="008C2BAC"/>
    <w:rsid w:val="008C356D"/>
    <w:rsid w:val="008C3F20"/>
    <w:rsid w:val="008C40E4"/>
    <w:rsid w:val="008C5207"/>
    <w:rsid w:val="008C6ACD"/>
    <w:rsid w:val="008C6EC0"/>
    <w:rsid w:val="008D132E"/>
    <w:rsid w:val="008D548D"/>
    <w:rsid w:val="008D56D3"/>
    <w:rsid w:val="008D7807"/>
    <w:rsid w:val="008E10BB"/>
    <w:rsid w:val="008E4244"/>
    <w:rsid w:val="008E49DF"/>
    <w:rsid w:val="008F25B9"/>
    <w:rsid w:val="008F30AD"/>
    <w:rsid w:val="008F4495"/>
    <w:rsid w:val="008F55C7"/>
    <w:rsid w:val="008F5BF7"/>
    <w:rsid w:val="008F5EDE"/>
    <w:rsid w:val="008F6922"/>
    <w:rsid w:val="008F72A9"/>
    <w:rsid w:val="008F7341"/>
    <w:rsid w:val="008F7AE7"/>
    <w:rsid w:val="00900817"/>
    <w:rsid w:val="00900DF9"/>
    <w:rsid w:val="00905ED6"/>
    <w:rsid w:val="009069D6"/>
    <w:rsid w:val="00910CE0"/>
    <w:rsid w:val="00912E34"/>
    <w:rsid w:val="009133AA"/>
    <w:rsid w:val="009141A5"/>
    <w:rsid w:val="009148DB"/>
    <w:rsid w:val="00915357"/>
    <w:rsid w:val="00917A31"/>
    <w:rsid w:val="0092098E"/>
    <w:rsid w:val="00921D9A"/>
    <w:rsid w:val="00924E92"/>
    <w:rsid w:val="009275B6"/>
    <w:rsid w:val="00930C14"/>
    <w:rsid w:val="00931267"/>
    <w:rsid w:val="00932E6B"/>
    <w:rsid w:val="00933124"/>
    <w:rsid w:val="00933F6C"/>
    <w:rsid w:val="0093423F"/>
    <w:rsid w:val="00936C29"/>
    <w:rsid w:val="00936F72"/>
    <w:rsid w:val="00937701"/>
    <w:rsid w:val="00937782"/>
    <w:rsid w:val="00937E9A"/>
    <w:rsid w:val="00940569"/>
    <w:rsid w:val="00941BB0"/>
    <w:rsid w:val="00943187"/>
    <w:rsid w:val="0094418B"/>
    <w:rsid w:val="00944760"/>
    <w:rsid w:val="00944D2A"/>
    <w:rsid w:val="009478DE"/>
    <w:rsid w:val="00947A8D"/>
    <w:rsid w:val="009512C0"/>
    <w:rsid w:val="00951A45"/>
    <w:rsid w:val="00951B04"/>
    <w:rsid w:val="00952745"/>
    <w:rsid w:val="00954330"/>
    <w:rsid w:val="0095587C"/>
    <w:rsid w:val="00956037"/>
    <w:rsid w:val="00957685"/>
    <w:rsid w:val="00957EA7"/>
    <w:rsid w:val="00960780"/>
    <w:rsid w:val="00961384"/>
    <w:rsid w:val="00965466"/>
    <w:rsid w:val="009673CB"/>
    <w:rsid w:val="00971594"/>
    <w:rsid w:val="00973AD2"/>
    <w:rsid w:val="009746F9"/>
    <w:rsid w:val="009760FE"/>
    <w:rsid w:val="00976854"/>
    <w:rsid w:val="00976F8A"/>
    <w:rsid w:val="009773EA"/>
    <w:rsid w:val="00980A86"/>
    <w:rsid w:val="009822E1"/>
    <w:rsid w:val="00984FF1"/>
    <w:rsid w:val="00990D71"/>
    <w:rsid w:val="0099163D"/>
    <w:rsid w:val="009920BB"/>
    <w:rsid w:val="0099241D"/>
    <w:rsid w:val="00992AD6"/>
    <w:rsid w:val="00993935"/>
    <w:rsid w:val="00994A4B"/>
    <w:rsid w:val="0099514D"/>
    <w:rsid w:val="00995611"/>
    <w:rsid w:val="009A1A74"/>
    <w:rsid w:val="009A1B8D"/>
    <w:rsid w:val="009B1533"/>
    <w:rsid w:val="009B3BD4"/>
    <w:rsid w:val="009B3D12"/>
    <w:rsid w:val="009B4162"/>
    <w:rsid w:val="009B486D"/>
    <w:rsid w:val="009B4F9E"/>
    <w:rsid w:val="009B6123"/>
    <w:rsid w:val="009B7D24"/>
    <w:rsid w:val="009C104D"/>
    <w:rsid w:val="009C10FA"/>
    <w:rsid w:val="009C369C"/>
    <w:rsid w:val="009C5302"/>
    <w:rsid w:val="009C55D3"/>
    <w:rsid w:val="009C6FA7"/>
    <w:rsid w:val="009D0C64"/>
    <w:rsid w:val="009D1CD1"/>
    <w:rsid w:val="009D2594"/>
    <w:rsid w:val="009D38B4"/>
    <w:rsid w:val="009D3B29"/>
    <w:rsid w:val="009D45B4"/>
    <w:rsid w:val="009D524F"/>
    <w:rsid w:val="009D5FE5"/>
    <w:rsid w:val="009D62B9"/>
    <w:rsid w:val="009D67C7"/>
    <w:rsid w:val="009E0F57"/>
    <w:rsid w:val="009E112D"/>
    <w:rsid w:val="009E6C36"/>
    <w:rsid w:val="009E6E09"/>
    <w:rsid w:val="009F0F2E"/>
    <w:rsid w:val="009F1068"/>
    <w:rsid w:val="009F1584"/>
    <w:rsid w:val="009F33E7"/>
    <w:rsid w:val="009F75C9"/>
    <w:rsid w:val="009F7792"/>
    <w:rsid w:val="00A028F6"/>
    <w:rsid w:val="00A04AE6"/>
    <w:rsid w:val="00A05738"/>
    <w:rsid w:val="00A11BD9"/>
    <w:rsid w:val="00A12B84"/>
    <w:rsid w:val="00A16096"/>
    <w:rsid w:val="00A167CA"/>
    <w:rsid w:val="00A2001D"/>
    <w:rsid w:val="00A200B0"/>
    <w:rsid w:val="00A21974"/>
    <w:rsid w:val="00A227B6"/>
    <w:rsid w:val="00A25720"/>
    <w:rsid w:val="00A26126"/>
    <w:rsid w:val="00A26CB6"/>
    <w:rsid w:val="00A26D7F"/>
    <w:rsid w:val="00A26E96"/>
    <w:rsid w:val="00A27F08"/>
    <w:rsid w:val="00A35BB1"/>
    <w:rsid w:val="00A37C4D"/>
    <w:rsid w:val="00A412C1"/>
    <w:rsid w:val="00A41AA0"/>
    <w:rsid w:val="00A42DDB"/>
    <w:rsid w:val="00A4313A"/>
    <w:rsid w:val="00A43321"/>
    <w:rsid w:val="00A44326"/>
    <w:rsid w:val="00A468F7"/>
    <w:rsid w:val="00A47B0C"/>
    <w:rsid w:val="00A51C43"/>
    <w:rsid w:val="00A52222"/>
    <w:rsid w:val="00A5232A"/>
    <w:rsid w:val="00A52580"/>
    <w:rsid w:val="00A52E3C"/>
    <w:rsid w:val="00A577B0"/>
    <w:rsid w:val="00A5791F"/>
    <w:rsid w:val="00A60755"/>
    <w:rsid w:val="00A608D4"/>
    <w:rsid w:val="00A62659"/>
    <w:rsid w:val="00A636CA"/>
    <w:rsid w:val="00A641B5"/>
    <w:rsid w:val="00A658ED"/>
    <w:rsid w:val="00A6601A"/>
    <w:rsid w:val="00A72607"/>
    <w:rsid w:val="00A74070"/>
    <w:rsid w:val="00A74CD1"/>
    <w:rsid w:val="00A77344"/>
    <w:rsid w:val="00A77C34"/>
    <w:rsid w:val="00A77CE0"/>
    <w:rsid w:val="00A8061F"/>
    <w:rsid w:val="00A80E70"/>
    <w:rsid w:val="00A80EB4"/>
    <w:rsid w:val="00A81F42"/>
    <w:rsid w:val="00A82155"/>
    <w:rsid w:val="00A8259E"/>
    <w:rsid w:val="00A84D81"/>
    <w:rsid w:val="00A84DED"/>
    <w:rsid w:val="00A84EBD"/>
    <w:rsid w:val="00A90BEC"/>
    <w:rsid w:val="00A9101E"/>
    <w:rsid w:val="00A910C1"/>
    <w:rsid w:val="00A91584"/>
    <w:rsid w:val="00A9171B"/>
    <w:rsid w:val="00A9206A"/>
    <w:rsid w:val="00A93A51"/>
    <w:rsid w:val="00A93C12"/>
    <w:rsid w:val="00A96523"/>
    <w:rsid w:val="00A96C70"/>
    <w:rsid w:val="00A975C3"/>
    <w:rsid w:val="00A976BA"/>
    <w:rsid w:val="00A9793C"/>
    <w:rsid w:val="00AA3DE1"/>
    <w:rsid w:val="00AA45C0"/>
    <w:rsid w:val="00AA5417"/>
    <w:rsid w:val="00AA61E0"/>
    <w:rsid w:val="00AA675A"/>
    <w:rsid w:val="00AA7133"/>
    <w:rsid w:val="00AA7CBF"/>
    <w:rsid w:val="00AB0388"/>
    <w:rsid w:val="00AB1641"/>
    <w:rsid w:val="00AB4938"/>
    <w:rsid w:val="00AB5AF8"/>
    <w:rsid w:val="00AB747B"/>
    <w:rsid w:val="00AC092E"/>
    <w:rsid w:val="00AC0DBB"/>
    <w:rsid w:val="00AC1D22"/>
    <w:rsid w:val="00AC3E76"/>
    <w:rsid w:val="00AC4027"/>
    <w:rsid w:val="00AC4591"/>
    <w:rsid w:val="00AC58AB"/>
    <w:rsid w:val="00AC5FAD"/>
    <w:rsid w:val="00AC6E55"/>
    <w:rsid w:val="00AD2736"/>
    <w:rsid w:val="00AD30E2"/>
    <w:rsid w:val="00AD34B6"/>
    <w:rsid w:val="00AD37E1"/>
    <w:rsid w:val="00AE1F55"/>
    <w:rsid w:val="00AE42F9"/>
    <w:rsid w:val="00AE55DA"/>
    <w:rsid w:val="00AE5CE3"/>
    <w:rsid w:val="00AE7767"/>
    <w:rsid w:val="00AF2F56"/>
    <w:rsid w:val="00AF423E"/>
    <w:rsid w:val="00AF587A"/>
    <w:rsid w:val="00AF7E2B"/>
    <w:rsid w:val="00B018EE"/>
    <w:rsid w:val="00B01D48"/>
    <w:rsid w:val="00B01FDC"/>
    <w:rsid w:val="00B027F7"/>
    <w:rsid w:val="00B03405"/>
    <w:rsid w:val="00B047B1"/>
    <w:rsid w:val="00B07C67"/>
    <w:rsid w:val="00B11375"/>
    <w:rsid w:val="00B11E7E"/>
    <w:rsid w:val="00B144AC"/>
    <w:rsid w:val="00B144D7"/>
    <w:rsid w:val="00B1458F"/>
    <w:rsid w:val="00B162AD"/>
    <w:rsid w:val="00B21FB4"/>
    <w:rsid w:val="00B22CAA"/>
    <w:rsid w:val="00B22D1A"/>
    <w:rsid w:val="00B30D01"/>
    <w:rsid w:val="00B32230"/>
    <w:rsid w:val="00B3243C"/>
    <w:rsid w:val="00B33C95"/>
    <w:rsid w:val="00B3533D"/>
    <w:rsid w:val="00B3770D"/>
    <w:rsid w:val="00B37BBB"/>
    <w:rsid w:val="00B402E8"/>
    <w:rsid w:val="00B441C5"/>
    <w:rsid w:val="00B4502E"/>
    <w:rsid w:val="00B46742"/>
    <w:rsid w:val="00B51D31"/>
    <w:rsid w:val="00B5282A"/>
    <w:rsid w:val="00B543E7"/>
    <w:rsid w:val="00B54F93"/>
    <w:rsid w:val="00B550F9"/>
    <w:rsid w:val="00B55462"/>
    <w:rsid w:val="00B5562A"/>
    <w:rsid w:val="00B5623F"/>
    <w:rsid w:val="00B609AB"/>
    <w:rsid w:val="00B6101D"/>
    <w:rsid w:val="00B7391B"/>
    <w:rsid w:val="00B75A2D"/>
    <w:rsid w:val="00B76860"/>
    <w:rsid w:val="00B8280A"/>
    <w:rsid w:val="00B829B2"/>
    <w:rsid w:val="00B831E4"/>
    <w:rsid w:val="00B84431"/>
    <w:rsid w:val="00B84A5D"/>
    <w:rsid w:val="00B84DDC"/>
    <w:rsid w:val="00B85CD0"/>
    <w:rsid w:val="00B91658"/>
    <w:rsid w:val="00B91813"/>
    <w:rsid w:val="00B92494"/>
    <w:rsid w:val="00B92A25"/>
    <w:rsid w:val="00B92D63"/>
    <w:rsid w:val="00B93019"/>
    <w:rsid w:val="00B94D98"/>
    <w:rsid w:val="00B966F9"/>
    <w:rsid w:val="00BA0BBF"/>
    <w:rsid w:val="00BA0C25"/>
    <w:rsid w:val="00BA6475"/>
    <w:rsid w:val="00BA6D5B"/>
    <w:rsid w:val="00BA7B90"/>
    <w:rsid w:val="00BB0919"/>
    <w:rsid w:val="00BB152F"/>
    <w:rsid w:val="00BB2873"/>
    <w:rsid w:val="00BB2986"/>
    <w:rsid w:val="00BB3669"/>
    <w:rsid w:val="00BB3EE9"/>
    <w:rsid w:val="00BB513F"/>
    <w:rsid w:val="00BB55D7"/>
    <w:rsid w:val="00BB581A"/>
    <w:rsid w:val="00BB59FE"/>
    <w:rsid w:val="00BB63DC"/>
    <w:rsid w:val="00BB7CFE"/>
    <w:rsid w:val="00BC0B20"/>
    <w:rsid w:val="00BC2D74"/>
    <w:rsid w:val="00BC50D9"/>
    <w:rsid w:val="00BC6CE6"/>
    <w:rsid w:val="00BD1AEE"/>
    <w:rsid w:val="00BD2A9A"/>
    <w:rsid w:val="00BD2FC8"/>
    <w:rsid w:val="00BD3024"/>
    <w:rsid w:val="00BD4935"/>
    <w:rsid w:val="00BD4D81"/>
    <w:rsid w:val="00BD51EB"/>
    <w:rsid w:val="00BD572E"/>
    <w:rsid w:val="00BD61D0"/>
    <w:rsid w:val="00BD6CDA"/>
    <w:rsid w:val="00BD7CCB"/>
    <w:rsid w:val="00BE1695"/>
    <w:rsid w:val="00BE1E9B"/>
    <w:rsid w:val="00BE3A00"/>
    <w:rsid w:val="00BE3EF8"/>
    <w:rsid w:val="00BE40FD"/>
    <w:rsid w:val="00BE725D"/>
    <w:rsid w:val="00BE7648"/>
    <w:rsid w:val="00BE7E54"/>
    <w:rsid w:val="00BF0C42"/>
    <w:rsid w:val="00BF3569"/>
    <w:rsid w:val="00BF35A7"/>
    <w:rsid w:val="00BF4C07"/>
    <w:rsid w:val="00BF5748"/>
    <w:rsid w:val="00BF5FF1"/>
    <w:rsid w:val="00BF5FF7"/>
    <w:rsid w:val="00BF5FFA"/>
    <w:rsid w:val="00BF65A9"/>
    <w:rsid w:val="00C0013F"/>
    <w:rsid w:val="00C0098C"/>
    <w:rsid w:val="00C036A7"/>
    <w:rsid w:val="00C039A4"/>
    <w:rsid w:val="00C03D22"/>
    <w:rsid w:val="00C042DE"/>
    <w:rsid w:val="00C06DF5"/>
    <w:rsid w:val="00C10725"/>
    <w:rsid w:val="00C11351"/>
    <w:rsid w:val="00C13471"/>
    <w:rsid w:val="00C13D25"/>
    <w:rsid w:val="00C14455"/>
    <w:rsid w:val="00C17FBB"/>
    <w:rsid w:val="00C2189E"/>
    <w:rsid w:val="00C21DD4"/>
    <w:rsid w:val="00C23634"/>
    <w:rsid w:val="00C24399"/>
    <w:rsid w:val="00C26704"/>
    <w:rsid w:val="00C26E54"/>
    <w:rsid w:val="00C277A2"/>
    <w:rsid w:val="00C30874"/>
    <w:rsid w:val="00C32F2C"/>
    <w:rsid w:val="00C341E1"/>
    <w:rsid w:val="00C35C19"/>
    <w:rsid w:val="00C35CC5"/>
    <w:rsid w:val="00C35FF8"/>
    <w:rsid w:val="00C36627"/>
    <w:rsid w:val="00C3672F"/>
    <w:rsid w:val="00C370B9"/>
    <w:rsid w:val="00C3737A"/>
    <w:rsid w:val="00C37BA9"/>
    <w:rsid w:val="00C40142"/>
    <w:rsid w:val="00C40439"/>
    <w:rsid w:val="00C42A93"/>
    <w:rsid w:val="00C464EF"/>
    <w:rsid w:val="00C4703F"/>
    <w:rsid w:val="00C474A0"/>
    <w:rsid w:val="00C47FAA"/>
    <w:rsid w:val="00C5296E"/>
    <w:rsid w:val="00C57486"/>
    <w:rsid w:val="00C602C8"/>
    <w:rsid w:val="00C62940"/>
    <w:rsid w:val="00C63A70"/>
    <w:rsid w:val="00C643D4"/>
    <w:rsid w:val="00C6494A"/>
    <w:rsid w:val="00C64CD6"/>
    <w:rsid w:val="00C65181"/>
    <w:rsid w:val="00C657AD"/>
    <w:rsid w:val="00C65BD8"/>
    <w:rsid w:val="00C70729"/>
    <w:rsid w:val="00C717F8"/>
    <w:rsid w:val="00C71CC5"/>
    <w:rsid w:val="00C72632"/>
    <w:rsid w:val="00C72868"/>
    <w:rsid w:val="00C72ABA"/>
    <w:rsid w:val="00C749F6"/>
    <w:rsid w:val="00C76A7D"/>
    <w:rsid w:val="00C77B46"/>
    <w:rsid w:val="00C8139B"/>
    <w:rsid w:val="00C8469E"/>
    <w:rsid w:val="00C86141"/>
    <w:rsid w:val="00C87020"/>
    <w:rsid w:val="00C903F8"/>
    <w:rsid w:val="00C912F1"/>
    <w:rsid w:val="00C91913"/>
    <w:rsid w:val="00C92706"/>
    <w:rsid w:val="00C949F8"/>
    <w:rsid w:val="00C94C12"/>
    <w:rsid w:val="00C953D6"/>
    <w:rsid w:val="00C97664"/>
    <w:rsid w:val="00CA42B3"/>
    <w:rsid w:val="00CA4676"/>
    <w:rsid w:val="00CB01C1"/>
    <w:rsid w:val="00CB0822"/>
    <w:rsid w:val="00CB0C18"/>
    <w:rsid w:val="00CB27B0"/>
    <w:rsid w:val="00CB2A9E"/>
    <w:rsid w:val="00CB2D33"/>
    <w:rsid w:val="00CB2E5A"/>
    <w:rsid w:val="00CB33B4"/>
    <w:rsid w:val="00CB7B04"/>
    <w:rsid w:val="00CB7BA9"/>
    <w:rsid w:val="00CC36A0"/>
    <w:rsid w:val="00CC66F9"/>
    <w:rsid w:val="00CD138E"/>
    <w:rsid w:val="00CD1FD3"/>
    <w:rsid w:val="00CD306E"/>
    <w:rsid w:val="00CD5F36"/>
    <w:rsid w:val="00CD6A96"/>
    <w:rsid w:val="00CD77EA"/>
    <w:rsid w:val="00CE025E"/>
    <w:rsid w:val="00CE2818"/>
    <w:rsid w:val="00CE3AF4"/>
    <w:rsid w:val="00CE4613"/>
    <w:rsid w:val="00CE4968"/>
    <w:rsid w:val="00CE7B74"/>
    <w:rsid w:val="00CF1515"/>
    <w:rsid w:val="00CF1A7A"/>
    <w:rsid w:val="00CF2C16"/>
    <w:rsid w:val="00CF4BED"/>
    <w:rsid w:val="00CF6FD2"/>
    <w:rsid w:val="00CF7B8D"/>
    <w:rsid w:val="00D00C25"/>
    <w:rsid w:val="00D03B61"/>
    <w:rsid w:val="00D0489E"/>
    <w:rsid w:val="00D06B88"/>
    <w:rsid w:val="00D107F9"/>
    <w:rsid w:val="00D10CC6"/>
    <w:rsid w:val="00D12A92"/>
    <w:rsid w:val="00D13793"/>
    <w:rsid w:val="00D140E9"/>
    <w:rsid w:val="00D15BA7"/>
    <w:rsid w:val="00D16A9C"/>
    <w:rsid w:val="00D170B1"/>
    <w:rsid w:val="00D20C05"/>
    <w:rsid w:val="00D21343"/>
    <w:rsid w:val="00D21643"/>
    <w:rsid w:val="00D21AA8"/>
    <w:rsid w:val="00D24676"/>
    <w:rsid w:val="00D2474C"/>
    <w:rsid w:val="00D27D7A"/>
    <w:rsid w:val="00D332A6"/>
    <w:rsid w:val="00D3449A"/>
    <w:rsid w:val="00D401D3"/>
    <w:rsid w:val="00D40668"/>
    <w:rsid w:val="00D4074F"/>
    <w:rsid w:val="00D41C16"/>
    <w:rsid w:val="00D42FF1"/>
    <w:rsid w:val="00D448B4"/>
    <w:rsid w:val="00D454B2"/>
    <w:rsid w:val="00D46152"/>
    <w:rsid w:val="00D50865"/>
    <w:rsid w:val="00D52F7E"/>
    <w:rsid w:val="00D53080"/>
    <w:rsid w:val="00D55EF6"/>
    <w:rsid w:val="00D561F5"/>
    <w:rsid w:val="00D56F47"/>
    <w:rsid w:val="00D57C89"/>
    <w:rsid w:val="00D60312"/>
    <w:rsid w:val="00D6170A"/>
    <w:rsid w:val="00D61B2A"/>
    <w:rsid w:val="00D637B2"/>
    <w:rsid w:val="00D653D3"/>
    <w:rsid w:val="00D65981"/>
    <w:rsid w:val="00D67E73"/>
    <w:rsid w:val="00D70542"/>
    <w:rsid w:val="00D735A9"/>
    <w:rsid w:val="00D74FF1"/>
    <w:rsid w:val="00D766F3"/>
    <w:rsid w:val="00D80ADC"/>
    <w:rsid w:val="00D80DD1"/>
    <w:rsid w:val="00D8225E"/>
    <w:rsid w:val="00D85D12"/>
    <w:rsid w:val="00D87701"/>
    <w:rsid w:val="00D9108F"/>
    <w:rsid w:val="00D92F6B"/>
    <w:rsid w:val="00D9572B"/>
    <w:rsid w:val="00D9637E"/>
    <w:rsid w:val="00D9685C"/>
    <w:rsid w:val="00DA22F5"/>
    <w:rsid w:val="00DA2A1E"/>
    <w:rsid w:val="00DA2F61"/>
    <w:rsid w:val="00DA3564"/>
    <w:rsid w:val="00DA55DF"/>
    <w:rsid w:val="00DB0691"/>
    <w:rsid w:val="00DB06AB"/>
    <w:rsid w:val="00DB4D22"/>
    <w:rsid w:val="00DB5C67"/>
    <w:rsid w:val="00DB5C7B"/>
    <w:rsid w:val="00DC08D9"/>
    <w:rsid w:val="00DC21B2"/>
    <w:rsid w:val="00DC40F1"/>
    <w:rsid w:val="00DC626F"/>
    <w:rsid w:val="00DC72CF"/>
    <w:rsid w:val="00DD070E"/>
    <w:rsid w:val="00DD189B"/>
    <w:rsid w:val="00DD2D04"/>
    <w:rsid w:val="00DD3571"/>
    <w:rsid w:val="00DD4091"/>
    <w:rsid w:val="00DD4586"/>
    <w:rsid w:val="00DD50E6"/>
    <w:rsid w:val="00DD5791"/>
    <w:rsid w:val="00DD6F29"/>
    <w:rsid w:val="00DE0264"/>
    <w:rsid w:val="00DE46D4"/>
    <w:rsid w:val="00DE6768"/>
    <w:rsid w:val="00DE69A6"/>
    <w:rsid w:val="00DE6E4B"/>
    <w:rsid w:val="00DF05D2"/>
    <w:rsid w:val="00DF1101"/>
    <w:rsid w:val="00DF19D2"/>
    <w:rsid w:val="00DF24E1"/>
    <w:rsid w:val="00DF2592"/>
    <w:rsid w:val="00DF3D78"/>
    <w:rsid w:val="00DF3EC0"/>
    <w:rsid w:val="00DF42B3"/>
    <w:rsid w:val="00DF6373"/>
    <w:rsid w:val="00E00759"/>
    <w:rsid w:val="00E01F41"/>
    <w:rsid w:val="00E02EA7"/>
    <w:rsid w:val="00E037C8"/>
    <w:rsid w:val="00E03E60"/>
    <w:rsid w:val="00E0509D"/>
    <w:rsid w:val="00E0583B"/>
    <w:rsid w:val="00E07B2F"/>
    <w:rsid w:val="00E07D2E"/>
    <w:rsid w:val="00E10ABD"/>
    <w:rsid w:val="00E10C84"/>
    <w:rsid w:val="00E11B3E"/>
    <w:rsid w:val="00E11BE3"/>
    <w:rsid w:val="00E11D45"/>
    <w:rsid w:val="00E11E34"/>
    <w:rsid w:val="00E12409"/>
    <w:rsid w:val="00E1384E"/>
    <w:rsid w:val="00E15A0A"/>
    <w:rsid w:val="00E17246"/>
    <w:rsid w:val="00E17432"/>
    <w:rsid w:val="00E17E8C"/>
    <w:rsid w:val="00E21742"/>
    <w:rsid w:val="00E2210A"/>
    <w:rsid w:val="00E223E9"/>
    <w:rsid w:val="00E226B5"/>
    <w:rsid w:val="00E227EC"/>
    <w:rsid w:val="00E22AF2"/>
    <w:rsid w:val="00E23641"/>
    <w:rsid w:val="00E23FE7"/>
    <w:rsid w:val="00E2518A"/>
    <w:rsid w:val="00E25B09"/>
    <w:rsid w:val="00E26B6E"/>
    <w:rsid w:val="00E26FC9"/>
    <w:rsid w:val="00E276EC"/>
    <w:rsid w:val="00E277BF"/>
    <w:rsid w:val="00E32219"/>
    <w:rsid w:val="00E32D51"/>
    <w:rsid w:val="00E33681"/>
    <w:rsid w:val="00E3639D"/>
    <w:rsid w:val="00E365D1"/>
    <w:rsid w:val="00E36B1E"/>
    <w:rsid w:val="00E373AD"/>
    <w:rsid w:val="00E37E24"/>
    <w:rsid w:val="00E37EEB"/>
    <w:rsid w:val="00E42046"/>
    <w:rsid w:val="00E431BE"/>
    <w:rsid w:val="00E43277"/>
    <w:rsid w:val="00E43F19"/>
    <w:rsid w:val="00E44BF2"/>
    <w:rsid w:val="00E4747E"/>
    <w:rsid w:val="00E502EF"/>
    <w:rsid w:val="00E50613"/>
    <w:rsid w:val="00E50CD6"/>
    <w:rsid w:val="00E50FAA"/>
    <w:rsid w:val="00E51640"/>
    <w:rsid w:val="00E53EC6"/>
    <w:rsid w:val="00E54C9F"/>
    <w:rsid w:val="00E556AD"/>
    <w:rsid w:val="00E566E3"/>
    <w:rsid w:val="00E56E6E"/>
    <w:rsid w:val="00E56EC6"/>
    <w:rsid w:val="00E6201B"/>
    <w:rsid w:val="00E6251A"/>
    <w:rsid w:val="00E62748"/>
    <w:rsid w:val="00E631E6"/>
    <w:rsid w:val="00E63596"/>
    <w:rsid w:val="00E64D28"/>
    <w:rsid w:val="00E65A0F"/>
    <w:rsid w:val="00E65C8B"/>
    <w:rsid w:val="00E70091"/>
    <w:rsid w:val="00E7109B"/>
    <w:rsid w:val="00E743C1"/>
    <w:rsid w:val="00E773A9"/>
    <w:rsid w:val="00E80421"/>
    <w:rsid w:val="00E80955"/>
    <w:rsid w:val="00E80AD0"/>
    <w:rsid w:val="00E8185A"/>
    <w:rsid w:val="00E81A55"/>
    <w:rsid w:val="00E84406"/>
    <w:rsid w:val="00E85EBF"/>
    <w:rsid w:val="00E86D90"/>
    <w:rsid w:val="00E871E9"/>
    <w:rsid w:val="00E87CC4"/>
    <w:rsid w:val="00E9305C"/>
    <w:rsid w:val="00E93557"/>
    <w:rsid w:val="00E94331"/>
    <w:rsid w:val="00E95EA5"/>
    <w:rsid w:val="00E96238"/>
    <w:rsid w:val="00E963AC"/>
    <w:rsid w:val="00E97315"/>
    <w:rsid w:val="00EA0C59"/>
    <w:rsid w:val="00EA305B"/>
    <w:rsid w:val="00EA3B5E"/>
    <w:rsid w:val="00EA41DA"/>
    <w:rsid w:val="00EA4842"/>
    <w:rsid w:val="00EA74C5"/>
    <w:rsid w:val="00EB0002"/>
    <w:rsid w:val="00EB0131"/>
    <w:rsid w:val="00EB17A4"/>
    <w:rsid w:val="00EB19EC"/>
    <w:rsid w:val="00EB1D92"/>
    <w:rsid w:val="00EB224C"/>
    <w:rsid w:val="00EB3B17"/>
    <w:rsid w:val="00EB45A8"/>
    <w:rsid w:val="00EB4718"/>
    <w:rsid w:val="00EB5332"/>
    <w:rsid w:val="00EB5933"/>
    <w:rsid w:val="00EB6E21"/>
    <w:rsid w:val="00EB7D4F"/>
    <w:rsid w:val="00EB7E74"/>
    <w:rsid w:val="00EC13B0"/>
    <w:rsid w:val="00EC173D"/>
    <w:rsid w:val="00EC2B06"/>
    <w:rsid w:val="00EC2F91"/>
    <w:rsid w:val="00EC42B8"/>
    <w:rsid w:val="00EC6381"/>
    <w:rsid w:val="00EC6516"/>
    <w:rsid w:val="00ED0E2F"/>
    <w:rsid w:val="00ED1313"/>
    <w:rsid w:val="00ED13F5"/>
    <w:rsid w:val="00ED1EEA"/>
    <w:rsid w:val="00ED2CA1"/>
    <w:rsid w:val="00ED317F"/>
    <w:rsid w:val="00ED4C2A"/>
    <w:rsid w:val="00ED4DA4"/>
    <w:rsid w:val="00ED534A"/>
    <w:rsid w:val="00ED569D"/>
    <w:rsid w:val="00EE1873"/>
    <w:rsid w:val="00EE2C37"/>
    <w:rsid w:val="00EE3F3C"/>
    <w:rsid w:val="00EE6E01"/>
    <w:rsid w:val="00EF08B6"/>
    <w:rsid w:val="00EF0CBC"/>
    <w:rsid w:val="00EF15ED"/>
    <w:rsid w:val="00EF1ADA"/>
    <w:rsid w:val="00EF293A"/>
    <w:rsid w:val="00EF2DC4"/>
    <w:rsid w:val="00EF38EE"/>
    <w:rsid w:val="00EF482A"/>
    <w:rsid w:val="00EF5155"/>
    <w:rsid w:val="00F02FC5"/>
    <w:rsid w:val="00F039D5"/>
    <w:rsid w:val="00F11CC9"/>
    <w:rsid w:val="00F13BFD"/>
    <w:rsid w:val="00F14B81"/>
    <w:rsid w:val="00F14C0D"/>
    <w:rsid w:val="00F15D52"/>
    <w:rsid w:val="00F16E9A"/>
    <w:rsid w:val="00F17084"/>
    <w:rsid w:val="00F178E1"/>
    <w:rsid w:val="00F17AF0"/>
    <w:rsid w:val="00F21174"/>
    <w:rsid w:val="00F21B1F"/>
    <w:rsid w:val="00F21F89"/>
    <w:rsid w:val="00F22017"/>
    <w:rsid w:val="00F22443"/>
    <w:rsid w:val="00F23823"/>
    <w:rsid w:val="00F308DD"/>
    <w:rsid w:val="00F320D7"/>
    <w:rsid w:val="00F32A5C"/>
    <w:rsid w:val="00F33075"/>
    <w:rsid w:val="00F33588"/>
    <w:rsid w:val="00F337F7"/>
    <w:rsid w:val="00F3484F"/>
    <w:rsid w:val="00F37277"/>
    <w:rsid w:val="00F40C6A"/>
    <w:rsid w:val="00F41D6E"/>
    <w:rsid w:val="00F43149"/>
    <w:rsid w:val="00F44872"/>
    <w:rsid w:val="00F45CD5"/>
    <w:rsid w:val="00F468A2"/>
    <w:rsid w:val="00F46CED"/>
    <w:rsid w:val="00F473DE"/>
    <w:rsid w:val="00F50463"/>
    <w:rsid w:val="00F509D5"/>
    <w:rsid w:val="00F50B4E"/>
    <w:rsid w:val="00F50C6E"/>
    <w:rsid w:val="00F5157E"/>
    <w:rsid w:val="00F5388B"/>
    <w:rsid w:val="00F56908"/>
    <w:rsid w:val="00F6353E"/>
    <w:rsid w:val="00F6361A"/>
    <w:rsid w:val="00F64DA9"/>
    <w:rsid w:val="00F66261"/>
    <w:rsid w:val="00F6706C"/>
    <w:rsid w:val="00F674E4"/>
    <w:rsid w:val="00F676D7"/>
    <w:rsid w:val="00F702AD"/>
    <w:rsid w:val="00F70A98"/>
    <w:rsid w:val="00F725D1"/>
    <w:rsid w:val="00F73C42"/>
    <w:rsid w:val="00F75EFF"/>
    <w:rsid w:val="00F775CD"/>
    <w:rsid w:val="00F80890"/>
    <w:rsid w:val="00F81A28"/>
    <w:rsid w:val="00F81D7C"/>
    <w:rsid w:val="00F81DA9"/>
    <w:rsid w:val="00F83E83"/>
    <w:rsid w:val="00F8467A"/>
    <w:rsid w:val="00F84C4A"/>
    <w:rsid w:val="00F8516B"/>
    <w:rsid w:val="00F87303"/>
    <w:rsid w:val="00F87F8E"/>
    <w:rsid w:val="00F94B28"/>
    <w:rsid w:val="00F961E7"/>
    <w:rsid w:val="00F963C7"/>
    <w:rsid w:val="00F96FB1"/>
    <w:rsid w:val="00FA0572"/>
    <w:rsid w:val="00FA0A56"/>
    <w:rsid w:val="00FA0DD4"/>
    <w:rsid w:val="00FA316D"/>
    <w:rsid w:val="00FA402E"/>
    <w:rsid w:val="00FA41D3"/>
    <w:rsid w:val="00FA6DDB"/>
    <w:rsid w:val="00FA7E18"/>
    <w:rsid w:val="00FB1718"/>
    <w:rsid w:val="00FB3087"/>
    <w:rsid w:val="00FB32EC"/>
    <w:rsid w:val="00FB478A"/>
    <w:rsid w:val="00FB4A4B"/>
    <w:rsid w:val="00FB5ABD"/>
    <w:rsid w:val="00FB748E"/>
    <w:rsid w:val="00FB78B2"/>
    <w:rsid w:val="00FC04DD"/>
    <w:rsid w:val="00FC1B13"/>
    <w:rsid w:val="00FC2047"/>
    <w:rsid w:val="00FC2D2B"/>
    <w:rsid w:val="00FC3563"/>
    <w:rsid w:val="00FC625F"/>
    <w:rsid w:val="00FD1BFE"/>
    <w:rsid w:val="00FD26FA"/>
    <w:rsid w:val="00FD35D1"/>
    <w:rsid w:val="00FD407F"/>
    <w:rsid w:val="00FD602B"/>
    <w:rsid w:val="00FD658E"/>
    <w:rsid w:val="00FD6987"/>
    <w:rsid w:val="00FE0255"/>
    <w:rsid w:val="00FE0768"/>
    <w:rsid w:val="00FE2D8F"/>
    <w:rsid w:val="00FE48CE"/>
    <w:rsid w:val="00FE5752"/>
    <w:rsid w:val="00FE5860"/>
    <w:rsid w:val="00FE7B38"/>
    <w:rsid w:val="00FF0E2A"/>
    <w:rsid w:val="00FF0F6A"/>
    <w:rsid w:val="00FF273A"/>
    <w:rsid w:val="00FF2B76"/>
    <w:rsid w:val="00FF35BF"/>
    <w:rsid w:val="00FF4AFE"/>
    <w:rsid w:val="00FF5676"/>
    <w:rsid w:val="00FF5C01"/>
    <w:rsid w:val="00FF5EB5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42A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4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A93"/>
  </w:style>
  <w:style w:type="paragraph" w:styleId="Stopka">
    <w:name w:val="footer"/>
    <w:basedOn w:val="Normalny"/>
    <w:link w:val="StopkaZnak"/>
    <w:uiPriority w:val="99"/>
    <w:unhideWhenUsed/>
    <w:rsid w:val="00C4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A93"/>
  </w:style>
  <w:style w:type="character" w:styleId="Odwoaniedokomentarza">
    <w:name w:val="annotation reference"/>
    <w:basedOn w:val="Domylnaczcionkaakapitu"/>
    <w:uiPriority w:val="99"/>
    <w:semiHidden/>
    <w:unhideWhenUsed/>
    <w:rsid w:val="001D4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42A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4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A93"/>
  </w:style>
  <w:style w:type="paragraph" w:styleId="Stopka">
    <w:name w:val="footer"/>
    <w:basedOn w:val="Normalny"/>
    <w:link w:val="StopkaZnak"/>
    <w:uiPriority w:val="99"/>
    <w:unhideWhenUsed/>
    <w:rsid w:val="00C4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A93"/>
  </w:style>
  <w:style w:type="character" w:styleId="Odwoaniedokomentarza">
    <w:name w:val="annotation reference"/>
    <w:basedOn w:val="Domylnaczcionkaakapitu"/>
    <w:uiPriority w:val="99"/>
    <w:semiHidden/>
    <w:unhideWhenUsed/>
    <w:rsid w:val="001D4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5530-BD8C-43D9-BE4D-38B17495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Tendaj</dc:creator>
  <cp:lastModifiedBy>Mirosławski Adrian</cp:lastModifiedBy>
  <cp:revision>4</cp:revision>
  <dcterms:created xsi:type="dcterms:W3CDTF">2015-09-24T13:40:00Z</dcterms:created>
  <dcterms:modified xsi:type="dcterms:W3CDTF">2016-01-13T11:10:00Z</dcterms:modified>
</cp:coreProperties>
</file>